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DA36" w14:textId="520F2C5F" w:rsidR="00E54CEF" w:rsidRPr="006A7D18" w:rsidRDefault="00E54CEF">
      <w:pPr>
        <w:tabs>
          <w:tab w:val="left" w:pos="567"/>
          <w:tab w:val="left" w:pos="4678"/>
          <w:tab w:val="left" w:pos="5670"/>
        </w:tabs>
        <w:jc w:val="center"/>
        <w:rPr>
          <w:b/>
          <w:sz w:val="32"/>
          <w:szCs w:val="32"/>
        </w:rPr>
      </w:pPr>
      <w:r w:rsidRPr="006D0810">
        <w:rPr>
          <w:b/>
          <w:sz w:val="32"/>
          <w:szCs w:val="32"/>
        </w:rPr>
        <w:t>SMLOUVA O DÍLO</w:t>
      </w:r>
      <w:r w:rsidRPr="006A7D18">
        <w:rPr>
          <w:b/>
          <w:sz w:val="32"/>
          <w:szCs w:val="32"/>
        </w:rPr>
        <w:t xml:space="preserve"> </w:t>
      </w:r>
    </w:p>
    <w:p w14:paraId="1ECC0C3B" w14:textId="77777777" w:rsidR="00E54CEF" w:rsidRPr="008738CA" w:rsidRDefault="00E54CEF" w:rsidP="00A8674B">
      <w:pPr>
        <w:spacing w:before="120" w:after="120"/>
        <w:jc w:val="center"/>
        <w:rPr>
          <w:sz w:val="22"/>
          <w:szCs w:val="22"/>
        </w:rPr>
      </w:pPr>
      <w:r w:rsidRPr="008738CA">
        <w:rPr>
          <w:sz w:val="22"/>
          <w:szCs w:val="22"/>
        </w:rPr>
        <w:t xml:space="preserve">kterou </w:t>
      </w:r>
      <w:r w:rsidR="00064F02" w:rsidRPr="008738CA">
        <w:rPr>
          <w:sz w:val="22"/>
          <w:szCs w:val="22"/>
        </w:rPr>
        <w:t xml:space="preserve">dle § 2586 a násl. občanského zákoníku </w:t>
      </w:r>
      <w:r w:rsidRPr="008738CA">
        <w:rPr>
          <w:sz w:val="22"/>
          <w:szCs w:val="22"/>
        </w:rPr>
        <w:t>uzavřeli</w:t>
      </w:r>
    </w:p>
    <w:p w14:paraId="47135A2D" w14:textId="77777777" w:rsidR="00581A92" w:rsidRPr="00974413" w:rsidRDefault="00581A92" w:rsidP="00581A92">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4C775D71"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IČO: 002 77 444, DIČ: CZ00277444</w:t>
      </w:r>
    </w:p>
    <w:p w14:paraId="1A48A3E0"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se sídlem T. G. Masaryka 5/35, Předměstí, 568 02 Svitavy</w:t>
      </w:r>
    </w:p>
    <w:p w14:paraId="290F5FF4" w14:textId="01774C98" w:rsidR="00D654E3" w:rsidRPr="0072330F" w:rsidRDefault="00D654E3" w:rsidP="00D654E3">
      <w:pPr>
        <w:tabs>
          <w:tab w:val="left" w:pos="567"/>
          <w:tab w:val="left" w:pos="1843"/>
          <w:tab w:val="left" w:pos="2552"/>
          <w:tab w:val="left" w:pos="5103"/>
        </w:tabs>
        <w:ind w:left="1843"/>
        <w:jc w:val="both"/>
        <w:rPr>
          <w:sz w:val="22"/>
          <w:szCs w:val="22"/>
        </w:rPr>
      </w:pPr>
      <w:r w:rsidRPr="0072330F">
        <w:rPr>
          <w:sz w:val="22"/>
          <w:szCs w:val="22"/>
        </w:rPr>
        <w:t>zastoupené</w:t>
      </w:r>
      <w:r>
        <w:rPr>
          <w:sz w:val="22"/>
          <w:szCs w:val="22"/>
        </w:rPr>
        <w:t xml:space="preserve"> </w:t>
      </w:r>
      <w:proofErr w:type="spellStart"/>
      <w:r w:rsidR="00186860">
        <w:rPr>
          <w:sz w:val="22"/>
          <w:szCs w:val="22"/>
        </w:rPr>
        <w:t>xxxxx</w:t>
      </w:r>
      <w:proofErr w:type="spellEnd"/>
      <w:r w:rsidR="00186860">
        <w:rPr>
          <w:sz w:val="22"/>
          <w:szCs w:val="22"/>
        </w:rPr>
        <w:t xml:space="preserve"> </w:t>
      </w:r>
      <w:proofErr w:type="spellStart"/>
      <w:r w:rsidR="00186860">
        <w:rPr>
          <w:sz w:val="22"/>
          <w:szCs w:val="22"/>
        </w:rPr>
        <w:t>xxxxxxxx</w:t>
      </w:r>
      <w:proofErr w:type="spellEnd"/>
      <w:r>
        <w:rPr>
          <w:sz w:val="22"/>
          <w:szCs w:val="22"/>
        </w:rPr>
        <w:t>, vedoucím odboru rozvoje města</w:t>
      </w:r>
      <w:r w:rsidRPr="0072330F">
        <w:rPr>
          <w:sz w:val="22"/>
          <w:szCs w:val="22"/>
        </w:rPr>
        <w:t xml:space="preserve"> Městského úřadu Svitavy, na základě usnesení Rady města Svitavy </w:t>
      </w:r>
      <w:r w:rsidRPr="00FC0FDC">
        <w:rPr>
          <w:sz w:val="22"/>
          <w:szCs w:val="22"/>
        </w:rPr>
        <w:t xml:space="preserve">č. </w:t>
      </w:r>
      <w:r w:rsidR="00232E0E">
        <w:rPr>
          <w:sz w:val="22"/>
          <w:szCs w:val="22"/>
        </w:rPr>
        <w:t>RM/2025/42/252</w:t>
      </w:r>
      <w:r w:rsidRPr="00FC0FDC">
        <w:rPr>
          <w:sz w:val="22"/>
          <w:szCs w:val="22"/>
        </w:rPr>
        <w:t xml:space="preserve"> ze dne </w:t>
      </w:r>
      <w:r w:rsidR="00FC0FDC">
        <w:rPr>
          <w:sz w:val="22"/>
          <w:szCs w:val="22"/>
        </w:rPr>
        <w:t>24.11.2025</w:t>
      </w:r>
    </w:p>
    <w:p w14:paraId="3BA3B2A6" w14:textId="01CB9B05" w:rsidR="00581A92" w:rsidRPr="003456A2" w:rsidRDefault="00581A92" w:rsidP="00D37191">
      <w:pPr>
        <w:tabs>
          <w:tab w:val="left" w:pos="1843"/>
          <w:tab w:val="left" w:pos="3686"/>
          <w:tab w:val="left" w:pos="4820"/>
          <w:tab w:val="left" w:pos="5670"/>
        </w:tabs>
        <w:rPr>
          <w:sz w:val="22"/>
          <w:szCs w:val="22"/>
        </w:rPr>
      </w:pPr>
      <w:r w:rsidRPr="00974413">
        <w:rPr>
          <w:sz w:val="22"/>
          <w:szCs w:val="22"/>
        </w:rPr>
        <w:tab/>
        <w:t xml:space="preserve">bankovní účet číslo: </w:t>
      </w:r>
      <w:r w:rsidR="00D37191">
        <w:rPr>
          <w:sz w:val="22"/>
          <w:szCs w:val="22"/>
        </w:rPr>
        <w:tab/>
      </w:r>
      <w:proofErr w:type="spellStart"/>
      <w:r w:rsidR="00186860">
        <w:rPr>
          <w:sz w:val="22"/>
          <w:szCs w:val="22"/>
        </w:rPr>
        <w:t>xxxxxxxxxxxxxxx</w:t>
      </w:r>
      <w:proofErr w:type="spellEnd"/>
    </w:p>
    <w:p w14:paraId="120965CC" w14:textId="4AAA661E" w:rsidR="00581A92" w:rsidRPr="003456A2" w:rsidRDefault="00581A92" w:rsidP="00D37191">
      <w:pPr>
        <w:tabs>
          <w:tab w:val="left" w:pos="1843"/>
          <w:tab w:val="left" w:pos="3686"/>
          <w:tab w:val="left" w:pos="4820"/>
          <w:tab w:val="left" w:pos="5670"/>
        </w:tabs>
        <w:rPr>
          <w:sz w:val="22"/>
          <w:szCs w:val="22"/>
        </w:rPr>
      </w:pPr>
      <w:r w:rsidRPr="003456A2">
        <w:rPr>
          <w:sz w:val="22"/>
          <w:szCs w:val="22"/>
        </w:rPr>
        <w:tab/>
        <w:t xml:space="preserve">                                 </w:t>
      </w:r>
      <w:proofErr w:type="spellStart"/>
      <w:r w:rsidR="00186860">
        <w:rPr>
          <w:sz w:val="22"/>
          <w:szCs w:val="22"/>
        </w:rPr>
        <w:t>xxxxxxxxxxxxxxxxxxxxxxxx</w:t>
      </w:r>
      <w:proofErr w:type="spellEnd"/>
    </w:p>
    <w:p w14:paraId="3D210D41" w14:textId="77777777" w:rsidR="0094674E" w:rsidRPr="008738CA" w:rsidRDefault="0094674E" w:rsidP="00BE642D">
      <w:pPr>
        <w:tabs>
          <w:tab w:val="left" w:pos="426"/>
          <w:tab w:val="left" w:pos="1843"/>
          <w:tab w:val="left" w:pos="1985"/>
        </w:tabs>
        <w:spacing w:before="80"/>
        <w:jc w:val="both"/>
        <w:rPr>
          <w:sz w:val="22"/>
          <w:szCs w:val="22"/>
        </w:rPr>
      </w:pPr>
      <w:r w:rsidRPr="008738CA">
        <w:rPr>
          <w:sz w:val="22"/>
          <w:szCs w:val="22"/>
        </w:rPr>
        <w:tab/>
      </w:r>
      <w:r w:rsidRPr="008738CA">
        <w:rPr>
          <w:sz w:val="22"/>
          <w:szCs w:val="22"/>
        </w:rPr>
        <w:tab/>
        <w:t xml:space="preserve">- dále jen objednatel - </w:t>
      </w:r>
    </w:p>
    <w:p w14:paraId="38065ADE" w14:textId="5F2D6259" w:rsidR="0094674E" w:rsidRPr="008738CA" w:rsidRDefault="0094674E" w:rsidP="0094674E">
      <w:pPr>
        <w:tabs>
          <w:tab w:val="left" w:pos="426"/>
          <w:tab w:val="left" w:pos="1843"/>
          <w:tab w:val="left" w:pos="1985"/>
        </w:tabs>
        <w:spacing w:before="120" w:after="120"/>
        <w:jc w:val="both"/>
        <w:rPr>
          <w:sz w:val="22"/>
          <w:szCs w:val="22"/>
        </w:rPr>
      </w:pPr>
      <w:r w:rsidRPr="008738CA">
        <w:rPr>
          <w:sz w:val="22"/>
          <w:szCs w:val="22"/>
        </w:rPr>
        <w:t>a</w:t>
      </w:r>
      <w:r w:rsidR="00FC0FDC">
        <w:rPr>
          <w:sz w:val="22"/>
          <w:szCs w:val="22"/>
        </w:rPr>
        <w:t xml:space="preserve">   </w:t>
      </w:r>
    </w:p>
    <w:p w14:paraId="66D8D1D6" w14:textId="6B75AB5C" w:rsidR="0094674E" w:rsidRPr="008738CA" w:rsidRDefault="0094674E" w:rsidP="0094674E">
      <w:pPr>
        <w:tabs>
          <w:tab w:val="left" w:pos="1843"/>
          <w:tab w:val="left" w:pos="2552"/>
          <w:tab w:val="left" w:pos="5103"/>
        </w:tabs>
        <w:jc w:val="both"/>
        <w:rPr>
          <w:b/>
          <w:sz w:val="22"/>
          <w:szCs w:val="22"/>
        </w:rPr>
      </w:pPr>
      <w:r w:rsidRPr="008738CA">
        <w:rPr>
          <w:sz w:val="22"/>
          <w:szCs w:val="22"/>
        </w:rPr>
        <w:t>na straně druhé:</w:t>
      </w:r>
      <w:r w:rsidRPr="008738CA">
        <w:rPr>
          <w:b/>
          <w:sz w:val="22"/>
          <w:szCs w:val="22"/>
        </w:rPr>
        <w:t xml:space="preserve"> </w:t>
      </w:r>
      <w:r w:rsidRPr="008738CA">
        <w:rPr>
          <w:b/>
          <w:sz w:val="22"/>
          <w:szCs w:val="22"/>
        </w:rPr>
        <w:tab/>
      </w:r>
      <w:proofErr w:type="spellStart"/>
      <w:r w:rsidR="0011572D">
        <w:rPr>
          <w:b/>
          <w:sz w:val="22"/>
          <w:szCs w:val="22"/>
        </w:rPr>
        <w:t>etagere</w:t>
      </w:r>
      <w:proofErr w:type="spellEnd"/>
      <w:r w:rsidR="0011572D">
        <w:rPr>
          <w:b/>
          <w:sz w:val="22"/>
          <w:szCs w:val="22"/>
        </w:rPr>
        <w:t xml:space="preserve"> </w:t>
      </w:r>
      <w:proofErr w:type="spellStart"/>
      <w:r w:rsidR="0011572D">
        <w:rPr>
          <w:b/>
          <w:sz w:val="22"/>
          <w:szCs w:val="22"/>
        </w:rPr>
        <w:t>sansfil</w:t>
      </w:r>
      <w:proofErr w:type="spellEnd"/>
      <w:r w:rsidR="0011572D">
        <w:rPr>
          <w:b/>
          <w:sz w:val="22"/>
          <w:szCs w:val="22"/>
        </w:rPr>
        <w:t xml:space="preserve"> s.r.o.</w:t>
      </w:r>
    </w:p>
    <w:p w14:paraId="26F6DAC2" w14:textId="4F2381D5" w:rsidR="0094674E" w:rsidRPr="008738CA" w:rsidRDefault="0094674E" w:rsidP="0094674E">
      <w:pPr>
        <w:tabs>
          <w:tab w:val="left" w:pos="1843"/>
          <w:tab w:val="left" w:pos="2552"/>
          <w:tab w:val="left" w:pos="5103"/>
        </w:tabs>
        <w:jc w:val="both"/>
        <w:rPr>
          <w:b/>
          <w:sz w:val="22"/>
          <w:szCs w:val="22"/>
        </w:rPr>
      </w:pPr>
      <w:r w:rsidRPr="008738CA">
        <w:rPr>
          <w:b/>
          <w:sz w:val="22"/>
          <w:szCs w:val="22"/>
        </w:rPr>
        <w:tab/>
        <w:t>IČO:</w:t>
      </w:r>
      <w:r w:rsidR="0011572D">
        <w:rPr>
          <w:b/>
          <w:sz w:val="22"/>
          <w:szCs w:val="22"/>
        </w:rPr>
        <w:t xml:space="preserve"> 242 89 698, </w:t>
      </w:r>
      <w:r w:rsidRPr="008738CA">
        <w:rPr>
          <w:b/>
          <w:sz w:val="22"/>
          <w:szCs w:val="22"/>
        </w:rPr>
        <w:t xml:space="preserve">DIČ: </w:t>
      </w:r>
      <w:r w:rsidR="0095004E">
        <w:rPr>
          <w:b/>
          <w:sz w:val="22"/>
          <w:szCs w:val="22"/>
        </w:rPr>
        <w:t>CZ2428</w:t>
      </w:r>
      <w:r w:rsidR="0011572D">
        <w:rPr>
          <w:b/>
          <w:sz w:val="22"/>
          <w:szCs w:val="22"/>
        </w:rPr>
        <w:t xml:space="preserve">9698 </w:t>
      </w:r>
    </w:p>
    <w:p w14:paraId="6732FA0C" w14:textId="445F1528" w:rsidR="0094674E" w:rsidRPr="008738CA" w:rsidRDefault="0094674E" w:rsidP="0094674E">
      <w:pPr>
        <w:tabs>
          <w:tab w:val="left" w:pos="1843"/>
          <w:tab w:val="left" w:pos="2552"/>
          <w:tab w:val="left" w:pos="5103"/>
        </w:tabs>
        <w:jc w:val="both"/>
        <w:rPr>
          <w:b/>
          <w:sz w:val="22"/>
          <w:szCs w:val="22"/>
        </w:rPr>
      </w:pPr>
      <w:r w:rsidRPr="008738CA">
        <w:rPr>
          <w:b/>
          <w:sz w:val="22"/>
          <w:szCs w:val="22"/>
        </w:rPr>
        <w:tab/>
        <w:t>s</w:t>
      </w:r>
      <w:r w:rsidR="0011572D">
        <w:rPr>
          <w:b/>
          <w:sz w:val="22"/>
          <w:szCs w:val="22"/>
        </w:rPr>
        <w:t>e sídlem Vrchlického 128, Dolní Předměstí, 572 01 Polička</w:t>
      </w:r>
    </w:p>
    <w:p w14:paraId="29AF99B1" w14:textId="32AA520B" w:rsidR="0094674E" w:rsidRPr="008738CA" w:rsidRDefault="0011572D" w:rsidP="0094674E">
      <w:pPr>
        <w:tabs>
          <w:tab w:val="left" w:pos="1843"/>
          <w:tab w:val="left" w:pos="2552"/>
          <w:tab w:val="left" w:pos="5103"/>
        </w:tabs>
        <w:ind w:left="1843"/>
        <w:jc w:val="both"/>
        <w:rPr>
          <w:sz w:val="22"/>
          <w:szCs w:val="22"/>
        </w:rPr>
      </w:pPr>
      <w:r>
        <w:rPr>
          <w:sz w:val="22"/>
          <w:szCs w:val="22"/>
        </w:rPr>
        <w:t>společnost zapsaná v obchodním rejstříku u Krajského soudu v Hradci Králové, sp.zn. C 36636</w:t>
      </w:r>
    </w:p>
    <w:p w14:paraId="50A7F464" w14:textId="786E87DF" w:rsidR="0094674E" w:rsidRPr="008738CA" w:rsidRDefault="0094674E" w:rsidP="0094674E">
      <w:pPr>
        <w:tabs>
          <w:tab w:val="left" w:pos="1843"/>
          <w:tab w:val="left" w:pos="2552"/>
          <w:tab w:val="left" w:pos="5103"/>
        </w:tabs>
        <w:jc w:val="both"/>
        <w:rPr>
          <w:sz w:val="22"/>
          <w:szCs w:val="22"/>
        </w:rPr>
      </w:pPr>
      <w:r w:rsidRPr="008738CA">
        <w:rPr>
          <w:sz w:val="22"/>
          <w:szCs w:val="22"/>
        </w:rPr>
        <w:tab/>
        <w:t>zastoupen</w:t>
      </w:r>
      <w:r w:rsidR="0011572D">
        <w:rPr>
          <w:sz w:val="22"/>
          <w:szCs w:val="22"/>
        </w:rPr>
        <w:t>a jednatelem Milanem Šrámkem</w:t>
      </w:r>
    </w:p>
    <w:p w14:paraId="5657790B" w14:textId="7D117324" w:rsidR="0094674E" w:rsidRPr="008738CA" w:rsidRDefault="0094674E" w:rsidP="0094674E">
      <w:pPr>
        <w:tabs>
          <w:tab w:val="left" w:pos="1843"/>
          <w:tab w:val="left" w:pos="2552"/>
          <w:tab w:val="left" w:pos="5103"/>
        </w:tabs>
        <w:jc w:val="both"/>
        <w:rPr>
          <w:sz w:val="22"/>
          <w:szCs w:val="22"/>
        </w:rPr>
      </w:pPr>
      <w:r w:rsidRPr="008738CA">
        <w:rPr>
          <w:sz w:val="22"/>
          <w:szCs w:val="22"/>
        </w:rPr>
        <w:tab/>
        <w:t>bankovní účet číslo</w:t>
      </w:r>
      <w:r w:rsidRPr="00EE6283">
        <w:rPr>
          <w:sz w:val="22"/>
          <w:szCs w:val="22"/>
        </w:rPr>
        <w:t xml:space="preserve">: </w:t>
      </w:r>
      <w:proofErr w:type="spellStart"/>
      <w:r w:rsidR="00186860">
        <w:rPr>
          <w:sz w:val="22"/>
          <w:szCs w:val="22"/>
        </w:rPr>
        <w:t>xxxxxxxxxxxxxxxx</w:t>
      </w:r>
      <w:proofErr w:type="spellEnd"/>
      <w:r w:rsidR="0011572D">
        <w:rPr>
          <w:sz w:val="22"/>
          <w:szCs w:val="22"/>
        </w:rPr>
        <w:t xml:space="preserve"> </w:t>
      </w:r>
    </w:p>
    <w:p w14:paraId="74CB773B" w14:textId="77777777" w:rsidR="0094674E" w:rsidRPr="008738CA" w:rsidRDefault="0094674E" w:rsidP="00BE642D">
      <w:pPr>
        <w:tabs>
          <w:tab w:val="left" w:pos="426"/>
          <w:tab w:val="left" w:pos="1843"/>
          <w:tab w:val="left" w:pos="1985"/>
        </w:tabs>
        <w:spacing w:before="80"/>
        <w:jc w:val="both"/>
        <w:rPr>
          <w:sz w:val="22"/>
          <w:szCs w:val="22"/>
        </w:rPr>
      </w:pPr>
      <w:r w:rsidRPr="008738CA">
        <w:rPr>
          <w:b/>
          <w:sz w:val="22"/>
          <w:szCs w:val="22"/>
        </w:rPr>
        <w:tab/>
      </w:r>
      <w:r w:rsidRPr="008738CA">
        <w:rPr>
          <w:sz w:val="22"/>
          <w:szCs w:val="22"/>
        </w:rPr>
        <w:tab/>
        <w:t>- dále jen zhotovitel -</w:t>
      </w:r>
    </w:p>
    <w:p w14:paraId="2F1F75CE" w14:textId="77777777" w:rsidR="00CE1B04" w:rsidRDefault="00CE1B04" w:rsidP="00D30D0C">
      <w:pPr>
        <w:tabs>
          <w:tab w:val="left" w:pos="567"/>
          <w:tab w:val="left" w:pos="2127"/>
        </w:tabs>
        <w:jc w:val="center"/>
        <w:rPr>
          <w:b/>
          <w:sz w:val="22"/>
          <w:szCs w:val="22"/>
        </w:rPr>
      </w:pPr>
    </w:p>
    <w:p w14:paraId="19C08E57" w14:textId="77777777" w:rsidR="00865C03" w:rsidRDefault="00865C03" w:rsidP="00D30D0C">
      <w:pPr>
        <w:tabs>
          <w:tab w:val="left" w:pos="567"/>
          <w:tab w:val="left" w:pos="2127"/>
        </w:tabs>
        <w:jc w:val="center"/>
        <w:rPr>
          <w:b/>
          <w:sz w:val="22"/>
          <w:szCs w:val="22"/>
        </w:rPr>
      </w:pPr>
    </w:p>
    <w:p w14:paraId="55C7881C" w14:textId="6D776DEA" w:rsidR="005A7000" w:rsidRPr="00DD748D" w:rsidRDefault="008768B7" w:rsidP="00D30D0C">
      <w:pPr>
        <w:tabs>
          <w:tab w:val="left" w:pos="567"/>
          <w:tab w:val="left" w:pos="2127"/>
        </w:tabs>
        <w:jc w:val="center"/>
        <w:rPr>
          <w:b/>
          <w:sz w:val="22"/>
          <w:szCs w:val="22"/>
        </w:rPr>
      </w:pPr>
      <w:r w:rsidRPr="00DD748D">
        <w:rPr>
          <w:b/>
          <w:sz w:val="22"/>
          <w:szCs w:val="22"/>
        </w:rPr>
        <w:t>I.</w:t>
      </w:r>
    </w:p>
    <w:p w14:paraId="123861B8" w14:textId="77777777" w:rsidR="00E54CEF" w:rsidRPr="00DD748D" w:rsidRDefault="00E54CEF" w:rsidP="003B71AC">
      <w:pPr>
        <w:tabs>
          <w:tab w:val="left" w:pos="567"/>
          <w:tab w:val="left" w:pos="2127"/>
        </w:tabs>
        <w:spacing w:after="80"/>
        <w:jc w:val="center"/>
        <w:rPr>
          <w:b/>
          <w:sz w:val="22"/>
          <w:szCs w:val="22"/>
        </w:rPr>
      </w:pPr>
      <w:r w:rsidRPr="00DD748D">
        <w:rPr>
          <w:b/>
          <w:sz w:val="22"/>
          <w:szCs w:val="22"/>
        </w:rPr>
        <w:t>Předmět smlouvy</w:t>
      </w:r>
    </w:p>
    <w:p w14:paraId="6CF2B7E2" w14:textId="2C1B0428" w:rsidR="00524E6E" w:rsidRPr="00DD748D" w:rsidRDefault="00524E6E" w:rsidP="00524E6E">
      <w:pPr>
        <w:numPr>
          <w:ilvl w:val="0"/>
          <w:numId w:val="28"/>
        </w:numPr>
        <w:tabs>
          <w:tab w:val="left" w:pos="567"/>
          <w:tab w:val="left" w:pos="2127"/>
        </w:tabs>
        <w:spacing w:after="80"/>
        <w:ind w:left="567" w:hanging="567"/>
        <w:jc w:val="both"/>
        <w:rPr>
          <w:sz w:val="22"/>
          <w:szCs w:val="22"/>
        </w:rPr>
      </w:pPr>
      <w:r w:rsidRPr="00DD748D">
        <w:rPr>
          <w:sz w:val="22"/>
          <w:szCs w:val="22"/>
        </w:rPr>
        <w:t xml:space="preserve">Zhotovitel se zavazuje provést na svůj náklad a nebezpečí pro objednatele dílo </w:t>
      </w:r>
      <w:r w:rsidR="00413C11" w:rsidRPr="00DD748D">
        <w:rPr>
          <w:bCs/>
          <w:sz w:val="22"/>
          <w:szCs w:val="22"/>
        </w:rPr>
        <w:t>„</w:t>
      </w:r>
      <w:r w:rsidR="0038577F">
        <w:rPr>
          <w:b/>
          <w:sz w:val="22"/>
          <w:szCs w:val="22"/>
        </w:rPr>
        <w:t>Dispečerské řízení pro k</w:t>
      </w:r>
      <w:r w:rsidR="00CF7865" w:rsidRPr="00FC0FDC">
        <w:rPr>
          <w:b/>
          <w:sz w:val="22"/>
          <w:szCs w:val="22"/>
        </w:rPr>
        <w:t>ogenerační jednotk</w:t>
      </w:r>
      <w:r w:rsidR="0038577F">
        <w:rPr>
          <w:b/>
          <w:sz w:val="22"/>
          <w:szCs w:val="22"/>
        </w:rPr>
        <w:t>u a FVE</w:t>
      </w:r>
      <w:r w:rsidR="00CF7865" w:rsidRPr="00FC0FDC">
        <w:rPr>
          <w:b/>
          <w:sz w:val="22"/>
          <w:szCs w:val="22"/>
        </w:rPr>
        <w:t xml:space="preserve"> na ČOV Hradec nad Svitavou</w:t>
      </w:r>
      <w:r w:rsidRPr="00FC0FDC">
        <w:rPr>
          <w:bCs/>
          <w:sz w:val="22"/>
          <w:szCs w:val="22"/>
        </w:rPr>
        <w:t>“</w:t>
      </w:r>
      <w:r w:rsidRPr="00DD748D">
        <w:rPr>
          <w:b/>
          <w:sz w:val="22"/>
          <w:szCs w:val="22"/>
        </w:rPr>
        <w:t xml:space="preserve"> </w:t>
      </w:r>
      <w:r w:rsidRPr="00DD748D">
        <w:rPr>
          <w:sz w:val="22"/>
          <w:szCs w:val="22"/>
        </w:rPr>
        <w:t>a objednatel se zavazuje dílo převzít a zaplatit cenu.</w:t>
      </w:r>
    </w:p>
    <w:p w14:paraId="311CAA54" w14:textId="5E8836E3" w:rsidR="00524E6E" w:rsidRPr="00DD748D" w:rsidRDefault="00524E6E" w:rsidP="003B17BF">
      <w:pPr>
        <w:numPr>
          <w:ilvl w:val="0"/>
          <w:numId w:val="28"/>
        </w:numPr>
        <w:tabs>
          <w:tab w:val="left" w:pos="567"/>
          <w:tab w:val="left" w:pos="2127"/>
        </w:tabs>
        <w:ind w:left="567" w:hanging="567"/>
        <w:jc w:val="both"/>
        <w:rPr>
          <w:sz w:val="22"/>
          <w:szCs w:val="22"/>
        </w:rPr>
      </w:pPr>
      <w:r w:rsidRPr="00DD748D">
        <w:rPr>
          <w:sz w:val="22"/>
          <w:szCs w:val="22"/>
        </w:rPr>
        <w:t>Dílo spočívá v provedení stavby v rozsahu stanoveném</w:t>
      </w:r>
      <w:r w:rsidR="003B17BF" w:rsidRPr="00DD748D">
        <w:rPr>
          <w:sz w:val="22"/>
          <w:szCs w:val="22"/>
        </w:rPr>
        <w:t xml:space="preserve"> </w:t>
      </w:r>
      <w:r w:rsidRPr="00DD748D">
        <w:rPr>
          <w:sz w:val="22"/>
          <w:szCs w:val="22"/>
        </w:rPr>
        <w:t xml:space="preserve">cenovou nabídkou zhotovitele, </w:t>
      </w:r>
      <w:r w:rsidR="00B9064D" w:rsidRPr="00DD748D">
        <w:rPr>
          <w:sz w:val="22"/>
          <w:szCs w:val="22"/>
        </w:rPr>
        <w:t>která tvoří přílohu č. 1</w:t>
      </w:r>
      <w:r w:rsidRPr="00DD748D">
        <w:rPr>
          <w:sz w:val="22"/>
          <w:szCs w:val="22"/>
        </w:rPr>
        <w:t xml:space="preserve"> této smlouvy a její nedílnou součástí</w:t>
      </w:r>
      <w:r w:rsidR="00B9064D" w:rsidRPr="00DD748D">
        <w:rPr>
          <w:sz w:val="22"/>
          <w:szCs w:val="22"/>
        </w:rPr>
        <w:t xml:space="preserve"> (dále jen „Cenová nabídka“)</w:t>
      </w:r>
      <w:r w:rsidR="00E26AC3" w:rsidRPr="00DD748D">
        <w:rPr>
          <w:sz w:val="22"/>
          <w:szCs w:val="22"/>
        </w:rPr>
        <w:t>.</w:t>
      </w:r>
    </w:p>
    <w:p w14:paraId="33DC883B" w14:textId="77777777" w:rsidR="00E54CEF" w:rsidRPr="00DD748D" w:rsidRDefault="00E54CEF" w:rsidP="000F167F">
      <w:pPr>
        <w:numPr>
          <w:ilvl w:val="0"/>
          <w:numId w:val="28"/>
        </w:numPr>
        <w:tabs>
          <w:tab w:val="left" w:pos="567"/>
          <w:tab w:val="left" w:pos="2127"/>
        </w:tabs>
        <w:spacing w:before="80"/>
        <w:ind w:left="567" w:hanging="567"/>
        <w:jc w:val="both"/>
        <w:rPr>
          <w:sz w:val="22"/>
          <w:szCs w:val="22"/>
        </w:rPr>
      </w:pPr>
      <w:r w:rsidRPr="00DD748D">
        <w:rPr>
          <w:sz w:val="22"/>
          <w:szCs w:val="22"/>
        </w:rPr>
        <w:t>Povinnost zhotovitele provést dílo dle této smlouvy zahrnuje zejména:</w:t>
      </w:r>
    </w:p>
    <w:p w14:paraId="2E62FEC0" w14:textId="1B902BF4" w:rsidR="00E54CEF" w:rsidRPr="00DD748D" w:rsidRDefault="00E54CEF" w:rsidP="000F167F">
      <w:pPr>
        <w:pStyle w:val="Zkladntextodsazen3"/>
        <w:numPr>
          <w:ilvl w:val="0"/>
          <w:numId w:val="9"/>
        </w:numPr>
        <w:tabs>
          <w:tab w:val="left" w:pos="851"/>
        </w:tabs>
        <w:ind w:left="850" w:hanging="283"/>
        <w:jc w:val="both"/>
        <w:rPr>
          <w:bCs/>
          <w:sz w:val="22"/>
          <w:szCs w:val="22"/>
        </w:rPr>
      </w:pPr>
      <w:r w:rsidRPr="00DD748D">
        <w:rPr>
          <w:bCs/>
          <w:sz w:val="22"/>
          <w:szCs w:val="22"/>
        </w:rPr>
        <w:t xml:space="preserve">provedení veškerých </w:t>
      </w:r>
      <w:r w:rsidR="00E26AC3" w:rsidRPr="00DD748D">
        <w:rPr>
          <w:bCs/>
          <w:sz w:val="22"/>
          <w:szCs w:val="22"/>
        </w:rPr>
        <w:t>p</w:t>
      </w:r>
      <w:r w:rsidRPr="00DD748D">
        <w:rPr>
          <w:bCs/>
          <w:sz w:val="22"/>
          <w:szCs w:val="22"/>
        </w:rPr>
        <w:t>rací</w:t>
      </w:r>
      <w:r w:rsidR="00111582" w:rsidRPr="00DD748D">
        <w:rPr>
          <w:bCs/>
          <w:sz w:val="22"/>
          <w:szCs w:val="22"/>
        </w:rPr>
        <w:t>,</w:t>
      </w:r>
      <w:r w:rsidRPr="00DD748D">
        <w:rPr>
          <w:bCs/>
          <w:sz w:val="22"/>
          <w:szCs w:val="22"/>
        </w:rPr>
        <w:t xml:space="preserve"> dodávek</w:t>
      </w:r>
      <w:r w:rsidR="00111582" w:rsidRPr="00DD748D">
        <w:rPr>
          <w:bCs/>
          <w:sz w:val="22"/>
          <w:szCs w:val="22"/>
        </w:rPr>
        <w:t xml:space="preserve"> a služeb</w:t>
      </w:r>
      <w:r w:rsidRPr="00DD748D">
        <w:rPr>
          <w:bCs/>
          <w:sz w:val="22"/>
          <w:szCs w:val="22"/>
        </w:rPr>
        <w:t xml:space="preserve"> uvedených v přílo</w:t>
      </w:r>
      <w:r w:rsidR="00E26AC3" w:rsidRPr="00DD748D">
        <w:rPr>
          <w:bCs/>
          <w:sz w:val="22"/>
          <w:szCs w:val="22"/>
        </w:rPr>
        <w:t>ze</w:t>
      </w:r>
      <w:r w:rsidRPr="00DD748D">
        <w:rPr>
          <w:bCs/>
          <w:sz w:val="22"/>
          <w:szCs w:val="22"/>
        </w:rPr>
        <w:t xml:space="preserve"> č. 1,</w:t>
      </w:r>
    </w:p>
    <w:p w14:paraId="37068230" w14:textId="77777777" w:rsidR="00E54CEF" w:rsidRPr="00DD748D" w:rsidRDefault="00E54CEF" w:rsidP="000F167F">
      <w:pPr>
        <w:pStyle w:val="Zkladntextodsazen3"/>
        <w:numPr>
          <w:ilvl w:val="0"/>
          <w:numId w:val="9"/>
        </w:numPr>
        <w:tabs>
          <w:tab w:val="left" w:pos="851"/>
        </w:tabs>
        <w:ind w:left="850" w:hanging="283"/>
        <w:jc w:val="both"/>
        <w:rPr>
          <w:bCs/>
          <w:sz w:val="22"/>
          <w:szCs w:val="22"/>
        </w:rPr>
      </w:pPr>
      <w:r w:rsidRPr="00DD748D">
        <w:rPr>
          <w:bCs/>
          <w:sz w:val="22"/>
          <w:szCs w:val="22"/>
        </w:rPr>
        <w:t>úklid místa pro provádění díla,</w:t>
      </w:r>
    </w:p>
    <w:p w14:paraId="25FDAD8A" w14:textId="632A1F3E" w:rsidR="002D3451" w:rsidRPr="00DD748D" w:rsidRDefault="00E54CEF" w:rsidP="002D3451">
      <w:pPr>
        <w:pStyle w:val="Zkladntextodsazen3"/>
        <w:numPr>
          <w:ilvl w:val="0"/>
          <w:numId w:val="9"/>
        </w:numPr>
        <w:tabs>
          <w:tab w:val="left" w:pos="851"/>
        </w:tabs>
        <w:ind w:left="850" w:hanging="283"/>
        <w:jc w:val="both"/>
        <w:rPr>
          <w:bCs/>
          <w:sz w:val="22"/>
          <w:szCs w:val="22"/>
        </w:rPr>
      </w:pPr>
      <w:r w:rsidRPr="00DD748D">
        <w:rPr>
          <w:bCs/>
          <w:sz w:val="22"/>
          <w:szCs w:val="22"/>
        </w:rPr>
        <w:t>dopravu osob, materiálu a nářadí po celou dobu provádění díla</w:t>
      </w:r>
      <w:r w:rsidR="00E26AC3" w:rsidRPr="00DD748D">
        <w:rPr>
          <w:bCs/>
          <w:sz w:val="22"/>
          <w:szCs w:val="22"/>
        </w:rPr>
        <w:t>.</w:t>
      </w:r>
    </w:p>
    <w:p w14:paraId="2879C141" w14:textId="75737FE3" w:rsidR="00E26AC3" w:rsidRPr="00BD1A64" w:rsidRDefault="004B1364" w:rsidP="000F167F">
      <w:pPr>
        <w:numPr>
          <w:ilvl w:val="0"/>
          <w:numId w:val="28"/>
        </w:numPr>
        <w:tabs>
          <w:tab w:val="left" w:pos="567"/>
        </w:tabs>
        <w:spacing w:before="80"/>
        <w:ind w:left="567" w:hanging="567"/>
        <w:jc w:val="both"/>
        <w:rPr>
          <w:sz w:val="22"/>
          <w:szCs w:val="22"/>
        </w:rPr>
      </w:pPr>
      <w:r w:rsidRPr="00BD1A64">
        <w:rPr>
          <w:sz w:val="22"/>
          <w:szCs w:val="22"/>
        </w:rPr>
        <w:t xml:space="preserve">Strany si potvrzují, že předmětem díla dle této smlouvy není uvedení </w:t>
      </w:r>
      <w:r w:rsidR="00FC0FDC" w:rsidRPr="00BD1A64">
        <w:rPr>
          <w:sz w:val="22"/>
          <w:szCs w:val="22"/>
        </w:rPr>
        <w:t xml:space="preserve">dispečerského zařízení </w:t>
      </w:r>
      <w:r w:rsidRPr="00BD1A64">
        <w:rPr>
          <w:sz w:val="22"/>
          <w:szCs w:val="22"/>
        </w:rPr>
        <w:t xml:space="preserve">kogenerační jednotky </w:t>
      </w:r>
      <w:r w:rsidR="00FC0FDC" w:rsidRPr="00BD1A64">
        <w:rPr>
          <w:sz w:val="22"/>
          <w:szCs w:val="22"/>
        </w:rPr>
        <w:t xml:space="preserve">a stávající fotovoltaické elektrárny </w:t>
      </w:r>
      <w:r w:rsidRPr="00BD1A64">
        <w:rPr>
          <w:sz w:val="22"/>
          <w:szCs w:val="22"/>
        </w:rPr>
        <w:t>do provozu. Tato činnost bude řešena samostatně.</w:t>
      </w:r>
    </w:p>
    <w:p w14:paraId="245DC553" w14:textId="781DC0C8" w:rsidR="00E54CEF" w:rsidRPr="00DD748D" w:rsidRDefault="00E54CEF" w:rsidP="000F167F">
      <w:pPr>
        <w:numPr>
          <w:ilvl w:val="0"/>
          <w:numId w:val="28"/>
        </w:numPr>
        <w:tabs>
          <w:tab w:val="left" w:pos="567"/>
        </w:tabs>
        <w:spacing w:before="80"/>
        <w:ind w:left="567" w:hanging="567"/>
        <w:jc w:val="both"/>
        <w:rPr>
          <w:sz w:val="22"/>
          <w:szCs w:val="22"/>
        </w:rPr>
      </w:pPr>
      <w:r w:rsidRPr="00DD748D">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3CB1A814" w:rsidR="00E54CEF" w:rsidRPr="00DD748D" w:rsidRDefault="00E54CEF" w:rsidP="000F167F">
      <w:pPr>
        <w:numPr>
          <w:ilvl w:val="0"/>
          <w:numId w:val="28"/>
        </w:numPr>
        <w:tabs>
          <w:tab w:val="left" w:pos="567"/>
        </w:tabs>
        <w:spacing w:before="80"/>
        <w:ind w:left="567" w:hanging="567"/>
        <w:jc w:val="both"/>
        <w:rPr>
          <w:sz w:val="22"/>
          <w:szCs w:val="22"/>
        </w:rPr>
      </w:pPr>
      <w:r w:rsidRPr="00DD748D">
        <w:rPr>
          <w:sz w:val="22"/>
          <w:szCs w:val="22"/>
        </w:rPr>
        <w:t xml:space="preserve">Místem plnění je </w:t>
      </w:r>
      <w:r w:rsidR="004B1364" w:rsidRPr="00DD748D">
        <w:rPr>
          <w:sz w:val="22"/>
          <w:szCs w:val="22"/>
        </w:rPr>
        <w:t xml:space="preserve">ČOV Hradec nad Svitavou. </w:t>
      </w:r>
    </w:p>
    <w:p w14:paraId="734F81B9" w14:textId="77777777" w:rsidR="00E54CEF" w:rsidRPr="00DD748D" w:rsidRDefault="00E54CEF" w:rsidP="000F167F">
      <w:pPr>
        <w:numPr>
          <w:ilvl w:val="0"/>
          <w:numId w:val="28"/>
        </w:numPr>
        <w:tabs>
          <w:tab w:val="left" w:pos="567"/>
          <w:tab w:val="left" w:pos="1134"/>
        </w:tabs>
        <w:spacing w:before="80"/>
        <w:ind w:left="567" w:hanging="567"/>
        <w:jc w:val="both"/>
        <w:rPr>
          <w:sz w:val="22"/>
          <w:szCs w:val="22"/>
        </w:rPr>
      </w:pPr>
      <w:r w:rsidRPr="00DD748D">
        <w:rPr>
          <w:sz w:val="22"/>
          <w:szCs w:val="22"/>
        </w:rPr>
        <w:t xml:space="preserve">Zhotovitel je povinen zajistit ve své péči a na své náklady veškeré </w:t>
      </w:r>
      <w:r w:rsidR="00610EAC" w:rsidRPr="00DD748D">
        <w:rPr>
          <w:sz w:val="22"/>
          <w:szCs w:val="22"/>
        </w:rPr>
        <w:t>pod</w:t>
      </w:r>
      <w:r w:rsidRPr="00DD748D">
        <w:rPr>
          <w:sz w:val="22"/>
          <w:szCs w:val="22"/>
        </w:rPr>
        <w:t>dodavatelské práce, pokud jejich provedení pod</w:t>
      </w:r>
      <w:r w:rsidR="001F3748" w:rsidRPr="00DD748D">
        <w:rPr>
          <w:sz w:val="22"/>
          <w:szCs w:val="22"/>
        </w:rPr>
        <w:t xml:space="preserve">zhotovitelem </w:t>
      </w:r>
      <w:r w:rsidRPr="00DD748D">
        <w:rPr>
          <w:sz w:val="22"/>
          <w:szCs w:val="22"/>
        </w:rPr>
        <w:t xml:space="preserve">tato smlouva umožňuje, a za jejich provedení odpovídá objednateli tak, jako by je prováděl sám zhotovitel. </w:t>
      </w:r>
    </w:p>
    <w:p w14:paraId="4C309702" w14:textId="376899B1" w:rsidR="00E54CEF" w:rsidRPr="00DD748D" w:rsidRDefault="00E54CEF" w:rsidP="000F167F">
      <w:pPr>
        <w:numPr>
          <w:ilvl w:val="0"/>
          <w:numId w:val="28"/>
        </w:numPr>
        <w:tabs>
          <w:tab w:val="left" w:pos="567"/>
          <w:tab w:val="left" w:pos="993"/>
        </w:tabs>
        <w:spacing w:before="80"/>
        <w:ind w:left="567" w:hanging="567"/>
        <w:jc w:val="both"/>
        <w:rPr>
          <w:sz w:val="22"/>
          <w:szCs w:val="22"/>
        </w:rPr>
      </w:pPr>
      <w:r w:rsidRPr="00DD748D">
        <w:rPr>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w:t>
      </w:r>
      <w:r w:rsidR="00995CA4" w:rsidRPr="00DD748D">
        <w:rPr>
          <w:sz w:val="22"/>
          <w:szCs w:val="22"/>
        </w:rPr>
        <w:t>utn</w:t>
      </w:r>
      <w:r w:rsidRPr="00DD748D">
        <w:rPr>
          <w:sz w:val="22"/>
          <w:szCs w:val="22"/>
        </w:rPr>
        <w:t>é.</w:t>
      </w:r>
    </w:p>
    <w:p w14:paraId="3E935950" w14:textId="61FD7FF0" w:rsidR="00E54CEF" w:rsidRPr="00DD748D" w:rsidRDefault="00E54CEF" w:rsidP="000F167F">
      <w:pPr>
        <w:numPr>
          <w:ilvl w:val="0"/>
          <w:numId w:val="28"/>
        </w:numPr>
        <w:tabs>
          <w:tab w:val="left" w:pos="567"/>
          <w:tab w:val="left" w:pos="993"/>
        </w:tabs>
        <w:spacing w:before="80"/>
        <w:ind w:left="567" w:hanging="567"/>
        <w:jc w:val="both"/>
        <w:rPr>
          <w:sz w:val="22"/>
          <w:szCs w:val="22"/>
        </w:rPr>
      </w:pPr>
      <w:r w:rsidRPr="00DD748D">
        <w:rPr>
          <w:sz w:val="22"/>
          <w:szCs w:val="22"/>
        </w:rPr>
        <w:t>Podmínkou předání díla je i předání příslušných dokladů o provedených zkouškách a revizích, použitých materiálech (prohlášení o shodě dle zákona č. 22/1997 Sb., ve znění pozdějších změn)</w:t>
      </w:r>
      <w:r w:rsidR="001C4DAE" w:rsidRPr="00DD748D">
        <w:rPr>
          <w:sz w:val="22"/>
          <w:szCs w:val="22"/>
        </w:rPr>
        <w:t>.</w:t>
      </w:r>
    </w:p>
    <w:p w14:paraId="727C2450" w14:textId="06DDFCFD" w:rsidR="00E54CEF" w:rsidRPr="00DD748D" w:rsidRDefault="00E54CEF" w:rsidP="00DC21D8">
      <w:pPr>
        <w:numPr>
          <w:ilvl w:val="0"/>
          <w:numId w:val="28"/>
        </w:numPr>
        <w:tabs>
          <w:tab w:val="left" w:pos="567"/>
          <w:tab w:val="left" w:pos="993"/>
        </w:tabs>
        <w:spacing w:before="80"/>
        <w:ind w:left="567" w:hanging="567"/>
        <w:jc w:val="both"/>
        <w:rPr>
          <w:sz w:val="22"/>
          <w:szCs w:val="22"/>
        </w:rPr>
      </w:pPr>
      <w:r w:rsidRPr="00DD748D">
        <w:rPr>
          <w:sz w:val="22"/>
          <w:szCs w:val="22"/>
        </w:rPr>
        <w:t>V případě rozporu mezi smlouvou a její příloh</w:t>
      </w:r>
      <w:r w:rsidR="00DE0BD0" w:rsidRPr="00DD748D">
        <w:rPr>
          <w:sz w:val="22"/>
          <w:szCs w:val="22"/>
        </w:rPr>
        <w:t>ou</w:t>
      </w:r>
      <w:r w:rsidRPr="00DD748D">
        <w:rPr>
          <w:sz w:val="22"/>
          <w:szCs w:val="22"/>
        </w:rPr>
        <w:t xml:space="preserve"> mají vždy přednost ujednání této smlouvy. </w:t>
      </w:r>
    </w:p>
    <w:p w14:paraId="0907AE2A" w14:textId="77777777" w:rsidR="00865C03" w:rsidRDefault="00865C03" w:rsidP="00865C03">
      <w:pPr>
        <w:keepNext/>
        <w:tabs>
          <w:tab w:val="left" w:pos="567"/>
          <w:tab w:val="left" w:pos="2127"/>
        </w:tabs>
        <w:jc w:val="center"/>
        <w:rPr>
          <w:b/>
          <w:sz w:val="22"/>
          <w:szCs w:val="22"/>
        </w:rPr>
      </w:pPr>
    </w:p>
    <w:p w14:paraId="1F8A129E" w14:textId="50A946A3" w:rsidR="00E54CEF" w:rsidRPr="00DD748D" w:rsidRDefault="00195BAB" w:rsidP="00865C03">
      <w:pPr>
        <w:keepNext/>
        <w:tabs>
          <w:tab w:val="left" w:pos="567"/>
          <w:tab w:val="left" w:pos="2127"/>
        </w:tabs>
        <w:jc w:val="center"/>
        <w:rPr>
          <w:b/>
          <w:sz w:val="22"/>
          <w:szCs w:val="22"/>
        </w:rPr>
      </w:pPr>
      <w:r w:rsidRPr="00DD748D">
        <w:rPr>
          <w:b/>
          <w:sz w:val="22"/>
          <w:szCs w:val="22"/>
        </w:rPr>
        <w:t>I</w:t>
      </w:r>
      <w:r w:rsidR="00E54CEF" w:rsidRPr="00DD748D">
        <w:rPr>
          <w:b/>
          <w:sz w:val="22"/>
          <w:szCs w:val="22"/>
        </w:rPr>
        <w:t>I.</w:t>
      </w:r>
    </w:p>
    <w:p w14:paraId="0EF8ED20" w14:textId="77777777" w:rsidR="00E54CEF" w:rsidRPr="00BD1A64" w:rsidRDefault="00E54CEF" w:rsidP="00321503">
      <w:pPr>
        <w:keepNext/>
        <w:tabs>
          <w:tab w:val="left" w:pos="567"/>
          <w:tab w:val="left" w:pos="2127"/>
        </w:tabs>
        <w:spacing w:after="80"/>
        <w:jc w:val="center"/>
        <w:rPr>
          <w:b/>
          <w:sz w:val="22"/>
          <w:szCs w:val="22"/>
        </w:rPr>
      </w:pPr>
      <w:r w:rsidRPr="00BD1A64">
        <w:rPr>
          <w:b/>
          <w:sz w:val="22"/>
          <w:szCs w:val="22"/>
        </w:rPr>
        <w:t>Čas plnění</w:t>
      </w:r>
    </w:p>
    <w:p w14:paraId="26A952F6" w14:textId="77777777" w:rsidR="0085505E" w:rsidRDefault="00787B08" w:rsidP="00787B08">
      <w:pPr>
        <w:numPr>
          <w:ilvl w:val="0"/>
          <w:numId w:val="4"/>
        </w:numPr>
        <w:tabs>
          <w:tab w:val="left" w:pos="567"/>
          <w:tab w:val="left" w:pos="851"/>
          <w:tab w:val="left" w:pos="2127"/>
          <w:tab w:val="left" w:pos="4536"/>
        </w:tabs>
        <w:spacing w:before="60"/>
        <w:ind w:left="567" w:hanging="567"/>
        <w:jc w:val="both"/>
        <w:rPr>
          <w:sz w:val="22"/>
          <w:szCs w:val="22"/>
        </w:rPr>
      </w:pPr>
      <w:r w:rsidRPr="00BD1A64">
        <w:rPr>
          <w:sz w:val="22"/>
          <w:szCs w:val="22"/>
        </w:rPr>
        <w:t>Zhotovitel zahájí</w:t>
      </w:r>
      <w:r w:rsidR="0085505E">
        <w:rPr>
          <w:sz w:val="22"/>
          <w:szCs w:val="22"/>
        </w:rPr>
        <w:t>:</w:t>
      </w:r>
    </w:p>
    <w:p w14:paraId="1C8FF39F" w14:textId="34418FAB" w:rsidR="0085505E" w:rsidRPr="007631E2" w:rsidRDefault="0085505E" w:rsidP="006D40AB">
      <w:pPr>
        <w:pStyle w:val="Odstavecseseznamem"/>
        <w:numPr>
          <w:ilvl w:val="0"/>
          <w:numId w:val="48"/>
        </w:numPr>
        <w:tabs>
          <w:tab w:val="left" w:pos="851"/>
          <w:tab w:val="left" w:pos="2127"/>
          <w:tab w:val="left" w:pos="4536"/>
        </w:tabs>
        <w:ind w:left="851" w:hanging="284"/>
        <w:contextualSpacing w:val="0"/>
        <w:jc w:val="both"/>
        <w:rPr>
          <w:sz w:val="22"/>
          <w:szCs w:val="22"/>
        </w:rPr>
      </w:pPr>
      <w:r w:rsidRPr="007631E2">
        <w:rPr>
          <w:sz w:val="22"/>
          <w:szCs w:val="22"/>
        </w:rPr>
        <w:t>plnění této smlouvy</w:t>
      </w:r>
      <w:r w:rsidR="007631E2">
        <w:rPr>
          <w:sz w:val="22"/>
          <w:szCs w:val="22"/>
        </w:rPr>
        <w:t>:</w:t>
      </w:r>
      <w:r w:rsidRPr="007631E2">
        <w:rPr>
          <w:sz w:val="22"/>
          <w:szCs w:val="22"/>
        </w:rPr>
        <w:t xml:space="preserve"> do 5 dnů ode dne nabytí účinnosti této smlouvy</w:t>
      </w:r>
      <w:r w:rsidR="007631E2">
        <w:rPr>
          <w:sz w:val="22"/>
          <w:szCs w:val="22"/>
        </w:rPr>
        <w:t>;</w:t>
      </w:r>
    </w:p>
    <w:p w14:paraId="08FB9EAA" w14:textId="77777777" w:rsidR="00915933" w:rsidRDefault="001E1BAE" w:rsidP="006D40AB">
      <w:pPr>
        <w:pStyle w:val="Odstavecseseznamem"/>
        <w:numPr>
          <w:ilvl w:val="0"/>
          <w:numId w:val="48"/>
        </w:numPr>
        <w:tabs>
          <w:tab w:val="left" w:pos="851"/>
          <w:tab w:val="left" w:pos="1276"/>
          <w:tab w:val="left" w:pos="2127"/>
          <w:tab w:val="left" w:pos="4536"/>
        </w:tabs>
        <w:ind w:left="851" w:hanging="284"/>
        <w:contextualSpacing w:val="0"/>
        <w:jc w:val="both"/>
        <w:rPr>
          <w:sz w:val="22"/>
          <w:szCs w:val="22"/>
        </w:rPr>
      </w:pPr>
      <w:r w:rsidRPr="00BD1A64">
        <w:rPr>
          <w:sz w:val="22"/>
          <w:szCs w:val="22"/>
        </w:rPr>
        <w:t>montážní</w:t>
      </w:r>
      <w:r w:rsidR="00787B08" w:rsidRPr="00BD1A64">
        <w:rPr>
          <w:sz w:val="22"/>
          <w:szCs w:val="22"/>
        </w:rPr>
        <w:t xml:space="preserve"> práce na realizaci díla</w:t>
      </w:r>
      <w:r w:rsidR="0085505E">
        <w:rPr>
          <w:sz w:val="22"/>
          <w:szCs w:val="22"/>
        </w:rPr>
        <w:t>: do 5 dnů ode dne</w:t>
      </w:r>
      <w:r w:rsidR="00915933">
        <w:rPr>
          <w:sz w:val="22"/>
          <w:szCs w:val="22"/>
        </w:rPr>
        <w:t xml:space="preserve"> odeslání</w:t>
      </w:r>
      <w:r w:rsidR="0085505E">
        <w:rPr>
          <w:sz w:val="22"/>
          <w:szCs w:val="22"/>
        </w:rPr>
        <w:t xml:space="preserve"> výzvy objednatele (</w:t>
      </w:r>
      <w:r w:rsidR="007631E2">
        <w:rPr>
          <w:sz w:val="22"/>
          <w:szCs w:val="22"/>
        </w:rPr>
        <w:t>případně jeho zástupce pro věci technické)</w:t>
      </w:r>
      <w:r w:rsidR="00915933">
        <w:rPr>
          <w:sz w:val="22"/>
          <w:szCs w:val="22"/>
        </w:rPr>
        <w:t xml:space="preserve">. </w:t>
      </w:r>
    </w:p>
    <w:p w14:paraId="6E9614C5" w14:textId="4451A301" w:rsidR="00787B08" w:rsidRPr="00BD1A64" w:rsidRDefault="00915933" w:rsidP="000D275F">
      <w:pPr>
        <w:pStyle w:val="Odstavecseseznamem"/>
        <w:tabs>
          <w:tab w:val="left" w:pos="851"/>
          <w:tab w:val="left" w:pos="1276"/>
          <w:tab w:val="left" w:pos="2127"/>
          <w:tab w:val="left" w:pos="4536"/>
        </w:tabs>
        <w:ind w:left="851"/>
        <w:contextualSpacing w:val="0"/>
        <w:jc w:val="both"/>
        <w:rPr>
          <w:sz w:val="22"/>
          <w:szCs w:val="22"/>
        </w:rPr>
      </w:pPr>
      <w:r>
        <w:rPr>
          <w:sz w:val="22"/>
          <w:szCs w:val="22"/>
        </w:rPr>
        <w:t>Objednatel informoval zhotovitele, že montážní práce předpokládá zahájit</w:t>
      </w:r>
      <w:r w:rsidR="007631E2">
        <w:rPr>
          <w:sz w:val="22"/>
          <w:szCs w:val="22"/>
        </w:rPr>
        <w:t xml:space="preserve"> </w:t>
      </w:r>
      <w:r>
        <w:rPr>
          <w:sz w:val="22"/>
          <w:szCs w:val="22"/>
        </w:rPr>
        <w:t xml:space="preserve">nejdříve </w:t>
      </w:r>
      <w:r w:rsidR="007631E2">
        <w:rPr>
          <w:sz w:val="22"/>
          <w:szCs w:val="22"/>
        </w:rPr>
        <w:t>dne 8.6.2026.</w:t>
      </w:r>
    </w:p>
    <w:p w14:paraId="3F1675D8" w14:textId="407DD8FB" w:rsidR="009920A1" w:rsidRPr="00C7469F" w:rsidRDefault="009920A1" w:rsidP="009920A1">
      <w:pPr>
        <w:numPr>
          <w:ilvl w:val="0"/>
          <w:numId w:val="4"/>
        </w:numPr>
        <w:tabs>
          <w:tab w:val="left" w:pos="567"/>
          <w:tab w:val="left" w:pos="851"/>
          <w:tab w:val="left" w:pos="2127"/>
          <w:tab w:val="left" w:pos="4536"/>
        </w:tabs>
        <w:spacing w:before="60"/>
        <w:ind w:left="567" w:hanging="567"/>
        <w:jc w:val="both"/>
        <w:rPr>
          <w:sz w:val="22"/>
          <w:szCs w:val="22"/>
        </w:rPr>
      </w:pPr>
      <w:r w:rsidRPr="00C7469F">
        <w:rPr>
          <w:sz w:val="22"/>
          <w:szCs w:val="22"/>
        </w:rPr>
        <w:t>Zhotovitel se zavazuje dokončit veškeré práce na díle a provést dílo do</w:t>
      </w:r>
      <w:r w:rsidR="00C7469F">
        <w:rPr>
          <w:sz w:val="22"/>
          <w:szCs w:val="22"/>
        </w:rPr>
        <w:t xml:space="preserve"> 10 dnů ode dne odeslání výzvy objednatele k zahájení montážních prací na realizaci díla.</w:t>
      </w:r>
    </w:p>
    <w:p w14:paraId="49ECAC24" w14:textId="47829607" w:rsidR="00E54CEF" w:rsidRPr="00DD748D" w:rsidRDefault="00E54CEF" w:rsidP="000F167F">
      <w:pPr>
        <w:numPr>
          <w:ilvl w:val="0"/>
          <w:numId w:val="4"/>
        </w:numPr>
        <w:tabs>
          <w:tab w:val="left" w:pos="567"/>
          <w:tab w:val="left" w:pos="1134"/>
          <w:tab w:val="left" w:pos="4536"/>
        </w:tabs>
        <w:spacing w:before="80"/>
        <w:ind w:left="567" w:hanging="567"/>
        <w:jc w:val="both"/>
        <w:rPr>
          <w:sz w:val="22"/>
          <w:szCs w:val="22"/>
        </w:rPr>
      </w:pPr>
      <w:r w:rsidRPr="00DD748D">
        <w:rPr>
          <w:sz w:val="22"/>
          <w:szCs w:val="22"/>
        </w:rPr>
        <w:t xml:space="preserve">V případě, že zhotovitel bude v prodlení s provedením díla, </w:t>
      </w:r>
      <w:r w:rsidR="00793E05" w:rsidRPr="00DD748D">
        <w:rPr>
          <w:sz w:val="22"/>
          <w:szCs w:val="22"/>
        </w:rPr>
        <w:t xml:space="preserve">má </w:t>
      </w:r>
      <w:r w:rsidRPr="00DD748D">
        <w:rPr>
          <w:sz w:val="22"/>
          <w:szCs w:val="22"/>
        </w:rPr>
        <w:t>objednatel</w:t>
      </w:r>
      <w:r w:rsidR="00793E05" w:rsidRPr="00DD748D">
        <w:rPr>
          <w:sz w:val="22"/>
          <w:szCs w:val="22"/>
        </w:rPr>
        <w:t xml:space="preserve"> vůči zhotoviteli právo na</w:t>
      </w:r>
      <w:r w:rsidRPr="00DD748D">
        <w:rPr>
          <w:sz w:val="22"/>
          <w:szCs w:val="22"/>
        </w:rPr>
        <w:t xml:space="preserve"> smluvní pokutu ve výši 0,</w:t>
      </w:r>
      <w:r w:rsidR="001F0572" w:rsidRPr="00DD748D">
        <w:rPr>
          <w:sz w:val="22"/>
          <w:szCs w:val="22"/>
        </w:rPr>
        <w:t>1</w:t>
      </w:r>
      <w:r w:rsidRPr="00DD748D">
        <w:rPr>
          <w:sz w:val="22"/>
          <w:szCs w:val="22"/>
        </w:rPr>
        <w:t xml:space="preserve"> % z Celkové ceny díla za každý den prodlení. </w:t>
      </w:r>
    </w:p>
    <w:p w14:paraId="7627A591" w14:textId="77777777" w:rsidR="001F0572" w:rsidRPr="00DD748D" w:rsidRDefault="001F0572" w:rsidP="000F7479">
      <w:pPr>
        <w:keepNext/>
        <w:tabs>
          <w:tab w:val="left" w:pos="567"/>
          <w:tab w:val="left" w:pos="2127"/>
        </w:tabs>
        <w:jc w:val="center"/>
        <w:rPr>
          <w:b/>
          <w:sz w:val="22"/>
          <w:szCs w:val="22"/>
        </w:rPr>
      </w:pPr>
    </w:p>
    <w:p w14:paraId="7E0398F8" w14:textId="77C25AF0" w:rsidR="00E54CEF" w:rsidRPr="00DD748D" w:rsidRDefault="00E54CEF" w:rsidP="000F7479">
      <w:pPr>
        <w:keepNext/>
        <w:tabs>
          <w:tab w:val="left" w:pos="567"/>
          <w:tab w:val="left" w:pos="2127"/>
        </w:tabs>
        <w:jc w:val="center"/>
        <w:rPr>
          <w:b/>
          <w:sz w:val="22"/>
          <w:szCs w:val="22"/>
        </w:rPr>
      </w:pPr>
      <w:r w:rsidRPr="00DD748D">
        <w:rPr>
          <w:b/>
          <w:sz w:val="22"/>
          <w:szCs w:val="22"/>
        </w:rPr>
        <w:t>I</w:t>
      </w:r>
      <w:r w:rsidR="009F17CD" w:rsidRPr="00DD748D">
        <w:rPr>
          <w:b/>
          <w:sz w:val="22"/>
          <w:szCs w:val="22"/>
        </w:rPr>
        <w:t>II</w:t>
      </w:r>
      <w:r w:rsidRPr="00DD748D">
        <w:rPr>
          <w:b/>
          <w:sz w:val="22"/>
          <w:szCs w:val="22"/>
        </w:rPr>
        <w:t>.</w:t>
      </w:r>
    </w:p>
    <w:p w14:paraId="6B106956" w14:textId="77777777" w:rsidR="00E54CEF" w:rsidRPr="00DD748D" w:rsidRDefault="00E54CEF" w:rsidP="000F7479">
      <w:pPr>
        <w:keepNext/>
        <w:tabs>
          <w:tab w:val="left" w:pos="567"/>
          <w:tab w:val="left" w:pos="2127"/>
        </w:tabs>
        <w:spacing w:after="80"/>
        <w:jc w:val="center"/>
        <w:rPr>
          <w:b/>
          <w:sz w:val="22"/>
          <w:szCs w:val="22"/>
        </w:rPr>
      </w:pPr>
      <w:r w:rsidRPr="00DD748D">
        <w:rPr>
          <w:b/>
          <w:sz w:val="22"/>
          <w:szCs w:val="22"/>
        </w:rPr>
        <w:t>Cena díla</w:t>
      </w:r>
    </w:p>
    <w:p w14:paraId="6FA60332" w14:textId="2C2C4E1B" w:rsidR="00E54CEF" w:rsidRPr="00DD748D" w:rsidRDefault="00E54CEF" w:rsidP="00A57DFF">
      <w:pPr>
        <w:numPr>
          <w:ilvl w:val="0"/>
          <w:numId w:val="5"/>
        </w:numPr>
        <w:tabs>
          <w:tab w:val="left" w:pos="567"/>
          <w:tab w:val="left" w:pos="2127"/>
          <w:tab w:val="left" w:pos="4536"/>
        </w:tabs>
        <w:spacing w:after="80"/>
        <w:ind w:left="567" w:hanging="567"/>
        <w:jc w:val="both"/>
        <w:rPr>
          <w:sz w:val="22"/>
          <w:szCs w:val="22"/>
        </w:rPr>
      </w:pPr>
      <w:r w:rsidRPr="00DD748D">
        <w:rPr>
          <w:sz w:val="22"/>
          <w:szCs w:val="22"/>
        </w:rPr>
        <w:t>Celková cena díla byla dohodnuta ve výši</w:t>
      </w:r>
      <w:r w:rsidRPr="00DD748D">
        <w:rPr>
          <w:b/>
          <w:bCs/>
          <w:sz w:val="22"/>
          <w:szCs w:val="22"/>
        </w:rPr>
        <w:t xml:space="preserve"> </w:t>
      </w:r>
      <w:r w:rsidR="00504248" w:rsidRPr="00504248">
        <w:rPr>
          <w:b/>
          <w:bCs/>
          <w:sz w:val="22"/>
          <w:szCs w:val="22"/>
        </w:rPr>
        <w:t xml:space="preserve">392 300,- </w:t>
      </w:r>
      <w:r w:rsidRPr="00DD748D">
        <w:rPr>
          <w:b/>
          <w:sz w:val="22"/>
          <w:szCs w:val="22"/>
        </w:rPr>
        <w:t>Kč</w:t>
      </w:r>
      <w:r w:rsidRPr="00DD748D">
        <w:rPr>
          <w:sz w:val="22"/>
          <w:szCs w:val="22"/>
        </w:rPr>
        <w:t xml:space="preserve"> (v této smlouvě označeno též jako „Celková cena díla“). Celková cena díla nezahrnuje daň z přidané hodnoty (dále jen „DPH“).</w:t>
      </w:r>
      <w:r w:rsidRPr="00DD748D">
        <w:rPr>
          <w:sz w:val="22"/>
          <w:szCs w:val="22"/>
        </w:rPr>
        <w:tab/>
      </w:r>
    </w:p>
    <w:p w14:paraId="62DA8138" w14:textId="47FB336D" w:rsidR="00676E30" w:rsidRPr="00DD748D" w:rsidRDefault="00676E30" w:rsidP="00676E30">
      <w:pPr>
        <w:numPr>
          <w:ilvl w:val="0"/>
          <w:numId w:val="5"/>
        </w:numPr>
        <w:tabs>
          <w:tab w:val="left" w:pos="567"/>
          <w:tab w:val="left" w:pos="851"/>
        </w:tabs>
        <w:ind w:left="567" w:hanging="567"/>
        <w:jc w:val="both"/>
        <w:rPr>
          <w:sz w:val="22"/>
          <w:szCs w:val="22"/>
        </w:rPr>
      </w:pPr>
      <w:r w:rsidRPr="00DD748D">
        <w:rPr>
          <w:sz w:val="22"/>
          <w:szCs w:val="22"/>
        </w:rPr>
        <w:t>Strany si potvrzují, že veškeré plnění dle této smlouvy bude poskytnuto v režimu přenesené daňové povinnosti dle § 92e zákona o dani z přidané hodnoty.</w:t>
      </w:r>
    </w:p>
    <w:p w14:paraId="739C2572" w14:textId="77777777" w:rsidR="00676E30" w:rsidRPr="00DD748D" w:rsidRDefault="00676E30" w:rsidP="00676E30">
      <w:pPr>
        <w:tabs>
          <w:tab w:val="left" w:pos="567"/>
          <w:tab w:val="left" w:pos="851"/>
        </w:tabs>
        <w:spacing w:after="80"/>
        <w:ind w:left="567"/>
        <w:jc w:val="both"/>
        <w:rPr>
          <w:sz w:val="22"/>
          <w:szCs w:val="22"/>
        </w:rPr>
      </w:pPr>
      <w:r w:rsidRPr="00DD748D">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065D166" w14:textId="53524CE7" w:rsidR="003A75C0" w:rsidRPr="00DD748D" w:rsidRDefault="00E54CEF" w:rsidP="002B4038">
      <w:pPr>
        <w:numPr>
          <w:ilvl w:val="0"/>
          <w:numId w:val="5"/>
        </w:numPr>
        <w:tabs>
          <w:tab w:val="left" w:pos="567"/>
          <w:tab w:val="left" w:pos="851"/>
          <w:tab w:val="left" w:pos="2127"/>
          <w:tab w:val="left" w:pos="4536"/>
        </w:tabs>
        <w:ind w:left="567" w:hanging="567"/>
        <w:jc w:val="both"/>
        <w:rPr>
          <w:sz w:val="22"/>
          <w:szCs w:val="22"/>
        </w:rPr>
      </w:pPr>
      <w:r w:rsidRPr="00DD748D">
        <w:rPr>
          <w:sz w:val="22"/>
          <w:szCs w:val="22"/>
        </w:rPr>
        <w:t xml:space="preserve">Celková cena díla je stanovena na základě Cenové nabídky </w:t>
      </w:r>
      <w:r w:rsidR="003A75C0" w:rsidRPr="00DD748D">
        <w:rPr>
          <w:sz w:val="22"/>
          <w:szCs w:val="22"/>
        </w:rPr>
        <w:t>jako součet dílčích položek uvedených v Cenové nabídce</w:t>
      </w:r>
      <w:r w:rsidR="00094A6A" w:rsidRPr="00DD748D">
        <w:rPr>
          <w:sz w:val="22"/>
          <w:szCs w:val="22"/>
        </w:rPr>
        <w:t xml:space="preserve"> a</w:t>
      </w:r>
      <w:r w:rsidRPr="00DD748D">
        <w:rPr>
          <w:sz w:val="22"/>
          <w:szCs w:val="22"/>
        </w:rPr>
        <w:t xml:space="preserve"> je cenou nejvýše přípustnou. </w:t>
      </w:r>
      <w:r w:rsidR="00094A6A" w:rsidRPr="00DD748D">
        <w:rPr>
          <w:sz w:val="22"/>
          <w:szCs w:val="22"/>
        </w:rPr>
        <w:t>Ceny uvedené v Cenové nabídce obsahují veškeré náklady související s provedením díla</w:t>
      </w:r>
      <w:r w:rsidR="00793E05" w:rsidRPr="00DD748D">
        <w:rPr>
          <w:sz w:val="22"/>
          <w:szCs w:val="22"/>
        </w:rPr>
        <w:t>.</w:t>
      </w:r>
    </w:p>
    <w:p w14:paraId="25DC32CB" w14:textId="77777777" w:rsidR="007D112C" w:rsidRPr="00DD748D" w:rsidRDefault="007D112C" w:rsidP="00A87C09">
      <w:pPr>
        <w:tabs>
          <w:tab w:val="left" w:pos="567"/>
          <w:tab w:val="left" w:pos="2127"/>
        </w:tabs>
        <w:jc w:val="center"/>
        <w:rPr>
          <w:b/>
          <w:sz w:val="22"/>
          <w:szCs w:val="22"/>
        </w:rPr>
      </w:pPr>
    </w:p>
    <w:p w14:paraId="70ECCDDB" w14:textId="0D5F7F7E" w:rsidR="005A755E" w:rsidRPr="00DD748D" w:rsidRDefault="009F17CD" w:rsidP="00A87C09">
      <w:pPr>
        <w:tabs>
          <w:tab w:val="left" w:pos="567"/>
          <w:tab w:val="left" w:pos="2127"/>
        </w:tabs>
        <w:jc w:val="center"/>
        <w:rPr>
          <w:b/>
          <w:sz w:val="22"/>
          <w:szCs w:val="22"/>
        </w:rPr>
      </w:pPr>
      <w:r w:rsidRPr="00DD748D">
        <w:rPr>
          <w:b/>
          <w:sz w:val="22"/>
          <w:szCs w:val="22"/>
        </w:rPr>
        <w:t>I</w:t>
      </w:r>
      <w:r w:rsidR="005A755E" w:rsidRPr="00DD748D">
        <w:rPr>
          <w:b/>
          <w:sz w:val="22"/>
          <w:szCs w:val="22"/>
        </w:rPr>
        <w:t>V.</w:t>
      </w:r>
    </w:p>
    <w:p w14:paraId="47A2334F" w14:textId="77777777" w:rsidR="005A755E" w:rsidRPr="00DD748D" w:rsidRDefault="005A755E" w:rsidP="005A755E">
      <w:pPr>
        <w:tabs>
          <w:tab w:val="left" w:pos="567"/>
          <w:tab w:val="left" w:pos="2127"/>
        </w:tabs>
        <w:spacing w:after="80"/>
        <w:jc w:val="center"/>
        <w:rPr>
          <w:sz w:val="22"/>
          <w:szCs w:val="22"/>
        </w:rPr>
      </w:pPr>
      <w:r w:rsidRPr="00DD748D">
        <w:rPr>
          <w:b/>
          <w:sz w:val="22"/>
          <w:szCs w:val="22"/>
        </w:rPr>
        <w:t>Změny rozsahu a ceny díla</w:t>
      </w:r>
    </w:p>
    <w:p w14:paraId="34973524" w14:textId="47A805F4" w:rsidR="00807064" w:rsidRPr="00DD748D" w:rsidRDefault="00807064" w:rsidP="00807064">
      <w:pPr>
        <w:numPr>
          <w:ilvl w:val="0"/>
          <w:numId w:val="30"/>
        </w:numPr>
        <w:tabs>
          <w:tab w:val="left" w:pos="567"/>
        </w:tabs>
        <w:spacing w:before="80"/>
        <w:ind w:left="567" w:hanging="567"/>
        <w:jc w:val="both"/>
        <w:rPr>
          <w:sz w:val="22"/>
          <w:szCs w:val="22"/>
        </w:rPr>
      </w:pPr>
      <w:r w:rsidRPr="00DD748D">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sidRPr="00DD748D">
        <w:rPr>
          <w:sz w:val="22"/>
          <w:szCs w:val="22"/>
        </w:rPr>
        <w:t>,</w:t>
      </w:r>
      <w:r w:rsidRPr="00DD748D">
        <w:rPr>
          <w:sz w:val="22"/>
          <w:szCs w:val="22"/>
        </w:rPr>
        <w:t xml:space="preserve"> a to i v případě, dojde-li k odstoupení od smlouvy, a</w:t>
      </w:r>
      <w:r w:rsidR="007743D7" w:rsidRPr="00DD748D">
        <w:rPr>
          <w:sz w:val="22"/>
          <w:szCs w:val="22"/>
        </w:rPr>
        <w:t> </w:t>
      </w:r>
      <w:r w:rsidRPr="00DD748D">
        <w:rPr>
          <w:sz w:val="22"/>
          <w:szCs w:val="22"/>
        </w:rPr>
        <w:t>může požadovat odstranění takovýchto prací či dodávek.</w:t>
      </w:r>
    </w:p>
    <w:p w14:paraId="02612D70" w14:textId="48842A05" w:rsidR="00A44550" w:rsidRPr="00DD748D" w:rsidRDefault="00A44550" w:rsidP="00A44550">
      <w:pPr>
        <w:tabs>
          <w:tab w:val="left" w:pos="567"/>
        </w:tabs>
        <w:ind w:left="567"/>
        <w:jc w:val="both"/>
        <w:rPr>
          <w:sz w:val="22"/>
          <w:szCs w:val="22"/>
        </w:rPr>
      </w:pPr>
      <w:r w:rsidRPr="00DD748D">
        <w:rPr>
          <w:sz w:val="22"/>
          <w:szCs w:val="22"/>
        </w:rPr>
        <w:t xml:space="preserve">Ustanovení tohoto bodu </w:t>
      </w:r>
      <w:r w:rsidR="009F17CD" w:rsidRPr="00DD748D">
        <w:rPr>
          <w:sz w:val="22"/>
          <w:szCs w:val="22"/>
        </w:rPr>
        <w:t>4</w:t>
      </w:r>
      <w:r w:rsidRPr="00DD748D">
        <w:rPr>
          <w:sz w:val="22"/>
          <w:szCs w:val="22"/>
        </w:rPr>
        <w:t>.1. neopravňuje zhotovitele přerušit provádění díla ohledně těch částí díla, které nejsou dotčeny změnami popsanými v předchozím odstavci.</w:t>
      </w:r>
    </w:p>
    <w:p w14:paraId="27DE7EF2" w14:textId="020210C5" w:rsidR="00AB2B90" w:rsidRPr="00DD748D" w:rsidRDefault="00AB2B90" w:rsidP="00AB2B90">
      <w:pPr>
        <w:numPr>
          <w:ilvl w:val="0"/>
          <w:numId w:val="30"/>
        </w:numPr>
        <w:tabs>
          <w:tab w:val="left" w:pos="567"/>
        </w:tabs>
        <w:spacing w:before="80"/>
        <w:ind w:left="567" w:hanging="567"/>
        <w:jc w:val="both"/>
        <w:rPr>
          <w:sz w:val="22"/>
          <w:szCs w:val="22"/>
        </w:rPr>
      </w:pPr>
      <w:r w:rsidRPr="00DD748D">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DD748D">
        <w:rPr>
          <w:sz w:val="22"/>
          <w:szCs w:val="22"/>
        </w:rPr>
        <w:t xml:space="preserve"> v položkovém rozpočtu</w:t>
      </w:r>
      <w:r w:rsidRPr="00DD748D">
        <w:rPr>
          <w:sz w:val="22"/>
          <w:szCs w:val="22"/>
        </w:rPr>
        <w:t xml:space="preserve">. </w:t>
      </w:r>
    </w:p>
    <w:p w14:paraId="1DB8CDBA" w14:textId="15813A3C" w:rsidR="005A755E" w:rsidRPr="00DD748D" w:rsidRDefault="005A755E" w:rsidP="0082177D">
      <w:pPr>
        <w:numPr>
          <w:ilvl w:val="0"/>
          <w:numId w:val="30"/>
        </w:numPr>
        <w:tabs>
          <w:tab w:val="left" w:pos="567"/>
          <w:tab w:val="left" w:pos="993"/>
        </w:tabs>
        <w:spacing w:before="80"/>
        <w:ind w:left="567" w:hanging="567"/>
        <w:jc w:val="both"/>
        <w:rPr>
          <w:sz w:val="22"/>
          <w:szCs w:val="22"/>
        </w:rPr>
      </w:pPr>
      <w:r w:rsidRPr="00DD748D">
        <w:rPr>
          <w:sz w:val="22"/>
          <w:szCs w:val="22"/>
        </w:rPr>
        <w:t xml:space="preserve">Bez předchozího písemného souhlasu objednatele nesmí být použity jiné materiály, ani technologie, ani provedeny jakékoli změny </w:t>
      </w:r>
      <w:r w:rsidR="00B55771" w:rsidRPr="00DD748D">
        <w:rPr>
          <w:sz w:val="22"/>
          <w:szCs w:val="22"/>
        </w:rPr>
        <w:t>oproti</w:t>
      </w:r>
      <w:r w:rsidRPr="00DD748D">
        <w:rPr>
          <w:sz w:val="22"/>
          <w:szCs w:val="22"/>
        </w:rPr>
        <w:t xml:space="preserve">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3946408E" w14:textId="2870C124" w:rsidR="005A755E" w:rsidRPr="00DD748D" w:rsidRDefault="005A755E" w:rsidP="0082177D">
      <w:pPr>
        <w:numPr>
          <w:ilvl w:val="0"/>
          <w:numId w:val="30"/>
        </w:numPr>
        <w:tabs>
          <w:tab w:val="left" w:pos="567"/>
        </w:tabs>
        <w:spacing w:before="80"/>
        <w:ind w:left="567" w:hanging="567"/>
        <w:jc w:val="both"/>
        <w:rPr>
          <w:sz w:val="22"/>
          <w:szCs w:val="22"/>
        </w:rPr>
      </w:pPr>
      <w:r w:rsidRPr="00DD748D">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r w:rsidR="00B55771" w:rsidRPr="00DD748D">
        <w:rPr>
          <w:sz w:val="22"/>
          <w:szCs w:val="22"/>
        </w:rPr>
        <w:t xml:space="preserve">. </w:t>
      </w:r>
    </w:p>
    <w:p w14:paraId="57275AC1" w14:textId="77777777" w:rsidR="005A755E" w:rsidRPr="00DD748D" w:rsidRDefault="005A755E" w:rsidP="00BB5A4C">
      <w:pPr>
        <w:tabs>
          <w:tab w:val="left" w:pos="567"/>
          <w:tab w:val="left" w:pos="2127"/>
        </w:tabs>
        <w:jc w:val="center"/>
        <w:rPr>
          <w:b/>
          <w:sz w:val="22"/>
          <w:szCs w:val="22"/>
        </w:rPr>
      </w:pPr>
    </w:p>
    <w:p w14:paraId="1BD18FC8" w14:textId="1209F609" w:rsidR="00E54CEF" w:rsidRPr="00DD748D" w:rsidRDefault="00E54CEF" w:rsidP="00EB3551">
      <w:pPr>
        <w:keepNext/>
        <w:tabs>
          <w:tab w:val="left" w:pos="567"/>
          <w:tab w:val="left" w:pos="2127"/>
        </w:tabs>
        <w:jc w:val="center"/>
        <w:rPr>
          <w:b/>
          <w:sz w:val="22"/>
          <w:szCs w:val="22"/>
        </w:rPr>
      </w:pPr>
      <w:r w:rsidRPr="00DD748D">
        <w:rPr>
          <w:b/>
          <w:sz w:val="22"/>
          <w:szCs w:val="22"/>
        </w:rPr>
        <w:lastRenderedPageBreak/>
        <w:t>V.</w:t>
      </w:r>
    </w:p>
    <w:p w14:paraId="5185B430" w14:textId="77777777" w:rsidR="00E54CEF" w:rsidRPr="00DD748D" w:rsidRDefault="00E54CEF" w:rsidP="00EB3551">
      <w:pPr>
        <w:keepNext/>
        <w:tabs>
          <w:tab w:val="left" w:pos="567"/>
          <w:tab w:val="left" w:pos="2127"/>
        </w:tabs>
        <w:jc w:val="center"/>
        <w:rPr>
          <w:sz w:val="22"/>
          <w:szCs w:val="22"/>
        </w:rPr>
      </w:pPr>
      <w:r w:rsidRPr="00DD748D">
        <w:rPr>
          <w:b/>
          <w:sz w:val="22"/>
          <w:szCs w:val="22"/>
        </w:rPr>
        <w:t>Fakturace,</w:t>
      </w:r>
      <w:r w:rsidR="00010500" w:rsidRPr="00DD748D">
        <w:rPr>
          <w:b/>
          <w:sz w:val="22"/>
          <w:szCs w:val="22"/>
        </w:rPr>
        <w:t xml:space="preserve"> platební podmínky</w:t>
      </w:r>
    </w:p>
    <w:p w14:paraId="675D3034" w14:textId="36F9EB6D" w:rsidR="00BC2BE1" w:rsidRPr="00EE329E" w:rsidRDefault="00BC2BE1" w:rsidP="00BC2BE1">
      <w:pPr>
        <w:numPr>
          <w:ilvl w:val="0"/>
          <w:numId w:val="6"/>
        </w:numPr>
        <w:tabs>
          <w:tab w:val="left" w:pos="567"/>
        </w:tabs>
        <w:spacing w:after="80"/>
        <w:ind w:left="567" w:hanging="567"/>
        <w:jc w:val="both"/>
        <w:rPr>
          <w:snapToGrid w:val="0"/>
          <w:sz w:val="22"/>
          <w:szCs w:val="22"/>
        </w:rPr>
      </w:pPr>
      <w:r w:rsidRPr="00EE329E">
        <w:rPr>
          <w:snapToGrid w:val="0"/>
          <w:sz w:val="22"/>
          <w:szCs w:val="22"/>
        </w:rPr>
        <w:t xml:space="preserve">Objednatel uhradí zhotoviteli zálohu </w:t>
      </w:r>
      <w:r>
        <w:rPr>
          <w:snapToGrid w:val="0"/>
          <w:sz w:val="22"/>
          <w:szCs w:val="22"/>
        </w:rPr>
        <w:t xml:space="preserve">na nákup materiálu </w:t>
      </w:r>
      <w:r w:rsidRPr="00EE329E">
        <w:rPr>
          <w:snapToGrid w:val="0"/>
          <w:sz w:val="22"/>
          <w:szCs w:val="22"/>
        </w:rPr>
        <w:t xml:space="preserve">ve výši </w:t>
      </w:r>
      <w:r>
        <w:rPr>
          <w:snapToGrid w:val="0"/>
          <w:sz w:val="22"/>
          <w:szCs w:val="22"/>
        </w:rPr>
        <w:t>235 380,- Kč</w:t>
      </w:r>
      <w:r w:rsidRPr="00EE329E">
        <w:rPr>
          <w:snapToGrid w:val="0"/>
          <w:sz w:val="22"/>
          <w:szCs w:val="22"/>
        </w:rPr>
        <w:t xml:space="preserve">. Záloha je splatná na základě zálohové faktury vystavené zhotovitelem po </w:t>
      </w:r>
      <w:r>
        <w:rPr>
          <w:snapToGrid w:val="0"/>
          <w:sz w:val="22"/>
          <w:szCs w:val="22"/>
        </w:rPr>
        <w:t>nabytí účinnosti této smlouvy.</w:t>
      </w:r>
      <w:r w:rsidRPr="00EE329E">
        <w:rPr>
          <w:snapToGrid w:val="0"/>
          <w:sz w:val="22"/>
          <w:szCs w:val="22"/>
        </w:rPr>
        <w:t xml:space="preserve"> Splatnost zálohové faktury činí </w:t>
      </w:r>
      <w:r w:rsidRPr="00E87506">
        <w:rPr>
          <w:snapToGrid w:val="0"/>
          <w:sz w:val="22"/>
          <w:szCs w:val="22"/>
          <w:highlight w:val="yellow"/>
        </w:rPr>
        <w:t>14 dnů</w:t>
      </w:r>
      <w:r w:rsidRPr="00EE329E">
        <w:rPr>
          <w:snapToGrid w:val="0"/>
          <w:sz w:val="22"/>
          <w:szCs w:val="22"/>
        </w:rPr>
        <w:t xml:space="preserve"> ode dne doručení objednateli. </w:t>
      </w:r>
    </w:p>
    <w:p w14:paraId="18DBE143" w14:textId="32EB6507" w:rsidR="000D650C" w:rsidRPr="00DD748D" w:rsidRDefault="000D650C" w:rsidP="000D650C">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pro věci technické objednatele a oboustranně podepsaný předávací protokol. Bez odsouhlaseného soupisu prací je faktura neplatná a objednatel není povinen ji proplatit. </w:t>
      </w:r>
      <w:r w:rsidR="00E87506">
        <w:rPr>
          <w:sz w:val="22"/>
          <w:szCs w:val="22"/>
        </w:rPr>
        <w:t>Ve faktuře bude zúčtována záloha uhrazená objednatelem dle bodu 5.1. této smlouvy.</w:t>
      </w:r>
    </w:p>
    <w:p w14:paraId="6AA7C84F" w14:textId="77777777" w:rsidR="00B90DBE" w:rsidRPr="00DD748D" w:rsidRDefault="000D650C" w:rsidP="00B90DBE">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Splatnost faktury činí 30 dnů ode dne, kdy zhotovitel doručí oprávněně vystavenou fakturu včetně příloh objednateli.</w:t>
      </w:r>
    </w:p>
    <w:p w14:paraId="5AE880CC" w14:textId="2CC99110" w:rsidR="005E1928" w:rsidRPr="00DD748D" w:rsidRDefault="005E1928" w:rsidP="00B90DBE">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 xml:space="preserve">V případě, že dílo bude objednatelem převzato s vadami či nedodělky, neuhradí objednatel zhotoviteli celou fakturovanou částku, ale ponechá si pozastávku, která činí </w:t>
      </w:r>
      <w:r w:rsidRPr="00E87506">
        <w:rPr>
          <w:sz w:val="22"/>
          <w:szCs w:val="22"/>
        </w:rPr>
        <w:t>1</w:t>
      </w:r>
      <w:r w:rsidR="00E87506" w:rsidRPr="00E87506">
        <w:rPr>
          <w:sz w:val="22"/>
          <w:szCs w:val="22"/>
        </w:rPr>
        <w:t>0</w:t>
      </w:r>
      <w:r w:rsidRPr="00E87506">
        <w:rPr>
          <w:sz w:val="22"/>
          <w:szCs w:val="22"/>
        </w:rPr>
        <w:t xml:space="preserve"> % Celkové ceny díla.</w:t>
      </w:r>
      <w:r w:rsidRPr="00DD748D">
        <w:rPr>
          <w:sz w:val="22"/>
          <w:szCs w:val="22"/>
        </w:rPr>
        <w:t xml:space="preserve"> Pozastávku uhradí objednatel zhotoviteli po odstranění vad a nedodělků díla.</w:t>
      </w:r>
    </w:p>
    <w:p w14:paraId="4A396209" w14:textId="1410FEB9" w:rsidR="003C5567" w:rsidRPr="00DD748D" w:rsidRDefault="00E54CEF" w:rsidP="000D650C">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Faktur</w:t>
      </w:r>
      <w:r w:rsidR="00F549C5" w:rsidRPr="00DD748D">
        <w:rPr>
          <w:sz w:val="22"/>
          <w:szCs w:val="22"/>
        </w:rPr>
        <w:t>a</w:t>
      </w:r>
      <w:r w:rsidRPr="00DD748D">
        <w:rPr>
          <w:sz w:val="22"/>
          <w:szCs w:val="22"/>
        </w:rPr>
        <w:t xml:space="preserve"> musí obsahovat náležitosti daňového dokladu a musí formou a obsahem odpovídat zákonu o účetnictví a zákonu o dani z přidané hodnoty. </w:t>
      </w:r>
    </w:p>
    <w:p w14:paraId="00415E3C" w14:textId="31D9DC9F" w:rsidR="00E54CEF" w:rsidRPr="00DD748D" w:rsidRDefault="00E54CEF" w:rsidP="000D650C">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 xml:space="preserve">Dojde-li ze strany objednatele k prodlení při úhradě faktury, </w:t>
      </w:r>
      <w:r w:rsidR="001B6E06" w:rsidRPr="00DD748D">
        <w:rPr>
          <w:sz w:val="22"/>
          <w:szCs w:val="22"/>
        </w:rPr>
        <w:t>má</w:t>
      </w:r>
      <w:r w:rsidRPr="00DD748D">
        <w:rPr>
          <w:sz w:val="22"/>
          <w:szCs w:val="22"/>
        </w:rPr>
        <w:t xml:space="preserve"> zhotovitel</w:t>
      </w:r>
      <w:r w:rsidR="001B6E06" w:rsidRPr="00DD748D">
        <w:rPr>
          <w:sz w:val="22"/>
          <w:szCs w:val="22"/>
        </w:rPr>
        <w:t xml:space="preserve"> vůči objednateli právo na</w:t>
      </w:r>
      <w:r w:rsidRPr="00DD748D">
        <w:rPr>
          <w:sz w:val="22"/>
          <w:szCs w:val="22"/>
        </w:rPr>
        <w:t xml:space="preserve"> úrok z prodlení ve výši 0,</w:t>
      </w:r>
      <w:r w:rsidR="00010500" w:rsidRPr="00DD748D">
        <w:rPr>
          <w:sz w:val="22"/>
          <w:szCs w:val="22"/>
        </w:rPr>
        <w:t>0</w:t>
      </w:r>
      <w:r w:rsidR="00E565AC" w:rsidRPr="00DD748D">
        <w:rPr>
          <w:sz w:val="22"/>
          <w:szCs w:val="22"/>
        </w:rPr>
        <w:t>3</w:t>
      </w:r>
      <w:r w:rsidRPr="00DD748D">
        <w:rPr>
          <w:sz w:val="22"/>
          <w:szCs w:val="22"/>
        </w:rPr>
        <w:t> % z dlužné částky za každý den prodlení.</w:t>
      </w:r>
    </w:p>
    <w:p w14:paraId="66C8C4EA" w14:textId="2D58FBA8" w:rsidR="00E54CEF" w:rsidRPr="00EB3551" w:rsidRDefault="00E54CEF" w:rsidP="000D650C">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Objednatel si vyhrazuje právo kontroly dodacích listů (vč. technických listů) veškerých materiálů. Pokud toto svoje právo bude chtít uplatnit, je povinen o to způsobem uvedeným v </w:t>
      </w:r>
      <w:r w:rsidRPr="00EB3551">
        <w:rPr>
          <w:sz w:val="22"/>
          <w:szCs w:val="22"/>
        </w:rPr>
        <w:t>článku X</w:t>
      </w:r>
      <w:r w:rsidR="007B5F09" w:rsidRPr="00EB3551">
        <w:rPr>
          <w:sz w:val="22"/>
          <w:szCs w:val="22"/>
        </w:rPr>
        <w:t>I</w:t>
      </w:r>
      <w:r w:rsidR="00AA5D60" w:rsidRPr="00EB3551">
        <w:rPr>
          <w:sz w:val="22"/>
          <w:szCs w:val="22"/>
        </w:rPr>
        <w:t>V</w:t>
      </w:r>
      <w:r w:rsidRPr="00EB3551">
        <w:rPr>
          <w:sz w:val="22"/>
          <w:szCs w:val="22"/>
        </w:rPr>
        <w:t xml:space="preserve">. písemně požádat zhotovitele s uvedením toho, které materiály požaduje doložit. </w:t>
      </w:r>
    </w:p>
    <w:p w14:paraId="424AF802" w14:textId="59DDCBDB" w:rsidR="00E54CEF" w:rsidRPr="00DD748D" w:rsidRDefault="00BA030E" w:rsidP="000D650C">
      <w:pPr>
        <w:pStyle w:val="Zkladntext2"/>
        <w:numPr>
          <w:ilvl w:val="0"/>
          <w:numId w:val="6"/>
        </w:numPr>
        <w:tabs>
          <w:tab w:val="left" w:pos="567"/>
        </w:tabs>
        <w:spacing w:before="80" w:after="0" w:line="240" w:lineRule="auto"/>
        <w:ind w:left="567" w:hanging="567"/>
        <w:jc w:val="both"/>
        <w:rPr>
          <w:sz w:val="22"/>
          <w:szCs w:val="22"/>
        </w:rPr>
      </w:pPr>
      <w:r w:rsidRPr="00DD748D">
        <w:rPr>
          <w:sz w:val="22"/>
          <w:szCs w:val="22"/>
        </w:rPr>
        <w:t xml:space="preserve">Jestliže se objednatel rozhodne uplatnit právo na zaplacení smluvní pokuty, vystaví zhotoviteli </w:t>
      </w:r>
      <w:r w:rsidR="00E54CEF" w:rsidRPr="00DD748D">
        <w:rPr>
          <w:sz w:val="22"/>
          <w:szCs w:val="22"/>
        </w:rPr>
        <w:t xml:space="preserve">penalizační </w:t>
      </w:r>
      <w:r w:rsidR="00DB40C6" w:rsidRPr="00DD748D">
        <w:rPr>
          <w:sz w:val="22"/>
          <w:szCs w:val="22"/>
        </w:rPr>
        <w:t>fakturu se splatností 14 dnů.</w:t>
      </w:r>
    </w:p>
    <w:p w14:paraId="51194575" w14:textId="77777777" w:rsidR="00E54CEF" w:rsidRPr="00DD748D" w:rsidRDefault="00E54CEF" w:rsidP="003A033B">
      <w:pPr>
        <w:tabs>
          <w:tab w:val="left" w:pos="567"/>
          <w:tab w:val="left" w:pos="2127"/>
        </w:tabs>
        <w:jc w:val="center"/>
        <w:rPr>
          <w:sz w:val="22"/>
          <w:szCs w:val="22"/>
        </w:rPr>
      </w:pPr>
    </w:p>
    <w:p w14:paraId="0D907538" w14:textId="693AFEA3" w:rsidR="00E54CEF" w:rsidRPr="00DD748D" w:rsidRDefault="00E54CEF" w:rsidP="00356682">
      <w:pPr>
        <w:tabs>
          <w:tab w:val="left" w:pos="567"/>
          <w:tab w:val="left" w:pos="2127"/>
        </w:tabs>
        <w:jc w:val="center"/>
        <w:rPr>
          <w:b/>
          <w:sz w:val="22"/>
          <w:szCs w:val="22"/>
        </w:rPr>
      </w:pPr>
      <w:r w:rsidRPr="00DD748D">
        <w:rPr>
          <w:b/>
          <w:sz w:val="22"/>
          <w:szCs w:val="22"/>
        </w:rPr>
        <w:t>V</w:t>
      </w:r>
      <w:r w:rsidR="00356682" w:rsidRPr="00DD748D">
        <w:rPr>
          <w:b/>
          <w:sz w:val="22"/>
          <w:szCs w:val="22"/>
        </w:rPr>
        <w:t>I</w:t>
      </w:r>
      <w:r w:rsidRPr="00DD748D">
        <w:rPr>
          <w:b/>
          <w:sz w:val="22"/>
          <w:szCs w:val="22"/>
        </w:rPr>
        <w:t>.</w:t>
      </w:r>
    </w:p>
    <w:p w14:paraId="79ED93DF" w14:textId="77777777" w:rsidR="00E54CEF" w:rsidRPr="00DD748D" w:rsidRDefault="00E54CEF" w:rsidP="00356682">
      <w:pPr>
        <w:tabs>
          <w:tab w:val="left" w:pos="567"/>
          <w:tab w:val="left" w:pos="2127"/>
        </w:tabs>
        <w:jc w:val="center"/>
        <w:rPr>
          <w:b/>
          <w:sz w:val="22"/>
          <w:szCs w:val="22"/>
        </w:rPr>
      </w:pPr>
      <w:r w:rsidRPr="00DD748D">
        <w:rPr>
          <w:b/>
          <w:sz w:val="22"/>
          <w:szCs w:val="22"/>
        </w:rPr>
        <w:t>Stavební deník</w:t>
      </w:r>
    </w:p>
    <w:p w14:paraId="6D7E217E" w14:textId="4BC80072" w:rsidR="00CD3E74" w:rsidRDefault="00CD3E74" w:rsidP="000F167F">
      <w:pPr>
        <w:pStyle w:val="Zkladntext"/>
        <w:numPr>
          <w:ilvl w:val="0"/>
          <w:numId w:val="12"/>
        </w:numPr>
        <w:tabs>
          <w:tab w:val="left" w:pos="567"/>
        </w:tabs>
        <w:spacing w:before="80" w:after="0"/>
        <w:ind w:left="567" w:hanging="567"/>
        <w:jc w:val="both"/>
        <w:rPr>
          <w:sz w:val="22"/>
          <w:szCs w:val="22"/>
        </w:rPr>
      </w:pPr>
      <w:r>
        <w:rPr>
          <w:sz w:val="22"/>
          <w:szCs w:val="22"/>
        </w:rPr>
        <w:t>Zhotovitel je povinen činit o jím prováděných pracích na místě plnění zápisy do stavebního deníku vedeného pro dílo „Instalace kogenerační jednotky na ČOV Svitavy“ (viz bod 8.4. této smlouvy).</w:t>
      </w:r>
    </w:p>
    <w:p w14:paraId="5D8BEFB5" w14:textId="105023E7" w:rsidR="00E54CEF" w:rsidRPr="00DD748D" w:rsidRDefault="00E54CEF" w:rsidP="000F167F">
      <w:pPr>
        <w:pStyle w:val="Zkladntext"/>
        <w:numPr>
          <w:ilvl w:val="0"/>
          <w:numId w:val="12"/>
        </w:numPr>
        <w:tabs>
          <w:tab w:val="left" w:pos="567"/>
        </w:tabs>
        <w:spacing w:before="80" w:after="0"/>
        <w:ind w:left="567" w:hanging="567"/>
        <w:jc w:val="both"/>
        <w:rPr>
          <w:sz w:val="22"/>
          <w:szCs w:val="22"/>
        </w:rPr>
      </w:pPr>
      <w:r w:rsidRPr="00DD748D">
        <w:rPr>
          <w:sz w:val="22"/>
          <w:szCs w:val="22"/>
        </w:rPr>
        <w:t>Zápis ve stavebním deníku není změnou smlouvy, ale může sloužit jako podklad pro vypracování dodatků a změn smlouvy.</w:t>
      </w:r>
    </w:p>
    <w:p w14:paraId="5C77D1D6" w14:textId="77777777" w:rsidR="00E54CEF" w:rsidRPr="00DD748D" w:rsidRDefault="00E54CEF" w:rsidP="0015632C">
      <w:pPr>
        <w:tabs>
          <w:tab w:val="left" w:pos="567"/>
          <w:tab w:val="left" w:pos="2127"/>
        </w:tabs>
        <w:jc w:val="center"/>
        <w:rPr>
          <w:b/>
          <w:sz w:val="22"/>
          <w:szCs w:val="22"/>
        </w:rPr>
      </w:pPr>
    </w:p>
    <w:p w14:paraId="7BB9EBD6" w14:textId="3CA323AA" w:rsidR="00E54CEF" w:rsidRPr="00DD748D" w:rsidRDefault="00B75F60" w:rsidP="0092449B">
      <w:pPr>
        <w:keepNext/>
        <w:jc w:val="center"/>
        <w:outlineLvl w:val="1"/>
        <w:rPr>
          <w:b/>
          <w:bCs/>
          <w:sz w:val="22"/>
          <w:szCs w:val="22"/>
        </w:rPr>
      </w:pPr>
      <w:r w:rsidRPr="00DD748D">
        <w:rPr>
          <w:b/>
          <w:sz w:val="22"/>
          <w:szCs w:val="22"/>
        </w:rPr>
        <w:t>VII</w:t>
      </w:r>
      <w:r w:rsidR="00E54CEF" w:rsidRPr="00DD748D">
        <w:rPr>
          <w:b/>
          <w:sz w:val="22"/>
          <w:szCs w:val="22"/>
        </w:rPr>
        <w:t xml:space="preserve">. </w:t>
      </w:r>
    </w:p>
    <w:p w14:paraId="26995C91" w14:textId="77777777" w:rsidR="00E54CEF" w:rsidRPr="00DD748D" w:rsidRDefault="00E54CEF" w:rsidP="001C2EE5">
      <w:pPr>
        <w:keepNext/>
        <w:spacing w:after="80"/>
        <w:jc w:val="center"/>
        <w:outlineLvl w:val="1"/>
        <w:rPr>
          <w:b/>
          <w:bCs/>
          <w:sz w:val="22"/>
          <w:szCs w:val="22"/>
        </w:rPr>
      </w:pPr>
      <w:r w:rsidRPr="00DD748D">
        <w:rPr>
          <w:b/>
          <w:bCs/>
          <w:sz w:val="22"/>
          <w:szCs w:val="22"/>
        </w:rPr>
        <w:t>Staveniště</w:t>
      </w:r>
    </w:p>
    <w:p w14:paraId="6480E8D6" w14:textId="7F2E9300" w:rsidR="00E54CEF" w:rsidRPr="00DD748D" w:rsidRDefault="00E54CEF" w:rsidP="000F167F">
      <w:pPr>
        <w:pStyle w:val="Odstavecseseznamem"/>
        <w:numPr>
          <w:ilvl w:val="0"/>
          <w:numId w:val="22"/>
        </w:numPr>
        <w:spacing w:before="80"/>
        <w:ind w:left="567" w:hanging="567"/>
        <w:contextualSpacing w:val="0"/>
        <w:jc w:val="both"/>
        <w:rPr>
          <w:sz w:val="22"/>
          <w:szCs w:val="22"/>
        </w:rPr>
      </w:pPr>
      <w:r w:rsidRPr="00DD748D">
        <w:rPr>
          <w:sz w:val="22"/>
          <w:szCs w:val="22"/>
        </w:rPr>
        <w:t>Staveništěm se rozumí vždy prostor určený pro provádění díla a pro zařízení staveniště.</w:t>
      </w:r>
    </w:p>
    <w:p w14:paraId="4071427E" w14:textId="3FC5414D" w:rsidR="00E54CEF" w:rsidRPr="00DD748D" w:rsidRDefault="00E54CEF" w:rsidP="000F167F">
      <w:pPr>
        <w:pStyle w:val="Odstavecseseznamem"/>
        <w:numPr>
          <w:ilvl w:val="0"/>
          <w:numId w:val="22"/>
        </w:numPr>
        <w:spacing w:before="80"/>
        <w:ind w:left="567" w:hanging="567"/>
        <w:contextualSpacing w:val="0"/>
        <w:jc w:val="both"/>
        <w:rPr>
          <w:sz w:val="22"/>
          <w:szCs w:val="22"/>
        </w:rPr>
      </w:pPr>
      <w:r w:rsidRPr="00DD748D">
        <w:rPr>
          <w:sz w:val="22"/>
          <w:szCs w:val="22"/>
        </w:rPr>
        <w:t xml:space="preserve">Objednatel předá zhotoviteli staveniště v den </w:t>
      </w:r>
      <w:r w:rsidR="00260C6D" w:rsidRPr="00DD748D">
        <w:rPr>
          <w:sz w:val="22"/>
          <w:szCs w:val="22"/>
        </w:rPr>
        <w:t>zahájení</w:t>
      </w:r>
      <w:r w:rsidRPr="00DD748D">
        <w:rPr>
          <w:sz w:val="22"/>
          <w:szCs w:val="22"/>
        </w:rPr>
        <w:t xml:space="preserve"> </w:t>
      </w:r>
      <w:r w:rsidR="00B75F60" w:rsidRPr="00DD748D">
        <w:rPr>
          <w:sz w:val="22"/>
          <w:szCs w:val="22"/>
        </w:rPr>
        <w:t xml:space="preserve">montážních </w:t>
      </w:r>
      <w:r w:rsidRPr="00DD748D">
        <w:rPr>
          <w:sz w:val="22"/>
          <w:szCs w:val="22"/>
        </w:rPr>
        <w:t>prací</w:t>
      </w:r>
      <w:r w:rsidR="00260C6D" w:rsidRPr="00DD748D">
        <w:rPr>
          <w:sz w:val="22"/>
          <w:szCs w:val="22"/>
        </w:rPr>
        <w:t xml:space="preserve"> dle bodu </w:t>
      </w:r>
      <w:r w:rsidR="00B75F60" w:rsidRPr="00DD748D">
        <w:rPr>
          <w:sz w:val="22"/>
          <w:szCs w:val="22"/>
        </w:rPr>
        <w:t>2</w:t>
      </w:r>
      <w:r w:rsidR="00260C6D" w:rsidRPr="00DD748D">
        <w:rPr>
          <w:sz w:val="22"/>
          <w:szCs w:val="22"/>
        </w:rPr>
        <w:t xml:space="preserve">.1. </w:t>
      </w:r>
      <w:r w:rsidR="000D275F">
        <w:rPr>
          <w:sz w:val="22"/>
          <w:szCs w:val="22"/>
        </w:rPr>
        <w:t xml:space="preserve">písm. b) </w:t>
      </w:r>
      <w:r w:rsidR="00260C6D" w:rsidRPr="00DD748D">
        <w:rPr>
          <w:sz w:val="22"/>
          <w:szCs w:val="22"/>
        </w:rPr>
        <w:t>této smlouvy</w:t>
      </w:r>
      <w:r w:rsidRPr="00DD748D">
        <w:rPr>
          <w:sz w:val="22"/>
          <w:szCs w:val="22"/>
        </w:rPr>
        <w:t>. O</w:t>
      </w:r>
      <w:r w:rsidR="00512366" w:rsidRPr="00DD748D">
        <w:rPr>
          <w:sz w:val="22"/>
          <w:szCs w:val="22"/>
        </w:rPr>
        <w:t> </w:t>
      </w:r>
      <w:r w:rsidRPr="00DD748D">
        <w:rPr>
          <w:sz w:val="22"/>
          <w:szCs w:val="22"/>
        </w:rPr>
        <w:t>předání staveniště sepíší strany písemný zápis.</w:t>
      </w:r>
    </w:p>
    <w:p w14:paraId="5410B310" w14:textId="0CAC556C" w:rsidR="00E54CEF" w:rsidRPr="00DD748D" w:rsidRDefault="00E54CEF" w:rsidP="000F167F">
      <w:pPr>
        <w:pStyle w:val="Odstavecseseznamem"/>
        <w:keepNext/>
        <w:numPr>
          <w:ilvl w:val="0"/>
          <w:numId w:val="22"/>
        </w:numPr>
        <w:spacing w:before="80"/>
        <w:ind w:left="567" w:hanging="567"/>
        <w:contextualSpacing w:val="0"/>
        <w:jc w:val="both"/>
        <w:rPr>
          <w:sz w:val="22"/>
          <w:szCs w:val="22"/>
        </w:rPr>
      </w:pPr>
      <w:r w:rsidRPr="00DD748D">
        <w:rPr>
          <w:sz w:val="22"/>
          <w:szCs w:val="22"/>
        </w:rPr>
        <w:t>Zhotovitel je povinen zajistit řádné vytyčení staveniště a během provádění díla řádně pečovat o základní směrové a výškové body</w:t>
      </w:r>
      <w:r w:rsidR="001705A7" w:rsidRPr="00DD748D">
        <w:rPr>
          <w:sz w:val="22"/>
          <w:szCs w:val="22"/>
        </w:rPr>
        <w:t>,</w:t>
      </w:r>
      <w:r w:rsidRPr="00DD748D">
        <w:rPr>
          <w:sz w:val="22"/>
          <w:szCs w:val="22"/>
        </w:rPr>
        <w:t xml:space="preserve"> a to až do předání díla objednateli.  </w:t>
      </w:r>
    </w:p>
    <w:p w14:paraId="1FB25E1B" w14:textId="77777777" w:rsidR="00E54CEF" w:rsidRPr="00DD748D" w:rsidRDefault="00E54CEF" w:rsidP="000F167F">
      <w:pPr>
        <w:pStyle w:val="Odstavecseseznamem"/>
        <w:numPr>
          <w:ilvl w:val="0"/>
          <w:numId w:val="22"/>
        </w:numPr>
        <w:spacing w:before="80"/>
        <w:ind w:left="567" w:hanging="567"/>
        <w:contextualSpacing w:val="0"/>
        <w:jc w:val="both"/>
        <w:rPr>
          <w:sz w:val="22"/>
          <w:szCs w:val="22"/>
        </w:rPr>
      </w:pPr>
      <w:r w:rsidRPr="00DD748D">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5AE04B16" w:rsidR="00951838" w:rsidRPr="00DD748D" w:rsidRDefault="00951838" w:rsidP="000F167F">
      <w:pPr>
        <w:pStyle w:val="Odstavecseseznamem"/>
        <w:numPr>
          <w:ilvl w:val="0"/>
          <w:numId w:val="22"/>
        </w:numPr>
        <w:spacing w:before="80"/>
        <w:ind w:left="567" w:hanging="567"/>
        <w:contextualSpacing w:val="0"/>
        <w:jc w:val="both"/>
        <w:rPr>
          <w:sz w:val="22"/>
          <w:szCs w:val="22"/>
        </w:rPr>
      </w:pPr>
      <w:r w:rsidRPr="00DD748D">
        <w:rPr>
          <w:sz w:val="22"/>
          <w:szCs w:val="22"/>
        </w:rPr>
        <w:t>Zařízení staveniště zabezpečuje zhotovitel v souladu se svými potřebami a požadavky objednatele.</w:t>
      </w:r>
    </w:p>
    <w:p w14:paraId="53CE2454" w14:textId="38CA6B2D" w:rsidR="00E54CEF" w:rsidRPr="00DD748D" w:rsidRDefault="00E54CEF" w:rsidP="000F167F">
      <w:pPr>
        <w:pStyle w:val="Odstavecseseznamem"/>
        <w:numPr>
          <w:ilvl w:val="0"/>
          <w:numId w:val="22"/>
        </w:numPr>
        <w:spacing w:before="80"/>
        <w:ind w:left="567" w:hanging="567"/>
        <w:contextualSpacing w:val="0"/>
        <w:jc w:val="both"/>
        <w:rPr>
          <w:sz w:val="22"/>
          <w:szCs w:val="22"/>
        </w:rPr>
      </w:pPr>
      <w:r w:rsidRPr="00DD748D">
        <w:rPr>
          <w:sz w:val="22"/>
          <w:szCs w:val="22"/>
        </w:rPr>
        <w:t xml:space="preserve">Zhotovitel je povinen udržovat na převzatém staveništi pořádek a čistotu a je povinen </w:t>
      </w:r>
      <w:r w:rsidR="007C0FA3" w:rsidRPr="00DD748D">
        <w:rPr>
          <w:sz w:val="22"/>
          <w:szCs w:val="22"/>
        </w:rPr>
        <w:t xml:space="preserve">průběžně </w:t>
      </w:r>
      <w:r w:rsidRPr="00DD748D">
        <w:rPr>
          <w:sz w:val="22"/>
          <w:szCs w:val="22"/>
        </w:rPr>
        <w:t xml:space="preserve">odstraňovat odpady a nečistoty vzniklé při provádění díla. </w:t>
      </w:r>
    </w:p>
    <w:p w14:paraId="26548089" w14:textId="702F3C32" w:rsidR="00E54CEF" w:rsidRPr="00DD748D"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DD748D">
        <w:rPr>
          <w:sz w:val="22"/>
          <w:szCs w:val="22"/>
        </w:rPr>
        <w:t>Objednatel má právo nezahájit přejímací řízení díla, není-li na staveništi pořádek, zejména není-li odklizen veškerý zbylý materiál nebo není-li odstraněn ze staveniště odpad vzniklý při </w:t>
      </w:r>
      <w:r w:rsidR="00303884" w:rsidRPr="00DD748D">
        <w:rPr>
          <w:sz w:val="22"/>
          <w:szCs w:val="22"/>
        </w:rPr>
        <w:t>provádění díla</w:t>
      </w:r>
      <w:r w:rsidRPr="00DD748D">
        <w:rPr>
          <w:sz w:val="22"/>
          <w:szCs w:val="22"/>
        </w:rPr>
        <w:t>.</w:t>
      </w:r>
    </w:p>
    <w:p w14:paraId="12D3CF54" w14:textId="130A72CA" w:rsidR="00E54CEF" w:rsidRPr="00DD748D"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DD748D">
        <w:rPr>
          <w:sz w:val="22"/>
          <w:szCs w:val="22"/>
        </w:rPr>
        <w:t xml:space="preserve">Nedohodnou-li se strany při předání díla na jiné lhůtě, je zhotovitel povinen </w:t>
      </w:r>
      <w:r w:rsidR="00E54CEF" w:rsidRPr="00DD748D">
        <w:rPr>
          <w:sz w:val="22"/>
          <w:szCs w:val="22"/>
        </w:rPr>
        <w:t>odstranit zařízení staveniště a vyklidit staveniště</w:t>
      </w:r>
      <w:r w:rsidR="00303884" w:rsidRPr="00DD748D">
        <w:rPr>
          <w:sz w:val="22"/>
          <w:szCs w:val="22"/>
        </w:rPr>
        <w:t xml:space="preserve"> n</w:t>
      </w:r>
      <w:r w:rsidRPr="00DD748D">
        <w:rPr>
          <w:sz w:val="22"/>
          <w:szCs w:val="22"/>
        </w:rPr>
        <w:t>ejpozději do 7 dnů po předání a převzetí díla</w:t>
      </w:r>
      <w:r w:rsidR="00E54CEF" w:rsidRPr="00DD748D">
        <w:rPr>
          <w:sz w:val="22"/>
          <w:szCs w:val="22"/>
        </w:rPr>
        <w:t xml:space="preserve">. Pokud staveniště v dohodnutém termínu nevyklidí, </w:t>
      </w:r>
      <w:r w:rsidR="00ED0D9F" w:rsidRPr="00DD748D">
        <w:rPr>
          <w:sz w:val="22"/>
          <w:szCs w:val="22"/>
        </w:rPr>
        <w:t>má</w:t>
      </w:r>
      <w:r w:rsidR="00E54CEF" w:rsidRPr="00DD748D">
        <w:rPr>
          <w:sz w:val="22"/>
          <w:szCs w:val="22"/>
        </w:rPr>
        <w:t xml:space="preserve"> objednatel</w:t>
      </w:r>
      <w:r w:rsidR="00ED0D9F" w:rsidRPr="00DD748D">
        <w:rPr>
          <w:sz w:val="22"/>
          <w:szCs w:val="22"/>
        </w:rPr>
        <w:t xml:space="preserve"> vůči zhotoviteli právo na</w:t>
      </w:r>
      <w:r w:rsidR="00E54CEF" w:rsidRPr="00DD748D">
        <w:rPr>
          <w:sz w:val="22"/>
          <w:szCs w:val="22"/>
        </w:rPr>
        <w:t xml:space="preserve"> smluvní pokutu ve výši </w:t>
      </w:r>
      <w:r w:rsidR="00E91ECB" w:rsidRPr="00DD748D">
        <w:rPr>
          <w:sz w:val="22"/>
          <w:szCs w:val="22"/>
        </w:rPr>
        <w:t>1</w:t>
      </w:r>
      <w:r w:rsidR="0045147A" w:rsidRPr="00DD748D">
        <w:rPr>
          <w:sz w:val="22"/>
          <w:szCs w:val="22"/>
        </w:rPr>
        <w:t> </w:t>
      </w:r>
      <w:r w:rsidR="00E54CEF" w:rsidRPr="00DD748D">
        <w:rPr>
          <w:sz w:val="22"/>
          <w:szCs w:val="22"/>
        </w:rPr>
        <w:t>000,- Kč za každý den prodlení s plněním takové povinnosti.</w:t>
      </w:r>
    </w:p>
    <w:p w14:paraId="0564C6ED" w14:textId="20E451EE" w:rsidR="00E54CEF" w:rsidRPr="00DD748D" w:rsidRDefault="00E91ECB" w:rsidP="00F520A7">
      <w:pPr>
        <w:tabs>
          <w:tab w:val="left" w:pos="567"/>
          <w:tab w:val="left" w:pos="2127"/>
        </w:tabs>
        <w:spacing w:before="240"/>
        <w:jc w:val="center"/>
        <w:rPr>
          <w:b/>
          <w:sz w:val="22"/>
          <w:szCs w:val="22"/>
        </w:rPr>
      </w:pPr>
      <w:r w:rsidRPr="00DD748D">
        <w:rPr>
          <w:b/>
          <w:sz w:val="22"/>
          <w:szCs w:val="22"/>
        </w:rPr>
        <w:lastRenderedPageBreak/>
        <w:t>VIII</w:t>
      </w:r>
      <w:r w:rsidR="00E54CEF" w:rsidRPr="00DD748D">
        <w:rPr>
          <w:b/>
          <w:sz w:val="22"/>
          <w:szCs w:val="22"/>
        </w:rPr>
        <w:t>.</w:t>
      </w:r>
    </w:p>
    <w:p w14:paraId="06303144" w14:textId="77777777" w:rsidR="00E54CEF" w:rsidRPr="00DD748D" w:rsidRDefault="00E54CEF" w:rsidP="006B3993">
      <w:pPr>
        <w:tabs>
          <w:tab w:val="left" w:pos="567"/>
          <w:tab w:val="left" w:pos="2127"/>
        </w:tabs>
        <w:spacing w:after="80"/>
        <w:jc w:val="center"/>
        <w:rPr>
          <w:b/>
          <w:sz w:val="22"/>
          <w:szCs w:val="22"/>
        </w:rPr>
      </w:pPr>
      <w:r w:rsidRPr="00DD748D">
        <w:rPr>
          <w:b/>
          <w:sz w:val="22"/>
          <w:szCs w:val="22"/>
        </w:rPr>
        <w:t>Podmínky provádění díla ve vazbě na zajištění řádného plnění</w:t>
      </w:r>
    </w:p>
    <w:p w14:paraId="01DEB5E7" w14:textId="77777777" w:rsidR="00E54CEF" w:rsidRPr="00DD748D" w:rsidRDefault="00E54CEF" w:rsidP="000F167F">
      <w:pPr>
        <w:numPr>
          <w:ilvl w:val="0"/>
          <w:numId w:val="7"/>
        </w:numPr>
        <w:tabs>
          <w:tab w:val="left" w:pos="567"/>
          <w:tab w:val="left" w:pos="2127"/>
        </w:tabs>
        <w:spacing w:before="80"/>
        <w:ind w:left="567" w:hanging="567"/>
        <w:jc w:val="both"/>
        <w:rPr>
          <w:sz w:val="22"/>
          <w:szCs w:val="22"/>
        </w:rPr>
      </w:pPr>
      <w:r w:rsidRPr="00DD748D">
        <w:rPr>
          <w:sz w:val="22"/>
          <w:szCs w:val="22"/>
        </w:rPr>
        <w:t xml:space="preserve">Objednatel je po celou dobu provádění díla jeho vlastníkem. </w:t>
      </w:r>
    </w:p>
    <w:p w14:paraId="57F51B3C" w14:textId="2011559B" w:rsidR="00E54CEF" w:rsidRPr="00DD748D" w:rsidRDefault="00E54CEF" w:rsidP="000F167F">
      <w:pPr>
        <w:numPr>
          <w:ilvl w:val="0"/>
          <w:numId w:val="7"/>
        </w:numPr>
        <w:tabs>
          <w:tab w:val="left" w:pos="567"/>
          <w:tab w:val="left" w:pos="2127"/>
        </w:tabs>
        <w:spacing w:before="80"/>
        <w:ind w:left="567" w:hanging="567"/>
        <w:jc w:val="both"/>
        <w:rPr>
          <w:sz w:val="22"/>
          <w:szCs w:val="22"/>
        </w:rPr>
      </w:pPr>
      <w:r w:rsidRPr="00DD748D">
        <w:rPr>
          <w:sz w:val="22"/>
          <w:szCs w:val="22"/>
        </w:rPr>
        <w:t xml:space="preserve">Nebezpečí škody na díle po celou dobu provádění díla </w:t>
      </w:r>
      <w:r w:rsidR="001942FD" w:rsidRPr="00DD748D">
        <w:rPr>
          <w:sz w:val="22"/>
          <w:szCs w:val="22"/>
        </w:rPr>
        <w:t xml:space="preserve">nese </w:t>
      </w:r>
      <w:r w:rsidRPr="00DD748D">
        <w:rPr>
          <w:sz w:val="22"/>
          <w:szCs w:val="22"/>
        </w:rPr>
        <w:t>zhotovitel.</w:t>
      </w:r>
    </w:p>
    <w:p w14:paraId="3D689C87" w14:textId="77777777" w:rsidR="000337BB" w:rsidRPr="00DD748D" w:rsidRDefault="00A55902" w:rsidP="00A55902">
      <w:pPr>
        <w:numPr>
          <w:ilvl w:val="0"/>
          <w:numId w:val="7"/>
        </w:numPr>
        <w:tabs>
          <w:tab w:val="left" w:pos="567"/>
          <w:tab w:val="left" w:pos="993"/>
          <w:tab w:val="left" w:pos="2127"/>
        </w:tabs>
        <w:spacing w:before="80"/>
        <w:ind w:left="567" w:hanging="567"/>
        <w:jc w:val="both"/>
        <w:rPr>
          <w:sz w:val="22"/>
          <w:szCs w:val="22"/>
        </w:rPr>
      </w:pPr>
      <w:r w:rsidRPr="00DD748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0337BB" w:rsidRPr="00DD748D">
        <w:rPr>
          <w:iCs/>
          <w:sz w:val="22"/>
          <w:szCs w:val="22"/>
        </w:rPr>
        <w:t xml:space="preserve"> </w:t>
      </w:r>
    </w:p>
    <w:p w14:paraId="0ACC4D7B" w14:textId="5CAEFCE8" w:rsidR="009206E4" w:rsidRPr="001C1BF4" w:rsidRDefault="002C5C6B" w:rsidP="00A55902">
      <w:pPr>
        <w:numPr>
          <w:ilvl w:val="0"/>
          <w:numId w:val="7"/>
        </w:numPr>
        <w:tabs>
          <w:tab w:val="left" w:pos="567"/>
          <w:tab w:val="left" w:pos="993"/>
          <w:tab w:val="left" w:pos="2127"/>
        </w:tabs>
        <w:spacing w:before="80"/>
        <w:ind w:left="567" w:hanging="567"/>
        <w:jc w:val="both"/>
        <w:rPr>
          <w:sz w:val="22"/>
          <w:szCs w:val="22"/>
        </w:rPr>
      </w:pPr>
      <w:r w:rsidRPr="001C1BF4">
        <w:rPr>
          <w:iCs/>
          <w:sz w:val="22"/>
          <w:szCs w:val="22"/>
        </w:rPr>
        <w:t xml:space="preserve">Zhotovitel je seznámen s tím, že v průběhu provádění díla musí svou činnost koordinovat se zhotovitelem díla „Instalace kogenerační jednotky na ČOV Svitavy“ společností TEDOM </w:t>
      </w:r>
      <w:proofErr w:type="spellStart"/>
      <w:r w:rsidRPr="001C1BF4">
        <w:rPr>
          <w:iCs/>
          <w:sz w:val="22"/>
          <w:szCs w:val="22"/>
        </w:rPr>
        <w:t>solution</w:t>
      </w:r>
      <w:proofErr w:type="spellEnd"/>
      <w:r w:rsidRPr="001C1BF4">
        <w:rPr>
          <w:iCs/>
          <w:sz w:val="22"/>
          <w:szCs w:val="22"/>
        </w:rPr>
        <w:t xml:space="preserve"> s.r.o.</w:t>
      </w:r>
      <w:r w:rsidR="00625CCA" w:rsidRPr="001C1BF4">
        <w:rPr>
          <w:iCs/>
          <w:sz w:val="22"/>
          <w:szCs w:val="22"/>
        </w:rPr>
        <w:t xml:space="preserve"> Zhotovitel bude provádět svou činnost tak, aby nezasahoval do plnění díla daného zhotovitele. V případě sporu či nutnosti zajištění kooperace a koordinace </w:t>
      </w:r>
      <w:r w:rsidR="00B53D1D" w:rsidRPr="001C1BF4">
        <w:rPr>
          <w:iCs/>
          <w:sz w:val="22"/>
          <w:szCs w:val="22"/>
        </w:rPr>
        <w:t>zhotovitel bude informovat objednatele.</w:t>
      </w:r>
    </w:p>
    <w:p w14:paraId="1A9A01A7" w14:textId="60A36E25" w:rsidR="00A55902" w:rsidRPr="00DD748D" w:rsidRDefault="000337BB" w:rsidP="00A55902">
      <w:pPr>
        <w:numPr>
          <w:ilvl w:val="0"/>
          <w:numId w:val="7"/>
        </w:numPr>
        <w:tabs>
          <w:tab w:val="left" w:pos="567"/>
          <w:tab w:val="left" w:pos="993"/>
          <w:tab w:val="left" w:pos="2127"/>
        </w:tabs>
        <w:spacing w:before="80"/>
        <w:ind w:left="567" w:hanging="567"/>
        <w:jc w:val="both"/>
        <w:rPr>
          <w:sz w:val="22"/>
          <w:szCs w:val="22"/>
        </w:rPr>
      </w:pPr>
      <w:r w:rsidRPr="00DD748D">
        <w:rPr>
          <w:iCs/>
          <w:sz w:val="22"/>
          <w:szCs w:val="22"/>
        </w:rPr>
        <w:t xml:space="preserve">Zhotovitel se zavazuje provádět dílo tak, aby neohrozil provoz </w:t>
      </w:r>
      <w:r w:rsidR="009206E4" w:rsidRPr="00DD748D">
        <w:rPr>
          <w:iCs/>
          <w:sz w:val="22"/>
          <w:szCs w:val="22"/>
        </w:rPr>
        <w:t>ČOV.</w:t>
      </w:r>
    </w:p>
    <w:p w14:paraId="12F2283F" w14:textId="77777777" w:rsidR="003D2F69" w:rsidRPr="00DD748D" w:rsidRDefault="003D2F69" w:rsidP="005479F1">
      <w:pPr>
        <w:numPr>
          <w:ilvl w:val="0"/>
          <w:numId w:val="7"/>
        </w:numPr>
        <w:tabs>
          <w:tab w:val="left" w:pos="567"/>
          <w:tab w:val="left" w:pos="1134"/>
        </w:tabs>
        <w:spacing w:before="80"/>
        <w:ind w:left="567" w:hanging="567"/>
        <w:jc w:val="both"/>
        <w:rPr>
          <w:iCs/>
          <w:sz w:val="22"/>
          <w:szCs w:val="22"/>
        </w:rPr>
      </w:pPr>
      <w:r w:rsidRPr="00DD748D">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25A945F1" w:rsidR="00E54CEF" w:rsidRPr="00DD748D" w:rsidRDefault="00E54CEF" w:rsidP="002E2BF8">
      <w:pPr>
        <w:numPr>
          <w:ilvl w:val="0"/>
          <w:numId w:val="7"/>
        </w:numPr>
        <w:tabs>
          <w:tab w:val="left" w:pos="1276"/>
          <w:tab w:val="left" w:pos="2127"/>
        </w:tabs>
        <w:spacing w:before="80"/>
        <w:ind w:left="567" w:hanging="624"/>
        <w:jc w:val="both"/>
        <w:rPr>
          <w:sz w:val="22"/>
          <w:szCs w:val="22"/>
        </w:rPr>
      </w:pPr>
      <w:r w:rsidRPr="00DD748D">
        <w:rPr>
          <w:sz w:val="22"/>
          <w:szCs w:val="22"/>
        </w:rPr>
        <w:t>Zhotovitel je povinen během provádění díla informovat objednatele o veškerých skutečnostech rozhodných pro řádné provádění díla. V průběhu provádění díla bude objednatel</w:t>
      </w:r>
      <w:r w:rsidR="009A254F" w:rsidRPr="00DD748D">
        <w:rPr>
          <w:sz w:val="22"/>
          <w:szCs w:val="22"/>
        </w:rPr>
        <w:t xml:space="preserve"> (resp. zástupce pro věci technické objednatele</w:t>
      </w:r>
      <w:r w:rsidR="00894EEE" w:rsidRPr="00DD748D">
        <w:rPr>
          <w:sz w:val="22"/>
          <w:szCs w:val="22"/>
        </w:rPr>
        <w:t>)</w:t>
      </w:r>
      <w:r w:rsidRPr="00DD748D">
        <w:rPr>
          <w:sz w:val="22"/>
          <w:szCs w:val="22"/>
        </w:rPr>
        <w:t xml:space="preserve"> svolávat kontrolní dny.</w:t>
      </w:r>
    </w:p>
    <w:p w14:paraId="3A4427AD" w14:textId="77777777" w:rsidR="00E54CEF" w:rsidRPr="00DD748D" w:rsidRDefault="00E54CEF" w:rsidP="0015632C">
      <w:pPr>
        <w:tabs>
          <w:tab w:val="left" w:pos="2127"/>
        </w:tabs>
        <w:ind w:left="567"/>
        <w:jc w:val="both"/>
        <w:rPr>
          <w:sz w:val="22"/>
          <w:szCs w:val="22"/>
        </w:rPr>
      </w:pPr>
      <w:r w:rsidRPr="00DD748D">
        <w:rPr>
          <w:sz w:val="22"/>
          <w:szCs w:val="22"/>
        </w:rPr>
        <w:t xml:space="preserve">Kontrolních dnů se budou účastnit: </w:t>
      </w:r>
    </w:p>
    <w:p w14:paraId="63B2DD9B" w14:textId="7FAA49BE" w:rsidR="00E54CEF" w:rsidRPr="00DD748D" w:rsidRDefault="003168F2" w:rsidP="00C23469">
      <w:pPr>
        <w:tabs>
          <w:tab w:val="left" w:pos="851"/>
        </w:tabs>
        <w:ind w:left="851" w:hanging="284"/>
        <w:jc w:val="both"/>
        <w:rPr>
          <w:sz w:val="22"/>
          <w:szCs w:val="22"/>
        </w:rPr>
      </w:pPr>
      <w:r w:rsidRPr="00DD748D">
        <w:rPr>
          <w:sz w:val="22"/>
          <w:szCs w:val="22"/>
        </w:rPr>
        <w:t>-</w:t>
      </w:r>
      <w:r w:rsidRPr="00DD748D">
        <w:rPr>
          <w:sz w:val="22"/>
          <w:szCs w:val="22"/>
        </w:rPr>
        <w:tab/>
      </w:r>
      <w:r w:rsidR="00E54CEF" w:rsidRPr="00DD748D">
        <w:rPr>
          <w:sz w:val="22"/>
          <w:szCs w:val="22"/>
        </w:rPr>
        <w:t xml:space="preserve">zástupce pro věci technické objednatele, </w:t>
      </w:r>
    </w:p>
    <w:p w14:paraId="5FEC6144" w14:textId="77777777" w:rsidR="00E54CEF" w:rsidRPr="00DD748D" w:rsidRDefault="00E54CEF" w:rsidP="00C23469">
      <w:pPr>
        <w:tabs>
          <w:tab w:val="left" w:pos="851"/>
        </w:tabs>
        <w:ind w:left="851" w:hanging="284"/>
        <w:jc w:val="both"/>
        <w:rPr>
          <w:snapToGrid w:val="0"/>
          <w:sz w:val="22"/>
          <w:szCs w:val="22"/>
        </w:rPr>
      </w:pPr>
      <w:r w:rsidRPr="00DD748D">
        <w:rPr>
          <w:snapToGrid w:val="0"/>
          <w:sz w:val="22"/>
          <w:szCs w:val="22"/>
        </w:rPr>
        <w:t xml:space="preserve">- </w:t>
      </w:r>
      <w:r w:rsidRPr="00DD748D">
        <w:rPr>
          <w:snapToGrid w:val="0"/>
          <w:sz w:val="22"/>
          <w:szCs w:val="22"/>
        </w:rPr>
        <w:tab/>
        <w:t>zástupce pro věci technické zhotovitele,</w:t>
      </w:r>
    </w:p>
    <w:p w14:paraId="15A97DB3" w14:textId="77777777" w:rsidR="00E54CEF" w:rsidRPr="00DD748D" w:rsidRDefault="00E54CEF" w:rsidP="00C23469">
      <w:pPr>
        <w:tabs>
          <w:tab w:val="left" w:pos="851"/>
        </w:tabs>
        <w:ind w:left="851" w:hanging="284"/>
        <w:jc w:val="both"/>
        <w:rPr>
          <w:sz w:val="22"/>
          <w:szCs w:val="22"/>
        </w:rPr>
      </w:pPr>
      <w:r w:rsidRPr="00DD748D">
        <w:rPr>
          <w:sz w:val="22"/>
          <w:szCs w:val="22"/>
        </w:rPr>
        <w:t xml:space="preserve">- </w:t>
      </w:r>
      <w:r w:rsidRPr="00DD748D">
        <w:rPr>
          <w:sz w:val="22"/>
          <w:szCs w:val="22"/>
        </w:rPr>
        <w:tab/>
        <w:t>osoby přizvané k</w:t>
      </w:r>
      <w:r w:rsidRPr="00DD748D">
        <w:rPr>
          <w:iCs/>
          <w:sz w:val="22"/>
          <w:szCs w:val="22"/>
        </w:rPr>
        <w:t xml:space="preserve"> </w:t>
      </w:r>
      <w:r w:rsidRPr="00DD748D">
        <w:rPr>
          <w:sz w:val="22"/>
          <w:szCs w:val="22"/>
        </w:rPr>
        <w:t>účasti některou ze shora uvedených</w:t>
      </w:r>
      <w:r w:rsidRPr="00DD748D">
        <w:rPr>
          <w:iCs/>
          <w:sz w:val="22"/>
          <w:szCs w:val="22"/>
        </w:rPr>
        <w:t xml:space="preserve"> </w:t>
      </w:r>
      <w:r w:rsidRPr="00DD748D">
        <w:rPr>
          <w:sz w:val="22"/>
          <w:szCs w:val="22"/>
        </w:rPr>
        <w:t>osob.</w:t>
      </w:r>
    </w:p>
    <w:p w14:paraId="2247F87F" w14:textId="77777777" w:rsidR="00E54CEF" w:rsidRPr="00DD748D" w:rsidRDefault="00E54CEF" w:rsidP="0015632C">
      <w:pPr>
        <w:tabs>
          <w:tab w:val="left" w:pos="2127"/>
        </w:tabs>
        <w:ind w:left="567"/>
        <w:jc w:val="both"/>
        <w:rPr>
          <w:sz w:val="22"/>
          <w:szCs w:val="22"/>
        </w:rPr>
      </w:pPr>
      <w:r w:rsidRPr="00DD748D">
        <w:rPr>
          <w:sz w:val="22"/>
          <w:szCs w:val="22"/>
        </w:rPr>
        <w:t xml:space="preserve">Z kontrolních dnů budou </w:t>
      </w:r>
      <w:r w:rsidR="00875745" w:rsidRPr="00DD748D">
        <w:rPr>
          <w:sz w:val="22"/>
          <w:szCs w:val="22"/>
        </w:rPr>
        <w:t xml:space="preserve">svolavatelem </w:t>
      </w:r>
      <w:r w:rsidRPr="00DD748D">
        <w:rPr>
          <w:sz w:val="22"/>
          <w:szCs w:val="22"/>
        </w:rPr>
        <w:t>pořízeny písemné zápisy</w:t>
      </w:r>
      <w:r w:rsidRPr="00DD748D">
        <w:rPr>
          <w:snapToGrid w:val="0"/>
          <w:sz w:val="22"/>
          <w:szCs w:val="22"/>
        </w:rPr>
        <w:t xml:space="preserve"> v českém jazyce</w:t>
      </w:r>
      <w:r w:rsidRPr="00DD748D">
        <w:rPr>
          <w:sz w:val="22"/>
          <w:szCs w:val="22"/>
        </w:rPr>
        <w:t>, přičemž těmito nelze měnit tuto smlouvu ani její přílohy.</w:t>
      </w:r>
    </w:p>
    <w:p w14:paraId="3E14EA04" w14:textId="4840635E" w:rsidR="00E54CEF" w:rsidRPr="00DD748D" w:rsidRDefault="00E54CEF" w:rsidP="001705A7">
      <w:pPr>
        <w:numPr>
          <w:ilvl w:val="0"/>
          <w:numId w:val="7"/>
        </w:numPr>
        <w:tabs>
          <w:tab w:val="left" w:pos="1276"/>
          <w:tab w:val="left" w:pos="2127"/>
        </w:tabs>
        <w:spacing w:before="80"/>
        <w:ind w:left="567" w:hanging="624"/>
        <w:jc w:val="both"/>
        <w:rPr>
          <w:sz w:val="22"/>
          <w:szCs w:val="22"/>
        </w:rPr>
      </w:pPr>
      <w:r w:rsidRPr="00DD748D">
        <w:rPr>
          <w:sz w:val="22"/>
          <w:szCs w:val="22"/>
        </w:rPr>
        <w:t xml:space="preserve">Zhotovitel je povinen alespoň 3 pracovní dny předem písemně (nikoli jen zápisem ve stavebním deníku, i když do něj se výzva také zapíše) nebo e-mailem na adresy uvedené </w:t>
      </w:r>
      <w:r w:rsidR="00C47580">
        <w:rPr>
          <w:sz w:val="22"/>
          <w:szCs w:val="22"/>
        </w:rPr>
        <w:t>v článku XIV. této smlouvy</w:t>
      </w:r>
      <w:r w:rsidRPr="00DD748D">
        <w:rPr>
          <w:sz w:val="22"/>
          <w:szCs w:val="22"/>
        </w:rPr>
        <w:t xml:space="preserve">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DD748D" w:rsidRDefault="00E54CEF" w:rsidP="007340D6">
      <w:pPr>
        <w:numPr>
          <w:ilvl w:val="0"/>
          <w:numId w:val="7"/>
        </w:numPr>
        <w:tabs>
          <w:tab w:val="left" w:pos="1276"/>
          <w:tab w:val="left" w:pos="2127"/>
        </w:tabs>
        <w:spacing w:before="80"/>
        <w:ind w:left="567" w:hanging="624"/>
        <w:jc w:val="both"/>
        <w:rPr>
          <w:sz w:val="22"/>
          <w:szCs w:val="22"/>
        </w:rPr>
      </w:pPr>
      <w:r w:rsidRPr="00DD748D">
        <w:rPr>
          <w:sz w:val="22"/>
          <w:szCs w:val="22"/>
        </w:rPr>
        <w:t xml:space="preserve">Zhotovitel v plné míře odpovídá za bezpečnost a ochranu všech svých </w:t>
      </w:r>
      <w:r w:rsidRPr="00DD748D">
        <w:rPr>
          <w:iCs/>
          <w:sz w:val="22"/>
          <w:szCs w:val="22"/>
        </w:rPr>
        <w:t xml:space="preserve">zaměstnanců a </w:t>
      </w:r>
      <w:r w:rsidR="00477D04" w:rsidRPr="00DD748D">
        <w:rPr>
          <w:iCs/>
          <w:sz w:val="22"/>
          <w:szCs w:val="22"/>
        </w:rPr>
        <w:t xml:space="preserve">podzhotovitelů </w:t>
      </w:r>
      <w:r w:rsidRPr="00DD748D">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2E5575C2" w:rsidR="00E54CEF" w:rsidRPr="00DD748D" w:rsidRDefault="00875745" w:rsidP="006E6958">
      <w:pPr>
        <w:numPr>
          <w:ilvl w:val="0"/>
          <w:numId w:val="7"/>
        </w:numPr>
        <w:tabs>
          <w:tab w:val="left" w:pos="567"/>
          <w:tab w:val="left" w:pos="1134"/>
          <w:tab w:val="left" w:pos="1276"/>
        </w:tabs>
        <w:spacing w:before="80"/>
        <w:ind w:left="567" w:hanging="624"/>
        <w:jc w:val="both"/>
        <w:rPr>
          <w:sz w:val="22"/>
          <w:szCs w:val="22"/>
        </w:rPr>
      </w:pPr>
      <w:r w:rsidRPr="00DD748D">
        <w:rPr>
          <w:sz w:val="22"/>
          <w:szCs w:val="22"/>
        </w:rPr>
        <w:t xml:space="preserve">Objednatel jmenuje v souladu se zákonem č. 309/2006 Sb., ve znění pozdějších změn, koordinátora BOZP, který bude vykonávat činnost dle platných právních předpisů. </w:t>
      </w:r>
      <w:r w:rsidR="00E54CEF" w:rsidRPr="00DD748D">
        <w:rPr>
          <w:sz w:val="22"/>
          <w:szCs w:val="22"/>
        </w:rPr>
        <w:t xml:space="preserve">Zhotovitel je povinen poskytovat součinnost koordinátorovi BOZP objednatele </w:t>
      </w:r>
      <w:r w:rsidR="00F753F6" w:rsidRPr="00DD748D">
        <w:rPr>
          <w:sz w:val="22"/>
          <w:szCs w:val="22"/>
        </w:rPr>
        <w:t>a umožnit výkon činnosti koordinátora BOZP</w:t>
      </w:r>
      <w:r w:rsidR="00A26E9A" w:rsidRPr="00DD748D">
        <w:rPr>
          <w:sz w:val="22"/>
          <w:szCs w:val="22"/>
        </w:rPr>
        <w:t>, bude-li jmenován</w:t>
      </w:r>
      <w:r w:rsidR="00E54CEF" w:rsidRPr="00DD748D">
        <w:rPr>
          <w:sz w:val="22"/>
          <w:szCs w:val="22"/>
        </w:rPr>
        <w:t>.</w:t>
      </w:r>
    </w:p>
    <w:p w14:paraId="5FFAF1CD" w14:textId="77777777" w:rsidR="0004040F" w:rsidRPr="00DD748D" w:rsidRDefault="00E54CEF" w:rsidP="0004040F">
      <w:pPr>
        <w:numPr>
          <w:ilvl w:val="0"/>
          <w:numId w:val="7"/>
        </w:numPr>
        <w:tabs>
          <w:tab w:val="left" w:pos="567"/>
          <w:tab w:val="left" w:pos="1134"/>
          <w:tab w:val="left" w:pos="1276"/>
        </w:tabs>
        <w:spacing w:before="80"/>
        <w:ind w:left="567" w:hanging="624"/>
        <w:jc w:val="both"/>
        <w:rPr>
          <w:sz w:val="22"/>
          <w:szCs w:val="22"/>
        </w:rPr>
      </w:pPr>
      <w:r w:rsidRPr="00DD748D">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DD748D">
        <w:rPr>
          <w:iCs/>
          <w:sz w:val="22"/>
          <w:szCs w:val="22"/>
        </w:rPr>
        <w:t xml:space="preserve">škodu bez zbytečného odkladu odstranit a není-li to možné, tak finančně nahradit. </w:t>
      </w:r>
      <w:r w:rsidRPr="00DD748D">
        <w:rPr>
          <w:sz w:val="22"/>
          <w:szCs w:val="22"/>
        </w:rPr>
        <w:t>Veškeré náklady s tím spojené nese zhotovitel.</w:t>
      </w:r>
    </w:p>
    <w:p w14:paraId="6874C834" w14:textId="77777777" w:rsidR="00E54CEF" w:rsidRPr="00DD748D"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DD748D">
        <w:rPr>
          <w:snapToGrid w:val="0"/>
          <w:sz w:val="22"/>
          <w:szCs w:val="22"/>
        </w:rPr>
        <w:t xml:space="preserve">Zhotovitel je povinen v každém okamžiku zajistit dílo, materiál a své stroje či nářadí nutné k provádění díla a zařízení staveniště proti poškození, ztrátě a krádeži. </w:t>
      </w:r>
    </w:p>
    <w:p w14:paraId="63314E87" w14:textId="77777777" w:rsidR="00E54CEF" w:rsidRPr="00DD748D" w:rsidRDefault="00E54CEF" w:rsidP="0004040F">
      <w:pPr>
        <w:numPr>
          <w:ilvl w:val="0"/>
          <w:numId w:val="7"/>
        </w:numPr>
        <w:tabs>
          <w:tab w:val="left" w:pos="567"/>
          <w:tab w:val="left" w:pos="1134"/>
          <w:tab w:val="left" w:pos="1276"/>
        </w:tabs>
        <w:spacing w:before="80"/>
        <w:ind w:left="567" w:hanging="624"/>
        <w:jc w:val="both"/>
        <w:rPr>
          <w:iCs/>
          <w:sz w:val="22"/>
          <w:szCs w:val="22"/>
        </w:rPr>
      </w:pPr>
      <w:r w:rsidRPr="00DD748D">
        <w:rPr>
          <w:sz w:val="22"/>
          <w:szCs w:val="22"/>
        </w:rPr>
        <w:t>Zhotovitel předloží prohlášení o shodě dle zákona č. 22/1997 Sb., ve znění pozdějších předpisů, u materiálů připravených pro provádění díla, a to ještě před je</w:t>
      </w:r>
      <w:r w:rsidR="00E73809" w:rsidRPr="00DD748D">
        <w:rPr>
          <w:sz w:val="22"/>
          <w:szCs w:val="22"/>
        </w:rPr>
        <w:t>jich</w:t>
      </w:r>
      <w:r w:rsidRPr="00DD748D">
        <w:rPr>
          <w:sz w:val="22"/>
          <w:szCs w:val="22"/>
        </w:rPr>
        <w:t xml:space="preserve"> zabudováním do díla. Nepředloží-li toto </w:t>
      </w:r>
      <w:r w:rsidRPr="00DD748D">
        <w:rPr>
          <w:snapToGrid w:val="0"/>
          <w:sz w:val="22"/>
          <w:szCs w:val="22"/>
        </w:rPr>
        <w:t>prohlášení</w:t>
      </w:r>
      <w:r w:rsidRPr="00DD748D">
        <w:rPr>
          <w:sz w:val="22"/>
          <w:szCs w:val="22"/>
        </w:rPr>
        <w:t xml:space="preserve"> o shodě, nesmí materiál zabudovat do díla, a pokud tak v rozporu s touto povinností učiní, je povinen tento materiál na své náklady z díla odstranit, a to na základě výzvy objednatele.</w:t>
      </w:r>
    </w:p>
    <w:p w14:paraId="4DAE2CCD" w14:textId="77777777" w:rsidR="00B505CB" w:rsidRPr="00DD748D" w:rsidRDefault="00B505CB" w:rsidP="00C55B10">
      <w:pPr>
        <w:tabs>
          <w:tab w:val="left" w:pos="567"/>
          <w:tab w:val="left" w:pos="2127"/>
        </w:tabs>
        <w:jc w:val="center"/>
        <w:rPr>
          <w:b/>
          <w:sz w:val="22"/>
          <w:szCs w:val="22"/>
        </w:rPr>
      </w:pPr>
    </w:p>
    <w:p w14:paraId="5A4EC813" w14:textId="50177ABE" w:rsidR="006C4C80" w:rsidRPr="00DD748D" w:rsidRDefault="00673BAB" w:rsidP="000356A6">
      <w:pPr>
        <w:keepNext/>
        <w:tabs>
          <w:tab w:val="left" w:pos="567"/>
          <w:tab w:val="left" w:pos="2127"/>
        </w:tabs>
        <w:jc w:val="center"/>
        <w:rPr>
          <w:b/>
          <w:sz w:val="22"/>
          <w:szCs w:val="22"/>
        </w:rPr>
      </w:pPr>
      <w:r w:rsidRPr="00DD748D">
        <w:rPr>
          <w:b/>
          <w:sz w:val="22"/>
          <w:szCs w:val="22"/>
        </w:rPr>
        <w:t>I</w:t>
      </w:r>
      <w:r w:rsidR="00C55B10" w:rsidRPr="00DD748D">
        <w:rPr>
          <w:b/>
          <w:sz w:val="22"/>
          <w:szCs w:val="22"/>
        </w:rPr>
        <w:t>X.</w:t>
      </w:r>
    </w:p>
    <w:p w14:paraId="1B5E5832" w14:textId="243D97F2" w:rsidR="006C4C80" w:rsidRPr="00DD748D" w:rsidRDefault="006C4C80" w:rsidP="000356A6">
      <w:pPr>
        <w:keepNext/>
        <w:tabs>
          <w:tab w:val="left" w:pos="567"/>
          <w:tab w:val="left" w:pos="2127"/>
        </w:tabs>
        <w:spacing w:after="80"/>
        <w:jc w:val="center"/>
        <w:rPr>
          <w:b/>
          <w:sz w:val="22"/>
          <w:szCs w:val="22"/>
        </w:rPr>
      </w:pPr>
      <w:r w:rsidRPr="00DD748D">
        <w:rPr>
          <w:b/>
          <w:sz w:val="22"/>
          <w:szCs w:val="22"/>
        </w:rPr>
        <w:t xml:space="preserve">Kvalifikace zhotovitele </w:t>
      </w:r>
    </w:p>
    <w:p w14:paraId="0D6A4119" w14:textId="0F1F975A" w:rsidR="006C4C80" w:rsidRPr="00DD748D" w:rsidRDefault="006C4C80" w:rsidP="00A57DFF">
      <w:pPr>
        <w:numPr>
          <w:ilvl w:val="0"/>
          <w:numId w:val="31"/>
        </w:numPr>
        <w:tabs>
          <w:tab w:val="left" w:pos="567"/>
          <w:tab w:val="left" w:pos="993"/>
          <w:tab w:val="left" w:pos="2127"/>
        </w:tabs>
        <w:spacing w:before="80"/>
        <w:ind w:left="567" w:hanging="567"/>
        <w:jc w:val="both"/>
        <w:rPr>
          <w:sz w:val="22"/>
          <w:szCs w:val="22"/>
        </w:rPr>
      </w:pPr>
      <w:r w:rsidRPr="00DD748D">
        <w:rPr>
          <w:sz w:val="22"/>
          <w:szCs w:val="22"/>
        </w:rPr>
        <w:t xml:space="preserve">Veškeré odborné práce musí vykonávat </w:t>
      </w:r>
      <w:r w:rsidRPr="00DD748D">
        <w:rPr>
          <w:iCs/>
          <w:sz w:val="22"/>
          <w:szCs w:val="22"/>
        </w:rPr>
        <w:t>zaměstnanci</w:t>
      </w:r>
      <w:r w:rsidRPr="00DD748D">
        <w:rPr>
          <w:sz w:val="22"/>
          <w:szCs w:val="22"/>
        </w:rPr>
        <w:t xml:space="preserve"> zhotovitele nebo jeho </w:t>
      </w:r>
      <w:r w:rsidR="00533B81" w:rsidRPr="00DD748D">
        <w:rPr>
          <w:sz w:val="22"/>
          <w:szCs w:val="22"/>
        </w:rPr>
        <w:t>podzhotovitelů</w:t>
      </w:r>
      <w:r w:rsidRPr="00DD748D">
        <w:rPr>
          <w:sz w:val="22"/>
          <w:szCs w:val="22"/>
        </w:rPr>
        <w:t xml:space="preserve"> mající příslušnou kvalifikaci. Doklad o kvalifikaci </w:t>
      </w:r>
      <w:r w:rsidRPr="00DD748D">
        <w:rPr>
          <w:iCs/>
          <w:sz w:val="22"/>
          <w:szCs w:val="22"/>
        </w:rPr>
        <w:t>zaměstnanců</w:t>
      </w:r>
      <w:r w:rsidRPr="00DD748D">
        <w:rPr>
          <w:sz w:val="22"/>
          <w:szCs w:val="22"/>
        </w:rPr>
        <w:t xml:space="preserve"> či </w:t>
      </w:r>
      <w:r w:rsidR="00533B81" w:rsidRPr="00DD748D">
        <w:rPr>
          <w:sz w:val="22"/>
          <w:szCs w:val="22"/>
        </w:rPr>
        <w:t>podzhotovitelů</w:t>
      </w:r>
      <w:r w:rsidRPr="00DD748D">
        <w:rPr>
          <w:sz w:val="22"/>
          <w:szCs w:val="22"/>
        </w:rPr>
        <w:t xml:space="preserve"> je zhotovitel na požádání </w:t>
      </w:r>
      <w:r w:rsidRPr="00DD748D">
        <w:rPr>
          <w:sz w:val="22"/>
          <w:szCs w:val="22"/>
        </w:rPr>
        <w:lastRenderedPageBreak/>
        <w:t>objednatele povinen doložit.</w:t>
      </w:r>
      <w:r w:rsidR="00DD066E" w:rsidRPr="00DD748D">
        <w:rPr>
          <w:sz w:val="22"/>
          <w:szCs w:val="22"/>
        </w:rPr>
        <w:t xml:space="preserve"> V případě, že zhotovitel kvalifikaci nedoloží, nebo ji doloží a tato bude nedostatečná, </w:t>
      </w:r>
      <w:r w:rsidR="00182F16" w:rsidRPr="00DD748D">
        <w:rPr>
          <w:sz w:val="22"/>
          <w:szCs w:val="22"/>
        </w:rPr>
        <w:t xml:space="preserve">má </w:t>
      </w:r>
      <w:r w:rsidR="00DD066E" w:rsidRPr="00DD748D">
        <w:rPr>
          <w:sz w:val="22"/>
          <w:szCs w:val="22"/>
        </w:rPr>
        <w:t>objednatel</w:t>
      </w:r>
      <w:r w:rsidR="00182F16" w:rsidRPr="00DD748D">
        <w:rPr>
          <w:sz w:val="22"/>
          <w:szCs w:val="22"/>
        </w:rPr>
        <w:t xml:space="preserve"> vůči zhotoviteli právo na</w:t>
      </w:r>
      <w:r w:rsidR="00DD066E" w:rsidRPr="00DD748D">
        <w:rPr>
          <w:sz w:val="22"/>
          <w:szCs w:val="22"/>
        </w:rPr>
        <w:t xml:space="preserve"> smluvní pokutu ve výši </w:t>
      </w:r>
      <w:r w:rsidR="00B513DA" w:rsidRPr="00DD748D">
        <w:rPr>
          <w:sz w:val="22"/>
          <w:szCs w:val="22"/>
        </w:rPr>
        <w:t>1</w:t>
      </w:r>
      <w:r w:rsidR="00DD066E" w:rsidRPr="00DD748D">
        <w:rPr>
          <w:sz w:val="22"/>
          <w:szCs w:val="22"/>
        </w:rPr>
        <w:t> 000,- Kč za každé takovéto porušení a je oprávněn vykázat příslušné zaměstnance, kteří nedoloží kvalifikaci, z místa provádění díla.</w:t>
      </w:r>
    </w:p>
    <w:p w14:paraId="24770A8F" w14:textId="77777777" w:rsidR="006C4C80" w:rsidRPr="00DD748D" w:rsidRDefault="006C4C80" w:rsidP="00D42C5F">
      <w:pPr>
        <w:tabs>
          <w:tab w:val="left" w:pos="567"/>
          <w:tab w:val="left" w:pos="2127"/>
        </w:tabs>
        <w:jc w:val="center"/>
        <w:rPr>
          <w:b/>
          <w:sz w:val="22"/>
          <w:szCs w:val="22"/>
        </w:rPr>
      </w:pPr>
    </w:p>
    <w:p w14:paraId="05DCDE07" w14:textId="13CBA8F7" w:rsidR="00C1594D" w:rsidRPr="00DD748D" w:rsidRDefault="00C55B10" w:rsidP="00C55B10">
      <w:pPr>
        <w:tabs>
          <w:tab w:val="left" w:pos="567"/>
          <w:tab w:val="left" w:pos="2127"/>
        </w:tabs>
        <w:jc w:val="center"/>
        <w:rPr>
          <w:b/>
          <w:sz w:val="22"/>
          <w:szCs w:val="22"/>
        </w:rPr>
      </w:pPr>
      <w:r w:rsidRPr="00DD748D">
        <w:rPr>
          <w:b/>
          <w:sz w:val="22"/>
          <w:szCs w:val="22"/>
        </w:rPr>
        <w:t>X.</w:t>
      </w:r>
    </w:p>
    <w:p w14:paraId="053E705D" w14:textId="77777777" w:rsidR="00C1594D" w:rsidRPr="00DD748D" w:rsidRDefault="00C1594D" w:rsidP="00C1594D">
      <w:pPr>
        <w:tabs>
          <w:tab w:val="left" w:pos="567"/>
          <w:tab w:val="left" w:pos="2127"/>
        </w:tabs>
        <w:spacing w:after="80"/>
        <w:jc w:val="center"/>
        <w:rPr>
          <w:b/>
          <w:sz w:val="22"/>
          <w:szCs w:val="22"/>
        </w:rPr>
      </w:pPr>
      <w:r w:rsidRPr="00DD748D">
        <w:rPr>
          <w:b/>
          <w:sz w:val="22"/>
          <w:szCs w:val="22"/>
        </w:rPr>
        <w:t>Pojištění</w:t>
      </w:r>
    </w:p>
    <w:p w14:paraId="47694DA4" w14:textId="0FD5AFF3" w:rsidR="008E7096" w:rsidRPr="00DD748D" w:rsidRDefault="005C1ABD" w:rsidP="008E7096">
      <w:pPr>
        <w:numPr>
          <w:ilvl w:val="0"/>
          <w:numId w:val="32"/>
        </w:numPr>
        <w:tabs>
          <w:tab w:val="left" w:pos="567"/>
          <w:tab w:val="left" w:pos="993"/>
        </w:tabs>
        <w:spacing w:before="80"/>
        <w:ind w:left="567" w:hanging="567"/>
        <w:jc w:val="both"/>
        <w:rPr>
          <w:sz w:val="22"/>
          <w:szCs w:val="22"/>
        </w:rPr>
      </w:pPr>
      <w:r w:rsidRPr="00DD748D">
        <w:rPr>
          <w:sz w:val="22"/>
          <w:szCs w:val="22"/>
        </w:rPr>
        <w:t>Zhotovitel je povinen být pojištěn proti škodám</w:t>
      </w:r>
      <w:r w:rsidR="008E7096" w:rsidRPr="00DD748D">
        <w:rPr>
          <w:sz w:val="22"/>
          <w:szCs w:val="22"/>
        </w:rPr>
        <w:t xml:space="preserve"> způsobeným jeho činností, včetně možných škod způsobených zaměstnanci zhotovitele, a to minimálně </w:t>
      </w:r>
      <w:r w:rsidR="00C1594D" w:rsidRPr="00DD748D">
        <w:rPr>
          <w:sz w:val="22"/>
          <w:szCs w:val="22"/>
        </w:rPr>
        <w:t>pojištěním odpovědnosti za škody způsobené jeho činností</w:t>
      </w:r>
      <w:r w:rsidR="00202063" w:rsidRPr="00DD748D">
        <w:rPr>
          <w:snapToGrid w:val="0"/>
          <w:sz w:val="22"/>
          <w:szCs w:val="22"/>
        </w:rPr>
        <w:t xml:space="preserve"> s limitem nejméně</w:t>
      </w:r>
      <w:r w:rsidR="007B2533" w:rsidRPr="00DD748D">
        <w:rPr>
          <w:snapToGrid w:val="0"/>
          <w:sz w:val="22"/>
          <w:szCs w:val="22"/>
        </w:rPr>
        <w:t> </w:t>
      </w:r>
      <w:r w:rsidR="006A7F28" w:rsidRPr="00DD748D">
        <w:rPr>
          <w:snapToGrid w:val="0"/>
          <w:sz w:val="22"/>
          <w:szCs w:val="22"/>
        </w:rPr>
        <w:t>25</w:t>
      </w:r>
      <w:r w:rsidR="00070DCE" w:rsidRPr="00DD748D">
        <w:rPr>
          <w:snapToGrid w:val="0"/>
          <w:sz w:val="22"/>
          <w:szCs w:val="22"/>
        </w:rPr>
        <w:t>0 </w:t>
      </w:r>
      <w:r w:rsidR="00202063" w:rsidRPr="00DD748D">
        <w:rPr>
          <w:snapToGrid w:val="0"/>
          <w:sz w:val="22"/>
          <w:szCs w:val="22"/>
        </w:rPr>
        <w:t>000,</w:t>
      </w:r>
      <w:r w:rsidR="007B2533" w:rsidRPr="00DD748D">
        <w:rPr>
          <w:snapToGrid w:val="0"/>
          <w:sz w:val="22"/>
          <w:szCs w:val="22"/>
        </w:rPr>
        <w:t>- </w:t>
      </w:r>
      <w:r w:rsidR="00202063" w:rsidRPr="00DD748D">
        <w:rPr>
          <w:snapToGrid w:val="0"/>
          <w:sz w:val="22"/>
          <w:szCs w:val="22"/>
        </w:rPr>
        <w:t>Kč</w:t>
      </w:r>
      <w:r w:rsidR="007B2533" w:rsidRPr="00DD748D">
        <w:rPr>
          <w:snapToGrid w:val="0"/>
          <w:sz w:val="22"/>
          <w:szCs w:val="22"/>
        </w:rPr>
        <w:t xml:space="preserve">, přičemž spoluúčast zhotovitele nesmí přesáhnout </w:t>
      </w:r>
      <w:r w:rsidR="006A7F28" w:rsidRPr="00DD748D">
        <w:rPr>
          <w:snapToGrid w:val="0"/>
          <w:sz w:val="22"/>
          <w:szCs w:val="22"/>
        </w:rPr>
        <w:t>10 %</w:t>
      </w:r>
      <w:r w:rsidR="007B2533" w:rsidRPr="00DD748D">
        <w:rPr>
          <w:snapToGrid w:val="0"/>
          <w:sz w:val="22"/>
          <w:szCs w:val="22"/>
        </w:rPr>
        <w:t>.</w:t>
      </w:r>
      <w:r w:rsidR="00C1594D" w:rsidRPr="00DD748D">
        <w:rPr>
          <w:i/>
          <w:snapToGrid w:val="0"/>
          <w:sz w:val="22"/>
          <w:szCs w:val="22"/>
        </w:rPr>
        <w:t xml:space="preserve"> </w:t>
      </w:r>
    </w:p>
    <w:p w14:paraId="495B5DAE" w14:textId="2F0EE01A" w:rsidR="0014416F" w:rsidRPr="00DD748D" w:rsidRDefault="00C1594D" w:rsidP="00A57DFF">
      <w:pPr>
        <w:numPr>
          <w:ilvl w:val="0"/>
          <w:numId w:val="32"/>
        </w:numPr>
        <w:tabs>
          <w:tab w:val="left" w:pos="567"/>
          <w:tab w:val="left" w:pos="993"/>
        </w:tabs>
        <w:spacing w:before="80"/>
        <w:ind w:left="567" w:hanging="567"/>
        <w:jc w:val="both"/>
        <w:rPr>
          <w:sz w:val="22"/>
          <w:szCs w:val="22"/>
        </w:rPr>
      </w:pPr>
      <w:r w:rsidRPr="00DD748D">
        <w:rPr>
          <w:sz w:val="22"/>
          <w:szCs w:val="22"/>
        </w:rPr>
        <w:t xml:space="preserve">Zhotovitel je povinen </w:t>
      </w:r>
      <w:r w:rsidR="009D7DD7" w:rsidRPr="00DD748D">
        <w:rPr>
          <w:sz w:val="22"/>
          <w:szCs w:val="22"/>
        </w:rPr>
        <w:t xml:space="preserve">shora </w:t>
      </w:r>
      <w:r w:rsidRPr="00DD748D">
        <w:rPr>
          <w:sz w:val="22"/>
          <w:szCs w:val="22"/>
        </w:rPr>
        <w:t>uveden</w:t>
      </w:r>
      <w:r w:rsidR="009226C8" w:rsidRPr="00DD748D">
        <w:rPr>
          <w:sz w:val="22"/>
          <w:szCs w:val="22"/>
        </w:rPr>
        <w:t>é</w:t>
      </w:r>
      <w:r w:rsidRPr="00DD748D">
        <w:rPr>
          <w:sz w:val="22"/>
          <w:szCs w:val="22"/>
        </w:rPr>
        <w:t xml:space="preserve"> pojištění platně a účinně sjednat a po celou dobu provádění díla </w:t>
      </w:r>
      <w:r w:rsidR="0014416F" w:rsidRPr="00DD748D">
        <w:rPr>
          <w:sz w:val="22"/>
          <w:szCs w:val="22"/>
        </w:rPr>
        <w:t xml:space="preserve">až do doby odstranění případných vad a nedodělků uvedených v předávacím protokolu o předání díla </w:t>
      </w:r>
      <w:r w:rsidR="009226C8" w:rsidRPr="00DD748D">
        <w:rPr>
          <w:sz w:val="22"/>
          <w:szCs w:val="22"/>
        </w:rPr>
        <w:t>ho</w:t>
      </w:r>
      <w:r w:rsidRPr="00DD748D">
        <w:rPr>
          <w:sz w:val="22"/>
          <w:szCs w:val="22"/>
        </w:rPr>
        <w:t xml:space="preserve"> udržovat v platnosti a účinn</w:t>
      </w:r>
      <w:r w:rsidR="009226C8" w:rsidRPr="00DD748D">
        <w:rPr>
          <w:sz w:val="22"/>
          <w:szCs w:val="22"/>
        </w:rPr>
        <w:t>é</w:t>
      </w:r>
      <w:r w:rsidRPr="00DD748D">
        <w:rPr>
          <w:sz w:val="22"/>
          <w:szCs w:val="22"/>
        </w:rPr>
        <w:t xml:space="preserve">. </w:t>
      </w:r>
    </w:p>
    <w:p w14:paraId="66337480" w14:textId="77777777" w:rsidR="00B505CB" w:rsidRPr="00DD748D" w:rsidRDefault="00B505CB" w:rsidP="00D42C5F">
      <w:pPr>
        <w:tabs>
          <w:tab w:val="left" w:pos="567"/>
          <w:tab w:val="left" w:pos="2127"/>
        </w:tabs>
        <w:jc w:val="center"/>
        <w:rPr>
          <w:b/>
          <w:sz w:val="22"/>
          <w:szCs w:val="22"/>
        </w:rPr>
      </w:pPr>
    </w:p>
    <w:p w14:paraId="4F7D4E34" w14:textId="2CC2BA18" w:rsidR="00E54CEF" w:rsidRPr="00DD748D" w:rsidRDefault="00E54CEF" w:rsidP="00D42C5F">
      <w:pPr>
        <w:tabs>
          <w:tab w:val="left" w:pos="567"/>
          <w:tab w:val="left" w:pos="2127"/>
        </w:tabs>
        <w:jc w:val="center"/>
        <w:rPr>
          <w:b/>
          <w:sz w:val="22"/>
          <w:szCs w:val="22"/>
        </w:rPr>
      </w:pPr>
      <w:r w:rsidRPr="00DD748D">
        <w:rPr>
          <w:b/>
          <w:sz w:val="22"/>
          <w:szCs w:val="22"/>
        </w:rPr>
        <w:t>X</w:t>
      </w:r>
      <w:r w:rsidR="008D1AFD" w:rsidRPr="00DD748D">
        <w:rPr>
          <w:b/>
          <w:sz w:val="22"/>
          <w:szCs w:val="22"/>
        </w:rPr>
        <w:t>I</w:t>
      </w:r>
      <w:r w:rsidRPr="00DD748D">
        <w:rPr>
          <w:b/>
          <w:sz w:val="22"/>
          <w:szCs w:val="22"/>
        </w:rPr>
        <w:t>.</w:t>
      </w:r>
    </w:p>
    <w:p w14:paraId="152E05AC" w14:textId="77777777" w:rsidR="00E54CEF" w:rsidRPr="00DD748D" w:rsidRDefault="00E54CEF" w:rsidP="006B3993">
      <w:pPr>
        <w:tabs>
          <w:tab w:val="left" w:pos="567"/>
          <w:tab w:val="left" w:pos="2127"/>
        </w:tabs>
        <w:spacing w:after="80"/>
        <w:jc w:val="center"/>
        <w:rPr>
          <w:b/>
          <w:sz w:val="22"/>
          <w:szCs w:val="22"/>
        </w:rPr>
      </w:pPr>
      <w:r w:rsidRPr="00DD748D">
        <w:rPr>
          <w:b/>
          <w:sz w:val="22"/>
          <w:szCs w:val="22"/>
        </w:rPr>
        <w:t>Předání díla</w:t>
      </w:r>
    </w:p>
    <w:p w14:paraId="219C56BA" w14:textId="2654DBEB" w:rsidR="001A7CD5" w:rsidRPr="00DD748D" w:rsidRDefault="00E54CEF" w:rsidP="00A57DFF">
      <w:pPr>
        <w:numPr>
          <w:ilvl w:val="0"/>
          <w:numId w:val="8"/>
        </w:numPr>
        <w:tabs>
          <w:tab w:val="left" w:pos="567"/>
        </w:tabs>
        <w:spacing w:after="80"/>
        <w:ind w:left="567" w:hanging="567"/>
        <w:jc w:val="both"/>
        <w:rPr>
          <w:sz w:val="22"/>
          <w:szCs w:val="22"/>
        </w:rPr>
      </w:pPr>
      <w:r w:rsidRPr="00DD748D">
        <w:rPr>
          <w:sz w:val="22"/>
          <w:szCs w:val="22"/>
        </w:rPr>
        <w:t xml:space="preserve">Po </w:t>
      </w:r>
      <w:r w:rsidR="00126433" w:rsidRPr="00DD748D">
        <w:rPr>
          <w:sz w:val="22"/>
          <w:szCs w:val="22"/>
        </w:rPr>
        <w:t xml:space="preserve">dokončení prací a poskytnutí všech služeb a dodávek na díle předá zhotovitel dílo objednateli. </w:t>
      </w:r>
      <w:r w:rsidR="005A0BA2" w:rsidRPr="00DD748D">
        <w:rPr>
          <w:sz w:val="22"/>
          <w:szCs w:val="22"/>
        </w:rPr>
        <w:t>P</w:t>
      </w:r>
      <w:r w:rsidR="006658AB" w:rsidRPr="00DD748D">
        <w:rPr>
          <w:sz w:val="22"/>
          <w:szCs w:val="22"/>
        </w:rPr>
        <w:t>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DD748D" w:rsidRDefault="00E54CEF" w:rsidP="00A57DFF">
      <w:pPr>
        <w:numPr>
          <w:ilvl w:val="0"/>
          <w:numId w:val="8"/>
        </w:numPr>
        <w:tabs>
          <w:tab w:val="left" w:pos="567"/>
        </w:tabs>
        <w:spacing w:after="80"/>
        <w:ind w:left="567" w:hanging="567"/>
        <w:jc w:val="both"/>
        <w:rPr>
          <w:sz w:val="22"/>
          <w:szCs w:val="22"/>
        </w:rPr>
      </w:pPr>
      <w:r w:rsidRPr="00DD748D">
        <w:rPr>
          <w:sz w:val="22"/>
          <w:szCs w:val="22"/>
        </w:rPr>
        <w:t>Dílo je provedeno dnem podpisu předávacího protokolu</w:t>
      </w:r>
      <w:r w:rsidR="00260ED2" w:rsidRPr="00DD748D">
        <w:rPr>
          <w:sz w:val="22"/>
          <w:szCs w:val="22"/>
        </w:rPr>
        <w:t xml:space="preserve">, kterým </w:t>
      </w:r>
      <w:r w:rsidR="00473099" w:rsidRPr="00DD748D">
        <w:rPr>
          <w:sz w:val="22"/>
          <w:szCs w:val="22"/>
        </w:rPr>
        <w:t xml:space="preserve">zhotovitel dílo předá a </w:t>
      </w:r>
      <w:r w:rsidR="00260ED2" w:rsidRPr="00DD748D">
        <w:rPr>
          <w:sz w:val="22"/>
          <w:szCs w:val="22"/>
        </w:rPr>
        <w:t>objednatel dílo převezme</w:t>
      </w:r>
      <w:r w:rsidRPr="00DD748D">
        <w:rPr>
          <w:sz w:val="22"/>
          <w:szCs w:val="22"/>
        </w:rPr>
        <w:t>.</w:t>
      </w:r>
    </w:p>
    <w:p w14:paraId="799BF6DA" w14:textId="77777777" w:rsidR="00E54CEF" w:rsidRPr="00DD748D" w:rsidRDefault="00E54CEF" w:rsidP="00A57DFF">
      <w:pPr>
        <w:numPr>
          <w:ilvl w:val="0"/>
          <w:numId w:val="8"/>
        </w:numPr>
        <w:tabs>
          <w:tab w:val="left" w:pos="567"/>
        </w:tabs>
        <w:spacing w:after="80"/>
        <w:ind w:left="567" w:hanging="567"/>
        <w:jc w:val="both"/>
        <w:rPr>
          <w:sz w:val="22"/>
          <w:szCs w:val="22"/>
        </w:rPr>
      </w:pPr>
      <w:r w:rsidRPr="00DD748D">
        <w:rPr>
          <w:sz w:val="22"/>
          <w:szCs w:val="22"/>
        </w:rPr>
        <w:t>Zhotovitel je povinen předat objednateli dílo na staveništi, nedohodnou-li se strany jinak.</w:t>
      </w:r>
    </w:p>
    <w:p w14:paraId="6D7A908A" w14:textId="6AAE88F8" w:rsidR="00E54CEF" w:rsidRPr="00DD748D" w:rsidRDefault="00E54CEF" w:rsidP="00A57DFF">
      <w:pPr>
        <w:numPr>
          <w:ilvl w:val="0"/>
          <w:numId w:val="8"/>
        </w:numPr>
        <w:tabs>
          <w:tab w:val="left" w:pos="567"/>
        </w:tabs>
        <w:spacing w:after="80"/>
        <w:ind w:left="567" w:hanging="567"/>
        <w:jc w:val="both"/>
        <w:rPr>
          <w:sz w:val="22"/>
          <w:szCs w:val="22"/>
        </w:rPr>
      </w:pPr>
      <w:r w:rsidRPr="00DD748D">
        <w:rPr>
          <w:sz w:val="22"/>
          <w:szCs w:val="22"/>
        </w:rPr>
        <w:t>Zhotovitel je povinen způsobem uvedeným v </w:t>
      </w:r>
      <w:r w:rsidRPr="001C1BF4">
        <w:rPr>
          <w:sz w:val="22"/>
          <w:szCs w:val="22"/>
        </w:rPr>
        <w:t>článku X</w:t>
      </w:r>
      <w:r w:rsidR="00190405" w:rsidRPr="001C1BF4">
        <w:rPr>
          <w:sz w:val="22"/>
          <w:szCs w:val="22"/>
        </w:rPr>
        <w:t>I</w:t>
      </w:r>
      <w:r w:rsidR="007051D7" w:rsidRPr="001C1BF4">
        <w:rPr>
          <w:sz w:val="22"/>
          <w:szCs w:val="22"/>
        </w:rPr>
        <w:t>V</w:t>
      </w:r>
      <w:r w:rsidRPr="001C1BF4">
        <w:rPr>
          <w:sz w:val="22"/>
          <w:szCs w:val="22"/>
        </w:rPr>
        <w:t>. oznámit</w:t>
      </w:r>
      <w:r w:rsidRPr="00DD748D">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58797611" w:rsidR="00E54CEF" w:rsidRPr="00DD748D" w:rsidRDefault="00E54CEF" w:rsidP="00A57DFF">
      <w:pPr>
        <w:numPr>
          <w:ilvl w:val="0"/>
          <w:numId w:val="8"/>
        </w:numPr>
        <w:tabs>
          <w:tab w:val="left" w:pos="567"/>
        </w:tabs>
        <w:spacing w:after="80"/>
        <w:ind w:left="567" w:hanging="567"/>
        <w:jc w:val="both"/>
        <w:rPr>
          <w:sz w:val="22"/>
          <w:szCs w:val="22"/>
        </w:rPr>
      </w:pPr>
      <w:r w:rsidRPr="00DD748D">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DD748D">
        <w:rPr>
          <w:sz w:val="22"/>
          <w:szCs w:val="22"/>
        </w:rPr>
        <w:t>má</w:t>
      </w:r>
      <w:r w:rsidRPr="00DD748D">
        <w:rPr>
          <w:sz w:val="22"/>
          <w:szCs w:val="22"/>
        </w:rPr>
        <w:t xml:space="preserve"> objednatel</w:t>
      </w:r>
      <w:r w:rsidR="00473099" w:rsidRPr="00DD748D">
        <w:rPr>
          <w:sz w:val="22"/>
          <w:szCs w:val="22"/>
        </w:rPr>
        <w:t xml:space="preserve"> vůči zhotoviteli právo na</w:t>
      </w:r>
      <w:r w:rsidRPr="00DD748D">
        <w:rPr>
          <w:sz w:val="22"/>
          <w:szCs w:val="22"/>
        </w:rPr>
        <w:t xml:space="preserve"> smluvní pokutu ve výši </w:t>
      </w:r>
      <w:r w:rsidR="00437A39" w:rsidRPr="00DD748D">
        <w:rPr>
          <w:sz w:val="22"/>
          <w:szCs w:val="22"/>
        </w:rPr>
        <w:t>1</w:t>
      </w:r>
      <w:r w:rsidR="00A70177" w:rsidRPr="00DD748D">
        <w:rPr>
          <w:sz w:val="22"/>
          <w:szCs w:val="22"/>
        </w:rPr>
        <w:t> </w:t>
      </w:r>
      <w:r w:rsidRPr="00DD748D">
        <w:rPr>
          <w:sz w:val="22"/>
          <w:szCs w:val="22"/>
        </w:rPr>
        <w:t>000,- K</w:t>
      </w:r>
      <w:r w:rsidR="00437A39" w:rsidRPr="00DD748D">
        <w:rPr>
          <w:sz w:val="22"/>
          <w:szCs w:val="22"/>
        </w:rPr>
        <w:t>č</w:t>
      </w:r>
      <w:r w:rsidRPr="00DD748D">
        <w:rPr>
          <w:sz w:val="22"/>
          <w:szCs w:val="22"/>
        </w:rPr>
        <w:t xml:space="preserve">. </w:t>
      </w:r>
    </w:p>
    <w:p w14:paraId="54CF5C5B" w14:textId="77777777" w:rsidR="00E54CEF" w:rsidRPr="00DD748D" w:rsidRDefault="00E54CEF" w:rsidP="000F167F">
      <w:pPr>
        <w:numPr>
          <w:ilvl w:val="0"/>
          <w:numId w:val="8"/>
        </w:numPr>
        <w:tabs>
          <w:tab w:val="left" w:pos="567"/>
        </w:tabs>
        <w:ind w:left="567" w:hanging="567"/>
        <w:jc w:val="both"/>
        <w:rPr>
          <w:sz w:val="22"/>
          <w:szCs w:val="22"/>
        </w:rPr>
      </w:pPr>
      <w:r w:rsidRPr="00DD748D">
        <w:rPr>
          <w:sz w:val="22"/>
          <w:szCs w:val="22"/>
        </w:rPr>
        <w:t>Zhotovitel je povinen připravit a doložit v rámci přejímacího řízení:</w:t>
      </w:r>
    </w:p>
    <w:p w14:paraId="3216E47A" w14:textId="77777777" w:rsidR="00E54CEF" w:rsidRPr="00DD748D" w:rsidRDefault="00E54CEF" w:rsidP="000F167F">
      <w:pPr>
        <w:pStyle w:val="Odstavecseseznamem"/>
        <w:numPr>
          <w:ilvl w:val="1"/>
          <w:numId w:val="15"/>
        </w:numPr>
        <w:tabs>
          <w:tab w:val="left" w:pos="851"/>
        </w:tabs>
        <w:ind w:left="851" w:hanging="284"/>
        <w:jc w:val="both"/>
        <w:rPr>
          <w:sz w:val="22"/>
          <w:szCs w:val="22"/>
        </w:rPr>
      </w:pPr>
      <w:r w:rsidRPr="00DD748D">
        <w:rPr>
          <w:snapToGrid w:val="0"/>
          <w:sz w:val="22"/>
          <w:szCs w:val="22"/>
        </w:rPr>
        <w:t>zápisy a osvědčení o provedených zkouškách použitých materiálů,</w:t>
      </w:r>
    </w:p>
    <w:p w14:paraId="3347F8DC" w14:textId="77777777" w:rsidR="00E54CEF" w:rsidRPr="00DD748D" w:rsidRDefault="00E54CEF" w:rsidP="000F167F">
      <w:pPr>
        <w:pStyle w:val="Odstavecseseznamem"/>
        <w:numPr>
          <w:ilvl w:val="1"/>
          <w:numId w:val="15"/>
        </w:numPr>
        <w:tabs>
          <w:tab w:val="left" w:pos="851"/>
        </w:tabs>
        <w:ind w:left="851" w:hanging="284"/>
        <w:jc w:val="both"/>
        <w:rPr>
          <w:sz w:val="22"/>
          <w:szCs w:val="22"/>
        </w:rPr>
      </w:pPr>
      <w:r w:rsidRPr="00DD748D">
        <w:rPr>
          <w:snapToGrid w:val="0"/>
          <w:sz w:val="22"/>
          <w:szCs w:val="22"/>
        </w:rPr>
        <w:t>zápisy o prověření prací a konstrukcí zakrytých v průběhu prací,</w:t>
      </w:r>
    </w:p>
    <w:p w14:paraId="318EFC21" w14:textId="334BF38F" w:rsidR="00E54CEF" w:rsidRPr="001C1BF4" w:rsidRDefault="00E54CEF" w:rsidP="001C1BF4">
      <w:pPr>
        <w:pStyle w:val="Odstavecseseznamem"/>
        <w:numPr>
          <w:ilvl w:val="1"/>
          <w:numId w:val="15"/>
        </w:numPr>
        <w:tabs>
          <w:tab w:val="left" w:pos="851"/>
        </w:tabs>
        <w:ind w:left="851" w:hanging="284"/>
        <w:jc w:val="both"/>
        <w:rPr>
          <w:sz w:val="22"/>
          <w:szCs w:val="22"/>
        </w:rPr>
      </w:pPr>
      <w:r w:rsidRPr="001C1BF4">
        <w:rPr>
          <w:snapToGrid w:val="0"/>
          <w:sz w:val="22"/>
          <w:szCs w:val="22"/>
        </w:rPr>
        <w:t>zápisy o vyzkoušení zařízení, o provedených revizních a provozních zkouškách, pokud se vyžadují</w:t>
      </w:r>
      <w:r w:rsidR="001C1BF4" w:rsidRPr="001C1BF4">
        <w:rPr>
          <w:snapToGrid w:val="0"/>
          <w:sz w:val="22"/>
          <w:szCs w:val="22"/>
        </w:rPr>
        <w:t>.</w:t>
      </w:r>
    </w:p>
    <w:p w14:paraId="125FEE54" w14:textId="76C03633" w:rsidR="00E54CEF" w:rsidRPr="00DD748D" w:rsidRDefault="005035AD" w:rsidP="00E642A4">
      <w:pPr>
        <w:tabs>
          <w:tab w:val="left" w:pos="567"/>
        </w:tabs>
        <w:spacing w:after="80"/>
        <w:ind w:left="567"/>
        <w:jc w:val="both"/>
        <w:rPr>
          <w:sz w:val="22"/>
          <w:szCs w:val="22"/>
        </w:rPr>
      </w:pPr>
      <w:r w:rsidRPr="00DD748D">
        <w:rPr>
          <w:sz w:val="22"/>
          <w:szCs w:val="22"/>
        </w:rPr>
        <w:t>Objednatel není povinen převzít dílo, pokud mu nebudou předány doklady uvedené v tomto bodu 1</w:t>
      </w:r>
      <w:r w:rsidR="00437A39" w:rsidRPr="00DD748D">
        <w:rPr>
          <w:sz w:val="22"/>
          <w:szCs w:val="22"/>
        </w:rPr>
        <w:t>1</w:t>
      </w:r>
      <w:r w:rsidRPr="00DD748D">
        <w:rPr>
          <w:sz w:val="22"/>
          <w:szCs w:val="22"/>
        </w:rPr>
        <w:t>.</w:t>
      </w:r>
      <w:r w:rsidR="00437A39" w:rsidRPr="00DD748D">
        <w:rPr>
          <w:sz w:val="22"/>
          <w:szCs w:val="22"/>
        </w:rPr>
        <w:t>6</w:t>
      </w:r>
      <w:r w:rsidRPr="00DD748D">
        <w:rPr>
          <w:sz w:val="22"/>
          <w:szCs w:val="22"/>
        </w:rPr>
        <w:t>.</w:t>
      </w:r>
      <w:r w:rsidR="00E642A4" w:rsidRPr="00DD748D">
        <w:rPr>
          <w:sz w:val="22"/>
          <w:szCs w:val="22"/>
        </w:rPr>
        <w:t>,</w:t>
      </w:r>
      <w:r w:rsidRPr="00DD748D">
        <w:rPr>
          <w:sz w:val="22"/>
          <w:szCs w:val="22"/>
        </w:rPr>
        <w:t xml:space="preserve"> nebo</w:t>
      </w:r>
      <w:r w:rsidR="00E54CEF" w:rsidRPr="00DD748D">
        <w:rPr>
          <w:sz w:val="22"/>
          <w:szCs w:val="22"/>
        </w:rPr>
        <w:t xml:space="preserve"> doklad</w:t>
      </w:r>
      <w:r w:rsidR="00E642A4" w:rsidRPr="00DD748D">
        <w:rPr>
          <w:sz w:val="22"/>
          <w:szCs w:val="22"/>
        </w:rPr>
        <w:t>y</w:t>
      </w:r>
      <w:r w:rsidR="00E54CEF" w:rsidRPr="00DD748D">
        <w:rPr>
          <w:sz w:val="22"/>
          <w:szCs w:val="22"/>
        </w:rPr>
        <w:t xml:space="preserve"> označen</w:t>
      </w:r>
      <w:r w:rsidR="00E642A4" w:rsidRPr="00DD748D">
        <w:rPr>
          <w:sz w:val="22"/>
          <w:szCs w:val="22"/>
        </w:rPr>
        <w:t>é</w:t>
      </w:r>
      <w:r w:rsidR="00E54CEF" w:rsidRPr="00DD748D">
        <w:rPr>
          <w:sz w:val="22"/>
          <w:szCs w:val="22"/>
        </w:rPr>
        <w:t xml:space="preserve"> v této smlouvě jako doklady, bez jejichž před</w:t>
      </w:r>
      <w:r w:rsidR="00E642A4" w:rsidRPr="00DD748D">
        <w:rPr>
          <w:sz w:val="22"/>
          <w:szCs w:val="22"/>
        </w:rPr>
        <w:t>ání</w:t>
      </w:r>
      <w:r w:rsidR="00E54CEF" w:rsidRPr="00DD748D">
        <w:rPr>
          <w:sz w:val="22"/>
          <w:szCs w:val="22"/>
        </w:rPr>
        <w:t xml:space="preserve"> není objednatel povinen dílo převzít.</w:t>
      </w:r>
      <w:r w:rsidR="00340A08" w:rsidRPr="00DD748D">
        <w:rPr>
          <w:sz w:val="22"/>
          <w:szCs w:val="22"/>
        </w:rPr>
        <w:t xml:space="preserve"> Veškeré doklady předávané v rámci přejímacího řízení musí být předány ve 3 tištěných vyhotoveních, pokud tato smlouva nestanoví jinak (např. čl. </w:t>
      </w:r>
      <w:r w:rsidR="00411D18" w:rsidRPr="00DD748D">
        <w:rPr>
          <w:sz w:val="22"/>
          <w:szCs w:val="22"/>
        </w:rPr>
        <w:t>V</w:t>
      </w:r>
      <w:r w:rsidR="000B2F78" w:rsidRPr="00DD748D">
        <w:rPr>
          <w:sz w:val="22"/>
          <w:szCs w:val="22"/>
        </w:rPr>
        <w:t>II</w:t>
      </w:r>
      <w:r w:rsidR="00340A08" w:rsidRPr="00DD748D">
        <w:rPr>
          <w:sz w:val="22"/>
          <w:szCs w:val="22"/>
        </w:rPr>
        <w:t>. této smlouvy).</w:t>
      </w:r>
    </w:p>
    <w:p w14:paraId="0546C77D" w14:textId="77777777" w:rsidR="00E54CEF" w:rsidRPr="00DD748D" w:rsidRDefault="00E54CEF" w:rsidP="000F167F">
      <w:pPr>
        <w:numPr>
          <w:ilvl w:val="0"/>
          <w:numId w:val="8"/>
        </w:numPr>
        <w:tabs>
          <w:tab w:val="left" w:pos="567"/>
        </w:tabs>
        <w:ind w:left="567" w:hanging="567"/>
        <w:jc w:val="both"/>
        <w:rPr>
          <w:sz w:val="22"/>
          <w:szCs w:val="22"/>
        </w:rPr>
      </w:pPr>
      <w:r w:rsidRPr="00DD748D">
        <w:rPr>
          <w:sz w:val="22"/>
          <w:szCs w:val="22"/>
        </w:rPr>
        <w:t>O předání díla sepíš</w:t>
      </w:r>
      <w:r w:rsidR="00513013" w:rsidRPr="00DD748D">
        <w:rPr>
          <w:sz w:val="22"/>
          <w:szCs w:val="22"/>
        </w:rPr>
        <w:t>e objednatel</w:t>
      </w:r>
      <w:r w:rsidRPr="00DD748D">
        <w:rPr>
          <w:sz w:val="22"/>
          <w:szCs w:val="22"/>
        </w:rPr>
        <w:t xml:space="preserve"> v místě předání díla předávací protokol</w:t>
      </w:r>
      <w:r w:rsidR="004C02CD" w:rsidRPr="00DD748D">
        <w:rPr>
          <w:sz w:val="22"/>
          <w:szCs w:val="22"/>
        </w:rPr>
        <w:t xml:space="preserve"> (zápis o předání a převzetí)</w:t>
      </w:r>
      <w:r w:rsidRPr="00DD748D">
        <w:rPr>
          <w:sz w:val="22"/>
          <w:szCs w:val="22"/>
        </w:rPr>
        <w:t>, který bude obsahovat zejména tyto náležitosti:</w:t>
      </w:r>
    </w:p>
    <w:p w14:paraId="075FB804" w14:textId="77777777" w:rsidR="00E54CEF" w:rsidRPr="00DD748D" w:rsidRDefault="00E54CEF" w:rsidP="000F167F">
      <w:pPr>
        <w:numPr>
          <w:ilvl w:val="0"/>
          <w:numId w:val="10"/>
        </w:numPr>
        <w:tabs>
          <w:tab w:val="clear" w:pos="720"/>
          <w:tab w:val="num" w:pos="851"/>
        </w:tabs>
        <w:ind w:left="851" w:hanging="284"/>
        <w:jc w:val="both"/>
        <w:rPr>
          <w:sz w:val="22"/>
          <w:szCs w:val="22"/>
        </w:rPr>
      </w:pPr>
      <w:r w:rsidRPr="00DD748D">
        <w:rPr>
          <w:sz w:val="22"/>
          <w:szCs w:val="22"/>
        </w:rPr>
        <w:t>označení smluvních stran,</w:t>
      </w:r>
    </w:p>
    <w:p w14:paraId="7E232E5E" w14:textId="77777777" w:rsidR="00E54CEF" w:rsidRPr="00DD748D" w:rsidRDefault="00E54CEF" w:rsidP="000F167F">
      <w:pPr>
        <w:numPr>
          <w:ilvl w:val="0"/>
          <w:numId w:val="10"/>
        </w:numPr>
        <w:tabs>
          <w:tab w:val="clear" w:pos="720"/>
          <w:tab w:val="num" w:pos="851"/>
        </w:tabs>
        <w:ind w:left="851" w:hanging="284"/>
        <w:jc w:val="both"/>
        <w:rPr>
          <w:sz w:val="22"/>
          <w:szCs w:val="22"/>
        </w:rPr>
      </w:pPr>
      <w:r w:rsidRPr="00DD748D">
        <w:rPr>
          <w:sz w:val="22"/>
          <w:szCs w:val="22"/>
        </w:rPr>
        <w:t xml:space="preserve">prohlášení objednatele o tom, že si dílo prohlédl a toto přebírá, nebo </w:t>
      </w:r>
      <w:r w:rsidR="00114D49" w:rsidRPr="00DD748D">
        <w:rPr>
          <w:sz w:val="22"/>
          <w:szCs w:val="22"/>
        </w:rPr>
        <w:t>p</w:t>
      </w:r>
      <w:r w:rsidR="00513013" w:rsidRPr="00DD748D">
        <w:rPr>
          <w:sz w:val="22"/>
          <w:szCs w:val="22"/>
        </w:rPr>
        <w:t>opi</w:t>
      </w:r>
      <w:r w:rsidRPr="00DD748D">
        <w:rPr>
          <w:sz w:val="22"/>
          <w:szCs w:val="22"/>
        </w:rPr>
        <w:t>s vad a prohlášení objednatele, že dílo z důvodu těchto vad nepřebírá,</w:t>
      </w:r>
    </w:p>
    <w:p w14:paraId="26B6BFD7" w14:textId="77777777" w:rsidR="00E54CEF" w:rsidRPr="00DD748D" w:rsidRDefault="00E54CEF" w:rsidP="000F167F">
      <w:pPr>
        <w:numPr>
          <w:ilvl w:val="0"/>
          <w:numId w:val="10"/>
        </w:numPr>
        <w:tabs>
          <w:tab w:val="clear" w:pos="720"/>
          <w:tab w:val="num" w:pos="851"/>
        </w:tabs>
        <w:ind w:left="851" w:hanging="284"/>
        <w:jc w:val="both"/>
        <w:rPr>
          <w:sz w:val="22"/>
          <w:szCs w:val="22"/>
        </w:rPr>
      </w:pPr>
      <w:r w:rsidRPr="00DD748D">
        <w:rPr>
          <w:sz w:val="22"/>
          <w:szCs w:val="22"/>
        </w:rPr>
        <w:t>datum podpisu předávacího protokolu,</w:t>
      </w:r>
    </w:p>
    <w:p w14:paraId="4BEA5FF7" w14:textId="77777777" w:rsidR="00E54CEF" w:rsidRPr="00DD748D" w:rsidRDefault="00E54CEF" w:rsidP="000F167F">
      <w:pPr>
        <w:numPr>
          <w:ilvl w:val="0"/>
          <w:numId w:val="10"/>
        </w:numPr>
        <w:tabs>
          <w:tab w:val="clear" w:pos="720"/>
          <w:tab w:val="num" w:pos="851"/>
        </w:tabs>
        <w:ind w:left="851" w:hanging="284"/>
        <w:jc w:val="both"/>
        <w:rPr>
          <w:sz w:val="22"/>
          <w:szCs w:val="22"/>
        </w:rPr>
      </w:pPr>
      <w:r w:rsidRPr="00DD748D">
        <w:rPr>
          <w:sz w:val="22"/>
          <w:szCs w:val="22"/>
        </w:rPr>
        <w:t>podpis objednatele nebo jím pověřené osoby,</w:t>
      </w:r>
    </w:p>
    <w:p w14:paraId="79705DCB" w14:textId="77777777" w:rsidR="00E54CEF" w:rsidRPr="00DD748D" w:rsidRDefault="00E54CEF" w:rsidP="000F167F">
      <w:pPr>
        <w:numPr>
          <w:ilvl w:val="0"/>
          <w:numId w:val="10"/>
        </w:numPr>
        <w:tabs>
          <w:tab w:val="clear" w:pos="720"/>
          <w:tab w:val="num" w:pos="851"/>
        </w:tabs>
        <w:spacing w:after="80"/>
        <w:ind w:left="851" w:hanging="284"/>
        <w:jc w:val="both"/>
        <w:rPr>
          <w:sz w:val="22"/>
          <w:szCs w:val="22"/>
        </w:rPr>
      </w:pPr>
      <w:r w:rsidRPr="00DD748D">
        <w:rPr>
          <w:sz w:val="22"/>
          <w:szCs w:val="22"/>
        </w:rPr>
        <w:t>podpis zhotovitele nebo jím pověřené osoby.</w:t>
      </w:r>
    </w:p>
    <w:p w14:paraId="66CB377E" w14:textId="77777777" w:rsidR="00E54CEF" w:rsidRPr="00DD748D" w:rsidRDefault="00E54CEF" w:rsidP="000F167F">
      <w:pPr>
        <w:numPr>
          <w:ilvl w:val="0"/>
          <w:numId w:val="8"/>
        </w:numPr>
        <w:tabs>
          <w:tab w:val="left" w:pos="567"/>
        </w:tabs>
        <w:spacing w:after="80"/>
        <w:ind w:left="567" w:hanging="567"/>
        <w:jc w:val="both"/>
        <w:rPr>
          <w:sz w:val="22"/>
          <w:szCs w:val="22"/>
        </w:rPr>
      </w:pPr>
      <w:r w:rsidRPr="00DD748D">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DD748D" w:rsidRDefault="00E54CEF" w:rsidP="00C9471F">
      <w:pPr>
        <w:numPr>
          <w:ilvl w:val="0"/>
          <w:numId w:val="8"/>
        </w:numPr>
        <w:spacing w:after="80"/>
        <w:ind w:left="567" w:hanging="624"/>
        <w:jc w:val="both"/>
        <w:rPr>
          <w:sz w:val="22"/>
          <w:szCs w:val="22"/>
        </w:rPr>
      </w:pPr>
      <w:r w:rsidRPr="00DD748D">
        <w:rPr>
          <w:sz w:val="22"/>
          <w:szCs w:val="22"/>
        </w:rPr>
        <w:lastRenderedPageBreak/>
        <w:t>V případě, že objednatel převezme dílo, i když toto bude vykazovat vady a nedodělky</w:t>
      </w:r>
      <w:r w:rsidR="00D27AE3" w:rsidRPr="00DD748D">
        <w:rPr>
          <w:sz w:val="22"/>
          <w:szCs w:val="22"/>
        </w:rPr>
        <w:t>, které samy o sobě ani ve spojení s jinými nebrání užívání díla</w:t>
      </w:r>
      <w:r w:rsidRPr="00DD748D">
        <w:rPr>
          <w:sz w:val="22"/>
          <w:szCs w:val="22"/>
        </w:rPr>
        <w:t>, uved</w:t>
      </w:r>
      <w:r w:rsidR="00D27AE3" w:rsidRPr="00DD748D">
        <w:rPr>
          <w:sz w:val="22"/>
          <w:szCs w:val="22"/>
        </w:rPr>
        <w:t>e</w:t>
      </w:r>
      <w:r w:rsidRPr="00DD748D">
        <w:rPr>
          <w:sz w:val="22"/>
          <w:szCs w:val="22"/>
        </w:rPr>
        <w:t xml:space="preserve"> se</w:t>
      </w:r>
      <w:r w:rsidR="00114D49" w:rsidRPr="00DD748D">
        <w:rPr>
          <w:sz w:val="22"/>
          <w:szCs w:val="22"/>
        </w:rPr>
        <w:t xml:space="preserve"> soupis</w:t>
      </w:r>
      <w:r w:rsidRPr="00DD748D">
        <w:rPr>
          <w:sz w:val="22"/>
          <w:szCs w:val="22"/>
        </w:rPr>
        <w:t xml:space="preserve"> t</w:t>
      </w:r>
      <w:r w:rsidR="00114D49" w:rsidRPr="00DD748D">
        <w:rPr>
          <w:sz w:val="22"/>
          <w:szCs w:val="22"/>
        </w:rPr>
        <w:t>ěchto</w:t>
      </w:r>
      <w:r w:rsidRPr="00DD748D">
        <w:rPr>
          <w:sz w:val="22"/>
          <w:szCs w:val="22"/>
        </w:rPr>
        <w:t xml:space="preserve"> vad a nedodělk</w:t>
      </w:r>
      <w:r w:rsidR="00114D49" w:rsidRPr="00DD748D">
        <w:rPr>
          <w:sz w:val="22"/>
          <w:szCs w:val="22"/>
        </w:rPr>
        <w:t>ů</w:t>
      </w:r>
      <w:r w:rsidRPr="00DD748D">
        <w:rPr>
          <w:sz w:val="22"/>
          <w:szCs w:val="22"/>
        </w:rPr>
        <w:t xml:space="preserve"> v předávacím protokolu spolu s termínem jejich odstranění.</w:t>
      </w:r>
      <w:r w:rsidR="00E45CCA" w:rsidRPr="00DD748D">
        <w:rPr>
          <w:sz w:val="22"/>
          <w:szCs w:val="22"/>
        </w:rPr>
        <w:t xml:space="preserve"> Pokud se strany nedohodnou na termínu, stanoví termí</w:t>
      </w:r>
      <w:r w:rsidR="00943158" w:rsidRPr="00DD748D">
        <w:rPr>
          <w:sz w:val="22"/>
          <w:szCs w:val="22"/>
        </w:rPr>
        <w:t>n odstranění vad objednatel</w:t>
      </w:r>
      <w:r w:rsidR="004C02CD" w:rsidRPr="00DD748D">
        <w:rPr>
          <w:sz w:val="22"/>
          <w:szCs w:val="22"/>
        </w:rPr>
        <w:t>. Termín pro odstranění vad nesmí být</w:t>
      </w:r>
      <w:r w:rsidR="00943158" w:rsidRPr="00DD748D">
        <w:rPr>
          <w:sz w:val="22"/>
          <w:szCs w:val="22"/>
        </w:rPr>
        <w:t xml:space="preserve"> delší než 1</w:t>
      </w:r>
      <w:r w:rsidR="004C02CD" w:rsidRPr="00DD748D">
        <w:rPr>
          <w:sz w:val="22"/>
          <w:szCs w:val="22"/>
        </w:rPr>
        <w:t> </w:t>
      </w:r>
      <w:r w:rsidR="00943158" w:rsidRPr="00DD748D">
        <w:rPr>
          <w:sz w:val="22"/>
          <w:szCs w:val="22"/>
        </w:rPr>
        <w:t>měsíc od podpisu předávacího protokolu</w:t>
      </w:r>
      <w:r w:rsidR="007B47AE" w:rsidRPr="00DD748D">
        <w:rPr>
          <w:sz w:val="22"/>
          <w:szCs w:val="22"/>
        </w:rPr>
        <w:t>; to neplatí v případě, že z </w:t>
      </w:r>
      <w:r w:rsidR="00943158" w:rsidRPr="00DD748D">
        <w:rPr>
          <w:sz w:val="22"/>
          <w:szCs w:val="22"/>
        </w:rPr>
        <w:t>technologických</w:t>
      </w:r>
      <w:r w:rsidR="007B47AE" w:rsidRPr="00DD748D">
        <w:rPr>
          <w:sz w:val="22"/>
          <w:szCs w:val="22"/>
        </w:rPr>
        <w:t xml:space="preserve"> či ekonomických</w:t>
      </w:r>
      <w:r w:rsidR="00943158" w:rsidRPr="00DD748D">
        <w:rPr>
          <w:sz w:val="22"/>
          <w:szCs w:val="22"/>
        </w:rPr>
        <w:t xml:space="preserve"> </w:t>
      </w:r>
      <w:r w:rsidR="007B47AE" w:rsidRPr="00DD748D">
        <w:rPr>
          <w:sz w:val="22"/>
          <w:szCs w:val="22"/>
        </w:rPr>
        <w:t>důvodů bude vhodné stanovit lhůtu delší.</w:t>
      </w:r>
      <w:r w:rsidR="003C3B91" w:rsidRPr="00DD748D">
        <w:rPr>
          <w:sz w:val="22"/>
          <w:szCs w:val="22"/>
        </w:rPr>
        <w:t xml:space="preserve"> </w:t>
      </w:r>
      <w:r w:rsidRPr="00DD748D">
        <w:rPr>
          <w:sz w:val="22"/>
          <w:szCs w:val="22"/>
        </w:rPr>
        <w:t>Po odstranění</w:t>
      </w:r>
      <w:r w:rsidR="007B47AE" w:rsidRPr="00DD748D">
        <w:rPr>
          <w:sz w:val="22"/>
          <w:szCs w:val="22"/>
        </w:rPr>
        <w:t xml:space="preserve"> případných</w:t>
      </w:r>
      <w:r w:rsidRPr="00DD748D">
        <w:rPr>
          <w:sz w:val="22"/>
          <w:szCs w:val="22"/>
        </w:rPr>
        <w:t xml:space="preserve"> vad a nedodělků bude rovněž pořízen předávací protokol.</w:t>
      </w:r>
    </w:p>
    <w:p w14:paraId="772276D1" w14:textId="77777777" w:rsidR="00E54CEF" w:rsidRPr="00DD748D" w:rsidRDefault="00E54CEF" w:rsidP="00C9471F">
      <w:pPr>
        <w:numPr>
          <w:ilvl w:val="0"/>
          <w:numId w:val="8"/>
        </w:numPr>
        <w:spacing w:after="80"/>
        <w:ind w:left="567" w:hanging="624"/>
        <w:jc w:val="both"/>
        <w:rPr>
          <w:sz w:val="22"/>
          <w:szCs w:val="22"/>
        </w:rPr>
      </w:pPr>
      <w:r w:rsidRPr="00DD748D">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4BD174E5" w:rsidR="00E54CEF" w:rsidRPr="00DD748D" w:rsidRDefault="00E54CEF" w:rsidP="00C9471F">
      <w:pPr>
        <w:numPr>
          <w:ilvl w:val="0"/>
          <w:numId w:val="8"/>
        </w:numPr>
        <w:tabs>
          <w:tab w:val="left" w:pos="1134"/>
        </w:tabs>
        <w:ind w:left="567" w:hanging="624"/>
        <w:jc w:val="both"/>
        <w:rPr>
          <w:sz w:val="22"/>
          <w:szCs w:val="22"/>
        </w:rPr>
      </w:pPr>
      <w:r w:rsidRPr="00DD748D">
        <w:rPr>
          <w:sz w:val="22"/>
          <w:szCs w:val="22"/>
        </w:rPr>
        <w:t xml:space="preserve">V případě, že zhotovitel neodstraní vady díla ve lhůtě uvedené v předávacím protokolu, </w:t>
      </w:r>
      <w:r w:rsidR="004C02CD" w:rsidRPr="00DD748D">
        <w:rPr>
          <w:sz w:val="22"/>
          <w:szCs w:val="22"/>
        </w:rPr>
        <w:t>má objednatel vůči zhotoviteli právo na</w:t>
      </w:r>
      <w:r w:rsidRPr="00DD748D">
        <w:rPr>
          <w:sz w:val="22"/>
          <w:szCs w:val="22"/>
        </w:rPr>
        <w:t xml:space="preserve"> smluvní pokutu ve výš</w:t>
      </w:r>
      <w:r w:rsidR="000430E9" w:rsidRPr="00DD748D">
        <w:rPr>
          <w:sz w:val="22"/>
          <w:szCs w:val="22"/>
        </w:rPr>
        <w:t>i </w:t>
      </w:r>
      <w:r w:rsidR="005F1F7B" w:rsidRPr="00DD748D">
        <w:rPr>
          <w:sz w:val="22"/>
          <w:szCs w:val="22"/>
        </w:rPr>
        <w:t>2</w:t>
      </w:r>
      <w:r w:rsidRPr="00DD748D">
        <w:rPr>
          <w:sz w:val="22"/>
          <w:szCs w:val="22"/>
        </w:rPr>
        <w:t xml:space="preserve">00,- Kč denně za každou vadu, s jejímž odstraněním bude </w:t>
      </w:r>
      <w:r w:rsidR="00EC2A38" w:rsidRPr="00DD748D">
        <w:rPr>
          <w:sz w:val="22"/>
          <w:szCs w:val="22"/>
        </w:rPr>
        <w:t xml:space="preserve">zhotovitel </w:t>
      </w:r>
      <w:r w:rsidRPr="00DD748D">
        <w:rPr>
          <w:sz w:val="22"/>
          <w:szCs w:val="22"/>
        </w:rPr>
        <w:t>v prodlení.</w:t>
      </w:r>
    </w:p>
    <w:p w14:paraId="15778884" w14:textId="77777777" w:rsidR="00AC5E5F" w:rsidRPr="00DD748D" w:rsidRDefault="00AC5E5F" w:rsidP="00D42C5F">
      <w:pPr>
        <w:tabs>
          <w:tab w:val="left" w:pos="567"/>
          <w:tab w:val="left" w:pos="2127"/>
        </w:tabs>
        <w:jc w:val="center"/>
        <w:rPr>
          <w:b/>
          <w:sz w:val="22"/>
          <w:szCs w:val="22"/>
        </w:rPr>
      </w:pPr>
    </w:p>
    <w:p w14:paraId="10371A6D" w14:textId="6E2F217A" w:rsidR="00E54CEF" w:rsidRPr="00DD748D" w:rsidRDefault="00E54CEF" w:rsidP="00386B0B">
      <w:pPr>
        <w:keepNext/>
        <w:tabs>
          <w:tab w:val="left" w:pos="567"/>
          <w:tab w:val="left" w:pos="2127"/>
        </w:tabs>
        <w:jc w:val="center"/>
        <w:rPr>
          <w:b/>
          <w:sz w:val="22"/>
          <w:szCs w:val="22"/>
        </w:rPr>
      </w:pPr>
      <w:r w:rsidRPr="00DD748D">
        <w:rPr>
          <w:b/>
          <w:sz w:val="22"/>
          <w:szCs w:val="22"/>
        </w:rPr>
        <w:t>X</w:t>
      </w:r>
      <w:r w:rsidR="000F1848" w:rsidRPr="00DD748D">
        <w:rPr>
          <w:b/>
          <w:sz w:val="22"/>
          <w:szCs w:val="22"/>
        </w:rPr>
        <w:t>II</w:t>
      </w:r>
      <w:r w:rsidRPr="00DD748D">
        <w:rPr>
          <w:b/>
          <w:sz w:val="22"/>
          <w:szCs w:val="22"/>
        </w:rPr>
        <w:t>.</w:t>
      </w:r>
    </w:p>
    <w:p w14:paraId="2CFD735C" w14:textId="77777777" w:rsidR="00E54CEF" w:rsidRPr="00DD748D" w:rsidRDefault="00E54CEF" w:rsidP="00386B0B">
      <w:pPr>
        <w:keepNext/>
        <w:tabs>
          <w:tab w:val="left" w:pos="567"/>
          <w:tab w:val="left" w:pos="2127"/>
        </w:tabs>
        <w:jc w:val="center"/>
        <w:rPr>
          <w:b/>
          <w:sz w:val="22"/>
          <w:szCs w:val="22"/>
        </w:rPr>
      </w:pPr>
      <w:r w:rsidRPr="00DD748D">
        <w:rPr>
          <w:b/>
          <w:sz w:val="22"/>
          <w:szCs w:val="22"/>
        </w:rPr>
        <w:t>Záruka za jakost</w:t>
      </w:r>
    </w:p>
    <w:p w14:paraId="56F0C884" w14:textId="77777777" w:rsidR="00237834" w:rsidRPr="00DD748D" w:rsidRDefault="00172B82" w:rsidP="00237834">
      <w:pPr>
        <w:pStyle w:val="Zkladntext"/>
        <w:numPr>
          <w:ilvl w:val="0"/>
          <w:numId w:val="19"/>
        </w:numPr>
        <w:tabs>
          <w:tab w:val="left" w:pos="567"/>
        </w:tabs>
        <w:spacing w:before="80" w:after="0"/>
        <w:ind w:left="567" w:hanging="567"/>
        <w:jc w:val="both"/>
        <w:rPr>
          <w:sz w:val="22"/>
          <w:szCs w:val="22"/>
        </w:rPr>
      </w:pPr>
      <w:r w:rsidRPr="00DD748D">
        <w:rPr>
          <w:sz w:val="22"/>
          <w:szCs w:val="22"/>
        </w:rPr>
        <w:t xml:space="preserve">Zhotovitel poskytuje záruku za jakost díla. </w:t>
      </w:r>
    </w:p>
    <w:p w14:paraId="55B935D7" w14:textId="00610E49" w:rsidR="00A04AE9" w:rsidRPr="00DD748D" w:rsidRDefault="00237834" w:rsidP="00A04AE9">
      <w:pPr>
        <w:pStyle w:val="Odstavecseseznamem"/>
        <w:numPr>
          <w:ilvl w:val="0"/>
          <w:numId w:val="19"/>
        </w:numPr>
        <w:tabs>
          <w:tab w:val="left" w:pos="284"/>
          <w:tab w:val="left" w:pos="567"/>
          <w:tab w:val="left" w:pos="1134"/>
          <w:tab w:val="left" w:pos="2880"/>
          <w:tab w:val="left" w:pos="4111"/>
          <w:tab w:val="left" w:pos="4253"/>
        </w:tabs>
        <w:spacing w:before="60"/>
        <w:ind w:left="567" w:hanging="567"/>
        <w:contextualSpacing w:val="0"/>
        <w:jc w:val="both"/>
        <w:rPr>
          <w:sz w:val="22"/>
          <w:szCs w:val="22"/>
        </w:rPr>
      </w:pPr>
      <w:r w:rsidRPr="00DD748D">
        <w:rPr>
          <w:sz w:val="22"/>
          <w:szCs w:val="22"/>
        </w:rPr>
        <w:t>Záruční doba</w:t>
      </w:r>
      <w:r w:rsidR="00172B82" w:rsidRPr="00DD748D">
        <w:rPr>
          <w:sz w:val="22"/>
          <w:szCs w:val="22"/>
        </w:rPr>
        <w:t xml:space="preserve"> </w:t>
      </w:r>
      <w:r w:rsidR="00A04AE9" w:rsidRPr="00DD748D">
        <w:rPr>
          <w:sz w:val="22"/>
          <w:szCs w:val="22"/>
        </w:rPr>
        <w:t xml:space="preserve">celého díla činí </w:t>
      </w:r>
      <w:r w:rsidR="00A04AE9" w:rsidRPr="00DD748D">
        <w:rPr>
          <w:b/>
          <w:sz w:val="22"/>
          <w:szCs w:val="22"/>
        </w:rPr>
        <w:t>6</w:t>
      </w:r>
      <w:r w:rsidR="00BD683B" w:rsidRPr="00DD748D">
        <w:rPr>
          <w:b/>
          <w:sz w:val="22"/>
          <w:szCs w:val="22"/>
        </w:rPr>
        <w:t>0</w:t>
      </w:r>
      <w:r w:rsidR="00A04AE9" w:rsidRPr="00DD748D">
        <w:rPr>
          <w:b/>
          <w:sz w:val="22"/>
          <w:szCs w:val="22"/>
        </w:rPr>
        <w:t xml:space="preserve"> měsíců</w:t>
      </w:r>
      <w:r w:rsidR="007051D7" w:rsidRPr="00DD748D">
        <w:rPr>
          <w:b/>
          <w:sz w:val="22"/>
          <w:szCs w:val="22"/>
        </w:rPr>
        <w:t>.</w:t>
      </w:r>
    </w:p>
    <w:p w14:paraId="0549200E" w14:textId="77777777" w:rsidR="00172B82" w:rsidRPr="00C47580" w:rsidRDefault="00172B82" w:rsidP="00172B82">
      <w:pPr>
        <w:pStyle w:val="Zkladntext"/>
        <w:numPr>
          <w:ilvl w:val="0"/>
          <w:numId w:val="19"/>
        </w:numPr>
        <w:tabs>
          <w:tab w:val="left" w:pos="567"/>
        </w:tabs>
        <w:spacing w:before="80" w:after="0"/>
        <w:ind w:left="567" w:hanging="567"/>
        <w:jc w:val="both"/>
        <w:rPr>
          <w:sz w:val="22"/>
          <w:szCs w:val="22"/>
        </w:rPr>
      </w:pPr>
      <w:r w:rsidRPr="00DD748D">
        <w:rPr>
          <w:sz w:val="22"/>
          <w:szCs w:val="22"/>
        </w:rPr>
        <w:t xml:space="preserve">Záruční doba počne běžet dnem podpisu předávacího protokolu, kterým zhotovitel dílo </w:t>
      </w:r>
      <w:r w:rsidRPr="00C47580">
        <w:rPr>
          <w:sz w:val="22"/>
          <w:szCs w:val="22"/>
        </w:rPr>
        <w:t>předá a objednatel dílo převezme.</w:t>
      </w:r>
    </w:p>
    <w:p w14:paraId="615F6478" w14:textId="0C846D83" w:rsidR="00172B82" w:rsidRPr="00C47580" w:rsidRDefault="00172B82" w:rsidP="00172B82">
      <w:pPr>
        <w:pStyle w:val="Zkladntext"/>
        <w:numPr>
          <w:ilvl w:val="0"/>
          <w:numId w:val="19"/>
        </w:numPr>
        <w:tabs>
          <w:tab w:val="left" w:pos="567"/>
        </w:tabs>
        <w:spacing w:before="80" w:after="0"/>
        <w:ind w:left="567" w:hanging="567"/>
        <w:jc w:val="both"/>
        <w:rPr>
          <w:sz w:val="22"/>
          <w:szCs w:val="22"/>
        </w:rPr>
      </w:pPr>
      <w:r w:rsidRPr="00C47580">
        <w:rPr>
          <w:sz w:val="22"/>
          <w:szCs w:val="22"/>
        </w:rPr>
        <w:t>Objednatel je povinen vady u zhotovitele reklamovat způsobem dohodnutým v článku X</w:t>
      </w:r>
      <w:r w:rsidR="007A5C59" w:rsidRPr="00C47580">
        <w:rPr>
          <w:sz w:val="22"/>
          <w:szCs w:val="22"/>
        </w:rPr>
        <w:t>I</w:t>
      </w:r>
      <w:r w:rsidRPr="00C47580">
        <w:rPr>
          <w:sz w:val="22"/>
          <w:szCs w:val="22"/>
        </w:rPr>
        <w:t xml:space="preserve">V. této smlouvy. </w:t>
      </w:r>
    </w:p>
    <w:p w14:paraId="06A26DC0" w14:textId="183B34F5" w:rsidR="00172B82" w:rsidRPr="00DD748D" w:rsidRDefault="00172B82" w:rsidP="00172B82">
      <w:pPr>
        <w:pStyle w:val="Zkladntext"/>
        <w:numPr>
          <w:ilvl w:val="0"/>
          <w:numId w:val="19"/>
        </w:numPr>
        <w:tabs>
          <w:tab w:val="left" w:pos="567"/>
        </w:tabs>
        <w:spacing w:before="80" w:after="0"/>
        <w:ind w:left="567" w:hanging="567"/>
        <w:jc w:val="both"/>
        <w:rPr>
          <w:sz w:val="22"/>
          <w:szCs w:val="22"/>
        </w:rPr>
      </w:pPr>
      <w:r w:rsidRPr="00C47580">
        <w:rPr>
          <w:sz w:val="22"/>
          <w:szCs w:val="22"/>
        </w:rPr>
        <w:t xml:space="preserve">U vad, které nebudou havárií, je zhotovitel povinen nejpozději do </w:t>
      </w:r>
      <w:r w:rsidR="003A610C" w:rsidRPr="00C47580">
        <w:rPr>
          <w:sz w:val="22"/>
          <w:szCs w:val="22"/>
        </w:rPr>
        <w:t>5</w:t>
      </w:r>
      <w:r w:rsidRPr="00C47580">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w:t>
      </w:r>
      <w:r w:rsidRPr="00DD748D">
        <w:rPr>
          <w:sz w:val="22"/>
          <w:szCs w:val="22"/>
        </w:rPr>
        <w:t xml:space="preserve"> má se za to, že reklamaci objednatele uznává.</w:t>
      </w:r>
    </w:p>
    <w:p w14:paraId="20590484" w14:textId="77777777" w:rsidR="00172B82" w:rsidRPr="00DD748D" w:rsidRDefault="00172B82" w:rsidP="00172B82">
      <w:pPr>
        <w:pStyle w:val="Zkladntext"/>
        <w:numPr>
          <w:ilvl w:val="0"/>
          <w:numId w:val="19"/>
        </w:numPr>
        <w:tabs>
          <w:tab w:val="left" w:pos="567"/>
        </w:tabs>
        <w:spacing w:before="80" w:after="0"/>
        <w:ind w:left="567" w:hanging="567"/>
        <w:jc w:val="both"/>
        <w:rPr>
          <w:sz w:val="22"/>
          <w:szCs w:val="22"/>
        </w:rPr>
      </w:pPr>
      <w:r w:rsidRPr="00DD748D">
        <w:rPr>
          <w:sz w:val="22"/>
          <w:szCs w:val="22"/>
        </w:rPr>
        <w:t>Reklamaci lze uplatnit nejpozději poslední den běhu záruční doby, přičemž i reklamace odeslaná objednatelem v poslední den záruční doby se považuje za včas uplatněnou.</w:t>
      </w:r>
    </w:p>
    <w:p w14:paraId="120F0469" w14:textId="5FF6A43E" w:rsidR="00172B82" w:rsidRPr="00DD748D" w:rsidRDefault="00172B82" w:rsidP="00172B82">
      <w:pPr>
        <w:pStyle w:val="Zkladntext"/>
        <w:numPr>
          <w:ilvl w:val="0"/>
          <w:numId w:val="19"/>
        </w:numPr>
        <w:tabs>
          <w:tab w:val="left" w:pos="567"/>
        </w:tabs>
        <w:spacing w:before="80" w:after="0"/>
        <w:ind w:left="567" w:hanging="567"/>
        <w:jc w:val="both"/>
        <w:rPr>
          <w:sz w:val="22"/>
          <w:szCs w:val="22"/>
        </w:rPr>
      </w:pPr>
      <w:r w:rsidRPr="00DD748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5E07944E" w:rsidR="00172B82" w:rsidRPr="00DD748D" w:rsidRDefault="00172B82" w:rsidP="00172B82">
      <w:pPr>
        <w:pStyle w:val="Zkladntext"/>
        <w:tabs>
          <w:tab w:val="left" w:pos="567"/>
        </w:tabs>
        <w:spacing w:after="0"/>
        <w:ind w:left="567"/>
        <w:jc w:val="both"/>
        <w:rPr>
          <w:sz w:val="22"/>
          <w:szCs w:val="22"/>
        </w:rPr>
      </w:pPr>
      <w:r w:rsidRPr="00DD748D">
        <w:rPr>
          <w:sz w:val="22"/>
          <w:szCs w:val="22"/>
        </w:rPr>
        <w:t xml:space="preserve">Pokud se zhotovitel dostane do prodlení s plněním této povinnosti, je povinen zaplatit objednateli smluvní pokutu ve výši </w:t>
      </w:r>
      <w:r w:rsidR="007A5C59" w:rsidRPr="00DD748D">
        <w:rPr>
          <w:sz w:val="22"/>
          <w:szCs w:val="22"/>
        </w:rPr>
        <w:t>1</w:t>
      </w:r>
      <w:r w:rsidR="00C25F5E" w:rsidRPr="00DD748D">
        <w:rPr>
          <w:sz w:val="22"/>
          <w:szCs w:val="22"/>
        </w:rPr>
        <w:t>00,-</w:t>
      </w:r>
      <w:r w:rsidRPr="00DD748D">
        <w:rPr>
          <w:sz w:val="22"/>
          <w:szCs w:val="22"/>
        </w:rPr>
        <w:t xml:space="preserve"> Kč za každý den prodlení (tj. za každý den, o který nastoupí později) a jednotlivou vadu. </w:t>
      </w:r>
    </w:p>
    <w:p w14:paraId="706891A0" w14:textId="6C6B4DB8" w:rsidR="00172B82" w:rsidRPr="00DD748D" w:rsidRDefault="00172B82" w:rsidP="00172B82">
      <w:pPr>
        <w:pStyle w:val="Zkladntext"/>
        <w:numPr>
          <w:ilvl w:val="0"/>
          <w:numId w:val="19"/>
        </w:numPr>
        <w:tabs>
          <w:tab w:val="left" w:pos="567"/>
        </w:tabs>
        <w:spacing w:before="80" w:after="0"/>
        <w:ind w:left="567" w:hanging="567"/>
        <w:jc w:val="both"/>
        <w:rPr>
          <w:sz w:val="22"/>
          <w:szCs w:val="22"/>
        </w:rPr>
      </w:pPr>
      <w:r w:rsidRPr="00DD748D">
        <w:rPr>
          <w:sz w:val="22"/>
          <w:szCs w:val="22"/>
        </w:rPr>
        <w:t xml:space="preserve">Zhotovitel je vždy povinen odstranit reklamovanou vadu formou opravy </w:t>
      </w:r>
      <w:r w:rsidR="005208A7" w:rsidRPr="00DD748D">
        <w:rPr>
          <w:sz w:val="22"/>
          <w:szCs w:val="22"/>
        </w:rPr>
        <w:t xml:space="preserve">či výměny </w:t>
      </w:r>
      <w:r w:rsidRPr="00DD748D">
        <w:rPr>
          <w:sz w:val="22"/>
          <w:szCs w:val="22"/>
        </w:rPr>
        <w:t xml:space="preserve">(nebude-li dohodnuto jinak) nejpozději do 30 dnů po obdržení reklamace, pokud nebude písemně dohodnuta lhůta jiná, a to i v případě, že reklamaci neuznává. </w:t>
      </w:r>
    </w:p>
    <w:p w14:paraId="76A79185" w14:textId="6673F2B3" w:rsidR="00172B82" w:rsidRPr="00DD748D" w:rsidRDefault="00172B82" w:rsidP="00172B82">
      <w:pPr>
        <w:pStyle w:val="Zkladntext"/>
        <w:tabs>
          <w:tab w:val="left" w:pos="567"/>
        </w:tabs>
        <w:spacing w:after="0"/>
        <w:ind w:left="567" w:hanging="567"/>
        <w:jc w:val="both"/>
        <w:rPr>
          <w:sz w:val="22"/>
          <w:szCs w:val="22"/>
        </w:rPr>
      </w:pPr>
      <w:r w:rsidRPr="00DD748D">
        <w:rPr>
          <w:sz w:val="22"/>
          <w:szCs w:val="22"/>
        </w:rPr>
        <w:tab/>
        <w:t>Pokud se zhotovitel dostane do prodlení s</w:t>
      </w:r>
      <w:r w:rsidR="005208A7" w:rsidRPr="00DD748D">
        <w:rPr>
          <w:sz w:val="22"/>
          <w:szCs w:val="22"/>
        </w:rPr>
        <w:t> odstraněním reklamované vady</w:t>
      </w:r>
      <w:r w:rsidRPr="00DD748D">
        <w:rPr>
          <w:sz w:val="22"/>
          <w:szCs w:val="22"/>
        </w:rPr>
        <w:t xml:space="preserve">, je povinen zaplatit objednateli smluvní pokutu ve výši </w:t>
      </w:r>
      <w:r w:rsidR="007A5C59" w:rsidRPr="00DD748D">
        <w:rPr>
          <w:sz w:val="22"/>
          <w:szCs w:val="22"/>
        </w:rPr>
        <w:t>2</w:t>
      </w:r>
      <w:r w:rsidR="00C25F5E" w:rsidRPr="00DD748D">
        <w:rPr>
          <w:sz w:val="22"/>
          <w:szCs w:val="22"/>
        </w:rPr>
        <w:t>00,-</w:t>
      </w:r>
      <w:r w:rsidRPr="00DD748D">
        <w:rPr>
          <w:sz w:val="22"/>
          <w:szCs w:val="22"/>
        </w:rPr>
        <w:t xml:space="preserve"> Kč za každý den prodlení a jednotlivou vadu. Náklady na odstranění reklamované vady nese zhotovitel i ve sporných případech až do rozhodnutí soudu.</w:t>
      </w:r>
    </w:p>
    <w:p w14:paraId="158698D3" w14:textId="6A8A615A" w:rsidR="00172B82" w:rsidRPr="00DD748D"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DD748D">
        <w:rPr>
          <w:sz w:val="22"/>
          <w:szCs w:val="22"/>
        </w:rPr>
        <w:t>Nenastoupí-li zhotovitel k odstranění reklamované vady ani do 1</w:t>
      </w:r>
      <w:r w:rsidR="003A610C" w:rsidRPr="00DD748D">
        <w:rPr>
          <w:sz w:val="22"/>
          <w:szCs w:val="22"/>
        </w:rPr>
        <w:t>5</w:t>
      </w:r>
      <w:r w:rsidRPr="00DD748D">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0BAA6FD6" w14:textId="77777777" w:rsidR="00B505CB" w:rsidRPr="00DD748D" w:rsidRDefault="00B505CB" w:rsidP="00FE2CEA">
      <w:pPr>
        <w:tabs>
          <w:tab w:val="left" w:pos="567"/>
          <w:tab w:val="left" w:pos="4678"/>
          <w:tab w:val="left" w:pos="5670"/>
        </w:tabs>
        <w:jc w:val="center"/>
        <w:rPr>
          <w:b/>
          <w:sz w:val="22"/>
          <w:szCs w:val="22"/>
        </w:rPr>
      </w:pPr>
    </w:p>
    <w:p w14:paraId="3BA744EC" w14:textId="2982296D" w:rsidR="00E54CEF" w:rsidRPr="00DD748D" w:rsidRDefault="00DD2329" w:rsidP="00EB3551">
      <w:pPr>
        <w:keepNext/>
        <w:tabs>
          <w:tab w:val="left" w:pos="567"/>
          <w:tab w:val="left" w:pos="4678"/>
          <w:tab w:val="left" w:pos="5670"/>
        </w:tabs>
        <w:jc w:val="center"/>
        <w:rPr>
          <w:b/>
          <w:sz w:val="22"/>
          <w:szCs w:val="22"/>
        </w:rPr>
      </w:pPr>
      <w:r w:rsidRPr="00DD748D">
        <w:rPr>
          <w:b/>
          <w:sz w:val="22"/>
          <w:szCs w:val="22"/>
        </w:rPr>
        <w:t>X</w:t>
      </w:r>
      <w:r w:rsidR="00163EF1" w:rsidRPr="00DD748D">
        <w:rPr>
          <w:b/>
          <w:sz w:val="22"/>
          <w:szCs w:val="22"/>
        </w:rPr>
        <w:t>I</w:t>
      </w:r>
      <w:r w:rsidR="007A5C59" w:rsidRPr="00DD748D">
        <w:rPr>
          <w:b/>
          <w:sz w:val="22"/>
          <w:szCs w:val="22"/>
        </w:rPr>
        <w:t>II</w:t>
      </w:r>
      <w:r w:rsidR="00E54CEF" w:rsidRPr="00DD748D">
        <w:rPr>
          <w:b/>
          <w:sz w:val="22"/>
          <w:szCs w:val="22"/>
        </w:rPr>
        <w:t>.</w:t>
      </w:r>
    </w:p>
    <w:p w14:paraId="1B0BD399" w14:textId="77777777" w:rsidR="00E54CEF" w:rsidRPr="00DD748D" w:rsidRDefault="00E54CEF" w:rsidP="00EB3551">
      <w:pPr>
        <w:keepNext/>
        <w:tabs>
          <w:tab w:val="left" w:pos="567"/>
          <w:tab w:val="left" w:pos="4678"/>
          <w:tab w:val="left" w:pos="5670"/>
        </w:tabs>
        <w:jc w:val="center"/>
        <w:rPr>
          <w:b/>
          <w:sz w:val="22"/>
          <w:szCs w:val="22"/>
        </w:rPr>
      </w:pPr>
      <w:r w:rsidRPr="00DD748D">
        <w:rPr>
          <w:b/>
          <w:sz w:val="22"/>
          <w:szCs w:val="22"/>
        </w:rPr>
        <w:t>Ostatní ujednání</w:t>
      </w:r>
    </w:p>
    <w:p w14:paraId="2FC16176" w14:textId="77777777" w:rsidR="00E54CEF" w:rsidRPr="00DD748D" w:rsidRDefault="00E54CEF" w:rsidP="000F167F">
      <w:pPr>
        <w:numPr>
          <w:ilvl w:val="0"/>
          <w:numId w:val="20"/>
        </w:numPr>
        <w:tabs>
          <w:tab w:val="left" w:pos="567"/>
          <w:tab w:val="left" w:pos="2127"/>
        </w:tabs>
        <w:spacing w:before="80"/>
        <w:ind w:left="567" w:hanging="567"/>
        <w:jc w:val="both"/>
        <w:rPr>
          <w:sz w:val="22"/>
          <w:szCs w:val="22"/>
        </w:rPr>
      </w:pPr>
      <w:r w:rsidRPr="00DD748D">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DD748D" w:rsidRDefault="00DB40C6" w:rsidP="000F167F">
      <w:pPr>
        <w:numPr>
          <w:ilvl w:val="0"/>
          <w:numId w:val="20"/>
        </w:numPr>
        <w:tabs>
          <w:tab w:val="left" w:pos="567"/>
          <w:tab w:val="left" w:pos="2127"/>
        </w:tabs>
        <w:spacing w:before="80"/>
        <w:ind w:left="567" w:hanging="567"/>
        <w:jc w:val="both"/>
        <w:rPr>
          <w:sz w:val="22"/>
          <w:szCs w:val="22"/>
        </w:rPr>
      </w:pPr>
      <w:r w:rsidRPr="00DD748D">
        <w:rPr>
          <w:sz w:val="22"/>
          <w:szCs w:val="22"/>
        </w:rPr>
        <w:t>Objednatel je oprávněn, nikoliv povinen, jednostranně započítat svoji pohledávku dle této smlouvy vůči pohledávkám zhotovitele. Objednatel je oprávněn kdykoliv započít</w:t>
      </w:r>
      <w:r w:rsidR="001C6AB0" w:rsidRPr="00DD748D">
        <w:rPr>
          <w:sz w:val="22"/>
          <w:szCs w:val="22"/>
        </w:rPr>
        <w:t>at</w:t>
      </w:r>
      <w:r w:rsidRPr="00DD748D">
        <w:rPr>
          <w:sz w:val="22"/>
          <w:szCs w:val="22"/>
        </w:rPr>
        <w:t xml:space="preserve"> své i nesplatné pohledávky vůči zhotoviteli proti pohledávkám zhotovitele vůči objednateli z této smlouvy.</w:t>
      </w:r>
    </w:p>
    <w:p w14:paraId="28C4AD48" w14:textId="77777777" w:rsidR="001858F4" w:rsidRPr="00DD748D" w:rsidRDefault="00E54CEF" w:rsidP="001858F4">
      <w:pPr>
        <w:numPr>
          <w:ilvl w:val="0"/>
          <w:numId w:val="20"/>
        </w:numPr>
        <w:tabs>
          <w:tab w:val="left" w:pos="567"/>
          <w:tab w:val="left" w:pos="2127"/>
        </w:tabs>
        <w:spacing w:before="80"/>
        <w:ind w:left="567" w:hanging="567"/>
        <w:jc w:val="both"/>
        <w:rPr>
          <w:sz w:val="22"/>
          <w:szCs w:val="22"/>
        </w:rPr>
      </w:pPr>
      <w:r w:rsidRPr="00DD748D">
        <w:rPr>
          <w:sz w:val="22"/>
          <w:szCs w:val="22"/>
        </w:rPr>
        <w:lastRenderedPageBreak/>
        <w:t>Zhotovitel je oprávněn své pohledávky vůči objednateli vyplývající z této smlouvy postoupit na třetí osobu či zastavit třetí osobě pouze s předchozím písemným souhlasem objednatele.</w:t>
      </w:r>
    </w:p>
    <w:p w14:paraId="6416963C" w14:textId="3A6987A8" w:rsidR="00213E2D" w:rsidRPr="00DD748D" w:rsidRDefault="00E54CEF" w:rsidP="009C58C7">
      <w:pPr>
        <w:numPr>
          <w:ilvl w:val="0"/>
          <w:numId w:val="20"/>
        </w:numPr>
        <w:tabs>
          <w:tab w:val="left" w:pos="567"/>
          <w:tab w:val="left" w:pos="2127"/>
        </w:tabs>
        <w:spacing w:before="80"/>
        <w:ind w:left="567" w:hanging="567"/>
        <w:jc w:val="both"/>
        <w:rPr>
          <w:sz w:val="22"/>
          <w:szCs w:val="22"/>
        </w:rPr>
      </w:pPr>
      <w:r w:rsidRPr="00DD748D">
        <w:rPr>
          <w:sz w:val="22"/>
          <w:szCs w:val="22"/>
        </w:rPr>
        <w:t>Při neplnění ujednání této smlouvy zhotovitelem je objednatel oprávněn v nezbytně nutných případech, zejména pokud by byl ohrožen život, zdraví nebo majetek osob, zasáhnout</w:t>
      </w:r>
      <w:r w:rsidR="00D30D0C" w:rsidRPr="00DD748D">
        <w:rPr>
          <w:sz w:val="22"/>
          <w:szCs w:val="22"/>
        </w:rPr>
        <w:t>,</w:t>
      </w:r>
      <w:r w:rsidRPr="00DD748D">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DD748D">
        <w:rPr>
          <w:sz w:val="22"/>
          <w:szCs w:val="22"/>
        </w:rPr>
        <w:t xml:space="preserve"> </w:t>
      </w:r>
    </w:p>
    <w:p w14:paraId="6C23537D" w14:textId="396BE8AB" w:rsidR="006F5860" w:rsidRPr="00DD748D" w:rsidRDefault="006F5860">
      <w:pPr>
        <w:rPr>
          <w:b/>
          <w:sz w:val="22"/>
          <w:szCs w:val="22"/>
        </w:rPr>
      </w:pPr>
    </w:p>
    <w:p w14:paraId="20D843F2" w14:textId="1ED02F3C" w:rsidR="00FE4707" w:rsidRPr="00DD748D" w:rsidRDefault="00FE4707" w:rsidP="003C464D">
      <w:pPr>
        <w:keepNext/>
        <w:tabs>
          <w:tab w:val="left" w:pos="567"/>
          <w:tab w:val="left" w:pos="2127"/>
        </w:tabs>
        <w:jc w:val="center"/>
        <w:rPr>
          <w:b/>
          <w:sz w:val="22"/>
          <w:szCs w:val="22"/>
        </w:rPr>
      </w:pPr>
      <w:r w:rsidRPr="00DD748D">
        <w:rPr>
          <w:b/>
          <w:sz w:val="22"/>
          <w:szCs w:val="22"/>
        </w:rPr>
        <w:t>X</w:t>
      </w:r>
      <w:r w:rsidR="000304FD" w:rsidRPr="00DD748D">
        <w:rPr>
          <w:b/>
          <w:sz w:val="22"/>
          <w:szCs w:val="22"/>
        </w:rPr>
        <w:t>I</w:t>
      </w:r>
      <w:r w:rsidRPr="00DD748D">
        <w:rPr>
          <w:b/>
          <w:sz w:val="22"/>
          <w:szCs w:val="22"/>
        </w:rPr>
        <w:t>V.</w:t>
      </w:r>
    </w:p>
    <w:p w14:paraId="23B354E9" w14:textId="77777777" w:rsidR="00FE4707" w:rsidRPr="00DD748D" w:rsidRDefault="00FE4707" w:rsidP="003C464D">
      <w:pPr>
        <w:keepNext/>
        <w:tabs>
          <w:tab w:val="left" w:pos="567"/>
          <w:tab w:val="left" w:pos="4678"/>
          <w:tab w:val="left" w:pos="5670"/>
        </w:tabs>
        <w:jc w:val="center"/>
        <w:rPr>
          <w:b/>
          <w:sz w:val="22"/>
          <w:szCs w:val="22"/>
        </w:rPr>
      </w:pPr>
      <w:r w:rsidRPr="00DD748D">
        <w:rPr>
          <w:b/>
          <w:sz w:val="22"/>
          <w:szCs w:val="22"/>
        </w:rPr>
        <w:t>Adresy pro doručování, zástupci pro věci technické</w:t>
      </w:r>
    </w:p>
    <w:p w14:paraId="31CD38C0" w14:textId="77777777" w:rsidR="00FE4707" w:rsidRPr="00DD748D" w:rsidRDefault="00FE4707" w:rsidP="003C464D">
      <w:pPr>
        <w:pStyle w:val="Zkladntext"/>
        <w:keepNext/>
        <w:numPr>
          <w:ilvl w:val="0"/>
          <w:numId w:val="13"/>
        </w:numPr>
        <w:tabs>
          <w:tab w:val="left" w:pos="567"/>
        </w:tabs>
        <w:spacing w:before="80" w:after="0"/>
        <w:ind w:left="567" w:right="-142" w:hanging="567"/>
        <w:jc w:val="both"/>
        <w:rPr>
          <w:sz w:val="22"/>
          <w:szCs w:val="22"/>
        </w:rPr>
      </w:pPr>
      <w:r w:rsidRPr="00DD748D">
        <w:rPr>
          <w:sz w:val="22"/>
          <w:szCs w:val="22"/>
        </w:rPr>
        <w:t>Adresy pro doručování:</w:t>
      </w:r>
    </w:p>
    <w:p w14:paraId="209D3D11" w14:textId="77777777" w:rsidR="00581A92" w:rsidRPr="00DD748D" w:rsidRDefault="00581A92" w:rsidP="003C464D">
      <w:pPr>
        <w:pStyle w:val="Zkladntext"/>
        <w:keepNext/>
        <w:numPr>
          <w:ilvl w:val="0"/>
          <w:numId w:val="10"/>
        </w:numPr>
        <w:tabs>
          <w:tab w:val="clear" w:pos="720"/>
          <w:tab w:val="left" w:pos="1418"/>
        </w:tabs>
        <w:spacing w:before="40" w:after="0"/>
        <w:ind w:right="-142" w:hanging="153"/>
        <w:rPr>
          <w:sz w:val="22"/>
          <w:szCs w:val="22"/>
        </w:rPr>
      </w:pPr>
      <w:r w:rsidRPr="00DD748D">
        <w:rPr>
          <w:sz w:val="22"/>
          <w:szCs w:val="22"/>
        </w:rPr>
        <w:t xml:space="preserve">adresa a e-mail objednatele jsou: </w:t>
      </w:r>
    </w:p>
    <w:p w14:paraId="4B3C89FF" w14:textId="77777777" w:rsidR="00581A92" w:rsidRPr="00DD748D" w:rsidRDefault="00581A92" w:rsidP="003C464D">
      <w:pPr>
        <w:keepNext/>
        <w:tabs>
          <w:tab w:val="left" w:pos="1134"/>
        </w:tabs>
        <w:ind w:left="567"/>
        <w:rPr>
          <w:sz w:val="22"/>
          <w:szCs w:val="22"/>
        </w:rPr>
      </w:pPr>
      <w:r w:rsidRPr="00DD748D">
        <w:rPr>
          <w:sz w:val="22"/>
          <w:szCs w:val="22"/>
        </w:rPr>
        <w:tab/>
        <w:t>Město Svitavy</w:t>
      </w:r>
    </w:p>
    <w:p w14:paraId="6C86C6CA" w14:textId="3DDCC788" w:rsidR="00581A92" w:rsidRPr="00DD748D" w:rsidRDefault="00581A92" w:rsidP="00581A92">
      <w:pPr>
        <w:tabs>
          <w:tab w:val="left" w:pos="1134"/>
        </w:tabs>
        <w:ind w:left="567"/>
        <w:rPr>
          <w:color w:val="0070C0"/>
          <w:sz w:val="22"/>
          <w:szCs w:val="22"/>
        </w:rPr>
      </w:pPr>
      <w:r w:rsidRPr="00DD748D">
        <w:rPr>
          <w:sz w:val="22"/>
          <w:szCs w:val="22"/>
        </w:rPr>
        <w:tab/>
      </w:r>
      <w:r w:rsidR="00604CBC" w:rsidRPr="00DD748D">
        <w:rPr>
          <w:sz w:val="22"/>
          <w:szCs w:val="22"/>
        </w:rPr>
        <w:t>a</w:t>
      </w:r>
      <w:r w:rsidRPr="00DD748D">
        <w:rPr>
          <w:sz w:val="22"/>
          <w:szCs w:val="22"/>
        </w:rPr>
        <w:t xml:space="preserve">dresa: T. G. Masaryka 5/35, </w:t>
      </w:r>
      <w:r w:rsidR="00315443" w:rsidRPr="00DD748D">
        <w:rPr>
          <w:sz w:val="22"/>
          <w:szCs w:val="22"/>
        </w:rPr>
        <w:t xml:space="preserve">Předměstí, </w:t>
      </w:r>
      <w:r w:rsidRPr="00DD748D">
        <w:rPr>
          <w:sz w:val="22"/>
          <w:szCs w:val="22"/>
        </w:rPr>
        <w:t>568 02 Svitavy</w:t>
      </w:r>
    </w:p>
    <w:p w14:paraId="3F95569F" w14:textId="2B41EC9C" w:rsidR="000B2A7C" w:rsidRPr="00DD748D" w:rsidRDefault="00581A92" w:rsidP="0028506C">
      <w:pPr>
        <w:tabs>
          <w:tab w:val="left" w:pos="1134"/>
        </w:tabs>
        <w:ind w:left="567"/>
        <w:rPr>
          <w:sz w:val="22"/>
          <w:szCs w:val="22"/>
        </w:rPr>
      </w:pPr>
      <w:r w:rsidRPr="00DD748D">
        <w:rPr>
          <w:sz w:val="22"/>
          <w:szCs w:val="22"/>
        </w:rPr>
        <w:tab/>
        <w:t xml:space="preserve">e-mail: </w:t>
      </w:r>
      <w:proofErr w:type="spellStart"/>
      <w:r w:rsidR="00186860">
        <w:rPr>
          <w:sz w:val="22"/>
          <w:szCs w:val="22"/>
        </w:rPr>
        <w:t>xxxxxxxxxxx</w:t>
      </w:r>
      <w:proofErr w:type="spellEnd"/>
      <w:r w:rsidR="00186860">
        <w:rPr>
          <w:sz w:val="22"/>
          <w:szCs w:val="22"/>
        </w:rPr>
        <w:t xml:space="preserve"> </w:t>
      </w:r>
      <w:r w:rsidRPr="00DD748D">
        <w:rPr>
          <w:sz w:val="22"/>
          <w:szCs w:val="22"/>
        </w:rPr>
        <w:t xml:space="preserve">a současně </w:t>
      </w:r>
      <w:proofErr w:type="spellStart"/>
      <w:r w:rsidR="00186860">
        <w:rPr>
          <w:sz w:val="22"/>
          <w:szCs w:val="22"/>
        </w:rPr>
        <w:t>xxxxxxxxxxxxxxxx</w:t>
      </w:r>
      <w:proofErr w:type="spellEnd"/>
    </w:p>
    <w:p w14:paraId="516A293E" w14:textId="77777777" w:rsidR="00581A92" w:rsidRPr="00DD748D" w:rsidRDefault="00581A92" w:rsidP="00581A92">
      <w:pPr>
        <w:tabs>
          <w:tab w:val="left" w:pos="567"/>
          <w:tab w:val="left" w:pos="1134"/>
        </w:tabs>
        <w:ind w:left="567"/>
        <w:jc w:val="both"/>
        <w:rPr>
          <w:sz w:val="22"/>
          <w:szCs w:val="22"/>
        </w:rPr>
      </w:pPr>
      <w:r w:rsidRPr="00DD748D">
        <w:rPr>
          <w:sz w:val="22"/>
          <w:szCs w:val="22"/>
        </w:rPr>
        <w:tab/>
        <w:t>datová schránka: 6jrbphg</w:t>
      </w:r>
    </w:p>
    <w:p w14:paraId="70BD0EFB" w14:textId="77777777" w:rsidR="00581A92" w:rsidRPr="00DD748D" w:rsidRDefault="00581A92" w:rsidP="00581A92">
      <w:pPr>
        <w:pStyle w:val="Zkladntext"/>
        <w:numPr>
          <w:ilvl w:val="0"/>
          <w:numId w:val="10"/>
        </w:numPr>
        <w:tabs>
          <w:tab w:val="clear" w:pos="720"/>
          <w:tab w:val="left" w:pos="1418"/>
        </w:tabs>
        <w:spacing w:before="40" w:after="0"/>
        <w:ind w:right="-142" w:hanging="153"/>
        <w:rPr>
          <w:sz w:val="22"/>
          <w:szCs w:val="22"/>
        </w:rPr>
      </w:pPr>
      <w:r w:rsidRPr="00DD748D">
        <w:rPr>
          <w:sz w:val="22"/>
          <w:szCs w:val="22"/>
        </w:rPr>
        <w:t>adresa a e-mail zhotovitele jsou:</w:t>
      </w:r>
    </w:p>
    <w:p w14:paraId="1FF49CC3" w14:textId="1C2D5FF0" w:rsidR="00581A92" w:rsidRPr="00DD748D" w:rsidRDefault="00581A92" w:rsidP="005144D8">
      <w:pPr>
        <w:tabs>
          <w:tab w:val="left" w:pos="1134"/>
        </w:tabs>
        <w:ind w:left="567"/>
        <w:rPr>
          <w:sz w:val="22"/>
          <w:szCs w:val="22"/>
        </w:rPr>
      </w:pPr>
      <w:r w:rsidRPr="00DD748D">
        <w:rPr>
          <w:sz w:val="22"/>
          <w:szCs w:val="22"/>
        </w:rPr>
        <w:tab/>
      </w:r>
      <w:proofErr w:type="spellStart"/>
      <w:r w:rsidR="00315443" w:rsidRPr="00DD748D">
        <w:rPr>
          <w:sz w:val="22"/>
          <w:szCs w:val="22"/>
        </w:rPr>
        <w:t>etagere</w:t>
      </w:r>
      <w:proofErr w:type="spellEnd"/>
      <w:r w:rsidR="00315443" w:rsidRPr="00DD748D">
        <w:rPr>
          <w:sz w:val="22"/>
          <w:szCs w:val="22"/>
        </w:rPr>
        <w:t xml:space="preserve"> </w:t>
      </w:r>
      <w:proofErr w:type="spellStart"/>
      <w:r w:rsidR="00315443" w:rsidRPr="00DD748D">
        <w:rPr>
          <w:sz w:val="22"/>
          <w:szCs w:val="22"/>
        </w:rPr>
        <w:t>sansfil</w:t>
      </w:r>
      <w:proofErr w:type="spellEnd"/>
      <w:r w:rsidR="00315443" w:rsidRPr="00DD748D">
        <w:rPr>
          <w:sz w:val="22"/>
          <w:szCs w:val="22"/>
        </w:rPr>
        <w:t xml:space="preserve"> s.r.o. </w:t>
      </w:r>
    </w:p>
    <w:p w14:paraId="062E95C6" w14:textId="4E69DA8F" w:rsidR="00581A92" w:rsidRPr="00DD748D" w:rsidRDefault="00581A92" w:rsidP="005144D8">
      <w:pPr>
        <w:tabs>
          <w:tab w:val="left" w:pos="1134"/>
        </w:tabs>
        <w:ind w:left="567"/>
        <w:rPr>
          <w:sz w:val="22"/>
          <w:szCs w:val="22"/>
        </w:rPr>
      </w:pPr>
      <w:r w:rsidRPr="00DD748D">
        <w:rPr>
          <w:sz w:val="22"/>
          <w:szCs w:val="22"/>
        </w:rPr>
        <w:tab/>
      </w:r>
      <w:r w:rsidR="00604CBC" w:rsidRPr="00DD748D">
        <w:rPr>
          <w:sz w:val="22"/>
          <w:szCs w:val="22"/>
        </w:rPr>
        <w:t>a</w:t>
      </w:r>
      <w:r w:rsidRPr="00DD748D">
        <w:rPr>
          <w:sz w:val="22"/>
          <w:szCs w:val="22"/>
        </w:rPr>
        <w:t xml:space="preserve">dresa: </w:t>
      </w:r>
      <w:r w:rsidR="00315443" w:rsidRPr="00DD748D">
        <w:rPr>
          <w:sz w:val="22"/>
          <w:szCs w:val="22"/>
        </w:rPr>
        <w:t>Vrchlického 128, Dolní Předměstí, 572 01 Polička</w:t>
      </w:r>
    </w:p>
    <w:p w14:paraId="4434717F" w14:textId="41758384" w:rsidR="00581A92" w:rsidRPr="00DD748D" w:rsidRDefault="00581A92" w:rsidP="005144D8">
      <w:pPr>
        <w:tabs>
          <w:tab w:val="left" w:pos="567"/>
          <w:tab w:val="left" w:pos="1134"/>
        </w:tabs>
        <w:ind w:left="567"/>
        <w:jc w:val="both"/>
        <w:rPr>
          <w:sz w:val="22"/>
          <w:szCs w:val="22"/>
        </w:rPr>
      </w:pPr>
      <w:r w:rsidRPr="00DD748D">
        <w:rPr>
          <w:sz w:val="22"/>
          <w:szCs w:val="22"/>
        </w:rPr>
        <w:tab/>
        <w:t xml:space="preserve">e-mail: </w:t>
      </w:r>
      <w:proofErr w:type="spellStart"/>
      <w:r w:rsidR="00186860">
        <w:rPr>
          <w:sz w:val="22"/>
          <w:szCs w:val="22"/>
        </w:rPr>
        <w:t>xxxxxxxxxxxxxxx</w:t>
      </w:r>
      <w:proofErr w:type="spellEnd"/>
    </w:p>
    <w:p w14:paraId="7708ADE3" w14:textId="7FF84577" w:rsidR="005144D8" w:rsidRPr="00DD748D" w:rsidRDefault="005144D8" w:rsidP="00581A92">
      <w:pPr>
        <w:tabs>
          <w:tab w:val="left" w:pos="567"/>
          <w:tab w:val="left" w:pos="1134"/>
        </w:tabs>
        <w:spacing w:after="60"/>
        <w:ind w:left="567"/>
        <w:jc w:val="both"/>
        <w:rPr>
          <w:rStyle w:val="Hypertextovodkaz"/>
          <w:sz w:val="22"/>
          <w:szCs w:val="22"/>
        </w:rPr>
      </w:pPr>
      <w:r w:rsidRPr="00DD748D">
        <w:rPr>
          <w:sz w:val="22"/>
          <w:szCs w:val="22"/>
        </w:rPr>
        <w:tab/>
        <w:t xml:space="preserve">datová schránka: </w:t>
      </w:r>
      <w:r w:rsidR="005A4168" w:rsidRPr="00DD748D">
        <w:rPr>
          <w:sz w:val="22"/>
          <w:szCs w:val="22"/>
        </w:rPr>
        <w:t>3aechke</w:t>
      </w:r>
    </w:p>
    <w:p w14:paraId="2AF2E131" w14:textId="77777777" w:rsidR="00581A92" w:rsidRPr="00DD748D" w:rsidRDefault="00581A92" w:rsidP="00581A92">
      <w:pPr>
        <w:tabs>
          <w:tab w:val="left" w:pos="1134"/>
        </w:tabs>
        <w:spacing w:after="80"/>
        <w:ind w:left="567"/>
        <w:jc w:val="both"/>
        <w:rPr>
          <w:sz w:val="22"/>
          <w:szCs w:val="22"/>
        </w:rPr>
      </w:pPr>
      <w:r w:rsidRPr="00DD748D">
        <w:rPr>
          <w:sz w:val="22"/>
          <w:szCs w:val="22"/>
        </w:rPr>
        <w:t>nebo jiné adresy nebo e-mailové adresy, které budou druhé straně způsobem dle tohoto článku oznámeny.</w:t>
      </w:r>
    </w:p>
    <w:p w14:paraId="3A768CA6" w14:textId="6F582EC8" w:rsidR="00FE4707" w:rsidRPr="00DD748D"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DD748D">
        <w:rPr>
          <w:sz w:val="22"/>
          <w:szCs w:val="22"/>
        </w:rPr>
        <w:t>Veškerá oznámení, výzvy, reklamace a jiné úkony dle této smlouvy mohou být zaslány písemně doporučenou poštou</w:t>
      </w:r>
      <w:r w:rsidR="005144D8" w:rsidRPr="00DD748D">
        <w:rPr>
          <w:sz w:val="22"/>
          <w:szCs w:val="22"/>
        </w:rPr>
        <w:t>, datovou schránkou</w:t>
      </w:r>
      <w:r w:rsidRPr="00DD748D">
        <w:rPr>
          <w:sz w:val="22"/>
          <w:szCs w:val="22"/>
        </w:rPr>
        <w:t xml:space="preserve"> nebo e-mailem na adresy shora dohodnuté. </w:t>
      </w:r>
      <w:r w:rsidR="005144D8" w:rsidRPr="00DD748D">
        <w:rPr>
          <w:sz w:val="22"/>
          <w:szCs w:val="22"/>
        </w:rPr>
        <w:t xml:space="preserve"> </w:t>
      </w:r>
    </w:p>
    <w:p w14:paraId="70FE801D" w14:textId="0D0B9393" w:rsidR="00FE4707" w:rsidRPr="00DD748D" w:rsidRDefault="00FE4707" w:rsidP="00492AF3">
      <w:pPr>
        <w:pStyle w:val="Zkladntext"/>
        <w:numPr>
          <w:ilvl w:val="0"/>
          <w:numId w:val="13"/>
        </w:numPr>
        <w:tabs>
          <w:tab w:val="left" w:pos="567"/>
          <w:tab w:val="left" w:pos="851"/>
        </w:tabs>
        <w:spacing w:before="80" w:after="0"/>
        <w:ind w:left="567" w:right="-28" w:hanging="567"/>
        <w:jc w:val="both"/>
        <w:rPr>
          <w:sz w:val="22"/>
          <w:szCs w:val="22"/>
        </w:rPr>
      </w:pPr>
      <w:r w:rsidRPr="00DD748D">
        <w:rPr>
          <w:sz w:val="22"/>
          <w:szCs w:val="22"/>
        </w:rPr>
        <w:t>Zástupcem pro věci technické objednatele j</w:t>
      </w:r>
      <w:r w:rsidR="00A34B0E" w:rsidRPr="00DD748D">
        <w:rPr>
          <w:sz w:val="22"/>
          <w:szCs w:val="22"/>
        </w:rPr>
        <w:t>e</w:t>
      </w:r>
      <w:r w:rsidR="00492AF3" w:rsidRPr="00DD748D">
        <w:rPr>
          <w:sz w:val="22"/>
          <w:szCs w:val="22"/>
        </w:rPr>
        <w:t xml:space="preserve"> </w:t>
      </w:r>
      <w:proofErr w:type="spellStart"/>
      <w:r w:rsidR="00186860">
        <w:rPr>
          <w:sz w:val="22"/>
          <w:szCs w:val="22"/>
        </w:rPr>
        <w:t>xxxxxxx</w:t>
      </w:r>
      <w:proofErr w:type="spellEnd"/>
      <w:r w:rsidR="00186860">
        <w:rPr>
          <w:sz w:val="22"/>
          <w:szCs w:val="22"/>
        </w:rPr>
        <w:t xml:space="preserve"> </w:t>
      </w:r>
      <w:proofErr w:type="spellStart"/>
      <w:r w:rsidR="00186860">
        <w:rPr>
          <w:sz w:val="22"/>
          <w:szCs w:val="22"/>
        </w:rPr>
        <w:t>xxxxxxxxx</w:t>
      </w:r>
      <w:proofErr w:type="spellEnd"/>
      <w:r w:rsidR="00492AF3" w:rsidRPr="00DD748D">
        <w:rPr>
          <w:sz w:val="22"/>
          <w:szCs w:val="22"/>
        </w:rPr>
        <w:t xml:space="preserve">, e-mail: </w:t>
      </w:r>
      <w:proofErr w:type="spellStart"/>
      <w:r w:rsidR="00186860">
        <w:rPr>
          <w:sz w:val="22"/>
          <w:szCs w:val="22"/>
        </w:rPr>
        <w:t>xxxxxxxxxxxxxxxxxx</w:t>
      </w:r>
      <w:proofErr w:type="spellEnd"/>
      <w:r w:rsidR="00186860">
        <w:rPr>
          <w:sz w:val="22"/>
          <w:szCs w:val="22"/>
        </w:rPr>
        <w:t xml:space="preserve">, </w:t>
      </w:r>
      <w:r w:rsidR="00492AF3" w:rsidRPr="00DD748D">
        <w:rPr>
          <w:sz w:val="22"/>
          <w:szCs w:val="22"/>
        </w:rPr>
        <w:t xml:space="preserve">tel. </w:t>
      </w:r>
      <w:proofErr w:type="spellStart"/>
      <w:r w:rsidR="00186860">
        <w:rPr>
          <w:sz w:val="22"/>
          <w:szCs w:val="22"/>
        </w:rPr>
        <w:t>xxxxxxxxxx</w:t>
      </w:r>
      <w:proofErr w:type="spellEnd"/>
      <w:r w:rsidR="00492AF3" w:rsidRPr="00DD748D">
        <w:rPr>
          <w:sz w:val="22"/>
          <w:szCs w:val="22"/>
        </w:rPr>
        <w:t>,</w:t>
      </w:r>
      <w:r w:rsidR="007157F9" w:rsidRPr="00DD748D">
        <w:rPr>
          <w:sz w:val="22"/>
          <w:szCs w:val="22"/>
        </w:rPr>
        <w:t xml:space="preserve"> </w:t>
      </w:r>
      <w:r w:rsidRPr="00DD748D">
        <w:rPr>
          <w:sz w:val="22"/>
          <w:szCs w:val="22"/>
        </w:rPr>
        <w:t xml:space="preserve">nebo jiná osoba, kterou objednatel určí. </w:t>
      </w:r>
    </w:p>
    <w:p w14:paraId="1C4F2512" w14:textId="790DA42C" w:rsidR="00FE4707" w:rsidRPr="00DD748D"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DD748D">
        <w:rPr>
          <w:sz w:val="22"/>
          <w:szCs w:val="22"/>
        </w:rPr>
        <w:t>Zástupce pro věci technické objednatele j</w:t>
      </w:r>
      <w:r w:rsidR="001A1316" w:rsidRPr="00DD748D">
        <w:rPr>
          <w:sz w:val="22"/>
          <w:szCs w:val="22"/>
        </w:rPr>
        <w:t>e</w:t>
      </w:r>
      <w:r w:rsidRPr="00DD748D">
        <w:rPr>
          <w:sz w:val="22"/>
          <w:szCs w:val="22"/>
        </w:rPr>
        <w:t xml:space="preserve"> oprávněn provádět rozhodnutí týkající se např.:</w:t>
      </w:r>
    </w:p>
    <w:p w14:paraId="234DF6C9" w14:textId="77777777" w:rsidR="00FE4707" w:rsidRPr="00DD748D" w:rsidRDefault="00FE4707" w:rsidP="00FE4707">
      <w:pPr>
        <w:tabs>
          <w:tab w:val="left" w:pos="851"/>
        </w:tabs>
        <w:ind w:left="851" w:hanging="284"/>
        <w:jc w:val="both"/>
        <w:rPr>
          <w:snapToGrid w:val="0"/>
          <w:sz w:val="22"/>
          <w:szCs w:val="22"/>
        </w:rPr>
      </w:pPr>
      <w:r w:rsidRPr="00DD748D">
        <w:rPr>
          <w:snapToGrid w:val="0"/>
          <w:sz w:val="22"/>
          <w:szCs w:val="22"/>
        </w:rPr>
        <w:t xml:space="preserve">- </w:t>
      </w:r>
      <w:r w:rsidRPr="00DD748D">
        <w:rPr>
          <w:snapToGrid w:val="0"/>
          <w:sz w:val="22"/>
          <w:szCs w:val="22"/>
        </w:rPr>
        <w:tab/>
        <w:t>pozastavení provádění prací na díle nebo jeho části, nebo pozastavení provádění díla jako celku,</w:t>
      </w:r>
    </w:p>
    <w:p w14:paraId="01014F4C" w14:textId="77777777" w:rsidR="00FE4707" w:rsidRPr="00DD748D" w:rsidRDefault="00FE4707" w:rsidP="00FE4707">
      <w:pPr>
        <w:tabs>
          <w:tab w:val="left" w:pos="851"/>
        </w:tabs>
        <w:ind w:left="851" w:hanging="284"/>
        <w:jc w:val="both"/>
        <w:rPr>
          <w:snapToGrid w:val="0"/>
          <w:sz w:val="22"/>
          <w:szCs w:val="22"/>
        </w:rPr>
      </w:pPr>
      <w:r w:rsidRPr="00DD748D">
        <w:rPr>
          <w:sz w:val="22"/>
          <w:szCs w:val="22"/>
        </w:rPr>
        <w:t xml:space="preserve">- </w:t>
      </w:r>
      <w:r w:rsidRPr="00DD748D">
        <w:rPr>
          <w:sz w:val="22"/>
          <w:szCs w:val="22"/>
        </w:rPr>
        <w:tab/>
        <w:t>předběžných rozhodnutí týkajících se projekčních změn díla, včetně rozšíření nebo omezení rozsahu díla,</w:t>
      </w:r>
    </w:p>
    <w:p w14:paraId="2A4BB4A8" w14:textId="77777777" w:rsidR="00FE4707" w:rsidRPr="00DD748D" w:rsidRDefault="00FE4707" w:rsidP="00FE4707">
      <w:pPr>
        <w:pStyle w:val="Zkladntextodsazen2"/>
        <w:spacing w:after="0" w:line="240" w:lineRule="auto"/>
        <w:ind w:left="567"/>
        <w:jc w:val="both"/>
        <w:rPr>
          <w:sz w:val="22"/>
          <w:szCs w:val="22"/>
        </w:rPr>
      </w:pPr>
      <w:r w:rsidRPr="00DD748D">
        <w:rPr>
          <w:sz w:val="22"/>
          <w:szCs w:val="22"/>
        </w:rPr>
        <w:t>a dále je též oprávněn k převzetí díla a k podpisu předávacích protokolů a zápisů dle této smlouvy o dílo.</w:t>
      </w:r>
    </w:p>
    <w:p w14:paraId="355E64A7" w14:textId="4782E094" w:rsidR="00FE4707" w:rsidRPr="00DD748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DD748D">
        <w:rPr>
          <w:sz w:val="22"/>
          <w:szCs w:val="22"/>
        </w:rPr>
        <w:t xml:space="preserve">Zástupcem pro věci technické zhotovitele je </w:t>
      </w:r>
      <w:proofErr w:type="spellStart"/>
      <w:r w:rsidR="00186860">
        <w:rPr>
          <w:sz w:val="22"/>
          <w:szCs w:val="22"/>
        </w:rPr>
        <w:t>xxxxxxxx</w:t>
      </w:r>
      <w:proofErr w:type="spellEnd"/>
      <w:r w:rsidR="00186860">
        <w:rPr>
          <w:sz w:val="22"/>
          <w:szCs w:val="22"/>
        </w:rPr>
        <w:t xml:space="preserve"> </w:t>
      </w:r>
      <w:proofErr w:type="spellStart"/>
      <w:r w:rsidR="00186860">
        <w:rPr>
          <w:sz w:val="22"/>
          <w:szCs w:val="22"/>
        </w:rPr>
        <w:t>xxxxxxx</w:t>
      </w:r>
      <w:proofErr w:type="spellEnd"/>
      <w:r w:rsidRPr="00DD748D">
        <w:rPr>
          <w:sz w:val="22"/>
          <w:szCs w:val="22"/>
        </w:rPr>
        <w:t xml:space="preserve">, tel. </w:t>
      </w:r>
      <w:proofErr w:type="spellStart"/>
      <w:r w:rsidR="00186860">
        <w:rPr>
          <w:sz w:val="22"/>
          <w:szCs w:val="22"/>
        </w:rPr>
        <w:t>xxxxxxxxxxxxx</w:t>
      </w:r>
      <w:proofErr w:type="spellEnd"/>
      <w:r w:rsidRPr="00DD748D">
        <w:rPr>
          <w:sz w:val="22"/>
          <w:szCs w:val="22"/>
        </w:rPr>
        <w:t xml:space="preserve">, </w:t>
      </w:r>
      <w:proofErr w:type="spellStart"/>
      <w:proofErr w:type="gramStart"/>
      <w:r w:rsidRPr="00DD748D">
        <w:rPr>
          <w:sz w:val="22"/>
          <w:szCs w:val="22"/>
        </w:rPr>
        <w:t>e-mail:</w:t>
      </w:r>
      <w:r w:rsidR="00186860">
        <w:rPr>
          <w:sz w:val="22"/>
          <w:szCs w:val="22"/>
        </w:rPr>
        <w:t>xxxxxxxxxxxxxxxx</w:t>
      </w:r>
      <w:proofErr w:type="spellEnd"/>
      <w:proofErr w:type="gramEnd"/>
      <w:r w:rsidRPr="00DD748D">
        <w:rPr>
          <w:sz w:val="22"/>
          <w:szCs w:val="22"/>
        </w:rPr>
        <w:t>, nebo jiná osoba, kterou zhotovitel určí.</w:t>
      </w:r>
    </w:p>
    <w:p w14:paraId="014834EC" w14:textId="77777777" w:rsidR="00FE4707" w:rsidRPr="00DD748D" w:rsidRDefault="00FE4707" w:rsidP="00FE4707">
      <w:pPr>
        <w:pStyle w:val="Zkladntext"/>
        <w:tabs>
          <w:tab w:val="left" w:pos="567"/>
          <w:tab w:val="left" w:pos="851"/>
        </w:tabs>
        <w:spacing w:after="0"/>
        <w:ind w:left="567"/>
        <w:jc w:val="both"/>
        <w:rPr>
          <w:sz w:val="22"/>
          <w:szCs w:val="22"/>
        </w:rPr>
      </w:pPr>
      <w:r w:rsidRPr="00DD748D">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4A230030" w14:textId="77777777" w:rsidR="00FE4707" w:rsidRPr="00DD748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DD748D">
        <w:rPr>
          <w:sz w:val="22"/>
          <w:szCs w:val="22"/>
        </w:rPr>
        <w:t xml:space="preserve">Zhotovitel zajistí odborné vedení provádění díla osobou, která má pro tuto činnost oprávnění podle zákona č. 360/1992 Sb., ve znění pozdějších změn. </w:t>
      </w:r>
    </w:p>
    <w:p w14:paraId="3BCB0758" w14:textId="71A379AF" w:rsidR="00FE4707" w:rsidRPr="00DD748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DD748D">
        <w:rPr>
          <w:sz w:val="22"/>
          <w:szCs w:val="22"/>
        </w:rPr>
        <w:t>Zástupci pro věci technické nejsou oprávněni uzavírat jakékoliv dodatky ke smlouvě či rozhodovat o změnách smlouvy.</w:t>
      </w:r>
    </w:p>
    <w:p w14:paraId="03C6164F" w14:textId="6F148628" w:rsidR="00E54CEF" w:rsidRPr="00DD748D" w:rsidRDefault="00E54CEF" w:rsidP="000356A6">
      <w:pPr>
        <w:keepNext/>
        <w:tabs>
          <w:tab w:val="left" w:pos="567"/>
          <w:tab w:val="left" w:pos="2127"/>
        </w:tabs>
        <w:spacing w:before="240"/>
        <w:jc w:val="center"/>
        <w:rPr>
          <w:b/>
          <w:sz w:val="22"/>
          <w:szCs w:val="22"/>
        </w:rPr>
      </w:pPr>
      <w:r w:rsidRPr="00DD748D">
        <w:rPr>
          <w:b/>
          <w:sz w:val="22"/>
          <w:szCs w:val="22"/>
        </w:rPr>
        <w:t>XV</w:t>
      </w:r>
      <w:r w:rsidR="003429DA" w:rsidRPr="00DD748D">
        <w:rPr>
          <w:b/>
          <w:sz w:val="22"/>
          <w:szCs w:val="22"/>
        </w:rPr>
        <w:t>.</w:t>
      </w:r>
    </w:p>
    <w:p w14:paraId="61528C38" w14:textId="77777777" w:rsidR="00E54CEF" w:rsidRPr="00DD748D" w:rsidRDefault="00E54CEF" w:rsidP="000356A6">
      <w:pPr>
        <w:keepNext/>
        <w:tabs>
          <w:tab w:val="left" w:pos="567"/>
          <w:tab w:val="left" w:pos="2127"/>
        </w:tabs>
        <w:spacing w:after="80"/>
        <w:jc w:val="center"/>
        <w:rPr>
          <w:b/>
          <w:sz w:val="22"/>
          <w:szCs w:val="22"/>
        </w:rPr>
      </w:pPr>
      <w:r w:rsidRPr="00DD748D">
        <w:rPr>
          <w:b/>
          <w:sz w:val="22"/>
          <w:szCs w:val="22"/>
        </w:rPr>
        <w:t>Změna a ukončení smlouvy</w:t>
      </w:r>
    </w:p>
    <w:p w14:paraId="36DA3109" w14:textId="77777777" w:rsidR="00E54CEF" w:rsidRPr="00DD748D" w:rsidRDefault="00E54CEF" w:rsidP="000F167F">
      <w:pPr>
        <w:numPr>
          <w:ilvl w:val="0"/>
          <w:numId w:val="11"/>
        </w:numPr>
        <w:tabs>
          <w:tab w:val="left" w:pos="567"/>
          <w:tab w:val="left" w:pos="2127"/>
        </w:tabs>
        <w:spacing w:after="80"/>
        <w:ind w:left="567" w:hanging="567"/>
        <w:jc w:val="both"/>
        <w:rPr>
          <w:sz w:val="22"/>
          <w:szCs w:val="22"/>
        </w:rPr>
      </w:pPr>
      <w:r w:rsidRPr="00DD748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DD748D" w:rsidRDefault="00E54CEF" w:rsidP="000F167F">
      <w:pPr>
        <w:numPr>
          <w:ilvl w:val="0"/>
          <w:numId w:val="11"/>
        </w:numPr>
        <w:tabs>
          <w:tab w:val="left" w:pos="567"/>
          <w:tab w:val="left" w:pos="2127"/>
        </w:tabs>
        <w:spacing w:after="80"/>
        <w:ind w:left="567" w:hanging="567"/>
        <w:jc w:val="both"/>
        <w:rPr>
          <w:sz w:val="22"/>
          <w:szCs w:val="22"/>
        </w:rPr>
      </w:pPr>
      <w:r w:rsidRPr="00DD748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DD748D" w:rsidRDefault="00E54CEF" w:rsidP="000F167F">
      <w:pPr>
        <w:numPr>
          <w:ilvl w:val="0"/>
          <w:numId w:val="11"/>
        </w:numPr>
        <w:tabs>
          <w:tab w:val="left" w:pos="567"/>
          <w:tab w:val="left" w:pos="2127"/>
        </w:tabs>
        <w:spacing w:after="80"/>
        <w:ind w:left="567" w:hanging="567"/>
        <w:jc w:val="both"/>
        <w:rPr>
          <w:sz w:val="22"/>
          <w:szCs w:val="22"/>
        </w:rPr>
      </w:pPr>
      <w:r w:rsidRPr="00DD748D">
        <w:rPr>
          <w:sz w:val="22"/>
          <w:szCs w:val="22"/>
        </w:rPr>
        <w:lastRenderedPageBreak/>
        <w:t>Strany vylučují možnost postoupení této smlouvy ve smyslu § 1895 a násl. občanského zákoníku třetí osobě.</w:t>
      </w:r>
    </w:p>
    <w:p w14:paraId="038D0484" w14:textId="77777777" w:rsidR="00E54CEF" w:rsidRPr="00DD748D" w:rsidRDefault="00E54CEF" w:rsidP="000F167F">
      <w:pPr>
        <w:numPr>
          <w:ilvl w:val="0"/>
          <w:numId w:val="11"/>
        </w:numPr>
        <w:tabs>
          <w:tab w:val="left" w:pos="567"/>
          <w:tab w:val="left" w:pos="1134"/>
          <w:tab w:val="left" w:pos="2127"/>
        </w:tabs>
        <w:spacing w:after="80"/>
        <w:ind w:left="567" w:hanging="567"/>
        <w:jc w:val="both"/>
        <w:rPr>
          <w:sz w:val="22"/>
          <w:szCs w:val="22"/>
        </w:rPr>
      </w:pPr>
      <w:r w:rsidRPr="00DD748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DD748D" w:rsidRDefault="00E54CEF" w:rsidP="000F167F">
      <w:pPr>
        <w:numPr>
          <w:ilvl w:val="0"/>
          <w:numId w:val="11"/>
        </w:numPr>
        <w:tabs>
          <w:tab w:val="left" w:pos="567"/>
          <w:tab w:val="left" w:pos="1134"/>
          <w:tab w:val="left" w:pos="2127"/>
        </w:tabs>
        <w:ind w:left="567" w:hanging="567"/>
        <w:jc w:val="both"/>
        <w:rPr>
          <w:sz w:val="22"/>
          <w:szCs w:val="22"/>
        </w:rPr>
      </w:pPr>
      <w:r w:rsidRPr="00DD748D">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DD748D" w:rsidRDefault="00E54CEF" w:rsidP="005B5EC5">
      <w:pPr>
        <w:pStyle w:val="Zkladntext"/>
        <w:numPr>
          <w:ilvl w:val="1"/>
          <w:numId w:val="1"/>
        </w:numPr>
        <w:tabs>
          <w:tab w:val="clear" w:pos="1440"/>
          <w:tab w:val="num" w:pos="851"/>
        </w:tabs>
        <w:spacing w:after="0"/>
        <w:ind w:left="851" w:hanging="284"/>
        <w:jc w:val="both"/>
        <w:rPr>
          <w:sz w:val="22"/>
          <w:szCs w:val="22"/>
        </w:rPr>
      </w:pPr>
      <w:r w:rsidRPr="00DD748D">
        <w:rPr>
          <w:sz w:val="22"/>
          <w:szCs w:val="22"/>
        </w:rPr>
        <w:t>zhotovitel nezahájí provádění prací na díle do 10 dnů po sjednaném termínu zahájení,</w:t>
      </w:r>
    </w:p>
    <w:p w14:paraId="75225659" w14:textId="77777777" w:rsidR="00E54CEF" w:rsidRPr="00DD748D" w:rsidRDefault="00E54CEF" w:rsidP="005B5EC5">
      <w:pPr>
        <w:pStyle w:val="Zkladntext"/>
        <w:numPr>
          <w:ilvl w:val="1"/>
          <w:numId w:val="1"/>
        </w:numPr>
        <w:tabs>
          <w:tab w:val="clear" w:pos="1440"/>
          <w:tab w:val="num" w:pos="851"/>
        </w:tabs>
        <w:spacing w:after="0"/>
        <w:ind w:left="851" w:hanging="284"/>
        <w:jc w:val="both"/>
        <w:rPr>
          <w:sz w:val="22"/>
          <w:szCs w:val="22"/>
        </w:rPr>
      </w:pPr>
      <w:r w:rsidRPr="00DD748D">
        <w:rPr>
          <w:sz w:val="22"/>
          <w:szCs w:val="22"/>
        </w:rPr>
        <w:t>prodlení zhotovitele s provedením díla o více než 10 dnů,</w:t>
      </w:r>
    </w:p>
    <w:p w14:paraId="4157888C" w14:textId="77777777" w:rsidR="00E54CEF" w:rsidRPr="00DD748D" w:rsidRDefault="00E54CEF" w:rsidP="005B5EC5">
      <w:pPr>
        <w:pStyle w:val="Zkladntext"/>
        <w:numPr>
          <w:ilvl w:val="1"/>
          <w:numId w:val="1"/>
        </w:numPr>
        <w:tabs>
          <w:tab w:val="clear" w:pos="1440"/>
          <w:tab w:val="num" w:pos="851"/>
        </w:tabs>
        <w:spacing w:after="80"/>
        <w:ind w:left="851" w:hanging="284"/>
        <w:jc w:val="both"/>
        <w:rPr>
          <w:sz w:val="22"/>
          <w:szCs w:val="22"/>
        </w:rPr>
      </w:pPr>
      <w:r w:rsidRPr="00DD748D">
        <w:rPr>
          <w:sz w:val="22"/>
          <w:szCs w:val="22"/>
        </w:rPr>
        <w:t>příslušný insolvenční soud vydá rozhodnutí o úpadku zhotovitele nebo zamítne insolvenční návrh pro nedostatek majetku zhotovitele jako dlužníka.</w:t>
      </w:r>
    </w:p>
    <w:p w14:paraId="561E3235" w14:textId="77777777" w:rsidR="00E54CEF" w:rsidRPr="00DD748D" w:rsidRDefault="00E54CEF" w:rsidP="000F167F">
      <w:pPr>
        <w:numPr>
          <w:ilvl w:val="0"/>
          <w:numId w:val="11"/>
        </w:numPr>
        <w:tabs>
          <w:tab w:val="left" w:pos="567"/>
          <w:tab w:val="left" w:pos="1134"/>
          <w:tab w:val="left" w:pos="2127"/>
        </w:tabs>
        <w:spacing w:after="80"/>
        <w:ind w:left="567" w:hanging="567"/>
        <w:jc w:val="both"/>
        <w:rPr>
          <w:sz w:val="22"/>
          <w:szCs w:val="22"/>
        </w:rPr>
      </w:pPr>
      <w:r w:rsidRPr="00DD748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406D73B9" w14:textId="77777777" w:rsidR="00E54CEF" w:rsidRPr="00DD748D" w:rsidRDefault="00E54CEF" w:rsidP="000F167F">
      <w:pPr>
        <w:numPr>
          <w:ilvl w:val="0"/>
          <w:numId w:val="11"/>
        </w:numPr>
        <w:tabs>
          <w:tab w:val="left" w:pos="567"/>
          <w:tab w:val="left" w:pos="1276"/>
        </w:tabs>
        <w:ind w:left="567" w:hanging="567"/>
        <w:jc w:val="both"/>
        <w:rPr>
          <w:sz w:val="22"/>
          <w:szCs w:val="22"/>
        </w:rPr>
      </w:pPr>
      <w:r w:rsidRPr="00DD748D">
        <w:rPr>
          <w:sz w:val="22"/>
          <w:szCs w:val="22"/>
        </w:rPr>
        <w:t xml:space="preserve">Pokud objednatel odstoupí od této smlouvy z důvodů jsoucích na straně zhotovitele, zavazuje se </w:t>
      </w:r>
      <w:r w:rsidR="00B661CE" w:rsidRPr="00DD748D">
        <w:rPr>
          <w:sz w:val="22"/>
          <w:szCs w:val="22"/>
        </w:rPr>
        <w:t>z</w:t>
      </w:r>
      <w:r w:rsidRPr="00DD748D">
        <w:rPr>
          <w:sz w:val="22"/>
          <w:szCs w:val="22"/>
        </w:rPr>
        <w:t xml:space="preserve">hotovitel uhradit objednateli veškerou na straně objednatele vzniklou škodu. </w:t>
      </w:r>
    </w:p>
    <w:p w14:paraId="4B5C9D34" w14:textId="77777777" w:rsidR="002B1839" w:rsidRPr="00DD748D" w:rsidRDefault="002B1839" w:rsidP="00E26E5A">
      <w:pPr>
        <w:tabs>
          <w:tab w:val="left" w:pos="567"/>
          <w:tab w:val="left" w:pos="2127"/>
        </w:tabs>
        <w:jc w:val="center"/>
        <w:rPr>
          <w:b/>
          <w:sz w:val="22"/>
          <w:szCs w:val="22"/>
        </w:rPr>
      </w:pPr>
    </w:p>
    <w:p w14:paraId="315A1A2D" w14:textId="0EF09638" w:rsidR="00E54CEF" w:rsidRPr="00DD748D" w:rsidRDefault="00B0331D" w:rsidP="009F4E75">
      <w:pPr>
        <w:keepNext/>
        <w:tabs>
          <w:tab w:val="left" w:pos="567"/>
          <w:tab w:val="left" w:pos="2127"/>
        </w:tabs>
        <w:jc w:val="center"/>
        <w:rPr>
          <w:b/>
          <w:sz w:val="22"/>
          <w:szCs w:val="22"/>
        </w:rPr>
      </w:pPr>
      <w:r w:rsidRPr="00DD748D">
        <w:rPr>
          <w:b/>
          <w:sz w:val="22"/>
          <w:szCs w:val="22"/>
        </w:rPr>
        <w:t>X</w:t>
      </w:r>
      <w:r w:rsidR="009F4E75" w:rsidRPr="00DD748D">
        <w:rPr>
          <w:b/>
          <w:sz w:val="22"/>
          <w:szCs w:val="22"/>
        </w:rPr>
        <w:t>VI.</w:t>
      </w:r>
    </w:p>
    <w:p w14:paraId="68AB03D1" w14:textId="77777777" w:rsidR="00E54CEF" w:rsidRPr="00DD748D" w:rsidRDefault="00E54CEF" w:rsidP="009F4E75">
      <w:pPr>
        <w:keepNext/>
        <w:tabs>
          <w:tab w:val="left" w:pos="567"/>
          <w:tab w:val="left" w:pos="2127"/>
        </w:tabs>
        <w:spacing w:after="80"/>
        <w:jc w:val="center"/>
        <w:rPr>
          <w:b/>
          <w:sz w:val="22"/>
          <w:szCs w:val="22"/>
        </w:rPr>
      </w:pPr>
      <w:r w:rsidRPr="00DD748D">
        <w:rPr>
          <w:b/>
          <w:sz w:val="22"/>
          <w:szCs w:val="22"/>
        </w:rPr>
        <w:t>Závěrečná ustanovení</w:t>
      </w:r>
    </w:p>
    <w:p w14:paraId="5ED4F389" w14:textId="77777777" w:rsidR="00A55F03" w:rsidRPr="00DD748D" w:rsidRDefault="00A55F03" w:rsidP="00A55F03">
      <w:pPr>
        <w:numPr>
          <w:ilvl w:val="0"/>
          <w:numId w:val="21"/>
        </w:numPr>
        <w:tabs>
          <w:tab w:val="left" w:pos="567"/>
          <w:tab w:val="left" w:pos="2127"/>
        </w:tabs>
        <w:spacing w:before="80"/>
        <w:ind w:left="567" w:hanging="567"/>
        <w:jc w:val="both"/>
        <w:rPr>
          <w:sz w:val="22"/>
          <w:szCs w:val="22"/>
        </w:rPr>
      </w:pPr>
      <w:r w:rsidRPr="00DD748D">
        <w:rPr>
          <w:sz w:val="22"/>
          <w:szCs w:val="22"/>
        </w:rPr>
        <w:t xml:space="preserve">Tato smlouva a právní poměry jí založené se řídí zákonem č. 89/2012 Sb., občanským zákoníkem. </w:t>
      </w:r>
    </w:p>
    <w:p w14:paraId="60A36AE6" w14:textId="77777777" w:rsidR="00865C03" w:rsidRDefault="00A55F03" w:rsidP="00490DED">
      <w:pPr>
        <w:numPr>
          <w:ilvl w:val="0"/>
          <w:numId w:val="21"/>
        </w:numPr>
        <w:tabs>
          <w:tab w:val="left" w:pos="567"/>
          <w:tab w:val="left" w:pos="2127"/>
        </w:tabs>
        <w:spacing w:before="80"/>
        <w:ind w:left="567" w:hanging="567"/>
        <w:jc w:val="both"/>
        <w:rPr>
          <w:sz w:val="22"/>
          <w:szCs w:val="22"/>
        </w:rPr>
      </w:pPr>
      <w:r w:rsidRPr="00F520A7">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r w:rsidR="00F520A7">
        <w:rPr>
          <w:sz w:val="22"/>
          <w:szCs w:val="22"/>
        </w:rPr>
        <w:t xml:space="preserve"> </w:t>
      </w:r>
    </w:p>
    <w:p w14:paraId="671899C0" w14:textId="47BAB44B" w:rsidR="00A55F03" w:rsidRPr="00F520A7" w:rsidRDefault="00A55F03" w:rsidP="00865C03">
      <w:pPr>
        <w:tabs>
          <w:tab w:val="left" w:pos="567"/>
          <w:tab w:val="left" w:pos="2127"/>
        </w:tabs>
        <w:ind w:left="567"/>
        <w:jc w:val="both"/>
        <w:rPr>
          <w:sz w:val="22"/>
          <w:szCs w:val="22"/>
        </w:rPr>
      </w:pPr>
      <w:r w:rsidRPr="00F520A7">
        <w:rPr>
          <w:sz w:val="22"/>
          <w:szCs w:val="22"/>
        </w:rPr>
        <w:t>Smluvní strany se dohodly, že uveřejnění této smlouvy podle zákona o registru smluv zajistí objednatel.</w:t>
      </w:r>
    </w:p>
    <w:p w14:paraId="35CF57CE" w14:textId="77777777" w:rsidR="00A55F03" w:rsidRPr="00DD748D" w:rsidRDefault="00A55F03" w:rsidP="00A55F03">
      <w:pPr>
        <w:numPr>
          <w:ilvl w:val="0"/>
          <w:numId w:val="21"/>
        </w:numPr>
        <w:tabs>
          <w:tab w:val="left" w:pos="567"/>
          <w:tab w:val="left" w:pos="2127"/>
        </w:tabs>
        <w:spacing w:before="80"/>
        <w:ind w:left="567" w:hanging="567"/>
        <w:jc w:val="both"/>
        <w:rPr>
          <w:color w:val="0070C0"/>
          <w:sz w:val="22"/>
          <w:szCs w:val="22"/>
        </w:rPr>
      </w:pPr>
      <w:r w:rsidRPr="00DD748D">
        <w:rPr>
          <w:sz w:val="22"/>
          <w:szCs w:val="22"/>
        </w:rPr>
        <w:t>Smlouva nabývá platnosti dnem jejího podpisu oběma smluvními stranami a účinnosti nabývá uveřejněním v registru smluv.</w:t>
      </w:r>
    </w:p>
    <w:p w14:paraId="06AB5907" w14:textId="77777777" w:rsidR="00865C03" w:rsidRDefault="00A55F03" w:rsidP="00F520A7">
      <w:pPr>
        <w:numPr>
          <w:ilvl w:val="0"/>
          <w:numId w:val="21"/>
        </w:numPr>
        <w:tabs>
          <w:tab w:val="left" w:pos="567"/>
          <w:tab w:val="left" w:pos="2127"/>
        </w:tabs>
        <w:spacing w:before="80"/>
        <w:ind w:left="567" w:hanging="567"/>
        <w:jc w:val="both"/>
        <w:rPr>
          <w:sz w:val="22"/>
          <w:szCs w:val="22"/>
        </w:rPr>
      </w:pPr>
      <w:r w:rsidRPr="00F520A7">
        <w:rPr>
          <w:sz w:val="22"/>
          <w:szCs w:val="22"/>
        </w:rPr>
        <w:t>Nedílnou součástí této smlouvy j</w:t>
      </w:r>
      <w:r w:rsidR="00B11945" w:rsidRPr="00F520A7">
        <w:rPr>
          <w:sz w:val="22"/>
          <w:szCs w:val="22"/>
        </w:rPr>
        <w:t>e</w:t>
      </w:r>
      <w:r w:rsidR="00865C03">
        <w:rPr>
          <w:sz w:val="22"/>
          <w:szCs w:val="22"/>
        </w:rPr>
        <w:t>:</w:t>
      </w:r>
    </w:p>
    <w:p w14:paraId="3EDF79ED" w14:textId="76830E0C" w:rsidR="00A55F03" w:rsidRPr="00F520A7" w:rsidRDefault="00865C03" w:rsidP="00865C03">
      <w:pPr>
        <w:tabs>
          <w:tab w:val="left" w:pos="567"/>
          <w:tab w:val="left" w:pos="2127"/>
        </w:tabs>
        <w:ind w:left="567"/>
        <w:jc w:val="both"/>
        <w:rPr>
          <w:sz w:val="22"/>
          <w:szCs w:val="22"/>
        </w:rPr>
      </w:pPr>
      <w:r>
        <w:rPr>
          <w:sz w:val="22"/>
          <w:szCs w:val="22"/>
        </w:rPr>
        <w:t>-</w:t>
      </w:r>
      <w:r w:rsidR="00F520A7">
        <w:rPr>
          <w:sz w:val="22"/>
          <w:szCs w:val="22"/>
        </w:rPr>
        <w:t xml:space="preserve"> </w:t>
      </w:r>
      <w:r w:rsidR="00A55F03" w:rsidRPr="00F520A7">
        <w:rPr>
          <w:sz w:val="22"/>
          <w:szCs w:val="22"/>
        </w:rPr>
        <w:t xml:space="preserve">příloha č. </w:t>
      </w:r>
      <w:r w:rsidR="00B11945" w:rsidRPr="00F520A7">
        <w:rPr>
          <w:sz w:val="22"/>
          <w:szCs w:val="22"/>
        </w:rPr>
        <w:t>1</w:t>
      </w:r>
      <w:r w:rsidR="00A55F03" w:rsidRPr="00F520A7">
        <w:rPr>
          <w:sz w:val="22"/>
          <w:szCs w:val="22"/>
        </w:rPr>
        <w:t xml:space="preserve"> - Cenová nabídka zhotovitele.</w:t>
      </w:r>
    </w:p>
    <w:p w14:paraId="452E351F" w14:textId="77777777" w:rsidR="00581A92" w:rsidRPr="00DD748D" w:rsidRDefault="00581A92" w:rsidP="00F520A7">
      <w:pPr>
        <w:tabs>
          <w:tab w:val="left" w:pos="567"/>
          <w:tab w:val="left" w:pos="2127"/>
        </w:tabs>
        <w:spacing w:before="120"/>
        <w:jc w:val="both"/>
        <w:rPr>
          <w:sz w:val="22"/>
          <w:szCs w:val="22"/>
          <w:u w:val="single"/>
        </w:rPr>
      </w:pPr>
      <w:r w:rsidRPr="00DD748D">
        <w:rPr>
          <w:sz w:val="22"/>
          <w:szCs w:val="22"/>
          <w:u w:val="single"/>
        </w:rPr>
        <w:t xml:space="preserve">Doložka dle § 41 odst. 1 zákona č. 128/2000 Sb., ve znění </w:t>
      </w:r>
      <w:proofErr w:type="spellStart"/>
      <w:r w:rsidRPr="00DD748D">
        <w:rPr>
          <w:sz w:val="22"/>
          <w:szCs w:val="22"/>
          <w:u w:val="single"/>
        </w:rPr>
        <w:t>pozd</w:t>
      </w:r>
      <w:proofErr w:type="spellEnd"/>
      <w:r w:rsidRPr="00DD748D">
        <w:rPr>
          <w:sz w:val="22"/>
          <w:szCs w:val="22"/>
          <w:u w:val="single"/>
        </w:rPr>
        <w:t>. předpisů:</w:t>
      </w:r>
    </w:p>
    <w:p w14:paraId="1EF47DC1" w14:textId="01AAD7D9" w:rsidR="00E63926" w:rsidRPr="00DD748D" w:rsidRDefault="00E63926" w:rsidP="00E63926">
      <w:pPr>
        <w:tabs>
          <w:tab w:val="left" w:pos="567"/>
          <w:tab w:val="left" w:pos="2127"/>
        </w:tabs>
        <w:jc w:val="both"/>
        <w:rPr>
          <w:bCs/>
          <w:sz w:val="22"/>
          <w:szCs w:val="22"/>
        </w:rPr>
      </w:pPr>
      <w:r w:rsidRPr="00DD748D">
        <w:rPr>
          <w:sz w:val="22"/>
          <w:szCs w:val="22"/>
        </w:rPr>
        <w:t xml:space="preserve">O uzavření smlouvy rozhodl odbor rozvoje města Městského úřadu Svitavy na základě Směrnice Rady města Svitavy č. 8/2025 o zadávání veřejných zakázek malého rozsahu, schválené radou města dne </w:t>
      </w:r>
      <w:r w:rsidR="000243DC" w:rsidRPr="00DD748D">
        <w:rPr>
          <w:sz w:val="22"/>
          <w:szCs w:val="22"/>
        </w:rPr>
        <w:t>24.11.2025</w:t>
      </w:r>
      <w:r w:rsidRPr="00DD748D">
        <w:rPr>
          <w:sz w:val="22"/>
          <w:szCs w:val="22"/>
        </w:rPr>
        <w:t xml:space="preserve">, </w:t>
      </w:r>
      <w:r w:rsidRPr="00232E0E">
        <w:rPr>
          <w:sz w:val="22"/>
          <w:szCs w:val="22"/>
        </w:rPr>
        <w:t>usnesení č</w:t>
      </w:r>
      <w:r w:rsidR="00232E0E" w:rsidRPr="00232E0E">
        <w:rPr>
          <w:sz w:val="22"/>
          <w:szCs w:val="22"/>
        </w:rPr>
        <w:t>.</w:t>
      </w:r>
      <w:r w:rsidR="00EB3551">
        <w:rPr>
          <w:sz w:val="22"/>
          <w:szCs w:val="22"/>
        </w:rPr>
        <w:t xml:space="preserve"> </w:t>
      </w:r>
      <w:r w:rsidR="00232E0E" w:rsidRPr="00232E0E">
        <w:rPr>
          <w:sz w:val="22"/>
          <w:szCs w:val="22"/>
        </w:rPr>
        <w:t>RM</w:t>
      </w:r>
      <w:r w:rsidR="00232E0E">
        <w:rPr>
          <w:sz w:val="22"/>
          <w:szCs w:val="22"/>
        </w:rPr>
        <w:t>/2025/42/252</w:t>
      </w:r>
      <w:r w:rsidR="00EB3551">
        <w:rPr>
          <w:sz w:val="22"/>
          <w:szCs w:val="22"/>
        </w:rPr>
        <w:t>.</w:t>
      </w:r>
    </w:p>
    <w:p w14:paraId="00641181" w14:textId="77777777" w:rsidR="00581A92" w:rsidRPr="00DD748D" w:rsidRDefault="00581A92" w:rsidP="00581A92">
      <w:pPr>
        <w:tabs>
          <w:tab w:val="left" w:pos="567"/>
          <w:tab w:val="left" w:pos="2127"/>
        </w:tabs>
        <w:jc w:val="both"/>
        <w:rPr>
          <w:sz w:val="22"/>
          <w:szCs w:val="22"/>
          <w:u w:val="single"/>
        </w:rPr>
      </w:pPr>
    </w:p>
    <w:p w14:paraId="1A003198" w14:textId="79A770F2" w:rsidR="00581A92" w:rsidRPr="00DD748D" w:rsidRDefault="00581A92" w:rsidP="00581A92">
      <w:pPr>
        <w:tabs>
          <w:tab w:val="left" w:pos="567"/>
          <w:tab w:val="left" w:pos="2127"/>
          <w:tab w:val="left" w:pos="5220"/>
        </w:tabs>
        <w:jc w:val="both"/>
        <w:rPr>
          <w:sz w:val="22"/>
          <w:szCs w:val="22"/>
        </w:rPr>
      </w:pPr>
      <w:r w:rsidRPr="00DD748D">
        <w:rPr>
          <w:sz w:val="22"/>
          <w:szCs w:val="22"/>
        </w:rPr>
        <w:t>Ve Svitavách dne</w:t>
      </w:r>
    </w:p>
    <w:p w14:paraId="147B62BF" w14:textId="77777777" w:rsidR="00581A92" w:rsidRPr="00DD748D" w:rsidRDefault="00581A92" w:rsidP="00581A92">
      <w:pPr>
        <w:tabs>
          <w:tab w:val="left" w:pos="567"/>
          <w:tab w:val="left" w:pos="2127"/>
          <w:tab w:val="center" w:pos="5220"/>
        </w:tabs>
        <w:jc w:val="both"/>
        <w:rPr>
          <w:sz w:val="22"/>
          <w:szCs w:val="22"/>
        </w:rPr>
      </w:pPr>
    </w:p>
    <w:p w14:paraId="5C880904" w14:textId="5DF383DB" w:rsidR="00581A92" w:rsidRPr="00DD748D" w:rsidRDefault="00581A92" w:rsidP="00581A92">
      <w:pPr>
        <w:tabs>
          <w:tab w:val="left" w:pos="567"/>
          <w:tab w:val="left" w:pos="2127"/>
          <w:tab w:val="left" w:pos="5220"/>
        </w:tabs>
        <w:jc w:val="both"/>
        <w:rPr>
          <w:sz w:val="22"/>
          <w:szCs w:val="22"/>
        </w:rPr>
      </w:pPr>
      <w:r w:rsidRPr="00DD748D">
        <w:rPr>
          <w:sz w:val="22"/>
          <w:szCs w:val="22"/>
        </w:rPr>
        <w:t>Za objednatele:</w:t>
      </w:r>
      <w:r w:rsidR="00186860">
        <w:rPr>
          <w:sz w:val="22"/>
          <w:szCs w:val="22"/>
        </w:rPr>
        <w:t xml:space="preserve"> 10.03.2026</w:t>
      </w:r>
      <w:r w:rsidRPr="00DD748D">
        <w:rPr>
          <w:sz w:val="22"/>
          <w:szCs w:val="22"/>
        </w:rPr>
        <w:tab/>
        <w:t>Z</w:t>
      </w:r>
      <w:r w:rsidR="009F4E75" w:rsidRPr="00DD748D">
        <w:rPr>
          <w:sz w:val="22"/>
          <w:szCs w:val="22"/>
        </w:rPr>
        <w:t xml:space="preserve">a zhotovitele: </w:t>
      </w:r>
      <w:r w:rsidR="00186860">
        <w:rPr>
          <w:sz w:val="22"/>
          <w:szCs w:val="22"/>
        </w:rPr>
        <w:t>10.03.2026</w:t>
      </w:r>
    </w:p>
    <w:p w14:paraId="69CEC35C" w14:textId="77777777" w:rsidR="00581A92" w:rsidRPr="00DD748D" w:rsidRDefault="00581A92" w:rsidP="00F520A7">
      <w:pPr>
        <w:tabs>
          <w:tab w:val="left" w:pos="567"/>
          <w:tab w:val="left" w:pos="2127"/>
        </w:tabs>
        <w:spacing w:line="360" w:lineRule="auto"/>
        <w:jc w:val="both"/>
        <w:rPr>
          <w:sz w:val="22"/>
          <w:szCs w:val="22"/>
        </w:rPr>
      </w:pPr>
    </w:p>
    <w:p w14:paraId="36B7683C" w14:textId="77777777" w:rsidR="00F520A7" w:rsidRDefault="00F520A7" w:rsidP="00581A92">
      <w:pPr>
        <w:tabs>
          <w:tab w:val="left" w:pos="567"/>
          <w:tab w:val="left" w:pos="2127"/>
        </w:tabs>
        <w:jc w:val="both"/>
        <w:rPr>
          <w:sz w:val="22"/>
          <w:szCs w:val="22"/>
        </w:rPr>
      </w:pPr>
    </w:p>
    <w:p w14:paraId="09D5EAE2" w14:textId="77777777" w:rsidR="00865C03" w:rsidRDefault="00865C03" w:rsidP="00581A92">
      <w:pPr>
        <w:tabs>
          <w:tab w:val="left" w:pos="567"/>
          <w:tab w:val="left" w:pos="2127"/>
        </w:tabs>
        <w:jc w:val="both"/>
        <w:rPr>
          <w:sz w:val="22"/>
          <w:szCs w:val="22"/>
        </w:rPr>
      </w:pPr>
    </w:p>
    <w:p w14:paraId="20C06CA6" w14:textId="77777777" w:rsidR="00865C03" w:rsidRDefault="00865C03" w:rsidP="00581A92">
      <w:pPr>
        <w:tabs>
          <w:tab w:val="left" w:pos="567"/>
          <w:tab w:val="left" w:pos="2127"/>
        </w:tabs>
        <w:jc w:val="both"/>
        <w:rPr>
          <w:sz w:val="22"/>
          <w:szCs w:val="22"/>
        </w:rPr>
      </w:pPr>
    </w:p>
    <w:p w14:paraId="674E737F" w14:textId="77777777" w:rsidR="00865C03" w:rsidRPr="00DD748D" w:rsidRDefault="00865C03" w:rsidP="00581A92">
      <w:pPr>
        <w:tabs>
          <w:tab w:val="left" w:pos="567"/>
          <w:tab w:val="left" w:pos="2127"/>
        </w:tabs>
        <w:jc w:val="both"/>
        <w:rPr>
          <w:sz w:val="22"/>
          <w:szCs w:val="22"/>
        </w:rPr>
      </w:pPr>
    </w:p>
    <w:p w14:paraId="4DBDA460" w14:textId="77777777" w:rsidR="00581A92" w:rsidRPr="00DD748D" w:rsidRDefault="00581A92" w:rsidP="00581A92">
      <w:pPr>
        <w:tabs>
          <w:tab w:val="center" w:pos="1620"/>
        </w:tabs>
        <w:jc w:val="both"/>
        <w:rPr>
          <w:sz w:val="22"/>
          <w:szCs w:val="22"/>
        </w:rPr>
      </w:pPr>
    </w:p>
    <w:p w14:paraId="7F57CC11" w14:textId="77777777" w:rsidR="00581A92" w:rsidRPr="00DD748D" w:rsidRDefault="00581A92" w:rsidP="00581A92">
      <w:pPr>
        <w:tabs>
          <w:tab w:val="center" w:pos="1985"/>
          <w:tab w:val="center" w:pos="7371"/>
        </w:tabs>
        <w:jc w:val="both"/>
        <w:rPr>
          <w:sz w:val="22"/>
          <w:szCs w:val="22"/>
        </w:rPr>
      </w:pPr>
      <w:r w:rsidRPr="00DD748D">
        <w:rPr>
          <w:sz w:val="22"/>
          <w:szCs w:val="22"/>
        </w:rPr>
        <w:tab/>
        <w:t>…………………….…………………………</w:t>
      </w:r>
      <w:r w:rsidRPr="00DD748D">
        <w:rPr>
          <w:sz w:val="22"/>
          <w:szCs w:val="22"/>
        </w:rPr>
        <w:tab/>
        <w:t>…………………….…………………………</w:t>
      </w:r>
    </w:p>
    <w:p w14:paraId="3C244F53" w14:textId="2872DF93" w:rsidR="00253DBD" w:rsidRPr="00DD748D" w:rsidRDefault="00581A92" w:rsidP="00581A92">
      <w:pPr>
        <w:tabs>
          <w:tab w:val="center" w:pos="1985"/>
          <w:tab w:val="center" w:pos="7371"/>
        </w:tabs>
        <w:jc w:val="both"/>
        <w:rPr>
          <w:sz w:val="22"/>
          <w:szCs w:val="22"/>
        </w:rPr>
      </w:pPr>
      <w:r w:rsidRPr="00DD748D">
        <w:rPr>
          <w:sz w:val="22"/>
          <w:szCs w:val="22"/>
        </w:rPr>
        <w:tab/>
      </w:r>
      <w:proofErr w:type="spellStart"/>
      <w:r w:rsidR="00186860">
        <w:rPr>
          <w:sz w:val="22"/>
          <w:szCs w:val="22"/>
        </w:rPr>
        <w:t>xxxxxxx</w:t>
      </w:r>
      <w:proofErr w:type="spellEnd"/>
      <w:r w:rsidR="00186860">
        <w:rPr>
          <w:sz w:val="22"/>
          <w:szCs w:val="22"/>
        </w:rPr>
        <w:t xml:space="preserve"> </w:t>
      </w:r>
      <w:proofErr w:type="spellStart"/>
      <w:r w:rsidR="00186860">
        <w:rPr>
          <w:sz w:val="22"/>
          <w:szCs w:val="22"/>
        </w:rPr>
        <w:t>xxxxxxxxxx</w:t>
      </w:r>
      <w:proofErr w:type="spellEnd"/>
      <w:r w:rsidRPr="00DD748D">
        <w:rPr>
          <w:sz w:val="22"/>
          <w:szCs w:val="22"/>
        </w:rPr>
        <w:tab/>
      </w:r>
      <w:r w:rsidR="00253DBD" w:rsidRPr="00DD748D">
        <w:rPr>
          <w:sz w:val="22"/>
          <w:szCs w:val="22"/>
        </w:rPr>
        <w:t>Milan Šrámek</w:t>
      </w:r>
    </w:p>
    <w:p w14:paraId="40B9982E" w14:textId="69171C3F" w:rsidR="00E63926" w:rsidRPr="00DD748D" w:rsidRDefault="00581A92" w:rsidP="00581A92">
      <w:pPr>
        <w:tabs>
          <w:tab w:val="center" w:pos="1985"/>
          <w:tab w:val="center" w:pos="7371"/>
        </w:tabs>
        <w:jc w:val="both"/>
        <w:rPr>
          <w:sz w:val="22"/>
          <w:szCs w:val="22"/>
        </w:rPr>
      </w:pPr>
      <w:r w:rsidRPr="00DD748D">
        <w:rPr>
          <w:sz w:val="22"/>
          <w:szCs w:val="22"/>
        </w:rPr>
        <w:tab/>
      </w:r>
      <w:r w:rsidR="004D3445" w:rsidRPr="00DD748D">
        <w:rPr>
          <w:sz w:val="22"/>
          <w:szCs w:val="22"/>
        </w:rPr>
        <w:t xml:space="preserve">vedoucí odboru rozvoje města </w:t>
      </w:r>
      <w:r w:rsidR="00253DBD" w:rsidRPr="00DD748D">
        <w:rPr>
          <w:sz w:val="22"/>
          <w:szCs w:val="22"/>
        </w:rPr>
        <w:tab/>
        <w:t>jednatel</w:t>
      </w:r>
    </w:p>
    <w:p w14:paraId="319A41EB" w14:textId="0E733378" w:rsidR="00A55F03" w:rsidRPr="00F520A7" w:rsidRDefault="00E63926" w:rsidP="00F520A7">
      <w:pPr>
        <w:tabs>
          <w:tab w:val="center" w:pos="1985"/>
          <w:tab w:val="center" w:pos="7371"/>
        </w:tabs>
        <w:jc w:val="both"/>
        <w:rPr>
          <w:sz w:val="22"/>
          <w:szCs w:val="22"/>
        </w:rPr>
      </w:pPr>
      <w:r w:rsidRPr="00DD748D">
        <w:rPr>
          <w:sz w:val="22"/>
          <w:szCs w:val="22"/>
        </w:rPr>
        <w:tab/>
        <w:t xml:space="preserve">Městského úřadu Svitavy </w:t>
      </w:r>
      <w:r w:rsidR="00253DBD" w:rsidRPr="00DD748D">
        <w:rPr>
          <w:sz w:val="22"/>
          <w:szCs w:val="22"/>
        </w:rPr>
        <w:tab/>
      </w:r>
      <w:proofErr w:type="spellStart"/>
      <w:r w:rsidR="00253DBD" w:rsidRPr="00DD748D">
        <w:rPr>
          <w:sz w:val="22"/>
          <w:szCs w:val="22"/>
        </w:rPr>
        <w:t>etagere</w:t>
      </w:r>
      <w:proofErr w:type="spellEnd"/>
      <w:r w:rsidR="00253DBD" w:rsidRPr="00DD748D">
        <w:rPr>
          <w:sz w:val="22"/>
          <w:szCs w:val="22"/>
        </w:rPr>
        <w:t xml:space="preserve"> </w:t>
      </w:r>
      <w:proofErr w:type="spellStart"/>
      <w:r w:rsidR="00253DBD" w:rsidRPr="00DD748D">
        <w:rPr>
          <w:sz w:val="22"/>
          <w:szCs w:val="22"/>
        </w:rPr>
        <w:t>sansfil</w:t>
      </w:r>
      <w:proofErr w:type="spellEnd"/>
      <w:r w:rsidR="00253DBD" w:rsidRPr="00DD748D">
        <w:rPr>
          <w:sz w:val="22"/>
          <w:szCs w:val="22"/>
        </w:rPr>
        <w:t xml:space="preserve"> s.r.o.</w:t>
      </w:r>
      <w:r w:rsidR="00D654E3" w:rsidRPr="00DD748D">
        <w:rPr>
          <w:sz w:val="22"/>
          <w:szCs w:val="22"/>
        </w:rPr>
        <w:t xml:space="preserve"> </w:t>
      </w:r>
    </w:p>
    <w:sectPr w:rsidR="00A55F03" w:rsidRPr="00F520A7" w:rsidSect="00F520A7">
      <w:headerReference w:type="default" r:id="rId8"/>
      <w:footerReference w:type="even" r:id="rId9"/>
      <w:footerReference w:type="default" r:id="rId10"/>
      <w:pgSz w:w="11907" w:h="16840" w:code="9"/>
      <w:pgMar w:top="1361" w:right="1134" w:bottom="964" w:left="1304" w:header="567"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ACD0" w14:textId="77777777" w:rsidR="00522F55" w:rsidRDefault="00522F55">
      <w:r>
        <w:separator/>
      </w:r>
    </w:p>
  </w:endnote>
  <w:endnote w:type="continuationSeparator" w:id="0">
    <w:p w14:paraId="53035400" w14:textId="77777777" w:rsidR="00522F55" w:rsidRDefault="00522F55">
      <w:r>
        <w:continuationSeparator/>
      </w:r>
    </w:p>
  </w:endnote>
  <w:endnote w:type="continuationNotice" w:id="1">
    <w:p w14:paraId="292FAA6E" w14:textId="77777777" w:rsidR="00522F55" w:rsidRDefault="00522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80307"/>
      <w:docPartObj>
        <w:docPartGallery w:val="Page Numbers (Bottom of Page)"/>
        <w:docPartUnique/>
      </w:docPartObj>
    </w:sdtPr>
    <w:sdtEndPr/>
    <w:sdtContent>
      <w:p w14:paraId="3C79A6EA" w14:textId="7D514CC7" w:rsidR="00ED62F7" w:rsidRPr="00070360" w:rsidRDefault="00ED62F7">
        <w:pPr>
          <w:pStyle w:val="Zpat"/>
          <w:jc w:val="right"/>
        </w:pPr>
        <w:r w:rsidRPr="00AC14DC">
          <w:fldChar w:fldCharType="begin"/>
        </w:r>
        <w:r w:rsidRPr="00AC14DC">
          <w:instrText>PAGE   \* MERGEFORMAT</w:instrText>
        </w:r>
        <w:r w:rsidRPr="00AC14DC">
          <w:fldChar w:fldCharType="separate"/>
        </w:r>
        <w:r w:rsidR="00EE6283">
          <w:rPr>
            <w:noProof/>
          </w:rPr>
          <w:t>4</w:t>
        </w:r>
        <w:r w:rsidRPr="00AC14D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E85B" w14:textId="77777777" w:rsidR="00522F55" w:rsidRDefault="00522F55">
      <w:r>
        <w:separator/>
      </w:r>
    </w:p>
  </w:footnote>
  <w:footnote w:type="continuationSeparator" w:id="0">
    <w:p w14:paraId="23C5D74C" w14:textId="77777777" w:rsidR="00522F55" w:rsidRDefault="00522F55">
      <w:r>
        <w:continuationSeparator/>
      </w:r>
    </w:p>
  </w:footnote>
  <w:footnote w:type="continuationNotice" w:id="1">
    <w:p w14:paraId="1690190E" w14:textId="77777777" w:rsidR="00522F55" w:rsidRDefault="00522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618D" w14:textId="172A29A2" w:rsidR="00235838" w:rsidRDefault="00235838">
    <w:pPr>
      <w:pStyle w:val="Zhlav"/>
    </w:pPr>
    <w:r>
      <w:tab/>
    </w:r>
    <w:r>
      <w:tab/>
    </w:r>
    <w:proofErr w:type="spellStart"/>
    <w:r>
      <w:t>ev.č</w:t>
    </w:r>
    <w:proofErr w:type="spellEnd"/>
    <w:r>
      <w:t>. 163/2026</w:t>
    </w:r>
  </w:p>
  <w:p w14:paraId="57FE8DEB" w14:textId="77777777" w:rsidR="00AF50AC" w:rsidRDefault="00AF50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9F7279B2"/>
    <w:lvl w:ilvl="0" w:tplc="B018FC3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273A24B4"/>
    <w:lvl w:ilvl="0" w:tplc="A2ECA86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E51C12A2"/>
    <w:lvl w:ilvl="0" w:tplc="7848C5F2">
      <w:start w:val="1"/>
      <w:numFmt w:val="ordinal"/>
      <w:lvlText w:val="5.%1"/>
      <w:lvlJc w:val="left"/>
      <w:pPr>
        <w:ind w:left="404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793A4C58"/>
    <w:lvl w:ilvl="0" w:tplc="A3604B9C">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4048975C"/>
    <w:lvl w:ilvl="0" w:tplc="74B49350">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5" w15:restartNumberingAfterBreak="0">
    <w:nsid w:val="2ED85CFC"/>
    <w:multiLevelType w:val="hybridMultilevel"/>
    <w:tmpl w:val="1B96B0F6"/>
    <w:lvl w:ilvl="0" w:tplc="15D62F26">
      <w:start w:val="1"/>
      <w:numFmt w:val="ordinal"/>
      <w:lvlText w:val="11.%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B881FB9"/>
    <w:multiLevelType w:val="hybridMultilevel"/>
    <w:tmpl w:val="83107888"/>
    <w:lvl w:ilvl="0" w:tplc="4D2CF7F8">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D5A6B45"/>
    <w:multiLevelType w:val="hybridMultilevel"/>
    <w:tmpl w:val="0C6A9092"/>
    <w:lvl w:ilvl="0" w:tplc="DA4A0392">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1E70F32"/>
    <w:multiLevelType w:val="hybridMultilevel"/>
    <w:tmpl w:val="1B9A2AC0"/>
    <w:lvl w:ilvl="0" w:tplc="0405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467964AA"/>
    <w:multiLevelType w:val="singleLevel"/>
    <w:tmpl w:val="7C041D70"/>
    <w:lvl w:ilvl="0">
      <w:start w:val="1"/>
      <w:numFmt w:val="decimal"/>
      <w:lvlText w:val="14.%1."/>
      <w:lvlJc w:val="left"/>
      <w:pPr>
        <w:ind w:left="360" w:hanging="360"/>
      </w:pPr>
      <w:rPr>
        <w:rFonts w:cs="Times New Roman" w:hint="default"/>
        <w:b w:val="0"/>
        <w:i w:val="0"/>
      </w:rPr>
    </w:lvl>
  </w:abstractNum>
  <w:abstractNum w:abstractNumId="27"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9" w15:restartNumberingAfterBreak="0">
    <w:nsid w:val="4C621759"/>
    <w:multiLevelType w:val="hybridMultilevel"/>
    <w:tmpl w:val="E9A299FC"/>
    <w:lvl w:ilvl="0" w:tplc="0276EB0E">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1" w15:restartNumberingAfterBreak="0">
    <w:nsid w:val="4E637712"/>
    <w:multiLevelType w:val="hybridMultilevel"/>
    <w:tmpl w:val="A56C8C70"/>
    <w:lvl w:ilvl="0" w:tplc="2AFA2BA8">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FF52964"/>
    <w:multiLevelType w:val="hybridMultilevel"/>
    <w:tmpl w:val="DE8C4A56"/>
    <w:lvl w:ilvl="0" w:tplc="82767CE2">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4FAE3C34"/>
    <w:lvl w:ilvl="0" w:tplc="72882AD8">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6"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E896801"/>
    <w:multiLevelType w:val="hybridMultilevel"/>
    <w:tmpl w:val="CD98DCFE"/>
    <w:lvl w:ilvl="0" w:tplc="45A4F770">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8FF64790"/>
    <w:lvl w:ilvl="0" w:tplc="24CE6B36">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D9F4D9D"/>
    <w:multiLevelType w:val="hybridMultilevel"/>
    <w:tmpl w:val="DC1C9642"/>
    <w:lvl w:ilvl="0" w:tplc="3A1EE09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0071CAF"/>
    <w:multiLevelType w:val="hybridMultilevel"/>
    <w:tmpl w:val="1CD465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71B2168B"/>
    <w:multiLevelType w:val="hybridMultilevel"/>
    <w:tmpl w:val="9F7A9BA6"/>
    <w:lvl w:ilvl="0" w:tplc="05981AF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6" w15:restartNumberingAfterBreak="0">
    <w:nsid w:val="77537B48"/>
    <w:multiLevelType w:val="hybridMultilevel"/>
    <w:tmpl w:val="02526732"/>
    <w:lvl w:ilvl="0" w:tplc="C4A8E2E4">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2017488862">
    <w:abstractNumId w:val="27"/>
  </w:num>
  <w:num w:numId="2" w16cid:durableId="15424627">
    <w:abstractNumId w:val="45"/>
  </w:num>
  <w:num w:numId="3" w16cid:durableId="653723179">
    <w:abstractNumId w:val="17"/>
  </w:num>
  <w:num w:numId="4" w16cid:durableId="1816333484">
    <w:abstractNumId w:val="10"/>
  </w:num>
  <w:num w:numId="5" w16cid:durableId="29574169">
    <w:abstractNumId w:val="0"/>
  </w:num>
  <w:num w:numId="6" w16cid:durableId="669715499">
    <w:abstractNumId w:val="2"/>
  </w:num>
  <w:num w:numId="7" w16cid:durableId="861821575">
    <w:abstractNumId w:val="42"/>
  </w:num>
  <w:num w:numId="8" w16cid:durableId="1324971344">
    <w:abstractNumId w:val="15"/>
  </w:num>
  <w:num w:numId="9" w16cid:durableId="1288971912">
    <w:abstractNumId w:val="37"/>
  </w:num>
  <w:num w:numId="10" w16cid:durableId="3822128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685601">
    <w:abstractNumId w:val="34"/>
  </w:num>
  <w:num w:numId="12" w16cid:durableId="1539510215">
    <w:abstractNumId w:val="29"/>
  </w:num>
  <w:num w:numId="13" w16cid:durableId="217589815">
    <w:abstractNumId w:val="26"/>
  </w:num>
  <w:num w:numId="14" w16cid:durableId="882713870">
    <w:abstractNumId w:val="21"/>
  </w:num>
  <w:num w:numId="15" w16cid:durableId="984894805">
    <w:abstractNumId w:val="33"/>
  </w:num>
  <w:num w:numId="16" w16cid:durableId="1038630372">
    <w:abstractNumId w:val="12"/>
  </w:num>
  <w:num w:numId="17" w16cid:durableId="2089186633">
    <w:abstractNumId w:val="16"/>
  </w:num>
  <w:num w:numId="18" w16cid:durableId="1974746573">
    <w:abstractNumId w:val="4"/>
  </w:num>
  <w:num w:numId="19" w16cid:durableId="2032872306">
    <w:abstractNumId w:val="32"/>
  </w:num>
  <w:num w:numId="20" w16cid:durableId="1136948156">
    <w:abstractNumId w:val="7"/>
  </w:num>
  <w:num w:numId="21" w16cid:durableId="1261912454">
    <w:abstractNumId w:val="20"/>
  </w:num>
  <w:num w:numId="22" w16cid:durableId="363023315">
    <w:abstractNumId w:val="39"/>
  </w:num>
  <w:num w:numId="23" w16cid:durableId="1796483250">
    <w:abstractNumId w:val="1"/>
  </w:num>
  <w:num w:numId="24" w16cid:durableId="1291013172">
    <w:abstractNumId w:val="14"/>
  </w:num>
  <w:num w:numId="25" w16cid:durableId="622080348">
    <w:abstractNumId w:val="36"/>
  </w:num>
  <w:num w:numId="26" w16cid:durableId="1486774881">
    <w:abstractNumId w:val="44"/>
  </w:num>
  <w:num w:numId="27" w16cid:durableId="1905019048">
    <w:abstractNumId w:val="13"/>
  </w:num>
  <w:num w:numId="28" w16cid:durableId="1829634935">
    <w:abstractNumId w:val="22"/>
  </w:num>
  <w:num w:numId="29" w16cid:durableId="1090854664">
    <w:abstractNumId w:val="11"/>
  </w:num>
  <w:num w:numId="30" w16cid:durableId="1854563453">
    <w:abstractNumId w:val="31"/>
  </w:num>
  <w:num w:numId="31" w16cid:durableId="1574002869">
    <w:abstractNumId w:val="38"/>
  </w:num>
  <w:num w:numId="32" w16cid:durableId="1486042369">
    <w:abstractNumId w:val="40"/>
  </w:num>
  <w:num w:numId="33" w16cid:durableId="1467892530">
    <w:abstractNumId w:val="8"/>
  </w:num>
  <w:num w:numId="34" w16cid:durableId="378870011">
    <w:abstractNumId w:val="23"/>
  </w:num>
  <w:num w:numId="35" w16cid:durableId="2004315069">
    <w:abstractNumId w:val="19"/>
  </w:num>
  <w:num w:numId="36" w16cid:durableId="1650669153">
    <w:abstractNumId w:val="5"/>
  </w:num>
  <w:num w:numId="37" w16cid:durableId="594478818">
    <w:abstractNumId w:val="35"/>
  </w:num>
  <w:num w:numId="38" w16cid:durableId="458648956">
    <w:abstractNumId w:val="9"/>
  </w:num>
  <w:num w:numId="39" w16cid:durableId="1342775621">
    <w:abstractNumId w:val="28"/>
  </w:num>
  <w:num w:numId="40" w16cid:durableId="955866230">
    <w:abstractNumId w:val="24"/>
  </w:num>
  <w:num w:numId="41" w16cid:durableId="129344247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1393219">
    <w:abstractNumId w:val="43"/>
  </w:num>
  <w:num w:numId="43" w16cid:durableId="184365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2457380">
    <w:abstractNumId w:val="3"/>
  </w:num>
  <w:num w:numId="45" w16cid:durableId="580912956">
    <w:abstractNumId w:val="41"/>
  </w:num>
  <w:num w:numId="46" w16cid:durableId="1020358626">
    <w:abstractNumId w:val="6"/>
  </w:num>
  <w:num w:numId="47" w16cid:durableId="132136198">
    <w:abstractNumId w:val="46"/>
  </w:num>
  <w:num w:numId="48" w16cid:durableId="40923308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4E3"/>
    <w:rsid w:val="0000054F"/>
    <w:rsid w:val="000005A8"/>
    <w:rsid w:val="00000A87"/>
    <w:rsid w:val="00000AC3"/>
    <w:rsid w:val="000015E2"/>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2AB"/>
    <w:rsid w:val="00023914"/>
    <w:rsid w:val="00023D92"/>
    <w:rsid w:val="000243DC"/>
    <w:rsid w:val="00024713"/>
    <w:rsid w:val="000260F8"/>
    <w:rsid w:val="00026886"/>
    <w:rsid w:val="00026E39"/>
    <w:rsid w:val="00027266"/>
    <w:rsid w:val="00027919"/>
    <w:rsid w:val="000304FD"/>
    <w:rsid w:val="00030D18"/>
    <w:rsid w:val="00030F2F"/>
    <w:rsid w:val="0003105B"/>
    <w:rsid w:val="000323AE"/>
    <w:rsid w:val="000337BB"/>
    <w:rsid w:val="00033F70"/>
    <w:rsid w:val="00034006"/>
    <w:rsid w:val="00034480"/>
    <w:rsid w:val="000347F7"/>
    <w:rsid w:val="00035025"/>
    <w:rsid w:val="000356A6"/>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5F30"/>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5107"/>
    <w:rsid w:val="0007552C"/>
    <w:rsid w:val="00075DE6"/>
    <w:rsid w:val="00075F54"/>
    <w:rsid w:val="0007659F"/>
    <w:rsid w:val="00076715"/>
    <w:rsid w:val="00076860"/>
    <w:rsid w:val="00076F52"/>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D"/>
    <w:rsid w:val="00091A35"/>
    <w:rsid w:val="00092473"/>
    <w:rsid w:val="0009414A"/>
    <w:rsid w:val="00094A6A"/>
    <w:rsid w:val="00094A89"/>
    <w:rsid w:val="00095071"/>
    <w:rsid w:val="00095212"/>
    <w:rsid w:val="00095FA3"/>
    <w:rsid w:val="0009786E"/>
    <w:rsid w:val="00097918"/>
    <w:rsid w:val="000A18CC"/>
    <w:rsid w:val="000A25B9"/>
    <w:rsid w:val="000A27B3"/>
    <w:rsid w:val="000A28F6"/>
    <w:rsid w:val="000A2B08"/>
    <w:rsid w:val="000A39E6"/>
    <w:rsid w:val="000A4226"/>
    <w:rsid w:val="000A4E26"/>
    <w:rsid w:val="000A4E4D"/>
    <w:rsid w:val="000A50F9"/>
    <w:rsid w:val="000A5557"/>
    <w:rsid w:val="000A58AF"/>
    <w:rsid w:val="000A782D"/>
    <w:rsid w:val="000B1F68"/>
    <w:rsid w:val="000B2A7C"/>
    <w:rsid w:val="000B2B67"/>
    <w:rsid w:val="000B2F78"/>
    <w:rsid w:val="000B3760"/>
    <w:rsid w:val="000B467B"/>
    <w:rsid w:val="000B5359"/>
    <w:rsid w:val="000B6180"/>
    <w:rsid w:val="000B6BF8"/>
    <w:rsid w:val="000B6F92"/>
    <w:rsid w:val="000B7A48"/>
    <w:rsid w:val="000C0948"/>
    <w:rsid w:val="000C09EB"/>
    <w:rsid w:val="000C0B34"/>
    <w:rsid w:val="000C0D0A"/>
    <w:rsid w:val="000C10EA"/>
    <w:rsid w:val="000C25B5"/>
    <w:rsid w:val="000C26D0"/>
    <w:rsid w:val="000C2EEE"/>
    <w:rsid w:val="000C39E9"/>
    <w:rsid w:val="000C3C25"/>
    <w:rsid w:val="000C4393"/>
    <w:rsid w:val="000C4672"/>
    <w:rsid w:val="000C4699"/>
    <w:rsid w:val="000C585A"/>
    <w:rsid w:val="000C58A0"/>
    <w:rsid w:val="000C67A7"/>
    <w:rsid w:val="000C7760"/>
    <w:rsid w:val="000C7766"/>
    <w:rsid w:val="000C7EE2"/>
    <w:rsid w:val="000D0E67"/>
    <w:rsid w:val="000D114A"/>
    <w:rsid w:val="000D1A95"/>
    <w:rsid w:val="000D1F24"/>
    <w:rsid w:val="000D1F4A"/>
    <w:rsid w:val="000D207F"/>
    <w:rsid w:val="000D20EE"/>
    <w:rsid w:val="000D25D8"/>
    <w:rsid w:val="000D275F"/>
    <w:rsid w:val="000D30EB"/>
    <w:rsid w:val="000D33B0"/>
    <w:rsid w:val="000D36CA"/>
    <w:rsid w:val="000D3819"/>
    <w:rsid w:val="000D39F8"/>
    <w:rsid w:val="000D3A18"/>
    <w:rsid w:val="000D3E61"/>
    <w:rsid w:val="000D5267"/>
    <w:rsid w:val="000D5779"/>
    <w:rsid w:val="000D5D98"/>
    <w:rsid w:val="000D650C"/>
    <w:rsid w:val="000D67A8"/>
    <w:rsid w:val="000D6C5F"/>
    <w:rsid w:val="000E0BDA"/>
    <w:rsid w:val="000E153A"/>
    <w:rsid w:val="000E2557"/>
    <w:rsid w:val="000E29A6"/>
    <w:rsid w:val="000E3AD2"/>
    <w:rsid w:val="000E3DD7"/>
    <w:rsid w:val="000E4617"/>
    <w:rsid w:val="000E4DF0"/>
    <w:rsid w:val="000E654B"/>
    <w:rsid w:val="000E6F63"/>
    <w:rsid w:val="000E7653"/>
    <w:rsid w:val="000E7B5E"/>
    <w:rsid w:val="000E7E46"/>
    <w:rsid w:val="000F167F"/>
    <w:rsid w:val="000F1848"/>
    <w:rsid w:val="000F19C1"/>
    <w:rsid w:val="000F1DA5"/>
    <w:rsid w:val="000F1DB2"/>
    <w:rsid w:val="000F217D"/>
    <w:rsid w:val="000F2314"/>
    <w:rsid w:val="000F2913"/>
    <w:rsid w:val="000F3588"/>
    <w:rsid w:val="000F38A8"/>
    <w:rsid w:val="000F402A"/>
    <w:rsid w:val="000F4075"/>
    <w:rsid w:val="000F41A0"/>
    <w:rsid w:val="000F588C"/>
    <w:rsid w:val="000F5B05"/>
    <w:rsid w:val="000F69BA"/>
    <w:rsid w:val="000F7479"/>
    <w:rsid w:val="000F7A15"/>
    <w:rsid w:val="00100147"/>
    <w:rsid w:val="00100FA8"/>
    <w:rsid w:val="001012A5"/>
    <w:rsid w:val="0010132C"/>
    <w:rsid w:val="001017D2"/>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D49"/>
    <w:rsid w:val="001153F4"/>
    <w:rsid w:val="00115585"/>
    <w:rsid w:val="0011572D"/>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2C0"/>
    <w:rsid w:val="0012765D"/>
    <w:rsid w:val="00127BBD"/>
    <w:rsid w:val="00127C03"/>
    <w:rsid w:val="00130060"/>
    <w:rsid w:val="00130A7F"/>
    <w:rsid w:val="001310E6"/>
    <w:rsid w:val="0013163B"/>
    <w:rsid w:val="0013297B"/>
    <w:rsid w:val="00133249"/>
    <w:rsid w:val="00133AA4"/>
    <w:rsid w:val="00134208"/>
    <w:rsid w:val="0013433C"/>
    <w:rsid w:val="00134694"/>
    <w:rsid w:val="00134C5D"/>
    <w:rsid w:val="00136190"/>
    <w:rsid w:val="001365C6"/>
    <w:rsid w:val="00136B4A"/>
    <w:rsid w:val="00137BD9"/>
    <w:rsid w:val="00137C22"/>
    <w:rsid w:val="0014038E"/>
    <w:rsid w:val="00140C09"/>
    <w:rsid w:val="00140D01"/>
    <w:rsid w:val="00141A57"/>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0B"/>
    <w:rsid w:val="00162BCC"/>
    <w:rsid w:val="00163EF1"/>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1D"/>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860"/>
    <w:rsid w:val="00186C44"/>
    <w:rsid w:val="00186C7F"/>
    <w:rsid w:val="00186F00"/>
    <w:rsid w:val="00187E04"/>
    <w:rsid w:val="0019025D"/>
    <w:rsid w:val="00190405"/>
    <w:rsid w:val="0019057B"/>
    <w:rsid w:val="0019160D"/>
    <w:rsid w:val="00191674"/>
    <w:rsid w:val="001919B1"/>
    <w:rsid w:val="00191B8E"/>
    <w:rsid w:val="00192814"/>
    <w:rsid w:val="00192C78"/>
    <w:rsid w:val="00192DDF"/>
    <w:rsid w:val="00193E13"/>
    <w:rsid w:val="001942FD"/>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2C36"/>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1BF4"/>
    <w:rsid w:val="001C2EE5"/>
    <w:rsid w:val="001C4DAE"/>
    <w:rsid w:val="001C6407"/>
    <w:rsid w:val="001C6AB0"/>
    <w:rsid w:val="001C6E74"/>
    <w:rsid w:val="001C6F9C"/>
    <w:rsid w:val="001C71F2"/>
    <w:rsid w:val="001D040C"/>
    <w:rsid w:val="001D1EBC"/>
    <w:rsid w:val="001D273F"/>
    <w:rsid w:val="001D3571"/>
    <w:rsid w:val="001D36DD"/>
    <w:rsid w:val="001D3A2A"/>
    <w:rsid w:val="001D4CBB"/>
    <w:rsid w:val="001D55F0"/>
    <w:rsid w:val="001D56EE"/>
    <w:rsid w:val="001E0319"/>
    <w:rsid w:val="001E05C5"/>
    <w:rsid w:val="001E13C2"/>
    <w:rsid w:val="001E1BAE"/>
    <w:rsid w:val="001E1D5C"/>
    <w:rsid w:val="001E200C"/>
    <w:rsid w:val="001E30E5"/>
    <w:rsid w:val="001E3167"/>
    <w:rsid w:val="001E3504"/>
    <w:rsid w:val="001E44D9"/>
    <w:rsid w:val="001E4D6A"/>
    <w:rsid w:val="001E55CF"/>
    <w:rsid w:val="001E59BE"/>
    <w:rsid w:val="001E6923"/>
    <w:rsid w:val="001E71E3"/>
    <w:rsid w:val="001F0572"/>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3261"/>
    <w:rsid w:val="00213E2D"/>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81E"/>
    <w:rsid w:val="00231B74"/>
    <w:rsid w:val="00232C52"/>
    <w:rsid w:val="00232E0E"/>
    <w:rsid w:val="00234434"/>
    <w:rsid w:val="002345B1"/>
    <w:rsid w:val="00235838"/>
    <w:rsid w:val="002365EE"/>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20B"/>
    <w:rsid w:val="00251822"/>
    <w:rsid w:val="00251E99"/>
    <w:rsid w:val="0025239C"/>
    <w:rsid w:val="002537B7"/>
    <w:rsid w:val="00253DBD"/>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8C"/>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C11"/>
    <w:rsid w:val="002B4038"/>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5C6B"/>
    <w:rsid w:val="002C6475"/>
    <w:rsid w:val="002C71B1"/>
    <w:rsid w:val="002C7D8D"/>
    <w:rsid w:val="002D0AE6"/>
    <w:rsid w:val="002D0B7E"/>
    <w:rsid w:val="002D1BD3"/>
    <w:rsid w:val="002D23BB"/>
    <w:rsid w:val="002D2463"/>
    <w:rsid w:val="002D2AD7"/>
    <w:rsid w:val="002D2B2B"/>
    <w:rsid w:val="002D335C"/>
    <w:rsid w:val="002D3451"/>
    <w:rsid w:val="002D42C4"/>
    <w:rsid w:val="002D538D"/>
    <w:rsid w:val="002D5AED"/>
    <w:rsid w:val="002D5CF0"/>
    <w:rsid w:val="002D5DDD"/>
    <w:rsid w:val="002D6699"/>
    <w:rsid w:val="002D6B03"/>
    <w:rsid w:val="002D73F4"/>
    <w:rsid w:val="002E06D0"/>
    <w:rsid w:val="002E0ECF"/>
    <w:rsid w:val="002E0F0E"/>
    <w:rsid w:val="002E0F36"/>
    <w:rsid w:val="002E0FB4"/>
    <w:rsid w:val="002E13A2"/>
    <w:rsid w:val="002E2BF8"/>
    <w:rsid w:val="002E3606"/>
    <w:rsid w:val="002E3661"/>
    <w:rsid w:val="002E443D"/>
    <w:rsid w:val="002E4E52"/>
    <w:rsid w:val="002E5828"/>
    <w:rsid w:val="002E614E"/>
    <w:rsid w:val="002E6743"/>
    <w:rsid w:val="002E6D81"/>
    <w:rsid w:val="002E74DB"/>
    <w:rsid w:val="002F25D2"/>
    <w:rsid w:val="002F320E"/>
    <w:rsid w:val="002F3297"/>
    <w:rsid w:val="002F339C"/>
    <w:rsid w:val="002F421E"/>
    <w:rsid w:val="002F5447"/>
    <w:rsid w:val="002F59C4"/>
    <w:rsid w:val="002F6465"/>
    <w:rsid w:val="002F6CBA"/>
    <w:rsid w:val="002F7202"/>
    <w:rsid w:val="002F7CA3"/>
    <w:rsid w:val="00300A2D"/>
    <w:rsid w:val="00300ACD"/>
    <w:rsid w:val="00300BDF"/>
    <w:rsid w:val="0030149D"/>
    <w:rsid w:val="003017C4"/>
    <w:rsid w:val="00302AFA"/>
    <w:rsid w:val="00303115"/>
    <w:rsid w:val="00303884"/>
    <w:rsid w:val="00304460"/>
    <w:rsid w:val="0030452C"/>
    <w:rsid w:val="003051B3"/>
    <w:rsid w:val="0030677E"/>
    <w:rsid w:val="00307731"/>
    <w:rsid w:val="00310EA9"/>
    <w:rsid w:val="00311D04"/>
    <w:rsid w:val="00312742"/>
    <w:rsid w:val="003128D3"/>
    <w:rsid w:val="00312C67"/>
    <w:rsid w:val="00312CE8"/>
    <w:rsid w:val="00313114"/>
    <w:rsid w:val="00313411"/>
    <w:rsid w:val="00313E51"/>
    <w:rsid w:val="00314390"/>
    <w:rsid w:val="003144E8"/>
    <w:rsid w:val="00314A02"/>
    <w:rsid w:val="00314B35"/>
    <w:rsid w:val="00315443"/>
    <w:rsid w:val="0031545A"/>
    <w:rsid w:val="00315F4F"/>
    <w:rsid w:val="003168F2"/>
    <w:rsid w:val="00317407"/>
    <w:rsid w:val="00320770"/>
    <w:rsid w:val="003211A9"/>
    <w:rsid w:val="00321503"/>
    <w:rsid w:val="0032177D"/>
    <w:rsid w:val="003240E3"/>
    <w:rsid w:val="0032462C"/>
    <w:rsid w:val="00325895"/>
    <w:rsid w:val="00326594"/>
    <w:rsid w:val="00326C8B"/>
    <w:rsid w:val="00326D15"/>
    <w:rsid w:val="003278D1"/>
    <w:rsid w:val="00327AC1"/>
    <w:rsid w:val="00327C2A"/>
    <w:rsid w:val="003304ED"/>
    <w:rsid w:val="00330830"/>
    <w:rsid w:val="00330BAD"/>
    <w:rsid w:val="00330D3C"/>
    <w:rsid w:val="003312AE"/>
    <w:rsid w:val="00331DF4"/>
    <w:rsid w:val="00332D1D"/>
    <w:rsid w:val="00332EC2"/>
    <w:rsid w:val="0033358E"/>
    <w:rsid w:val="003359BB"/>
    <w:rsid w:val="00335FC4"/>
    <w:rsid w:val="00336ADE"/>
    <w:rsid w:val="00337461"/>
    <w:rsid w:val="00337D20"/>
    <w:rsid w:val="00337DA9"/>
    <w:rsid w:val="003408C2"/>
    <w:rsid w:val="00340A08"/>
    <w:rsid w:val="00341B1F"/>
    <w:rsid w:val="00341C57"/>
    <w:rsid w:val="0034270F"/>
    <w:rsid w:val="00342786"/>
    <w:rsid w:val="003429DA"/>
    <w:rsid w:val="00342FC5"/>
    <w:rsid w:val="0034339D"/>
    <w:rsid w:val="00343844"/>
    <w:rsid w:val="00343890"/>
    <w:rsid w:val="003439E0"/>
    <w:rsid w:val="003456A2"/>
    <w:rsid w:val="00345E8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1497"/>
    <w:rsid w:val="00362011"/>
    <w:rsid w:val="0036202E"/>
    <w:rsid w:val="003620A2"/>
    <w:rsid w:val="003623F3"/>
    <w:rsid w:val="003632A1"/>
    <w:rsid w:val="003643EE"/>
    <w:rsid w:val="0036441A"/>
    <w:rsid w:val="0036536B"/>
    <w:rsid w:val="00365386"/>
    <w:rsid w:val="00365916"/>
    <w:rsid w:val="00366AE4"/>
    <w:rsid w:val="0036721D"/>
    <w:rsid w:val="00367F80"/>
    <w:rsid w:val="00370610"/>
    <w:rsid w:val="00370DAC"/>
    <w:rsid w:val="00371A7E"/>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577F"/>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EA2"/>
    <w:rsid w:val="003A4980"/>
    <w:rsid w:val="003A4F90"/>
    <w:rsid w:val="003A610C"/>
    <w:rsid w:val="003A75C0"/>
    <w:rsid w:val="003A7B75"/>
    <w:rsid w:val="003A7F80"/>
    <w:rsid w:val="003B0197"/>
    <w:rsid w:val="003B072A"/>
    <w:rsid w:val="003B0A68"/>
    <w:rsid w:val="003B0DF0"/>
    <w:rsid w:val="003B17BF"/>
    <w:rsid w:val="003B19F3"/>
    <w:rsid w:val="003B20C6"/>
    <w:rsid w:val="003B249C"/>
    <w:rsid w:val="003B2636"/>
    <w:rsid w:val="003B5189"/>
    <w:rsid w:val="003B599C"/>
    <w:rsid w:val="003B5EF5"/>
    <w:rsid w:val="003B71AC"/>
    <w:rsid w:val="003B786C"/>
    <w:rsid w:val="003B7EFA"/>
    <w:rsid w:val="003C09AC"/>
    <w:rsid w:val="003C2603"/>
    <w:rsid w:val="003C2F03"/>
    <w:rsid w:val="003C301A"/>
    <w:rsid w:val="003C3281"/>
    <w:rsid w:val="003C370E"/>
    <w:rsid w:val="003C3B91"/>
    <w:rsid w:val="003C3FA7"/>
    <w:rsid w:val="003C4509"/>
    <w:rsid w:val="003C45A4"/>
    <w:rsid w:val="003C464D"/>
    <w:rsid w:val="003C5309"/>
    <w:rsid w:val="003C5567"/>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3AA1"/>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0989"/>
    <w:rsid w:val="003F3369"/>
    <w:rsid w:val="003F40F8"/>
    <w:rsid w:val="003F4D87"/>
    <w:rsid w:val="003F5215"/>
    <w:rsid w:val="003F64FA"/>
    <w:rsid w:val="003F6540"/>
    <w:rsid w:val="003F778C"/>
    <w:rsid w:val="004000D4"/>
    <w:rsid w:val="004009ED"/>
    <w:rsid w:val="004014ED"/>
    <w:rsid w:val="00401C7C"/>
    <w:rsid w:val="00402E4D"/>
    <w:rsid w:val="004031C6"/>
    <w:rsid w:val="00403443"/>
    <w:rsid w:val="0040370D"/>
    <w:rsid w:val="00403884"/>
    <w:rsid w:val="00403886"/>
    <w:rsid w:val="0040428C"/>
    <w:rsid w:val="004045E7"/>
    <w:rsid w:val="004054C7"/>
    <w:rsid w:val="00406849"/>
    <w:rsid w:val="004068B3"/>
    <w:rsid w:val="004069D7"/>
    <w:rsid w:val="0040724A"/>
    <w:rsid w:val="004101C5"/>
    <w:rsid w:val="004105F6"/>
    <w:rsid w:val="00410E56"/>
    <w:rsid w:val="0041116B"/>
    <w:rsid w:val="00411D18"/>
    <w:rsid w:val="00413216"/>
    <w:rsid w:val="00413846"/>
    <w:rsid w:val="00413C11"/>
    <w:rsid w:val="0041462A"/>
    <w:rsid w:val="004147FF"/>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A39"/>
    <w:rsid w:val="00437B2D"/>
    <w:rsid w:val="00440434"/>
    <w:rsid w:val="00440DE9"/>
    <w:rsid w:val="00440F0D"/>
    <w:rsid w:val="00441D2E"/>
    <w:rsid w:val="004423DF"/>
    <w:rsid w:val="00442D4D"/>
    <w:rsid w:val="0044340F"/>
    <w:rsid w:val="00444476"/>
    <w:rsid w:val="00444F54"/>
    <w:rsid w:val="004452A7"/>
    <w:rsid w:val="00445396"/>
    <w:rsid w:val="004462E2"/>
    <w:rsid w:val="0044652F"/>
    <w:rsid w:val="0045073F"/>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6A70"/>
    <w:rsid w:val="00466C43"/>
    <w:rsid w:val="0046784B"/>
    <w:rsid w:val="0047095E"/>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11A"/>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78CC"/>
    <w:rsid w:val="00487928"/>
    <w:rsid w:val="00487A66"/>
    <w:rsid w:val="00487BFE"/>
    <w:rsid w:val="0049001E"/>
    <w:rsid w:val="0049056C"/>
    <w:rsid w:val="0049069C"/>
    <w:rsid w:val="004909C2"/>
    <w:rsid w:val="00491122"/>
    <w:rsid w:val="0049139F"/>
    <w:rsid w:val="004913E7"/>
    <w:rsid w:val="00491C0B"/>
    <w:rsid w:val="00491FAE"/>
    <w:rsid w:val="004924E9"/>
    <w:rsid w:val="00492AF3"/>
    <w:rsid w:val="00492DBF"/>
    <w:rsid w:val="00493195"/>
    <w:rsid w:val="004932E2"/>
    <w:rsid w:val="00493E0E"/>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5E4"/>
    <w:rsid w:val="004A799E"/>
    <w:rsid w:val="004B1364"/>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3ACF"/>
    <w:rsid w:val="004C5477"/>
    <w:rsid w:val="004C558E"/>
    <w:rsid w:val="004C579E"/>
    <w:rsid w:val="004C598C"/>
    <w:rsid w:val="004C59C4"/>
    <w:rsid w:val="004C5EDF"/>
    <w:rsid w:val="004C5F12"/>
    <w:rsid w:val="004C6169"/>
    <w:rsid w:val="004C6410"/>
    <w:rsid w:val="004C6BF0"/>
    <w:rsid w:val="004C6CA6"/>
    <w:rsid w:val="004C73BC"/>
    <w:rsid w:val="004C7CB2"/>
    <w:rsid w:val="004C7ED9"/>
    <w:rsid w:val="004D00C8"/>
    <w:rsid w:val="004D03B4"/>
    <w:rsid w:val="004D05A0"/>
    <w:rsid w:val="004D0B17"/>
    <w:rsid w:val="004D2328"/>
    <w:rsid w:val="004D25B9"/>
    <w:rsid w:val="004D2C38"/>
    <w:rsid w:val="004D31E9"/>
    <w:rsid w:val="004D3445"/>
    <w:rsid w:val="004D3B03"/>
    <w:rsid w:val="004D44CD"/>
    <w:rsid w:val="004D4FD4"/>
    <w:rsid w:val="004D5CC5"/>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4248"/>
    <w:rsid w:val="00505056"/>
    <w:rsid w:val="005055AD"/>
    <w:rsid w:val="00505864"/>
    <w:rsid w:val="00507897"/>
    <w:rsid w:val="00507B6B"/>
    <w:rsid w:val="00507F4E"/>
    <w:rsid w:val="005101EA"/>
    <w:rsid w:val="00510795"/>
    <w:rsid w:val="0051192B"/>
    <w:rsid w:val="00511AB3"/>
    <w:rsid w:val="00512366"/>
    <w:rsid w:val="00512911"/>
    <w:rsid w:val="00513013"/>
    <w:rsid w:val="00513580"/>
    <w:rsid w:val="005144D8"/>
    <w:rsid w:val="00514746"/>
    <w:rsid w:val="00515DB7"/>
    <w:rsid w:val="00516FAF"/>
    <w:rsid w:val="005201E3"/>
    <w:rsid w:val="005208A7"/>
    <w:rsid w:val="00520909"/>
    <w:rsid w:val="005218DA"/>
    <w:rsid w:val="005219A2"/>
    <w:rsid w:val="00522E00"/>
    <w:rsid w:val="00522F55"/>
    <w:rsid w:val="005234B8"/>
    <w:rsid w:val="00524E37"/>
    <w:rsid w:val="00524E6E"/>
    <w:rsid w:val="00524F77"/>
    <w:rsid w:val="005253D5"/>
    <w:rsid w:val="005263D4"/>
    <w:rsid w:val="00526A30"/>
    <w:rsid w:val="00526B7B"/>
    <w:rsid w:val="00527911"/>
    <w:rsid w:val="00527A0C"/>
    <w:rsid w:val="00530275"/>
    <w:rsid w:val="0053055E"/>
    <w:rsid w:val="00530C88"/>
    <w:rsid w:val="00531622"/>
    <w:rsid w:val="00532F91"/>
    <w:rsid w:val="00533B81"/>
    <w:rsid w:val="00533B82"/>
    <w:rsid w:val="00533DB7"/>
    <w:rsid w:val="0053400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510F"/>
    <w:rsid w:val="00555A4A"/>
    <w:rsid w:val="00555B08"/>
    <w:rsid w:val="00556299"/>
    <w:rsid w:val="0055676A"/>
    <w:rsid w:val="005570CE"/>
    <w:rsid w:val="005575F8"/>
    <w:rsid w:val="00557EC8"/>
    <w:rsid w:val="0056059B"/>
    <w:rsid w:val="00560747"/>
    <w:rsid w:val="00561A3B"/>
    <w:rsid w:val="0056231A"/>
    <w:rsid w:val="00562D8B"/>
    <w:rsid w:val="00563E2E"/>
    <w:rsid w:val="00564256"/>
    <w:rsid w:val="00564F7A"/>
    <w:rsid w:val="0056676D"/>
    <w:rsid w:val="0057091C"/>
    <w:rsid w:val="00571198"/>
    <w:rsid w:val="005711F2"/>
    <w:rsid w:val="0057167D"/>
    <w:rsid w:val="00571AB4"/>
    <w:rsid w:val="00571EED"/>
    <w:rsid w:val="00573CE8"/>
    <w:rsid w:val="00573EF9"/>
    <w:rsid w:val="005747A1"/>
    <w:rsid w:val="005753EB"/>
    <w:rsid w:val="00575E83"/>
    <w:rsid w:val="005760F2"/>
    <w:rsid w:val="005768B3"/>
    <w:rsid w:val="00576E44"/>
    <w:rsid w:val="005774D1"/>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535A"/>
    <w:rsid w:val="00596582"/>
    <w:rsid w:val="005967AA"/>
    <w:rsid w:val="00596E17"/>
    <w:rsid w:val="0059735F"/>
    <w:rsid w:val="00597C43"/>
    <w:rsid w:val="00597CE5"/>
    <w:rsid w:val="00597D81"/>
    <w:rsid w:val="005A0368"/>
    <w:rsid w:val="005A0914"/>
    <w:rsid w:val="005A0BA2"/>
    <w:rsid w:val="005A0DB3"/>
    <w:rsid w:val="005A10FD"/>
    <w:rsid w:val="005A161D"/>
    <w:rsid w:val="005A1FA4"/>
    <w:rsid w:val="005A2199"/>
    <w:rsid w:val="005A3144"/>
    <w:rsid w:val="005A3E24"/>
    <w:rsid w:val="005A40C4"/>
    <w:rsid w:val="005A4168"/>
    <w:rsid w:val="005A4215"/>
    <w:rsid w:val="005A4558"/>
    <w:rsid w:val="005A4666"/>
    <w:rsid w:val="005A5404"/>
    <w:rsid w:val="005A5BD2"/>
    <w:rsid w:val="005A5C7A"/>
    <w:rsid w:val="005A5C9E"/>
    <w:rsid w:val="005A668C"/>
    <w:rsid w:val="005A7000"/>
    <w:rsid w:val="005A755E"/>
    <w:rsid w:val="005B01C3"/>
    <w:rsid w:val="005B0E53"/>
    <w:rsid w:val="005B12F7"/>
    <w:rsid w:val="005B14B3"/>
    <w:rsid w:val="005B17C9"/>
    <w:rsid w:val="005B18C2"/>
    <w:rsid w:val="005B1C54"/>
    <w:rsid w:val="005B1F2E"/>
    <w:rsid w:val="005B2142"/>
    <w:rsid w:val="005B2555"/>
    <w:rsid w:val="005B26AD"/>
    <w:rsid w:val="005B2AC4"/>
    <w:rsid w:val="005B332E"/>
    <w:rsid w:val="005B3595"/>
    <w:rsid w:val="005B3928"/>
    <w:rsid w:val="005B39BE"/>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3F3B"/>
    <w:rsid w:val="005C47B9"/>
    <w:rsid w:val="005C4B1E"/>
    <w:rsid w:val="005C4EFD"/>
    <w:rsid w:val="005C5356"/>
    <w:rsid w:val="005C5DE2"/>
    <w:rsid w:val="005C759A"/>
    <w:rsid w:val="005C787B"/>
    <w:rsid w:val="005D0738"/>
    <w:rsid w:val="005D077A"/>
    <w:rsid w:val="005D078F"/>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1928"/>
    <w:rsid w:val="005E3019"/>
    <w:rsid w:val="005E4036"/>
    <w:rsid w:val="005E4246"/>
    <w:rsid w:val="005E49D5"/>
    <w:rsid w:val="005E4C7B"/>
    <w:rsid w:val="005E5A4F"/>
    <w:rsid w:val="005E5C75"/>
    <w:rsid w:val="005E72D2"/>
    <w:rsid w:val="005E75E5"/>
    <w:rsid w:val="005E7E56"/>
    <w:rsid w:val="005F0399"/>
    <w:rsid w:val="005F043C"/>
    <w:rsid w:val="005F0CDD"/>
    <w:rsid w:val="005F1111"/>
    <w:rsid w:val="005F1C8F"/>
    <w:rsid w:val="005F1F7B"/>
    <w:rsid w:val="005F23F1"/>
    <w:rsid w:val="005F4614"/>
    <w:rsid w:val="005F4D5B"/>
    <w:rsid w:val="005F57F5"/>
    <w:rsid w:val="005F7C64"/>
    <w:rsid w:val="0060009D"/>
    <w:rsid w:val="006001DC"/>
    <w:rsid w:val="006013F7"/>
    <w:rsid w:val="00601D2F"/>
    <w:rsid w:val="00602496"/>
    <w:rsid w:val="00602644"/>
    <w:rsid w:val="006029FE"/>
    <w:rsid w:val="00603201"/>
    <w:rsid w:val="00603683"/>
    <w:rsid w:val="00603F1A"/>
    <w:rsid w:val="00604C2B"/>
    <w:rsid w:val="00604CBC"/>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25CCA"/>
    <w:rsid w:val="0063162C"/>
    <w:rsid w:val="00631E9D"/>
    <w:rsid w:val="006323D0"/>
    <w:rsid w:val="006328BF"/>
    <w:rsid w:val="00633B22"/>
    <w:rsid w:val="00633DBC"/>
    <w:rsid w:val="00634E79"/>
    <w:rsid w:val="0063507F"/>
    <w:rsid w:val="0063605A"/>
    <w:rsid w:val="006364D5"/>
    <w:rsid w:val="00637138"/>
    <w:rsid w:val="00637356"/>
    <w:rsid w:val="006375C5"/>
    <w:rsid w:val="0063782B"/>
    <w:rsid w:val="0064000A"/>
    <w:rsid w:val="00640C68"/>
    <w:rsid w:val="00640F91"/>
    <w:rsid w:val="00642724"/>
    <w:rsid w:val="006427D9"/>
    <w:rsid w:val="00643501"/>
    <w:rsid w:val="00644483"/>
    <w:rsid w:val="0064460C"/>
    <w:rsid w:val="00645814"/>
    <w:rsid w:val="00645DCA"/>
    <w:rsid w:val="006469F3"/>
    <w:rsid w:val="00646BAF"/>
    <w:rsid w:val="0065003E"/>
    <w:rsid w:val="00650132"/>
    <w:rsid w:val="00650BDB"/>
    <w:rsid w:val="0065135C"/>
    <w:rsid w:val="0065146E"/>
    <w:rsid w:val="0065195F"/>
    <w:rsid w:val="006522B2"/>
    <w:rsid w:val="006525D7"/>
    <w:rsid w:val="006527F5"/>
    <w:rsid w:val="00652DA3"/>
    <w:rsid w:val="00653C5B"/>
    <w:rsid w:val="00653E8D"/>
    <w:rsid w:val="00654E15"/>
    <w:rsid w:val="0065597B"/>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8AB"/>
    <w:rsid w:val="00665A96"/>
    <w:rsid w:val="00665E87"/>
    <w:rsid w:val="0066665B"/>
    <w:rsid w:val="00666761"/>
    <w:rsid w:val="00667BE6"/>
    <w:rsid w:val="00670650"/>
    <w:rsid w:val="006708A8"/>
    <w:rsid w:val="00671318"/>
    <w:rsid w:val="00671ABF"/>
    <w:rsid w:val="00671F91"/>
    <w:rsid w:val="00672649"/>
    <w:rsid w:val="00673BAB"/>
    <w:rsid w:val="00673F14"/>
    <w:rsid w:val="00673F75"/>
    <w:rsid w:val="00674338"/>
    <w:rsid w:val="0067451C"/>
    <w:rsid w:val="0067488D"/>
    <w:rsid w:val="00676AB9"/>
    <w:rsid w:val="00676E30"/>
    <w:rsid w:val="00677621"/>
    <w:rsid w:val="00677732"/>
    <w:rsid w:val="00677B37"/>
    <w:rsid w:val="00680CD5"/>
    <w:rsid w:val="006813FE"/>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3B8B"/>
    <w:rsid w:val="006A40D0"/>
    <w:rsid w:val="006A49FB"/>
    <w:rsid w:val="006A4FF2"/>
    <w:rsid w:val="006A5D9C"/>
    <w:rsid w:val="006A61BF"/>
    <w:rsid w:val="006A689C"/>
    <w:rsid w:val="006A7473"/>
    <w:rsid w:val="006A7D18"/>
    <w:rsid w:val="006A7F28"/>
    <w:rsid w:val="006B0132"/>
    <w:rsid w:val="006B04D7"/>
    <w:rsid w:val="006B0C64"/>
    <w:rsid w:val="006B3993"/>
    <w:rsid w:val="006B4D76"/>
    <w:rsid w:val="006B4DAA"/>
    <w:rsid w:val="006B6E60"/>
    <w:rsid w:val="006B7685"/>
    <w:rsid w:val="006B7E3B"/>
    <w:rsid w:val="006C02EA"/>
    <w:rsid w:val="006C0A58"/>
    <w:rsid w:val="006C0EE5"/>
    <w:rsid w:val="006C1B6A"/>
    <w:rsid w:val="006C2213"/>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810"/>
    <w:rsid w:val="006D09A1"/>
    <w:rsid w:val="006D1782"/>
    <w:rsid w:val="006D22CE"/>
    <w:rsid w:val="006D337C"/>
    <w:rsid w:val="006D3A52"/>
    <w:rsid w:val="006D40AB"/>
    <w:rsid w:val="006D4375"/>
    <w:rsid w:val="006D45C1"/>
    <w:rsid w:val="006D4A9F"/>
    <w:rsid w:val="006D4C79"/>
    <w:rsid w:val="006D585D"/>
    <w:rsid w:val="006D622D"/>
    <w:rsid w:val="006D685B"/>
    <w:rsid w:val="006E0929"/>
    <w:rsid w:val="006E111E"/>
    <w:rsid w:val="006E189F"/>
    <w:rsid w:val="006E21C8"/>
    <w:rsid w:val="006E2B86"/>
    <w:rsid w:val="006E2D00"/>
    <w:rsid w:val="006E30F8"/>
    <w:rsid w:val="006E3AB6"/>
    <w:rsid w:val="006E3C81"/>
    <w:rsid w:val="006E4D76"/>
    <w:rsid w:val="006E68B7"/>
    <w:rsid w:val="006E6958"/>
    <w:rsid w:val="006E6E1B"/>
    <w:rsid w:val="006E6F60"/>
    <w:rsid w:val="006F009A"/>
    <w:rsid w:val="006F0851"/>
    <w:rsid w:val="006F0D9E"/>
    <w:rsid w:val="006F0E89"/>
    <w:rsid w:val="006F13C7"/>
    <w:rsid w:val="006F207A"/>
    <w:rsid w:val="006F212E"/>
    <w:rsid w:val="006F23E2"/>
    <w:rsid w:val="006F2684"/>
    <w:rsid w:val="006F2ADB"/>
    <w:rsid w:val="006F2B93"/>
    <w:rsid w:val="006F358D"/>
    <w:rsid w:val="006F35FD"/>
    <w:rsid w:val="006F3DB2"/>
    <w:rsid w:val="006F3E84"/>
    <w:rsid w:val="006F42E9"/>
    <w:rsid w:val="006F4465"/>
    <w:rsid w:val="006F45E7"/>
    <w:rsid w:val="006F5860"/>
    <w:rsid w:val="006F69A7"/>
    <w:rsid w:val="006F7A94"/>
    <w:rsid w:val="007002D2"/>
    <w:rsid w:val="0070060D"/>
    <w:rsid w:val="00700B5F"/>
    <w:rsid w:val="00701682"/>
    <w:rsid w:val="00701D18"/>
    <w:rsid w:val="00701E23"/>
    <w:rsid w:val="007025AA"/>
    <w:rsid w:val="00702C9E"/>
    <w:rsid w:val="007039ED"/>
    <w:rsid w:val="00703B92"/>
    <w:rsid w:val="00703C5E"/>
    <w:rsid w:val="00703DA3"/>
    <w:rsid w:val="007041C2"/>
    <w:rsid w:val="007051D7"/>
    <w:rsid w:val="0070548F"/>
    <w:rsid w:val="00705902"/>
    <w:rsid w:val="00706312"/>
    <w:rsid w:val="007064BD"/>
    <w:rsid w:val="007064DD"/>
    <w:rsid w:val="007075D5"/>
    <w:rsid w:val="00707BE4"/>
    <w:rsid w:val="007109BA"/>
    <w:rsid w:val="00711DE6"/>
    <w:rsid w:val="00712377"/>
    <w:rsid w:val="00712454"/>
    <w:rsid w:val="00712FFF"/>
    <w:rsid w:val="00713463"/>
    <w:rsid w:val="007147E3"/>
    <w:rsid w:val="007157F9"/>
    <w:rsid w:val="007170F0"/>
    <w:rsid w:val="00717B71"/>
    <w:rsid w:val="00720C8C"/>
    <w:rsid w:val="00721A33"/>
    <w:rsid w:val="00722846"/>
    <w:rsid w:val="0072319D"/>
    <w:rsid w:val="00723EDD"/>
    <w:rsid w:val="007242A4"/>
    <w:rsid w:val="007248D8"/>
    <w:rsid w:val="00724ED2"/>
    <w:rsid w:val="00725412"/>
    <w:rsid w:val="0072571C"/>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1990"/>
    <w:rsid w:val="007428AE"/>
    <w:rsid w:val="007434C7"/>
    <w:rsid w:val="00743612"/>
    <w:rsid w:val="007439C5"/>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1E2"/>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18D"/>
    <w:rsid w:val="0077799D"/>
    <w:rsid w:val="007802B7"/>
    <w:rsid w:val="007803E2"/>
    <w:rsid w:val="007826EB"/>
    <w:rsid w:val="00782C3F"/>
    <w:rsid w:val="00782D51"/>
    <w:rsid w:val="00783FCA"/>
    <w:rsid w:val="00784AC9"/>
    <w:rsid w:val="00784C67"/>
    <w:rsid w:val="00784CCC"/>
    <w:rsid w:val="00785EFC"/>
    <w:rsid w:val="0078600B"/>
    <w:rsid w:val="00787B08"/>
    <w:rsid w:val="0079072A"/>
    <w:rsid w:val="0079143F"/>
    <w:rsid w:val="00791D6A"/>
    <w:rsid w:val="00793054"/>
    <w:rsid w:val="00793E05"/>
    <w:rsid w:val="00794459"/>
    <w:rsid w:val="00794D3E"/>
    <w:rsid w:val="00795224"/>
    <w:rsid w:val="00795FC7"/>
    <w:rsid w:val="00796014"/>
    <w:rsid w:val="007966DE"/>
    <w:rsid w:val="0079672D"/>
    <w:rsid w:val="007968DC"/>
    <w:rsid w:val="00796BE5"/>
    <w:rsid w:val="00797698"/>
    <w:rsid w:val="007A0852"/>
    <w:rsid w:val="007A0BFE"/>
    <w:rsid w:val="007A12D5"/>
    <w:rsid w:val="007A179E"/>
    <w:rsid w:val="007A1E3E"/>
    <w:rsid w:val="007A2D9C"/>
    <w:rsid w:val="007A44A5"/>
    <w:rsid w:val="007A4DEF"/>
    <w:rsid w:val="007A53AB"/>
    <w:rsid w:val="007A5C59"/>
    <w:rsid w:val="007A62C2"/>
    <w:rsid w:val="007A690C"/>
    <w:rsid w:val="007A75A6"/>
    <w:rsid w:val="007A769D"/>
    <w:rsid w:val="007A76D4"/>
    <w:rsid w:val="007A7A2E"/>
    <w:rsid w:val="007B0FC3"/>
    <w:rsid w:val="007B2533"/>
    <w:rsid w:val="007B372F"/>
    <w:rsid w:val="007B391B"/>
    <w:rsid w:val="007B3BFE"/>
    <w:rsid w:val="007B3C05"/>
    <w:rsid w:val="007B47AE"/>
    <w:rsid w:val="007B4A85"/>
    <w:rsid w:val="007B506A"/>
    <w:rsid w:val="007B57B9"/>
    <w:rsid w:val="007B594F"/>
    <w:rsid w:val="007B5F09"/>
    <w:rsid w:val="007B6880"/>
    <w:rsid w:val="007B7377"/>
    <w:rsid w:val="007B7A98"/>
    <w:rsid w:val="007B7CE5"/>
    <w:rsid w:val="007C0FA3"/>
    <w:rsid w:val="007C11FB"/>
    <w:rsid w:val="007C14FA"/>
    <w:rsid w:val="007C1A2F"/>
    <w:rsid w:val="007C1C6C"/>
    <w:rsid w:val="007C23A2"/>
    <w:rsid w:val="007C337E"/>
    <w:rsid w:val="007C5505"/>
    <w:rsid w:val="007C5E8E"/>
    <w:rsid w:val="007C6223"/>
    <w:rsid w:val="007C6BE3"/>
    <w:rsid w:val="007C6FC7"/>
    <w:rsid w:val="007C7017"/>
    <w:rsid w:val="007C7362"/>
    <w:rsid w:val="007C76DC"/>
    <w:rsid w:val="007D00F4"/>
    <w:rsid w:val="007D112C"/>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CEA"/>
    <w:rsid w:val="007E7B2D"/>
    <w:rsid w:val="007E7C9D"/>
    <w:rsid w:val="007E7F20"/>
    <w:rsid w:val="007F21A5"/>
    <w:rsid w:val="007F2393"/>
    <w:rsid w:val="007F2C93"/>
    <w:rsid w:val="007F2EE8"/>
    <w:rsid w:val="007F369D"/>
    <w:rsid w:val="007F39DF"/>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4992"/>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6DBB"/>
    <w:rsid w:val="00827846"/>
    <w:rsid w:val="008307AB"/>
    <w:rsid w:val="008316CE"/>
    <w:rsid w:val="00831CBC"/>
    <w:rsid w:val="00832E81"/>
    <w:rsid w:val="00832EFD"/>
    <w:rsid w:val="0083504F"/>
    <w:rsid w:val="008350D9"/>
    <w:rsid w:val="0083517C"/>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156B"/>
    <w:rsid w:val="00852408"/>
    <w:rsid w:val="00853AFE"/>
    <w:rsid w:val="008546EE"/>
    <w:rsid w:val="00854886"/>
    <w:rsid w:val="00854E33"/>
    <w:rsid w:val="0085505E"/>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5C03"/>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5315"/>
    <w:rsid w:val="008861F4"/>
    <w:rsid w:val="00886ACD"/>
    <w:rsid w:val="00886FC7"/>
    <w:rsid w:val="00891035"/>
    <w:rsid w:val="0089113A"/>
    <w:rsid w:val="0089194F"/>
    <w:rsid w:val="008920D5"/>
    <w:rsid w:val="00893C06"/>
    <w:rsid w:val="00894EEE"/>
    <w:rsid w:val="00896182"/>
    <w:rsid w:val="008962F1"/>
    <w:rsid w:val="0089699F"/>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2948"/>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6D7E"/>
    <w:rsid w:val="008C730B"/>
    <w:rsid w:val="008C78A4"/>
    <w:rsid w:val="008D11AE"/>
    <w:rsid w:val="008D1AFD"/>
    <w:rsid w:val="008D1D0F"/>
    <w:rsid w:val="008D237D"/>
    <w:rsid w:val="008D2A52"/>
    <w:rsid w:val="008D3E98"/>
    <w:rsid w:val="008D40ED"/>
    <w:rsid w:val="008D4B7F"/>
    <w:rsid w:val="008D54C6"/>
    <w:rsid w:val="008D570C"/>
    <w:rsid w:val="008D6FFC"/>
    <w:rsid w:val="008D7274"/>
    <w:rsid w:val="008D7D8E"/>
    <w:rsid w:val="008E18EE"/>
    <w:rsid w:val="008E21B8"/>
    <w:rsid w:val="008E2F32"/>
    <w:rsid w:val="008E36AE"/>
    <w:rsid w:val="008E3971"/>
    <w:rsid w:val="008E44EB"/>
    <w:rsid w:val="008E49ED"/>
    <w:rsid w:val="008E500A"/>
    <w:rsid w:val="008E5D62"/>
    <w:rsid w:val="008E7096"/>
    <w:rsid w:val="008E75A6"/>
    <w:rsid w:val="008E7F72"/>
    <w:rsid w:val="008F0AB2"/>
    <w:rsid w:val="008F0B06"/>
    <w:rsid w:val="008F1234"/>
    <w:rsid w:val="008F15DA"/>
    <w:rsid w:val="008F1726"/>
    <w:rsid w:val="008F1FBC"/>
    <w:rsid w:val="008F2F06"/>
    <w:rsid w:val="008F330B"/>
    <w:rsid w:val="008F397D"/>
    <w:rsid w:val="008F3BD0"/>
    <w:rsid w:val="008F4B99"/>
    <w:rsid w:val="008F4F9A"/>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4CC"/>
    <w:rsid w:val="009067BC"/>
    <w:rsid w:val="00907B4C"/>
    <w:rsid w:val="0091062D"/>
    <w:rsid w:val="009114A1"/>
    <w:rsid w:val="00911570"/>
    <w:rsid w:val="00912980"/>
    <w:rsid w:val="00912B46"/>
    <w:rsid w:val="0091365F"/>
    <w:rsid w:val="00913A80"/>
    <w:rsid w:val="00913CAF"/>
    <w:rsid w:val="0091574E"/>
    <w:rsid w:val="00915933"/>
    <w:rsid w:val="009206E4"/>
    <w:rsid w:val="0092115D"/>
    <w:rsid w:val="009221E6"/>
    <w:rsid w:val="009222F3"/>
    <w:rsid w:val="0092243A"/>
    <w:rsid w:val="009226C8"/>
    <w:rsid w:val="0092324C"/>
    <w:rsid w:val="00924108"/>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412"/>
    <w:rsid w:val="00947F9A"/>
    <w:rsid w:val="0095004E"/>
    <w:rsid w:val="009501C3"/>
    <w:rsid w:val="00950663"/>
    <w:rsid w:val="00951838"/>
    <w:rsid w:val="00952210"/>
    <w:rsid w:val="0095223F"/>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BAA"/>
    <w:rsid w:val="00962874"/>
    <w:rsid w:val="00963931"/>
    <w:rsid w:val="009642FA"/>
    <w:rsid w:val="00964981"/>
    <w:rsid w:val="00965104"/>
    <w:rsid w:val="00965AC3"/>
    <w:rsid w:val="00966366"/>
    <w:rsid w:val="00966C73"/>
    <w:rsid w:val="00966D4F"/>
    <w:rsid w:val="009671F5"/>
    <w:rsid w:val="009674A0"/>
    <w:rsid w:val="00971D19"/>
    <w:rsid w:val="00971D44"/>
    <w:rsid w:val="009735D1"/>
    <w:rsid w:val="00973C5F"/>
    <w:rsid w:val="00974004"/>
    <w:rsid w:val="009744C9"/>
    <w:rsid w:val="00974F0C"/>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50C6"/>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7CD"/>
    <w:rsid w:val="009F189C"/>
    <w:rsid w:val="009F2570"/>
    <w:rsid w:val="009F27F9"/>
    <w:rsid w:val="009F42DA"/>
    <w:rsid w:val="009F4765"/>
    <w:rsid w:val="009F4837"/>
    <w:rsid w:val="009F4E75"/>
    <w:rsid w:val="009F58DC"/>
    <w:rsid w:val="009F5BFA"/>
    <w:rsid w:val="009F5E21"/>
    <w:rsid w:val="009F5ED0"/>
    <w:rsid w:val="009F6585"/>
    <w:rsid w:val="009F7733"/>
    <w:rsid w:val="009F7D3A"/>
    <w:rsid w:val="00A00238"/>
    <w:rsid w:val="00A01650"/>
    <w:rsid w:val="00A02980"/>
    <w:rsid w:val="00A02C0B"/>
    <w:rsid w:val="00A034EC"/>
    <w:rsid w:val="00A0360E"/>
    <w:rsid w:val="00A0406B"/>
    <w:rsid w:val="00A040D8"/>
    <w:rsid w:val="00A04AE6"/>
    <w:rsid w:val="00A04AE9"/>
    <w:rsid w:val="00A04F23"/>
    <w:rsid w:val="00A06273"/>
    <w:rsid w:val="00A07518"/>
    <w:rsid w:val="00A106AA"/>
    <w:rsid w:val="00A108A8"/>
    <w:rsid w:val="00A119BB"/>
    <w:rsid w:val="00A12298"/>
    <w:rsid w:val="00A12543"/>
    <w:rsid w:val="00A12C9E"/>
    <w:rsid w:val="00A1381F"/>
    <w:rsid w:val="00A143A8"/>
    <w:rsid w:val="00A14C28"/>
    <w:rsid w:val="00A14E5F"/>
    <w:rsid w:val="00A1551E"/>
    <w:rsid w:val="00A15A3E"/>
    <w:rsid w:val="00A15B6A"/>
    <w:rsid w:val="00A16218"/>
    <w:rsid w:val="00A16481"/>
    <w:rsid w:val="00A1664E"/>
    <w:rsid w:val="00A17C86"/>
    <w:rsid w:val="00A17F7B"/>
    <w:rsid w:val="00A20782"/>
    <w:rsid w:val="00A20D6F"/>
    <w:rsid w:val="00A21653"/>
    <w:rsid w:val="00A21C0F"/>
    <w:rsid w:val="00A21E54"/>
    <w:rsid w:val="00A226C0"/>
    <w:rsid w:val="00A2342F"/>
    <w:rsid w:val="00A24A45"/>
    <w:rsid w:val="00A24D2C"/>
    <w:rsid w:val="00A26A9C"/>
    <w:rsid w:val="00A26E9A"/>
    <w:rsid w:val="00A2729E"/>
    <w:rsid w:val="00A2746B"/>
    <w:rsid w:val="00A277DE"/>
    <w:rsid w:val="00A27A44"/>
    <w:rsid w:val="00A30478"/>
    <w:rsid w:val="00A31ABA"/>
    <w:rsid w:val="00A3378E"/>
    <w:rsid w:val="00A33B49"/>
    <w:rsid w:val="00A34263"/>
    <w:rsid w:val="00A348D5"/>
    <w:rsid w:val="00A34B0E"/>
    <w:rsid w:val="00A35322"/>
    <w:rsid w:val="00A35E6E"/>
    <w:rsid w:val="00A35F69"/>
    <w:rsid w:val="00A360BC"/>
    <w:rsid w:val="00A362AA"/>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2C18"/>
    <w:rsid w:val="00A52DCF"/>
    <w:rsid w:val="00A53476"/>
    <w:rsid w:val="00A54D25"/>
    <w:rsid w:val="00A54FAB"/>
    <w:rsid w:val="00A556E3"/>
    <w:rsid w:val="00A55902"/>
    <w:rsid w:val="00A55F03"/>
    <w:rsid w:val="00A55F75"/>
    <w:rsid w:val="00A5712F"/>
    <w:rsid w:val="00A57159"/>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4E48"/>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679B"/>
    <w:rsid w:val="00A97014"/>
    <w:rsid w:val="00A97141"/>
    <w:rsid w:val="00A9761F"/>
    <w:rsid w:val="00A97C56"/>
    <w:rsid w:val="00AA0109"/>
    <w:rsid w:val="00AA01C4"/>
    <w:rsid w:val="00AA0D2B"/>
    <w:rsid w:val="00AA0EEE"/>
    <w:rsid w:val="00AA1556"/>
    <w:rsid w:val="00AA188F"/>
    <w:rsid w:val="00AA1F8B"/>
    <w:rsid w:val="00AA2273"/>
    <w:rsid w:val="00AA22AB"/>
    <w:rsid w:val="00AA2876"/>
    <w:rsid w:val="00AA2950"/>
    <w:rsid w:val="00AA2B29"/>
    <w:rsid w:val="00AA2B54"/>
    <w:rsid w:val="00AA3957"/>
    <w:rsid w:val="00AA3D84"/>
    <w:rsid w:val="00AA3FFA"/>
    <w:rsid w:val="00AA43DB"/>
    <w:rsid w:val="00AA454F"/>
    <w:rsid w:val="00AA46DA"/>
    <w:rsid w:val="00AA5861"/>
    <w:rsid w:val="00AA5D60"/>
    <w:rsid w:val="00AA7AFB"/>
    <w:rsid w:val="00AB013E"/>
    <w:rsid w:val="00AB046E"/>
    <w:rsid w:val="00AB0CDE"/>
    <w:rsid w:val="00AB1492"/>
    <w:rsid w:val="00AB2B28"/>
    <w:rsid w:val="00AB2B90"/>
    <w:rsid w:val="00AB3473"/>
    <w:rsid w:val="00AB365C"/>
    <w:rsid w:val="00AB3983"/>
    <w:rsid w:val="00AB3A72"/>
    <w:rsid w:val="00AB45CF"/>
    <w:rsid w:val="00AB62C3"/>
    <w:rsid w:val="00AB63CF"/>
    <w:rsid w:val="00AB6642"/>
    <w:rsid w:val="00AB7BDD"/>
    <w:rsid w:val="00AC0150"/>
    <w:rsid w:val="00AC0BAF"/>
    <w:rsid w:val="00AC14DC"/>
    <w:rsid w:val="00AC1543"/>
    <w:rsid w:val="00AC16EB"/>
    <w:rsid w:val="00AC21F2"/>
    <w:rsid w:val="00AC23A2"/>
    <w:rsid w:val="00AC29D0"/>
    <w:rsid w:val="00AC2A56"/>
    <w:rsid w:val="00AC2B1C"/>
    <w:rsid w:val="00AC3C0D"/>
    <w:rsid w:val="00AC44BE"/>
    <w:rsid w:val="00AC55AA"/>
    <w:rsid w:val="00AC585E"/>
    <w:rsid w:val="00AC5990"/>
    <w:rsid w:val="00AC5E5F"/>
    <w:rsid w:val="00AC5EAD"/>
    <w:rsid w:val="00AC7342"/>
    <w:rsid w:val="00AD0477"/>
    <w:rsid w:val="00AD0CD7"/>
    <w:rsid w:val="00AD0E94"/>
    <w:rsid w:val="00AD1D4D"/>
    <w:rsid w:val="00AD2440"/>
    <w:rsid w:val="00AD2785"/>
    <w:rsid w:val="00AD3451"/>
    <w:rsid w:val="00AD3818"/>
    <w:rsid w:val="00AD3FCE"/>
    <w:rsid w:val="00AD40FA"/>
    <w:rsid w:val="00AD451D"/>
    <w:rsid w:val="00AD5229"/>
    <w:rsid w:val="00AD5326"/>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CF3"/>
    <w:rsid w:val="00AF1EDF"/>
    <w:rsid w:val="00AF27C4"/>
    <w:rsid w:val="00AF333B"/>
    <w:rsid w:val="00AF33DD"/>
    <w:rsid w:val="00AF3BA4"/>
    <w:rsid w:val="00AF3FC4"/>
    <w:rsid w:val="00AF40AD"/>
    <w:rsid w:val="00AF50AC"/>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0319"/>
    <w:rsid w:val="00B11945"/>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5CB"/>
    <w:rsid w:val="00B509FD"/>
    <w:rsid w:val="00B50A95"/>
    <w:rsid w:val="00B513DA"/>
    <w:rsid w:val="00B5176A"/>
    <w:rsid w:val="00B518D8"/>
    <w:rsid w:val="00B518E9"/>
    <w:rsid w:val="00B52186"/>
    <w:rsid w:val="00B53D1D"/>
    <w:rsid w:val="00B542B0"/>
    <w:rsid w:val="00B54503"/>
    <w:rsid w:val="00B5517F"/>
    <w:rsid w:val="00B55771"/>
    <w:rsid w:val="00B55B53"/>
    <w:rsid w:val="00B57863"/>
    <w:rsid w:val="00B604FF"/>
    <w:rsid w:val="00B61D0E"/>
    <w:rsid w:val="00B62464"/>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17F"/>
    <w:rsid w:val="00B74ACD"/>
    <w:rsid w:val="00B74C1B"/>
    <w:rsid w:val="00B74F7B"/>
    <w:rsid w:val="00B758D8"/>
    <w:rsid w:val="00B75F60"/>
    <w:rsid w:val="00B76472"/>
    <w:rsid w:val="00B766FC"/>
    <w:rsid w:val="00B76788"/>
    <w:rsid w:val="00B76A2A"/>
    <w:rsid w:val="00B80272"/>
    <w:rsid w:val="00B8046B"/>
    <w:rsid w:val="00B80A1A"/>
    <w:rsid w:val="00B816B9"/>
    <w:rsid w:val="00B819FA"/>
    <w:rsid w:val="00B82051"/>
    <w:rsid w:val="00B82502"/>
    <w:rsid w:val="00B83000"/>
    <w:rsid w:val="00B8336A"/>
    <w:rsid w:val="00B83C4F"/>
    <w:rsid w:val="00B83C55"/>
    <w:rsid w:val="00B84989"/>
    <w:rsid w:val="00B8538B"/>
    <w:rsid w:val="00B8714C"/>
    <w:rsid w:val="00B873A6"/>
    <w:rsid w:val="00B874F3"/>
    <w:rsid w:val="00B90381"/>
    <w:rsid w:val="00B9064D"/>
    <w:rsid w:val="00B90888"/>
    <w:rsid w:val="00B90DBE"/>
    <w:rsid w:val="00B90E5F"/>
    <w:rsid w:val="00B90ECA"/>
    <w:rsid w:val="00B9149B"/>
    <w:rsid w:val="00B91C09"/>
    <w:rsid w:val="00B922A6"/>
    <w:rsid w:val="00B92609"/>
    <w:rsid w:val="00B93828"/>
    <w:rsid w:val="00B94414"/>
    <w:rsid w:val="00B953AE"/>
    <w:rsid w:val="00B95446"/>
    <w:rsid w:val="00B9569B"/>
    <w:rsid w:val="00B95B22"/>
    <w:rsid w:val="00B96208"/>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2BE1"/>
    <w:rsid w:val="00BC37D3"/>
    <w:rsid w:val="00BC3CC8"/>
    <w:rsid w:val="00BC46DB"/>
    <w:rsid w:val="00BC48D5"/>
    <w:rsid w:val="00BC599E"/>
    <w:rsid w:val="00BC75E1"/>
    <w:rsid w:val="00BC7CA0"/>
    <w:rsid w:val="00BD118E"/>
    <w:rsid w:val="00BD189F"/>
    <w:rsid w:val="00BD1A64"/>
    <w:rsid w:val="00BD1D35"/>
    <w:rsid w:val="00BD22B0"/>
    <w:rsid w:val="00BD23DE"/>
    <w:rsid w:val="00BD2885"/>
    <w:rsid w:val="00BD2E66"/>
    <w:rsid w:val="00BD4C5B"/>
    <w:rsid w:val="00BD4E63"/>
    <w:rsid w:val="00BD566F"/>
    <w:rsid w:val="00BD5DDD"/>
    <w:rsid w:val="00BD683B"/>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645"/>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B1B"/>
    <w:rsid w:val="00C23D80"/>
    <w:rsid w:val="00C23EAC"/>
    <w:rsid w:val="00C2464D"/>
    <w:rsid w:val="00C25F46"/>
    <w:rsid w:val="00C25F5E"/>
    <w:rsid w:val="00C266E2"/>
    <w:rsid w:val="00C2695A"/>
    <w:rsid w:val="00C27144"/>
    <w:rsid w:val="00C27337"/>
    <w:rsid w:val="00C3082B"/>
    <w:rsid w:val="00C31003"/>
    <w:rsid w:val="00C31D96"/>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B76"/>
    <w:rsid w:val="00C41078"/>
    <w:rsid w:val="00C413D2"/>
    <w:rsid w:val="00C42480"/>
    <w:rsid w:val="00C4270F"/>
    <w:rsid w:val="00C42731"/>
    <w:rsid w:val="00C4478C"/>
    <w:rsid w:val="00C44803"/>
    <w:rsid w:val="00C44E4B"/>
    <w:rsid w:val="00C457F5"/>
    <w:rsid w:val="00C45D55"/>
    <w:rsid w:val="00C468C7"/>
    <w:rsid w:val="00C46BC8"/>
    <w:rsid w:val="00C46BE0"/>
    <w:rsid w:val="00C4721F"/>
    <w:rsid w:val="00C47580"/>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3F9F"/>
    <w:rsid w:val="00C7469F"/>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6DD4"/>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1ECF"/>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1D0D"/>
    <w:rsid w:val="00CD2F62"/>
    <w:rsid w:val="00CD3E74"/>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545E"/>
    <w:rsid w:val="00CF62C6"/>
    <w:rsid w:val="00CF6846"/>
    <w:rsid w:val="00CF6E84"/>
    <w:rsid w:val="00CF6FFC"/>
    <w:rsid w:val="00CF7865"/>
    <w:rsid w:val="00CF78D1"/>
    <w:rsid w:val="00D00472"/>
    <w:rsid w:val="00D00C99"/>
    <w:rsid w:val="00D01C01"/>
    <w:rsid w:val="00D02382"/>
    <w:rsid w:val="00D02ABF"/>
    <w:rsid w:val="00D03035"/>
    <w:rsid w:val="00D03C8A"/>
    <w:rsid w:val="00D04C5B"/>
    <w:rsid w:val="00D05A8C"/>
    <w:rsid w:val="00D05F9F"/>
    <w:rsid w:val="00D06947"/>
    <w:rsid w:val="00D06BB5"/>
    <w:rsid w:val="00D07148"/>
    <w:rsid w:val="00D07C3F"/>
    <w:rsid w:val="00D10A18"/>
    <w:rsid w:val="00D10C73"/>
    <w:rsid w:val="00D10F17"/>
    <w:rsid w:val="00D1120B"/>
    <w:rsid w:val="00D1325A"/>
    <w:rsid w:val="00D1330E"/>
    <w:rsid w:val="00D13C07"/>
    <w:rsid w:val="00D13D6B"/>
    <w:rsid w:val="00D14C2A"/>
    <w:rsid w:val="00D14F0F"/>
    <w:rsid w:val="00D173F9"/>
    <w:rsid w:val="00D1785C"/>
    <w:rsid w:val="00D17D81"/>
    <w:rsid w:val="00D17E63"/>
    <w:rsid w:val="00D17F67"/>
    <w:rsid w:val="00D20053"/>
    <w:rsid w:val="00D20F24"/>
    <w:rsid w:val="00D21601"/>
    <w:rsid w:val="00D21AE2"/>
    <w:rsid w:val="00D2276A"/>
    <w:rsid w:val="00D227D0"/>
    <w:rsid w:val="00D22A4D"/>
    <w:rsid w:val="00D22AEB"/>
    <w:rsid w:val="00D236B7"/>
    <w:rsid w:val="00D237A1"/>
    <w:rsid w:val="00D23FD9"/>
    <w:rsid w:val="00D23FFF"/>
    <w:rsid w:val="00D25A27"/>
    <w:rsid w:val="00D2658A"/>
    <w:rsid w:val="00D27817"/>
    <w:rsid w:val="00D27939"/>
    <w:rsid w:val="00D27AE3"/>
    <w:rsid w:val="00D300E2"/>
    <w:rsid w:val="00D30828"/>
    <w:rsid w:val="00D30B92"/>
    <w:rsid w:val="00D30D0C"/>
    <w:rsid w:val="00D3150B"/>
    <w:rsid w:val="00D3207C"/>
    <w:rsid w:val="00D328FB"/>
    <w:rsid w:val="00D32E66"/>
    <w:rsid w:val="00D32FC5"/>
    <w:rsid w:val="00D3316F"/>
    <w:rsid w:val="00D33980"/>
    <w:rsid w:val="00D33F65"/>
    <w:rsid w:val="00D3438B"/>
    <w:rsid w:val="00D34565"/>
    <w:rsid w:val="00D34DF4"/>
    <w:rsid w:val="00D35027"/>
    <w:rsid w:val="00D36D26"/>
    <w:rsid w:val="00D37191"/>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68E"/>
    <w:rsid w:val="00D54888"/>
    <w:rsid w:val="00D54987"/>
    <w:rsid w:val="00D54AA9"/>
    <w:rsid w:val="00D5557A"/>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4E3"/>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10D"/>
    <w:rsid w:val="00D8131E"/>
    <w:rsid w:val="00D82936"/>
    <w:rsid w:val="00D83209"/>
    <w:rsid w:val="00D83AAB"/>
    <w:rsid w:val="00D83C80"/>
    <w:rsid w:val="00D84052"/>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4539"/>
    <w:rsid w:val="00D94EB1"/>
    <w:rsid w:val="00D95112"/>
    <w:rsid w:val="00D968E0"/>
    <w:rsid w:val="00D9780C"/>
    <w:rsid w:val="00D97FFD"/>
    <w:rsid w:val="00DA0C03"/>
    <w:rsid w:val="00DA0F74"/>
    <w:rsid w:val="00DA27E6"/>
    <w:rsid w:val="00DA2F6F"/>
    <w:rsid w:val="00DA31D3"/>
    <w:rsid w:val="00DA3263"/>
    <w:rsid w:val="00DA347C"/>
    <w:rsid w:val="00DA3950"/>
    <w:rsid w:val="00DA3EBD"/>
    <w:rsid w:val="00DA435D"/>
    <w:rsid w:val="00DA4DCC"/>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D748D"/>
    <w:rsid w:val="00DE0BD0"/>
    <w:rsid w:val="00DE0CD5"/>
    <w:rsid w:val="00DE10DA"/>
    <w:rsid w:val="00DE2186"/>
    <w:rsid w:val="00DE276C"/>
    <w:rsid w:val="00DE2FDD"/>
    <w:rsid w:val="00DE396C"/>
    <w:rsid w:val="00DE4616"/>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7E7"/>
    <w:rsid w:val="00DF7240"/>
    <w:rsid w:val="00DF73D4"/>
    <w:rsid w:val="00DF7459"/>
    <w:rsid w:val="00DF7F2B"/>
    <w:rsid w:val="00E0070C"/>
    <w:rsid w:val="00E00C26"/>
    <w:rsid w:val="00E00E0D"/>
    <w:rsid w:val="00E015D1"/>
    <w:rsid w:val="00E016DD"/>
    <w:rsid w:val="00E022C9"/>
    <w:rsid w:val="00E0348B"/>
    <w:rsid w:val="00E0354F"/>
    <w:rsid w:val="00E03769"/>
    <w:rsid w:val="00E03AF5"/>
    <w:rsid w:val="00E05904"/>
    <w:rsid w:val="00E05FED"/>
    <w:rsid w:val="00E06CE5"/>
    <w:rsid w:val="00E06F35"/>
    <w:rsid w:val="00E070C4"/>
    <w:rsid w:val="00E10038"/>
    <w:rsid w:val="00E102AD"/>
    <w:rsid w:val="00E11268"/>
    <w:rsid w:val="00E117CC"/>
    <w:rsid w:val="00E11ECA"/>
    <w:rsid w:val="00E1208B"/>
    <w:rsid w:val="00E133A7"/>
    <w:rsid w:val="00E14026"/>
    <w:rsid w:val="00E141DC"/>
    <w:rsid w:val="00E1488D"/>
    <w:rsid w:val="00E14A36"/>
    <w:rsid w:val="00E14CC2"/>
    <w:rsid w:val="00E14D14"/>
    <w:rsid w:val="00E15851"/>
    <w:rsid w:val="00E165CD"/>
    <w:rsid w:val="00E173FF"/>
    <w:rsid w:val="00E202FE"/>
    <w:rsid w:val="00E21C03"/>
    <w:rsid w:val="00E2276B"/>
    <w:rsid w:val="00E23416"/>
    <w:rsid w:val="00E24765"/>
    <w:rsid w:val="00E250DB"/>
    <w:rsid w:val="00E25671"/>
    <w:rsid w:val="00E25BC7"/>
    <w:rsid w:val="00E25C41"/>
    <w:rsid w:val="00E26AC3"/>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4CA4"/>
    <w:rsid w:val="00E54CEF"/>
    <w:rsid w:val="00E54FCD"/>
    <w:rsid w:val="00E55DDC"/>
    <w:rsid w:val="00E55FD6"/>
    <w:rsid w:val="00E56357"/>
    <w:rsid w:val="00E5646B"/>
    <w:rsid w:val="00E565AC"/>
    <w:rsid w:val="00E5698F"/>
    <w:rsid w:val="00E57001"/>
    <w:rsid w:val="00E60B2C"/>
    <w:rsid w:val="00E61DF3"/>
    <w:rsid w:val="00E625BE"/>
    <w:rsid w:val="00E6327D"/>
    <w:rsid w:val="00E6373B"/>
    <w:rsid w:val="00E63926"/>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7506"/>
    <w:rsid w:val="00E875DB"/>
    <w:rsid w:val="00E8793E"/>
    <w:rsid w:val="00E90195"/>
    <w:rsid w:val="00E919CC"/>
    <w:rsid w:val="00E91BDB"/>
    <w:rsid w:val="00E91EC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51"/>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2F7"/>
    <w:rsid w:val="00ED69F5"/>
    <w:rsid w:val="00ED6B19"/>
    <w:rsid w:val="00ED6DBD"/>
    <w:rsid w:val="00ED6FF3"/>
    <w:rsid w:val="00EE01CF"/>
    <w:rsid w:val="00EE0336"/>
    <w:rsid w:val="00EE1176"/>
    <w:rsid w:val="00EE2220"/>
    <w:rsid w:val="00EE3BF4"/>
    <w:rsid w:val="00EE405B"/>
    <w:rsid w:val="00EE506A"/>
    <w:rsid w:val="00EE5396"/>
    <w:rsid w:val="00EE59AE"/>
    <w:rsid w:val="00EE61B4"/>
    <w:rsid w:val="00EE6283"/>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9CA"/>
    <w:rsid w:val="00F20AB1"/>
    <w:rsid w:val="00F21895"/>
    <w:rsid w:val="00F2280A"/>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423E"/>
    <w:rsid w:val="00F44459"/>
    <w:rsid w:val="00F449FE"/>
    <w:rsid w:val="00F46383"/>
    <w:rsid w:val="00F466C2"/>
    <w:rsid w:val="00F46F22"/>
    <w:rsid w:val="00F4724B"/>
    <w:rsid w:val="00F47435"/>
    <w:rsid w:val="00F47FA6"/>
    <w:rsid w:val="00F507ED"/>
    <w:rsid w:val="00F50D6C"/>
    <w:rsid w:val="00F513A9"/>
    <w:rsid w:val="00F520A7"/>
    <w:rsid w:val="00F52207"/>
    <w:rsid w:val="00F52676"/>
    <w:rsid w:val="00F536A5"/>
    <w:rsid w:val="00F5377D"/>
    <w:rsid w:val="00F5383F"/>
    <w:rsid w:val="00F53E65"/>
    <w:rsid w:val="00F54893"/>
    <w:rsid w:val="00F549C5"/>
    <w:rsid w:val="00F56309"/>
    <w:rsid w:val="00F56832"/>
    <w:rsid w:val="00F56A81"/>
    <w:rsid w:val="00F56B5A"/>
    <w:rsid w:val="00F57261"/>
    <w:rsid w:val="00F5749E"/>
    <w:rsid w:val="00F57A95"/>
    <w:rsid w:val="00F57D7B"/>
    <w:rsid w:val="00F60244"/>
    <w:rsid w:val="00F605DE"/>
    <w:rsid w:val="00F61C8E"/>
    <w:rsid w:val="00F6218B"/>
    <w:rsid w:val="00F62C8B"/>
    <w:rsid w:val="00F62D3F"/>
    <w:rsid w:val="00F642B4"/>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5BA2"/>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03C"/>
    <w:rsid w:val="00F8747E"/>
    <w:rsid w:val="00F874B1"/>
    <w:rsid w:val="00F875C8"/>
    <w:rsid w:val="00F879E6"/>
    <w:rsid w:val="00F87D25"/>
    <w:rsid w:val="00F9130A"/>
    <w:rsid w:val="00F91444"/>
    <w:rsid w:val="00F91DFA"/>
    <w:rsid w:val="00F91EE3"/>
    <w:rsid w:val="00F92B01"/>
    <w:rsid w:val="00F92B2B"/>
    <w:rsid w:val="00F936EB"/>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0FDC"/>
    <w:rsid w:val="00FC14BD"/>
    <w:rsid w:val="00FC25C5"/>
    <w:rsid w:val="00FC2AE6"/>
    <w:rsid w:val="00FC487D"/>
    <w:rsid w:val="00FC549E"/>
    <w:rsid w:val="00FC6014"/>
    <w:rsid w:val="00FC607D"/>
    <w:rsid w:val="00FC6694"/>
    <w:rsid w:val="00FD02F5"/>
    <w:rsid w:val="00FD216E"/>
    <w:rsid w:val="00FD2302"/>
    <w:rsid w:val="00FD28FF"/>
    <w:rsid w:val="00FD4842"/>
    <w:rsid w:val="00FD5690"/>
    <w:rsid w:val="00FD6165"/>
    <w:rsid w:val="00FD699D"/>
    <w:rsid w:val="00FD70D3"/>
    <w:rsid w:val="00FD720A"/>
    <w:rsid w:val="00FD7CB7"/>
    <w:rsid w:val="00FE007D"/>
    <w:rsid w:val="00FE00FB"/>
    <w:rsid w:val="00FE13AD"/>
    <w:rsid w:val="00FE13F7"/>
    <w:rsid w:val="00FE154D"/>
    <w:rsid w:val="00FE2498"/>
    <w:rsid w:val="00FE25B1"/>
    <w:rsid w:val="00FE2CEA"/>
    <w:rsid w:val="00FE3395"/>
    <w:rsid w:val="00FE340A"/>
    <w:rsid w:val="00FE3449"/>
    <w:rsid w:val="00FE3544"/>
    <w:rsid w:val="00FE42B1"/>
    <w:rsid w:val="00FE438C"/>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Nevyeenzmnka3">
    <w:name w:val="Nevyřešená zmínka3"/>
    <w:basedOn w:val="Standardnpsmoodstavce"/>
    <w:uiPriority w:val="99"/>
    <w:semiHidden/>
    <w:unhideWhenUsed/>
    <w:rsid w:val="005144D8"/>
    <w:rPr>
      <w:color w:val="605E5C"/>
      <w:shd w:val="clear" w:color="auto" w:fill="E1DFDD"/>
    </w:rPr>
  </w:style>
  <w:style w:type="character" w:customStyle="1" w:styleId="Nevyeenzmnka4">
    <w:name w:val="Nevyřešená zmínka4"/>
    <w:basedOn w:val="Standardnpsmoodstavce"/>
    <w:uiPriority w:val="99"/>
    <w:semiHidden/>
    <w:unhideWhenUsed/>
    <w:rsid w:val="00B82051"/>
    <w:rPr>
      <w:color w:val="605E5C"/>
      <w:shd w:val="clear" w:color="auto" w:fill="E1DFDD"/>
    </w:rPr>
  </w:style>
  <w:style w:type="character" w:styleId="Nevyeenzmnka">
    <w:name w:val="Unresolved Mention"/>
    <w:basedOn w:val="Standardnpsmoodstavce"/>
    <w:uiPriority w:val="99"/>
    <w:semiHidden/>
    <w:unhideWhenUsed/>
    <w:rsid w:val="00C47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776C-D1CD-4717-80A0-A63B0163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3918</Words>
  <Characters>23118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Miluše Nová</cp:lastModifiedBy>
  <cp:revision>2</cp:revision>
  <cp:lastPrinted>2026-03-06T09:33:00Z</cp:lastPrinted>
  <dcterms:created xsi:type="dcterms:W3CDTF">2026-03-10T10:02:00Z</dcterms:created>
  <dcterms:modified xsi:type="dcterms:W3CDTF">2026-03-10T10:02:00Z</dcterms:modified>
</cp:coreProperties>
</file>