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315/2026</w:t>
      </w:r>
      <w:bookmarkEnd w:id="6"/>
      <w:bookmarkEnd w:id="7"/>
      <w:bookmarkEnd w:id="8"/>
    </w:p>
    <w:p>
      <w:pPr>
        <w:pStyle w:val="Style2"/>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Přísečnice, OO - vodárenské odběry 2026, číslo akce: 201 764“</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9"/>
        <w:keepNext w:val="0"/>
        <w:keepLines w:val="0"/>
        <w:widowControl w:val="0"/>
        <w:shd w:val="clear" w:color="auto" w:fill="auto"/>
        <w:tabs>
          <w:tab w:pos="4286" w:val="left"/>
        </w:tabs>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IČO:</w:t>
        <w:tab/>
        <w:t>70889988</w:t>
      </w:r>
      <w:bookmarkEnd w:id="26"/>
      <w:bookmarkEnd w:id="27"/>
    </w:p>
    <w:p>
      <w:pPr>
        <w:pStyle w:val="Style2"/>
        <w:keepNext/>
        <w:keepLines/>
        <w:widowControl w:val="0"/>
        <w:shd w:val="clear" w:color="auto" w:fill="auto"/>
        <w:tabs>
          <w:tab w:pos="4286"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DIČ:</w:t>
        <w:tab/>
        <w:t>CZ70889988</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31"/>
      <w:bookmarkEnd w:id="32"/>
      <w:bookmarkEnd w:id="33"/>
    </w:p>
    <w:p>
      <w:pPr>
        <w:pStyle w:val="Style2"/>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číslo účtu:</w:t>
      </w:r>
      <w:bookmarkEnd w:id="34"/>
      <w:bookmarkEnd w:id="35"/>
      <w:bookmarkEnd w:id="36"/>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(dále jen „objednatel“)</w:t>
      </w:r>
      <w:bookmarkEnd w:id="37"/>
      <w:bookmarkEnd w:id="38"/>
      <w:bookmarkEnd w:id="39"/>
    </w:p>
    <w:p>
      <w:pPr>
        <w:pStyle w:val="Style2"/>
        <w:keepNext/>
        <w:keepLines/>
        <w:widowControl w:val="0"/>
        <w:shd w:val="clear" w:color="auto" w:fill="auto"/>
        <w:bidi w:val="0"/>
        <w:spacing w:before="0" w:after="180" w:line="240" w:lineRule="auto"/>
        <w:ind w:left="0" w:right="0" w:firstLine="0"/>
        <w:jc w:val="left"/>
      </w:pPr>
      <w:bookmarkStart w:id="40" w:name="bookmark40"/>
      <w:bookmarkStart w:id="41" w:name="bookmark41"/>
      <w:bookmarkStart w:id="42" w:name="bookmark42"/>
      <w:r>
        <w:rPr>
          <w:b/>
          <w:bCs/>
          <w:color w:val="000000"/>
          <w:spacing w:val="0"/>
          <w:w w:val="100"/>
          <w:position w:val="0"/>
          <w:shd w:val="clear" w:color="auto" w:fill="auto"/>
          <w:lang w:val="cs-CZ" w:eastAsia="cs-CZ" w:bidi="cs-CZ"/>
        </w:rPr>
        <w:t>a</w:t>
      </w:r>
      <w:bookmarkEnd w:id="40"/>
      <w:bookmarkEnd w:id="41"/>
      <w:bookmarkEnd w:id="42"/>
    </w:p>
    <w:p>
      <w:pPr>
        <w:pStyle w:val="Style2"/>
        <w:keepNext/>
        <w:keepLines/>
        <w:widowControl w:val="0"/>
        <w:shd w:val="clear" w:color="auto" w:fill="auto"/>
        <w:tabs>
          <w:tab w:pos="4286" w:val="left"/>
        </w:tabs>
        <w:bidi w:val="0"/>
        <w:spacing w:before="0" w:after="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zhotovitel:</w:t>
        <w:tab/>
        <w:t>Potápěčská stanice, a.s.</w:t>
      </w:r>
      <w:bookmarkEnd w:id="43"/>
      <w:bookmarkEnd w:id="44"/>
      <w:bookmarkEnd w:id="45"/>
    </w:p>
    <w:p>
      <w:pPr>
        <w:pStyle w:val="Style2"/>
        <w:keepNext/>
        <w:keepLines/>
        <w:widowControl w:val="0"/>
        <w:shd w:val="clear" w:color="auto" w:fill="auto"/>
        <w:tabs>
          <w:tab w:pos="4286" w:val="left"/>
        </w:tabs>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sídlo:</w:t>
        <w:tab/>
        <w:t>Botičská 1936/4, Nové Město, 128 00 Praha 2</w:t>
      </w:r>
      <w:bookmarkEnd w:id="46"/>
      <w:bookmarkEnd w:id="47"/>
      <w:bookmarkEnd w:id="48"/>
    </w:p>
    <w:p>
      <w:pPr>
        <w:pStyle w:val="Style2"/>
        <w:keepNext/>
        <w:keepLines/>
        <w:widowControl w:val="0"/>
        <w:shd w:val="clear" w:color="auto" w:fill="auto"/>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 k podpisu smlouvy:</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 jednat o věcech smluvních:</w:t>
      </w:r>
      <w:bookmarkEnd w:id="52"/>
      <w:bookmarkEnd w:id="53"/>
      <w:bookmarkEnd w:id="54"/>
    </w:p>
    <w:p>
      <w:pPr>
        <w:pStyle w:val="Style2"/>
        <w:keepNext/>
        <w:keepLines/>
        <w:widowControl w:val="0"/>
        <w:shd w:val="clear" w:color="auto" w:fill="auto"/>
        <w:bidi w:val="0"/>
        <w:spacing w:before="0" w:after="180" w:line="240" w:lineRule="auto"/>
        <w:ind w:left="0" w:right="0" w:firstLine="0"/>
        <w:jc w:val="left"/>
      </w:pPr>
      <w:bookmarkStart w:id="55" w:name="bookmark55"/>
      <w:bookmarkStart w:id="56" w:name="bookmark56"/>
      <w:bookmarkStart w:id="57" w:name="bookmark57"/>
      <w:bookmarkStart w:id="58" w:name="bookmark58"/>
      <w:r>
        <w:rPr>
          <w:color w:val="000000"/>
          <w:spacing w:val="0"/>
          <w:w w:val="100"/>
          <w:position w:val="0"/>
          <w:shd w:val="clear" w:color="auto" w:fill="auto"/>
          <w:lang w:val="cs-CZ" w:eastAsia="cs-CZ" w:bidi="cs-CZ"/>
        </w:rPr>
        <w:t>oprávněn jednat o věcech technických:</w:t>
      </w:r>
      <w:bookmarkEnd w:id="55"/>
      <w:bookmarkEnd w:id="56"/>
      <w:bookmarkEnd w:id="57"/>
      <w:bookmarkEnd w:id="58"/>
    </w:p>
    <w:p>
      <w:pPr>
        <w:pStyle w:val="Style2"/>
        <w:keepNext/>
        <w:keepLines/>
        <w:widowControl w:val="0"/>
        <w:shd w:val="clear" w:color="auto" w:fill="auto"/>
        <w:bidi w:val="0"/>
        <w:spacing w:before="0" w:after="18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stavbyvedoucí:</w:t>
      </w:r>
      <w:bookmarkEnd w:id="59"/>
      <w:bookmarkEnd w:id="60"/>
      <w:bookmarkEnd w:id="61"/>
    </w:p>
    <w:p>
      <w:pPr>
        <w:pStyle w:val="Style2"/>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manažer stavby:</w:t>
      </w:r>
      <w:bookmarkEnd w:id="62"/>
      <w:bookmarkEnd w:id="63"/>
      <w:bookmarkEnd w:id="64"/>
    </w:p>
    <w:p>
      <w:pPr>
        <w:pStyle w:val="Style2"/>
        <w:keepNext/>
        <w:keepLines/>
        <w:widowControl w:val="0"/>
        <w:shd w:val="clear" w:color="auto" w:fill="auto"/>
        <w:tabs>
          <w:tab w:pos="4286"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IČO:</w:t>
        <w:tab/>
        <w:t>47285532</w:t>
      </w:r>
      <w:bookmarkEnd w:id="65"/>
      <w:bookmarkEnd w:id="66"/>
      <w:bookmarkEnd w:id="67"/>
    </w:p>
    <w:p>
      <w:pPr>
        <w:pStyle w:val="Style2"/>
        <w:keepNext/>
        <w:keepLines/>
        <w:widowControl w:val="0"/>
        <w:shd w:val="clear" w:color="auto" w:fill="auto"/>
        <w:tabs>
          <w:tab w:pos="4286"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DIČ:</w:t>
        <w:tab/>
        <w:t>CZ47285532</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bankovní spojení:</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číslo účtu:</w:t>
      </w:r>
      <w:bookmarkEnd w:id="74"/>
      <w:bookmarkEnd w:id="75"/>
      <w:bookmarkEnd w:id="76"/>
    </w:p>
    <w:p>
      <w:pPr>
        <w:pStyle w:val="Style2"/>
        <w:keepNext/>
        <w:keepLines/>
        <w:widowControl w:val="0"/>
        <w:shd w:val="clear" w:color="auto" w:fill="auto"/>
        <w:tabs>
          <w:tab w:pos="4286" w:val="left"/>
        </w:tabs>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7"/>
      <w:bookmarkEnd w:id="78"/>
      <w:bookmarkEnd w:id="79"/>
    </w:p>
    <w:p>
      <w:pPr>
        <w:pStyle w:val="Style9"/>
        <w:keepNext w:val="0"/>
        <w:keepLines w:val="0"/>
        <w:widowControl w:val="0"/>
        <w:shd w:val="clear" w:color="auto" w:fill="auto"/>
        <w:bidi w:val="0"/>
        <w:spacing w:before="0" w:after="460" w:line="240" w:lineRule="auto"/>
        <w:ind w:left="0" w:right="0" w:firstLine="0"/>
        <w:jc w:val="left"/>
      </w:pPr>
      <w:bookmarkStart w:id="80" w:name="bookmark80"/>
      <w:bookmarkStart w:id="81" w:name="bookmark81"/>
      <w:r>
        <w:rPr>
          <w:color w:val="000000"/>
          <w:spacing w:val="0"/>
          <w:w w:val="100"/>
          <w:position w:val="0"/>
          <w:shd w:val="clear" w:color="auto" w:fill="auto"/>
          <w:lang w:val="cs-CZ" w:eastAsia="cs-CZ" w:bidi="cs-CZ"/>
        </w:rPr>
        <w:t>(dále jen „zhotovitel“)</w:t>
      </w:r>
      <w:bookmarkEnd w:id="80"/>
      <w:bookmarkEnd w:id="81"/>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2"/>
      <w:bookmarkEnd w:id="83"/>
      <w:bookmarkEnd w:id="85"/>
    </w:p>
    <w:p>
      <w:pPr>
        <w:pStyle w:val="Style2"/>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6"/>
      <w:bookmarkEnd w:id="87"/>
      <w:bookmarkEnd w:id="89"/>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Předmětem potápěčských prací na VD Přísečnice je:</w:t>
      </w:r>
      <w:bookmarkEnd w:id="90"/>
      <w:bookmarkEnd w:id="91"/>
      <w:bookmarkEnd w:id="93"/>
    </w:p>
    <w:p>
      <w:pPr>
        <w:pStyle w:val="Style2"/>
        <w:keepNext/>
        <w:keepLines/>
        <w:widowControl w:val="0"/>
        <w:shd w:val="clear" w:color="auto" w:fill="auto"/>
        <w:bidi w:val="0"/>
        <w:spacing w:before="0" w:after="0" w:line="240" w:lineRule="auto"/>
        <w:ind w:left="800" w:right="0" w:firstLine="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Kontrola stavu vodárenských odběrů a kontrola česlí na vtoku a jejich očištění od naplavenin.</w:t>
      </w:r>
      <w:bookmarkEnd w:id="94"/>
      <w:bookmarkEnd w:id="95"/>
      <w:bookmarkEnd w:id="96"/>
    </w:p>
    <w:p>
      <w:pPr>
        <w:pStyle w:val="Style2"/>
        <w:keepNext/>
        <w:keepLines/>
        <w:widowControl w:val="0"/>
        <w:numPr>
          <w:ilvl w:val="0"/>
          <w:numId w:val="3"/>
        </w:numPr>
        <w:shd w:val="clear" w:color="auto" w:fill="auto"/>
        <w:tabs>
          <w:tab w:pos="1151" w:val="left"/>
        </w:tabs>
        <w:bidi w:val="0"/>
        <w:spacing w:before="0" w:after="0" w:line="240" w:lineRule="auto"/>
        <w:ind w:left="0" w:right="0" w:firstLine="80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horizont na kótě 700,20 m n. m.</w:t>
      </w:r>
      <w:bookmarkEnd w:id="100"/>
      <w:bookmarkEnd w:id="97"/>
      <w:bookmarkEnd w:id="98"/>
    </w:p>
    <w:p>
      <w:pPr>
        <w:pStyle w:val="Style2"/>
        <w:keepNext/>
        <w:keepLines/>
        <w:widowControl w:val="0"/>
        <w:numPr>
          <w:ilvl w:val="0"/>
          <w:numId w:val="3"/>
        </w:numPr>
        <w:shd w:val="clear" w:color="auto" w:fill="auto"/>
        <w:tabs>
          <w:tab w:pos="1151" w:val="left"/>
        </w:tabs>
        <w:bidi w:val="0"/>
        <w:spacing w:before="0" w:after="0" w:line="240" w:lineRule="auto"/>
        <w:ind w:left="0" w:right="0" w:firstLine="80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horizont na kótě 707,00 m n. m.</w:t>
      </w:r>
      <w:bookmarkEnd w:id="101"/>
      <w:bookmarkEnd w:id="102"/>
      <w:bookmarkEnd w:id="104"/>
    </w:p>
    <w:p>
      <w:pPr>
        <w:pStyle w:val="Style2"/>
        <w:keepNext/>
        <w:keepLines/>
        <w:widowControl w:val="0"/>
        <w:numPr>
          <w:ilvl w:val="0"/>
          <w:numId w:val="3"/>
        </w:numPr>
        <w:shd w:val="clear" w:color="auto" w:fill="auto"/>
        <w:tabs>
          <w:tab w:pos="1151" w:val="left"/>
        </w:tabs>
        <w:bidi w:val="0"/>
        <w:spacing w:before="0" w:after="0" w:line="240" w:lineRule="auto"/>
        <w:ind w:left="0" w:right="0" w:firstLine="80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horizont na kótě 714,00 m n. m.</w:t>
      </w:r>
      <w:bookmarkEnd w:id="105"/>
      <w:bookmarkEnd w:id="106"/>
      <w:bookmarkEnd w:id="108"/>
    </w:p>
    <w:p>
      <w:pPr>
        <w:pStyle w:val="Style2"/>
        <w:keepNext/>
        <w:keepLines/>
        <w:widowControl w:val="0"/>
        <w:numPr>
          <w:ilvl w:val="0"/>
          <w:numId w:val="3"/>
        </w:numPr>
        <w:shd w:val="clear" w:color="auto" w:fill="auto"/>
        <w:tabs>
          <w:tab w:pos="1151" w:val="left"/>
        </w:tabs>
        <w:bidi w:val="0"/>
        <w:spacing w:before="0" w:after="200" w:line="240" w:lineRule="auto"/>
        <w:ind w:left="0" w:right="0" w:firstLine="80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horizont na kótě 722,00 m n. m.</w:t>
      </w:r>
      <w:bookmarkEnd w:id="109"/>
      <w:bookmarkEnd w:id="110"/>
      <w:bookmarkEnd w:id="112"/>
    </w:p>
    <w:p>
      <w:pPr>
        <w:pStyle w:val="Style2"/>
        <w:keepNext/>
        <w:keepLines/>
        <w:widowControl w:val="0"/>
        <w:shd w:val="clear" w:color="auto" w:fill="auto"/>
        <w:bidi w:val="0"/>
        <w:spacing w:before="0" w:after="200" w:line="240" w:lineRule="auto"/>
        <w:ind w:left="800" w:right="0" w:firstLine="0"/>
        <w:jc w:val="both"/>
      </w:pPr>
      <w:bookmarkStart w:id="113" w:name="bookmark113"/>
      <w:bookmarkStart w:id="114" w:name="bookmark114"/>
      <w:bookmarkStart w:id="115" w:name="bookmark115"/>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13"/>
      <w:bookmarkEnd w:id="114"/>
      <w:bookmarkEnd w:id="115"/>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 předmět díla se dále považuje:</w:t>
      </w:r>
      <w:bookmarkEnd w:id="116"/>
      <w:bookmarkEnd w:id="117"/>
      <w:bookmarkEnd w:id="119"/>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20"/>
      <w:bookmarkEnd w:id="121"/>
      <w:bookmarkEnd w:id="123"/>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4"/>
      <w:bookmarkEnd w:id="125"/>
      <w:bookmarkEnd w:id="127"/>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8"/>
      <w:bookmarkEnd w:id="129"/>
      <w:bookmarkEnd w:id="131"/>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32"/>
      <w:bookmarkEnd w:id="133"/>
      <w:bookmarkEnd w:id="135"/>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6"/>
      <w:bookmarkEnd w:id="137"/>
      <w:bookmarkEnd w:id="139"/>
    </w:p>
    <w:p>
      <w:pPr>
        <w:pStyle w:val="Style2"/>
        <w:keepNext/>
        <w:keepLines/>
        <w:widowControl w:val="0"/>
        <w:numPr>
          <w:ilvl w:val="0"/>
          <w:numId w:val="5"/>
        </w:numPr>
        <w:shd w:val="clear" w:color="auto" w:fill="auto"/>
        <w:tabs>
          <w:tab w:pos="810" w:val="left"/>
        </w:tabs>
        <w:bidi w:val="0"/>
        <w:spacing w:before="0" w:after="0" w:line="240" w:lineRule="auto"/>
        <w:ind w:left="800"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40"/>
      <w:bookmarkEnd w:id="141"/>
      <w:bookmarkEnd w:id="143"/>
    </w:p>
    <w:p>
      <w:pPr>
        <w:pStyle w:val="Style2"/>
        <w:keepNext/>
        <w:keepLines/>
        <w:widowControl w:val="0"/>
        <w:numPr>
          <w:ilvl w:val="0"/>
          <w:numId w:val="5"/>
        </w:numPr>
        <w:shd w:val="clear" w:color="auto" w:fill="auto"/>
        <w:tabs>
          <w:tab w:pos="810" w:val="left"/>
        </w:tabs>
        <w:bidi w:val="0"/>
        <w:spacing w:before="0" w:after="200" w:line="240" w:lineRule="auto"/>
        <w:ind w:left="800" w:right="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44"/>
      <w:bookmarkEnd w:id="145"/>
      <w:bookmarkEnd w:id="147"/>
    </w:p>
    <w:p>
      <w:pPr>
        <w:pStyle w:val="Style2"/>
        <w:keepNext/>
        <w:keepLines/>
        <w:widowControl w:val="0"/>
        <w:numPr>
          <w:ilvl w:val="0"/>
          <w:numId w:val="5"/>
        </w:numPr>
        <w:shd w:val="clear" w:color="auto" w:fill="auto"/>
        <w:tabs>
          <w:tab w:pos="757" w:val="left"/>
        </w:tabs>
        <w:bidi w:val="0"/>
        <w:spacing w:before="0" w:after="0" w:line="240" w:lineRule="auto"/>
        <w:ind w:right="0" w:hanging="34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8"/>
      <w:bookmarkEnd w:id="149"/>
      <w:bookmarkEnd w:id="151"/>
    </w:p>
    <w:p>
      <w:pPr>
        <w:pStyle w:val="Style2"/>
        <w:keepNext/>
        <w:keepLines/>
        <w:widowControl w:val="0"/>
        <w:numPr>
          <w:ilvl w:val="0"/>
          <w:numId w:val="5"/>
        </w:numPr>
        <w:shd w:val="clear" w:color="auto" w:fill="auto"/>
        <w:tabs>
          <w:tab w:pos="757" w:val="left"/>
        </w:tabs>
        <w:bidi w:val="0"/>
        <w:spacing w:before="0" w:after="0" w:line="240" w:lineRule="auto"/>
        <w:ind w:right="0" w:hanging="34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52"/>
      <w:bookmarkEnd w:id="153"/>
      <w:bookmarkEnd w:id="155"/>
    </w:p>
    <w:p>
      <w:pPr>
        <w:pStyle w:val="Style2"/>
        <w:keepNext/>
        <w:keepLines/>
        <w:widowControl w:val="0"/>
        <w:numPr>
          <w:ilvl w:val="0"/>
          <w:numId w:val="5"/>
        </w:numPr>
        <w:shd w:val="clear" w:color="auto" w:fill="auto"/>
        <w:tabs>
          <w:tab w:pos="757" w:val="left"/>
        </w:tabs>
        <w:bidi w:val="0"/>
        <w:spacing w:before="0" w:after="0" w:line="240" w:lineRule="auto"/>
        <w:ind w:right="0" w:hanging="34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6"/>
      <w:bookmarkEnd w:id="157"/>
      <w:bookmarkEnd w:id="159"/>
    </w:p>
    <w:p>
      <w:pPr>
        <w:pStyle w:val="Style2"/>
        <w:keepNext/>
        <w:keepLines/>
        <w:widowControl w:val="0"/>
        <w:numPr>
          <w:ilvl w:val="0"/>
          <w:numId w:val="5"/>
        </w:numPr>
        <w:shd w:val="clear" w:color="auto" w:fill="auto"/>
        <w:tabs>
          <w:tab w:pos="757" w:val="left"/>
        </w:tabs>
        <w:bidi w:val="0"/>
        <w:spacing w:before="0" w:after="0" w:line="240" w:lineRule="auto"/>
        <w:ind w:right="0" w:hanging="34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60"/>
      <w:bookmarkEnd w:id="161"/>
      <w:bookmarkEnd w:id="163"/>
    </w:p>
    <w:p>
      <w:pPr>
        <w:pStyle w:val="Style2"/>
        <w:keepNext/>
        <w:keepLines/>
        <w:widowControl w:val="0"/>
        <w:numPr>
          <w:ilvl w:val="0"/>
          <w:numId w:val="5"/>
        </w:numPr>
        <w:shd w:val="clear" w:color="auto" w:fill="auto"/>
        <w:tabs>
          <w:tab w:pos="757" w:val="left"/>
        </w:tabs>
        <w:bidi w:val="0"/>
        <w:spacing w:before="0" w:after="200" w:line="240" w:lineRule="auto"/>
        <w:ind w:right="0" w:hanging="34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4"/>
      <w:bookmarkEnd w:id="165"/>
      <w:bookmarkEnd w:id="167"/>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zajistí:</w:t>
      </w:r>
      <w:bookmarkEnd w:id="168"/>
      <w:bookmarkEnd w:id="169"/>
      <w:bookmarkEnd w:id="171"/>
    </w:p>
    <w:p>
      <w:pPr>
        <w:pStyle w:val="Style9"/>
        <w:keepNext w:val="0"/>
        <w:keepLines w:val="0"/>
        <w:widowControl w:val="0"/>
        <w:numPr>
          <w:ilvl w:val="0"/>
          <w:numId w:val="7"/>
        </w:numPr>
        <w:shd w:val="clear" w:color="auto" w:fill="auto"/>
        <w:tabs>
          <w:tab w:pos="391" w:val="left"/>
        </w:tabs>
        <w:bidi w:val="0"/>
        <w:spacing w:before="0" w:after="0" w:line="240" w:lineRule="auto"/>
        <w:ind w:left="460" w:right="0" w:hanging="460"/>
        <w:jc w:val="both"/>
      </w:pPr>
      <w:bookmarkStart w:id="172" w:name="bookmark172"/>
      <w:bookmarkEnd w:id="172"/>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7"/>
        </w:numPr>
        <w:shd w:val="clear" w:color="auto" w:fill="auto"/>
        <w:tabs>
          <w:tab w:pos="391" w:val="left"/>
        </w:tabs>
        <w:bidi w:val="0"/>
        <w:spacing w:before="0" w:after="0" w:line="240" w:lineRule="auto"/>
        <w:ind w:left="0" w:right="0" w:firstLine="0"/>
        <w:jc w:val="left"/>
      </w:pPr>
      <w:bookmarkStart w:id="173" w:name="bookmark173"/>
      <w:bookmarkEnd w:id="173"/>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7"/>
        </w:numPr>
        <w:shd w:val="clear" w:color="auto" w:fill="auto"/>
        <w:tabs>
          <w:tab w:pos="391" w:val="left"/>
        </w:tabs>
        <w:bidi w:val="0"/>
        <w:spacing w:before="0" w:after="0" w:line="240" w:lineRule="auto"/>
        <w:ind w:left="460" w:right="0" w:hanging="460"/>
        <w:jc w:val="left"/>
      </w:pPr>
      <w:bookmarkStart w:id="174" w:name="bookmark174"/>
      <w:bookmarkEnd w:id="174"/>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7"/>
        </w:numPr>
        <w:shd w:val="clear" w:color="auto" w:fill="auto"/>
        <w:tabs>
          <w:tab w:pos="391" w:val="left"/>
        </w:tabs>
        <w:bidi w:val="0"/>
        <w:spacing w:before="0" w:after="120" w:line="288" w:lineRule="auto"/>
        <w:ind w:left="380" w:right="0" w:hanging="380"/>
        <w:jc w:val="both"/>
      </w:pPr>
      <w:bookmarkStart w:id="175" w:name="bookmark175"/>
      <w:bookmarkEnd w:id="175"/>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6"/>
      <w:bookmarkEnd w:id="177"/>
      <w:bookmarkEnd w:id="179"/>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80"/>
      <w:bookmarkEnd w:id="181"/>
      <w:bookmarkEnd w:id="183"/>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4"/>
      <w:bookmarkEnd w:id="185"/>
      <w:bookmarkEnd w:id="187"/>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Objednatel předá zhotoviteli staveniště (nebo jeho ucelenou část) prosté práv třetích osob.</w:t>
      </w:r>
      <w:bookmarkEnd w:id="188"/>
      <w:bookmarkEnd w:id="189"/>
      <w:bookmarkEnd w:id="191"/>
    </w:p>
    <w:p>
      <w:pPr>
        <w:pStyle w:val="Style2"/>
        <w:keepNext/>
        <w:keepLines/>
        <w:widowControl w:val="0"/>
        <w:shd w:val="clear" w:color="auto" w:fill="auto"/>
        <w:bidi w:val="0"/>
        <w:spacing w:before="0" w:after="200" w:line="240" w:lineRule="auto"/>
        <w:ind w:left="380" w:right="0" w:firstLine="20"/>
        <w:jc w:val="both"/>
      </w:pPr>
      <w:bookmarkStart w:id="192" w:name="bookmark192"/>
      <w:bookmarkStart w:id="193" w:name="bookmark193"/>
      <w:bookmarkStart w:id="194" w:name="bookmark194"/>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92"/>
      <w:bookmarkEnd w:id="193"/>
      <w:bookmarkEnd w:id="194"/>
    </w:p>
    <w:p>
      <w:pPr>
        <w:pStyle w:val="Style2"/>
        <w:keepNext/>
        <w:keepLines/>
        <w:widowControl w:val="0"/>
        <w:numPr>
          <w:ilvl w:val="0"/>
          <w:numId w:val="1"/>
        </w:numPr>
        <w:shd w:val="clear" w:color="auto" w:fill="auto"/>
        <w:bidi w:val="0"/>
        <w:spacing w:before="0" w:after="0" w:line="240" w:lineRule="auto"/>
        <w:ind w:left="0" w:right="0" w:firstLine="0"/>
        <w:jc w:val="left"/>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V případě, že byl objednatelem určen koordinátor BOZP je zhotovitel povinen:</w:t>
      </w:r>
      <w:bookmarkEnd w:id="195"/>
      <w:bookmarkEnd w:id="196"/>
      <w:bookmarkEnd w:id="198"/>
    </w:p>
    <w:p>
      <w:pPr>
        <w:pStyle w:val="Style9"/>
        <w:keepNext w:val="0"/>
        <w:keepLines w:val="0"/>
        <w:widowControl w:val="0"/>
        <w:numPr>
          <w:ilvl w:val="0"/>
          <w:numId w:val="9"/>
        </w:numPr>
        <w:shd w:val="clear" w:color="auto" w:fill="auto"/>
        <w:tabs>
          <w:tab w:pos="808" w:val="left"/>
        </w:tabs>
        <w:bidi w:val="0"/>
        <w:spacing w:before="0" w:after="200" w:line="240" w:lineRule="auto"/>
        <w:ind w:left="460" w:right="0" w:firstLine="0"/>
        <w:jc w:val="both"/>
      </w:pPr>
      <w:bookmarkStart w:id="199" w:name="bookmark199"/>
      <w:bookmarkEnd w:id="199"/>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200" w:name="bookmark200"/>
      <w:bookmarkEnd w:id="200"/>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11"/>
        </w:numPr>
        <w:shd w:val="clear" w:color="auto" w:fill="auto"/>
        <w:tabs>
          <w:tab w:pos="382" w:val="left"/>
        </w:tabs>
        <w:bidi w:val="0"/>
        <w:spacing w:before="0" w:after="140" w:line="240" w:lineRule="auto"/>
        <w:ind w:left="0" w:right="0" w:firstLine="0"/>
        <w:jc w:val="left"/>
      </w:pPr>
      <w:bookmarkStart w:id="201" w:name="bookmark201"/>
      <w:bookmarkEnd w:id="201"/>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převzetí staveniště:</w:t>
      </w:r>
      <w:bookmarkEnd w:id="202"/>
      <w:bookmarkEnd w:id="203"/>
      <w:bookmarkEnd w:id="205"/>
    </w:p>
    <w:p>
      <w:pPr>
        <w:pStyle w:val="Style2"/>
        <w:keepNext/>
        <w:keepLines/>
        <w:widowControl w:val="0"/>
        <w:shd w:val="clear" w:color="auto" w:fill="auto"/>
        <w:tabs>
          <w:tab w:pos="7159" w:val="left"/>
        </w:tabs>
        <w:bidi w:val="0"/>
        <w:spacing w:before="0" w:after="200" w:line="240" w:lineRule="auto"/>
        <w:ind w:left="1020" w:right="0" w:firstLine="0"/>
        <w:jc w:val="both"/>
      </w:pPr>
      <w:bookmarkStart w:id="206" w:name="bookmark206"/>
      <w:bookmarkStart w:id="207" w:name="bookmark207"/>
      <w:bookmarkStart w:id="208" w:name="bookmark208"/>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206"/>
      <w:bookmarkEnd w:id="207"/>
      <w:bookmarkEnd w:id="208"/>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09" w:name="bookmark209"/>
      <w:bookmarkStart w:id="210" w:name="bookmark210"/>
      <w:bookmarkStart w:id="211" w:name="bookmark211"/>
      <w:bookmarkStart w:id="212" w:name="bookmark212"/>
      <w:bookmarkEnd w:id="211"/>
      <w:r>
        <w:rPr>
          <w:color w:val="000000"/>
          <w:spacing w:val="0"/>
          <w:w w:val="100"/>
          <w:position w:val="0"/>
          <w:shd w:val="clear" w:color="auto" w:fill="auto"/>
          <w:lang w:val="cs-CZ" w:eastAsia="cs-CZ" w:bidi="cs-CZ"/>
        </w:rPr>
        <w:t>zahájení prací:</w:t>
      </w:r>
      <w:bookmarkEnd w:id="209"/>
      <w:bookmarkEnd w:id="210"/>
      <w:bookmarkEnd w:id="212"/>
    </w:p>
    <w:p>
      <w:pPr>
        <w:pStyle w:val="Style2"/>
        <w:keepNext/>
        <w:keepLines/>
        <w:widowControl w:val="0"/>
        <w:shd w:val="clear" w:color="auto" w:fill="auto"/>
        <w:bidi w:val="0"/>
        <w:spacing w:before="0" w:after="0" w:line="240" w:lineRule="auto"/>
        <w:ind w:left="1160" w:right="0" w:firstLine="0"/>
        <w:jc w:val="left"/>
      </w:pPr>
      <w:bookmarkStart w:id="213" w:name="bookmark213"/>
      <w:bookmarkStart w:id="214" w:name="bookmark214"/>
      <w:bookmarkStart w:id="215" w:name="bookmark215"/>
      <w:r>
        <w:rPr>
          <w:color w:val="000000"/>
          <w:spacing w:val="0"/>
          <w:w w:val="100"/>
          <w:position w:val="0"/>
          <w:shd w:val="clear" w:color="auto" w:fill="auto"/>
          <w:lang w:val="cs-CZ" w:eastAsia="cs-CZ" w:bidi="cs-CZ"/>
        </w:rPr>
        <w:t>Bez zbytečného odkladu po převzetí staveniště.</w:t>
      </w:r>
      <w:bookmarkEnd w:id="213"/>
      <w:bookmarkEnd w:id="214"/>
      <w:bookmarkEnd w:id="215"/>
    </w:p>
    <w:p>
      <w:pPr>
        <w:pStyle w:val="Style2"/>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předání a převzetí díla:</w:t>
      </w:r>
      <w:bookmarkEnd w:id="216"/>
      <w:bookmarkEnd w:id="217"/>
      <w:bookmarkEnd w:id="219"/>
    </w:p>
    <w:p>
      <w:pPr>
        <w:pStyle w:val="Style2"/>
        <w:keepNext/>
        <w:keepLines/>
        <w:widowControl w:val="0"/>
        <w:shd w:val="clear" w:color="auto" w:fill="auto"/>
        <w:bidi w:val="0"/>
        <w:spacing w:before="0" w:after="0" w:line="240" w:lineRule="auto"/>
        <w:ind w:left="1160" w:right="0" w:firstLine="0"/>
        <w:jc w:val="left"/>
      </w:pPr>
      <w:bookmarkStart w:id="220" w:name="bookmark220"/>
      <w:bookmarkStart w:id="221" w:name="bookmark221"/>
      <w:bookmarkStart w:id="222" w:name="bookmark222"/>
      <w:r>
        <w:rPr>
          <w:color w:val="000000"/>
          <w:spacing w:val="0"/>
          <w:w w:val="100"/>
          <w:position w:val="0"/>
          <w:shd w:val="clear" w:color="auto" w:fill="auto"/>
          <w:lang w:val="cs-CZ" w:eastAsia="cs-CZ" w:bidi="cs-CZ"/>
        </w:rPr>
        <w:t>Nejpozději do 30.11.2026</w:t>
      </w:r>
      <w:bookmarkEnd w:id="220"/>
      <w:bookmarkEnd w:id="221"/>
      <w:bookmarkEnd w:id="222"/>
    </w:p>
    <w:p>
      <w:pPr>
        <w:pStyle w:val="Style9"/>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223" w:name="bookmark223"/>
      <w:bookmarkEnd w:id="223"/>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4"/>
      <w:bookmarkEnd w:id="225"/>
      <w:bookmarkEnd w:id="226"/>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27" w:name="bookmark227"/>
      <w:bookmarkEnd w:id="22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28" w:name="bookmark228"/>
      <w:bookmarkEnd w:id="22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229" w:name="bookmark229"/>
      <w:bookmarkEnd w:id="229"/>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11"/>
        </w:numPr>
        <w:shd w:val="clear" w:color="auto" w:fill="auto"/>
        <w:tabs>
          <w:tab w:pos="382" w:val="left"/>
        </w:tabs>
        <w:bidi w:val="0"/>
        <w:spacing w:before="0" w:after="140" w:line="288" w:lineRule="auto"/>
        <w:ind w:left="300" w:right="0" w:hanging="300"/>
        <w:jc w:val="left"/>
      </w:pPr>
      <w:bookmarkStart w:id="230" w:name="bookmark230"/>
      <w:bookmarkEnd w:id="230"/>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9"/>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32" w:name="bookmark232"/>
      <w:bookmarkEnd w:id="232"/>
      <w:r>
        <w:rPr>
          <w:color w:val="000000"/>
          <w:spacing w:val="0"/>
          <w:w w:val="100"/>
          <w:position w:val="0"/>
          <w:shd w:val="clear" w:color="auto" w:fill="auto"/>
          <w:lang w:val="cs-CZ" w:eastAsia="cs-CZ" w:bidi="cs-CZ"/>
        </w:rPr>
        <w:t xml:space="preserve">Výše ceny díla může být změněna pouze a jen na podkladě skutečností, které se </w:t>
      </w:r>
      <w:r>
        <w:rPr>
          <w:color w:val="000000"/>
          <w:spacing w:val="0"/>
          <w:w w:val="100"/>
          <w:position w:val="0"/>
          <w:shd w:val="clear" w:color="auto" w:fill="auto"/>
          <w:lang w:val="cs-CZ" w:eastAsia="cs-CZ" w:bidi="cs-CZ"/>
        </w:rPr>
        <w:t>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5"/>
        </w:numPr>
        <w:shd w:val="clear" w:color="auto" w:fill="auto"/>
        <w:tabs>
          <w:tab w:pos="362" w:val="left"/>
        </w:tabs>
        <w:bidi w:val="0"/>
        <w:spacing w:before="0" w:line="240" w:lineRule="auto"/>
        <w:ind w:left="300" w:right="0" w:hanging="300"/>
        <w:jc w:val="left"/>
      </w:pPr>
      <w:bookmarkStart w:id="233" w:name="bookmark233"/>
      <w:bookmarkEnd w:id="23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5"/>
        </w:numPr>
        <w:shd w:val="clear" w:color="auto" w:fill="auto"/>
        <w:tabs>
          <w:tab w:pos="362" w:val="left"/>
        </w:tabs>
        <w:bidi w:val="0"/>
        <w:spacing w:before="0" w:line="240" w:lineRule="auto"/>
        <w:ind w:left="300" w:right="0" w:hanging="300"/>
        <w:jc w:val="left"/>
      </w:pPr>
      <w:bookmarkStart w:id="234" w:name="bookmark234"/>
      <w:bookmarkEnd w:id="23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line="240" w:lineRule="auto"/>
        <w:ind w:left="0" w:right="0" w:firstLine="380"/>
        <w:jc w:val="left"/>
      </w:pPr>
      <w:r>
        <w:rPr>
          <w:color w:val="000000"/>
          <w:spacing w:val="0"/>
          <w:w w:val="100"/>
          <w:position w:val="0"/>
          <w:shd w:val="clear" w:color="auto" w:fill="auto"/>
          <w:lang w:val="cs-CZ" w:eastAsia="cs-CZ" w:bidi="cs-CZ"/>
        </w:rPr>
        <w:t>Celková smluvní cena bez DPH</w:t>
        <w:tab/>
        <w:t>125.243,50 Kč</w:t>
      </w:r>
    </w:p>
    <w:p>
      <w:pPr>
        <w:pStyle w:val="Style9"/>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5"/>
        </w:numPr>
        <w:shd w:val="clear" w:color="auto" w:fill="auto"/>
        <w:tabs>
          <w:tab w:pos="362" w:val="left"/>
        </w:tabs>
        <w:bidi w:val="0"/>
        <w:spacing w:before="0" w:after="44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9"/>
        <w:keepNext w:val="0"/>
        <w:keepLines w:val="0"/>
        <w:widowControl w:val="0"/>
        <w:numPr>
          <w:ilvl w:val="0"/>
          <w:numId w:val="17"/>
        </w:numPr>
        <w:shd w:val="clear" w:color="auto" w:fill="auto"/>
        <w:tabs>
          <w:tab w:pos="362" w:val="left"/>
        </w:tabs>
        <w:bidi w:val="0"/>
        <w:spacing w:before="0" w:line="240" w:lineRule="auto"/>
        <w:ind w:left="0" w:right="0" w:firstLine="0"/>
        <w:jc w:val="left"/>
      </w:pPr>
      <w:bookmarkStart w:id="236" w:name="bookmark236"/>
      <w:bookmarkEnd w:id="236"/>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7"/>
        </w:numPr>
        <w:shd w:val="clear" w:color="auto" w:fill="auto"/>
        <w:tabs>
          <w:tab w:pos="362" w:val="left"/>
        </w:tabs>
        <w:bidi w:val="0"/>
        <w:spacing w:before="0" w:line="240" w:lineRule="auto"/>
        <w:ind w:left="0" w:right="0" w:firstLine="0"/>
        <w:jc w:val="left"/>
      </w:pPr>
      <w:bookmarkStart w:id="237" w:name="bookmark237"/>
      <w:bookmarkEnd w:id="237"/>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239" w:name="bookmark239"/>
      <w:bookmarkEnd w:id="239"/>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7"/>
        </w:numPr>
        <w:shd w:val="clear" w:color="auto" w:fill="auto"/>
        <w:tabs>
          <w:tab w:pos="362" w:val="left"/>
        </w:tabs>
        <w:bidi w:val="0"/>
        <w:spacing w:before="0" w:after="0" w:line="240" w:lineRule="auto"/>
        <w:ind w:left="300" w:right="0" w:hanging="300"/>
        <w:jc w:val="both"/>
      </w:pPr>
      <w:bookmarkStart w:id="241" w:name="bookmark241"/>
      <w:bookmarkEnd w:id="24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7"/>
        </w:numPr>
        <w:shd w:val="clear" w:color="auto" w:fill="auto"/>
        <w:tabs>
          <w:tab w:pos="362" w:val="left"/>
        </w:tabs>
        <w:bidi w:val="0"/>
        <w:spacing w:before="0" w:line="240" w:lineRule="auto"/>
        <w:ind w:left="0" w:right="0" w:firstLine="0"/>
        <w:jc w:val="left"/>
      </w:pPr>
      <w:bookmarkStart w:id="242" w:name="bookmark242"/>
      <w:bookmarkEnd w:id="242"/>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left"/>
      </w:pPr>
      <w:bookmarkStart w:id="243" w:name="bookmark243"/>
      <w:bookmarkEnd w:id="243"/>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7"/>
        </w:numPr>
        <w:shd w:val="clear" w:color="auto" w:fill="auto"/>
        <w:tabs>
          <w:tab w:pos="362" w:val="left"/>
        </w:tabs>
        <w:bidi w:val="0"/>
        <w:spacing w:before="0" w:line="240" w:lineRule="auto"/>
        <w:ind w:left="300" w:right="0" w:hanging="300"/>
        <w:jc w:val="left"/>
      </w:pPr>
      <w:bookmarkStart w:id="244" w:name="bookmark244"/>
      <w:bookmarkEnd w:id="244"/>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7"/>
        </w:numPr>
        <w:shd w:val="clear" w:color="auto" w:fill="auto"/>
        <w:tabs>
          <w:tab w:pos="770" w:val="left"/>
        </w:tabs>
        <w:bidi w:val="0"/>
        <w:spacing w:before="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6" w:name="bookmark246"/>
      <w:bookmarkEnd w:id="246"/>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8" w:name="bookmark248"/>
      <w:bookmarkEnd w:id="24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7"/>
        </w:numPr>
        <w:shd w:val="clear" w:color="auto" w:fill="auto"/>
        <w:tabs>
          <w:tab w:pos="770" w:val="left"/>
        </w:tabs>
        <w:bidi w:val="0"/>
        <w:spacing w:before="0" w:line="240" w:lineRule="auto"/>
        <w:ind w:left="300" w:right="0" w:hanging="300"/>
        <w:jc w:val="both"/>
      </w:pPr>
      <w:bookmarkStart w:id="249" w:name="bookmark249"/>
      <w:bookmarkEnd w:id="24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7"/>
        </w:numPr>
        <w:shd w:val="clear" w:color="auto" w:fill="auto"/>
        <w:tabs>
          <w:tab w:pos="770" w:val="left"/>
        </w:tabs>
        <w:bidi w:val="0"/>
        <w:spacing w:before="0" w:after="380" w:line="288" w:lineRule="auto"/>
        <w:ind w:left="300" w:right="0" w:hanging="300"/>
        <w:jc w:val="both"/>
      </w:pPr>
      <w:bookmarkStart w:id="250" w:name="bookmark250"/>
      <w:bookmarkEnd w:id="250"/>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21"/>
        </w:numPr>
        <w:shd w:val="clear" w:color="auto" w:fill="auto"/>
        <w:tabs>
          <w:tab w:pos="770" w:val="left"/>
        </w:tabs>
        <w:bidi w:val="0"/>
        <w:spacing w:before="0" w:after="0" w:line="240" w:lineRule="auto"/>
        <w:ind w:left="800" w:right="0" w:hanging="380"/>
        <w:jc w:val="both"/>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52"/>
      <w:bookmarkEnd w:id="253"/>
      <w:bookmarkEnd w:id="255"/>
    </w:p>
    <w:p>
      <w:pPr>
        <w:pStyle w:val="Style9"/>
        <w:keepNext w:val="0"/>
        <w:keepLines w:val="0"/>
        <w:widowControl w:val="0"/>
        <w:shd w:val="clear" w:color="auto" w:fill="auto"/>
        <w:bidi w:val="0"/>
        <w:spacing w:before="0" w:after="0" w:line="240" w:lineRule="auto"/>
        <w:ind w:left="0" w:right="0" w:firstLine="800"/>
        <w:jc w:val="both"/>
      </w:pPr>
      <w:bookmarkStart w:id="256" w:name="bookmark256"/>
      <w:r>
        <w:rPr>
          <w:color w:val="000000"/>
          <w:spacing w:val="0"/>
          <w:w w:val="100"/>
          <w:position w:val="0"/>
          <w:shd w:val="clear" w:color="auto" w:fill="auto"/>
          <w:lang w:val="cs-CZ" w:eastAsia="cs-CZ" w:bidi="cs-CZ"/>
        </w:rPr>
        <w:t>a převzetí díla;</w:t>
      </w:r>
      <w:bookmarkEnd w:id="256"/>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7"/>
      <w:bookmarkEnd w:id="258"/>
      <w:bookmarkEnd w:id="260"/>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1"/>
      <w:bookmarkEnd w:id="262"/>
      <w:bookmarkEnd w:id="264"/>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5"/>
      <w:bookmarkEnd w:id="266"/>
      <w:bookmarkEnd w:id="268"/>
    </w:p>
    <w:p>
      <w:pPr>
        <w:pStyle w:val="Style2"/>
        <w:keepNext/>
        <w:keepLines/>
        <w:widowControl w:val="0"/>
        <w:numPr>
          <w:ilvl w:val="0"/>
          <w:numId w:val="21"/>
        </w:numPr>
        <w:shd w:val="clear" w:color="auto" w:fill="auto"/>
        <w:tabs>
          <w:tab w:pos="905" w:val="left"/>
        </w:tabs>
        <w:bidi w:val="0"/>
        <w:spacing w:before="0" w:after="0" w:line="240" w:lineRule="auto"/>
        <w:ind w:left="800" w:right="0" w:hanging="3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9"/>
      <w:bookmarkEnd w:id="270"/>
      <w:bookmarkEnd w:id="272"/>
    </w:p>
    <w:p>
      <w:pPr>
        <w:pStyle w:val="Style9"/>
        <w:keepNext w:val="0"/>
        <w:keepLines w:val="0"/>
        <w:widowControl w:val="0"/>
        <w:numPr>
          <w:ilvl w:val="0"/>
          <w:numId w:val="21"/>
        </w:numPr>
        <w:shd w:val="clear" w:color="auto" w:fill="auto"/>
        <w:tabs>
          <w:tab w:pos="905" w:val="left"/>
        </w:tabs>
        <w:bidi w:val="0"/>
        <w:spacing w:before="0" w:after="0" w:line="240" w:lineRule="auto"/>
        <w:ind w:left="800" w:right="0" w:hanging="380"/>
        <w:jc w:val="both"/>
      </w:pPr>
      <w:bookmarkStart w:id="273" w:name="bookmark273"/>
      <w:bookmarkStart w:id="274" w:name="bookmark274"/>
      <w:bookmarkEnd w:id="273"/>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7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2"/>
        <w:keepNext/>
        <w:keepLines/>
        <w:widowControl w:val="0"/>
        <w:numPr>
          <w:ilvl w:val="0"/>
          <w:numId w:val="21"/>
        </w:numPr>
        <w:shd w:val="clear" w:color="auto" w:fill="auto"/>
        <w:tabs>
          <w:tab w:pos="921" w:val="left"/>
        </w:tabs>
        <w:bidi w:val="0"/>
        <w:spacing w:before="0" w:after="0" w:line="240" w:lineRule="auto"/>
        <w:ind w:left="860" w:right="0" w:hanging="440"/>
        <w:jc w:val="left"/>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5"/>
      <w:bookmarkEnd w:id="276"/>
      <w:bookmarkEnd w:id="278"/>
    </w:p>
    <w:p>
      <w:pPr>
        <w:pStyle w:val="Style2"/>
        <w:keepNext/>
        <w:keepLines/>
        <w:widowControl w:val="0"/>
        <w:numPr>
          <w:ilvl w:val="0"/>
          <w:numId w:val="21"/>
        </w:numPr>
        <w:shd w:val="clear" w:color="auto" w:fill="auto"/>
        <w:tabs>
          <w:tab w:pos="921" w:val="left"/>
        </w:tabs>
        <w:bidi w:val="0"/>
        <w:spacing w:before="0" w:after="200" w:line="240" w:lineRule="auto"/>
        <w:ind w:left="860" w:right="0" w:hanging="440"/>
        <w:jc w:val="left"/>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9"/>
      <w:bookmarkEnd w:id="280"/>
      <w:bookmarkEnd w:id="282"/>
    </w:p>
    <w:p>
      <w:pPr>
        <w:pStyle w:val="Style2"/>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83" w:name="bookmark283"/>
      <w:bookmarkStart w:id="284" w:name="bookmark284"/>
      <w:bookmarkStart w:id="285" w:name="bookmark285"/>
      <w:bookmarkStart w:id="286" w:name="bookmark286"/>
      <w:bookmarkEnd w:id="285"/>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3"/>
      <w:bookmarkEnd w:id="284"/>
      <w:bookmarkEnd w:id="286"/>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88" w:name="bookmark288"/>
      <w:bookmarkEnd w:id="288"/>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9"/>
        <w:keepNext w:val="0"/>
        <w:keepLines w:val="0"/>
        <w:widowControl w:val="0"/>
        <w:numPr>
          <w:ilvl w:val="0"/>
          <w:numId w:val="23"/>
        </w:numPr>
        <w:shd w:val="clear" w:color="auto" w:fill="auto"/>
        <w:tabs>
          <w:tab w:pos="382" w:val="left"/>
        </w:tabs>
        <w:bidi w:val="0"/>
        <w:spacing w:before="0" w:after="0" w:line="240" w:lineRule="auto"/>
        <w:ind w:left="0" w:right="0" w:firstLine="0"/>
        <w:jc w:val="left"/>
      </w:pPr>
      <w:bookmarkStart w:id="292" w:name="bookmark292"/>
      <w:bookmarkEnd w:id="292"/>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7"/>
        </w:numPr>
        <w:shd w:val="clear" w:color="auto" w:fill="auto"/>
        <w:tabs>
          <w:tab w:pos="921" w:val="left"/>
        </w:tabs>
        <w:bidi w:val="0"/>
        <w:spacing w:before="0" w:after="100" w:line="240" w:lineRule="auto"/>
        <w:ind w:left="0" w:right="0" w:firstLine="380"/>
        <w:jc w:val="left"/>
      </w:pPr>
      <w:bookmarkStart w:id="293" w:name="bookmark293"/>
      <w:bookmarkEnd w:id="293"/>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94" w:name="bookmark294"/>
      <w:bookmarkEnd w:id="294"/>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7"/>
        </w:numPr>
        <w:shd w:val="clear" w:color="auto" w:fill="auto"/>
        <w:tabs>
          <w:tab w:pos="921" w:val="left"/>
        </w:tabs>
        <w:bidi w:val="0"/>
        <w:spacing w:before="0" w:after="100" w:line="240" w:lineRule="auto"/>
        <w:ind w:left="1020" w:right="0" w:hanging="600"/>
        <w:jc w:val="both"/>
      </w:pPr>
      <w:bookmarkStart w:id="295" w:name="bookmark295"/>
      <w:bookmarkEnd w:id="295"/>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3"/>
        </w:numPr>
        <w:shd w:val="clear" w:color="auto" w:fill="auto"/>
        <w:tabs>
          <w:tab w:pos="359" w:val="left"/>
        </w:tabs>
        <w:bidi w:val="0"/>
        <w:spacing w:before="0" w:line="240" w:lineRule="auto"/>
        <w:ind w:left="0" w:right="0" w:firstLine="0"/>
        <w:jc w:val="both"/>
      </w:pPr>
      <w:bookmarkStart w:id="296" w:name="bookmark296"/>
      <w:bookmarkEnd w:id="296"/>
      <w:r>
        <w:rPr>
          <w:color w:val="000000"/>
          <w:spacing w:val="0"/>
          <w:w w:val="100"/>
          <w:position w:val="0"/>
          <w:shd w:val="clear" w:color="auto" w:fill="auto"/>
          <w:lang w:val="cs-CZ" w:eastAsia="cs-CZ" w:bidi="cs-CZ"/>
        </w:rPr>
        <w:t>Záruční doba se se na tento druh prací nesjednává.</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5"/>
        </w:numPr>
        <w:shd w:val="clear" w:color="auto" w:fill="auto"/>
        <w:tabs>
          <w:tab w:pos="359" w:val="left"/>
        </w:tabs>
        <w:bidi w:val="0"/>
        <w:spacing w:before="0" w:after="320" w:line="240" w:lineRule="auto"/>
        <w:ind w:left="380" w:right="0" w:hanging="380"/>
        <w:jc w:val="both"/>
      </w:pPr>
      <w:bookmarkStart w:id="298" w:name="bookmark298"/>
      <w:bookmarkStart w:id="299" w:name="bookmark299"/>
      <w:bookmarkStart w:id="300" w:name="bookmark300"/>
      <w:bookmarkStart w:id="301" w:name="bookmark301"/>
      <w:bookmarkEnd w:id="30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8"/>
      <w:bookmarkEnd w:id="299"/>
      <w:bookmarkEnd w:id="301"/>
    </w:p>
    <w:p>
      <w:pPr>
        <w:pStyle w:val="Style9"/>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7"/>
        </w:numPr>
        <w:shd w:val="clear" w:color="auto" w:fill="auto"/>
        <w:tabs>
          <w:tab w:pos="359" w:val="left"/>
        </w:tabs>
        <w:bidi w:val="0"/>
        <w:spacing w:before="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7"/>
        </w:numPr>
        <w:shd w:val="clear" w:color="auto" w:fill="auto"/>
        <w:tabs>
          <w:tab w:pos="359" w:val="left"/>
        </w:tabs>
        <w:bidi w:val="0"/>
        <w:spacing w:before="0" w:after="320" w:line="240" w:lineRule="auto"/>
        <w:ind w:left="380" w:right="0" w:hanging="38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5"/>
      <w:bookmarkEnd w:id="306"/>
      <w:bookmarkEnd w:id="308"/>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9"/>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9"/>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82" w:left="1347" w:right="1254" w:bottom="1293" w:header="0" w:footer="3" w:gutter="0"/>
          <w:pgNumType w:start="1"/>
          <w:cols w:space="720"/>
          <w:noEndnote/>
          <w:rtlGutter w:val="0"/>
          <w:docGrid w:linePitch="360"/>
        </w:sectPr>
      </w:pPr>
      <w:bookmarkStart w:id="310" w:name="bookmark310"/>
      <w:bookmarkEnd w:id="31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12" w:name="bookmark312"/>
      <w:bookmarkEnd w:id="31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31"/>
        </w:numPr>
        <w:shd w:val="clear" w:color="auto" w:fill="auto"/>
        <w:tabs>
          <w:tab w:pos="737" w:val="left"/>
        </w:tabs>
        <w:bidi w:val="0"/>
        <w:spacing w:before="0" w:after="120" w:line="240" w:lineRule="auto"/>
        <w:ind w:right="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3"/>
      <w:bookmarkEnd w:id="314"/>
      <w:bookmarkEnd w:id="316"/>
    </w:p>
    <w:p>
      <w:pPr>
        <w:pStyle w:val="Style2"/>
        <w:keepNext/>
        <w:keepLines/>
        <w:widowControl w:val="0"/>
        <w:numPr>
          <w:ilvl w:val="0"/>
          <w:numId w:val="31"/>
        </w:numPr>
        <w:shd w:val="clear" w:color="auto" w:fill="auto"/>
        <w:tabs>
          <w:tab w:pos="737" w:val="left"/>
        </w:tabs>
        <w:bidi w:val="0"/>
        <w:spacing w:before="0" w:after="120" w:line="240" w:lineRule="auto"/>
        <w:ind w:left="0" w:right="0" w:firstLine="3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bezdůvodném přerušení prací zhotovitelem, které trvá více než 14 dnů,</w:t>
      </w:r>
      <w:bookmarkEnd w:id="317"/>
      <w:bookmarkEnd w:id="318"/>
      <w:bookmarkEnd w:id="320"/>
    </w:p>
    <w:p>
      <w:pPr>
        <w:pStyle w:val="Style2"/>
        <w:keepNext/>
        <w:keepLines/>
        <w:widowControl w:val="0"/>
        <w:numPr>
          <w:ilvl w:val="0"/>
          <w:numId w:val="31"/>
        </w:numPr>
        <w:shd w:val="clear" w:color="auto" w:fill="auto"/>
        <w:tabs>
          <w:tab w:pos="737" w:val="left"/>
        </w:tabs>
        <w:bidi w:val="0"/>
        <w:spacing w:before="0" w:after="120" w:line="240" w:lineRule="auto"/>
        <w:ind w:right="0"/>
        <w:jc w:val="left"/>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1"/>
      <w:bookmarkEnd w:id="322"/>
      <w:bookmarkEnd w:id="324"/>
    </w:p>
    <w:p>
      <w:pPr>
        <w:pStyle w:val="Style9"/>
        <w:keepNext w:val="0"/>
        <w:keepLines w:val="0"/>
        <w:widowControl w:val="0"/>
        <w:numPr>
          <w:ilvl w:val="0"/>
          <w:numId w:val="31"/>
        </w:numPr>
        <w:shd w:val="clear" w:color="auto" w:fill="auto"/>
        <w:tabs>
          <w:tab w:pos="742" w:val="left"/>
        </w:tabs>
        <w:bidi w:val="0"/>
        <w:spacing w:before="0" w:after="60" w:line="240" w:lineRule="auto"/>
        <w:ind w:left="0" w:right="0" w:firstLine="380"/>
        <w:jc w:val="both"/>
      </w:pPr>
      <w:bookmarkStart w:id="325" w:name="bookmark325"/>
      <w:bookmarkEnd w:id="325"/>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7" w:name="bookmark327"/>
      <w:bookmarkEnd w:id="32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29" w:name="bookmark329"/>
      <w:bookmarkEnd w:id="32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330" w:name="bookmark330"/>
      <w:bookmarkEnd w:id="33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331" w:name="bookmark331"/>
      <w:bookmarkEnd w:id="331"/>
      <w:r>
        <w:rPr>
          <w:color w:val="000000"/>
          <w:spacing w:val="0"/>
          <w:w w:val="100"/>
          <w:position w:val="0"/>
          <w:shd w:val="clear" w:color="auto" w:fill="auto"/>
          <w:lang w:val="cs-CZ" w:eastAsia="cs-CZ" w:bidi="cs-CZ"/>
        </w:rPr>
        <w:t>Zhotovitel prohlašuje, že se seznámil se zásadami, hodnotami a cíli Compliance programu</w:t>
      </w:r>
    </w:p>
    <w:p>
      <w:pPr>
        <w:pStyle w:val="Style9"/>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9"/>
        </w:numPr>
        <w:shd w:val="clear" w:color="auto" w:fill="auto"/>
        <w:tabs>
          <w:tab w:pos="46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333" w:name="bookmark333"/>
      <w:bookmarkEnd w:id="333"/>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9"/>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334" w:name="bookmark334"/>
      <w:bookmarkEnd w:id="33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20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9"/>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205" w:left="1394" w:right="1384" w:bottom="9490" w:header="0" w:footer="3" w:gutter="0"/>
          <w:cols w:space="720"/>
          <w:noEndnote/>
          <w:rtlGutter w:val="0"/>
          <w:docGrid w:linePitch="360"/>
        </w:sectPr>
      </w:pPr>
      <w:bookmarkStart w:id="335" w:name="bookmark335"/>
      <w:bookmarkEnd w:id="335"/>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9925685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47.69999999999999pt;margin-top:781.5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9925685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69999999999999pt;margin-top:781.55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382270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0.10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382270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0.10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