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keepLines/>
        <w:widowControl w:val="0"/>
        <w:shd w:val="clear" w:color="auto" w:fill="auto"/>
        <w:bidi w:val="0"/>
        <w:spacing w:before="0" w:after="140" w:line="240" w:lineRule="auto"/>
        <w:ind w:left="0" w:right="0" w:firstLine="0"/>
        <w:jc w:val="center"/>
        <w:rPr>
          <w:sz w:val="36"/>
          <w:szCs w:val="36"/>
        </w:rPr>
      </w:pPr>
      <w:bookmarkStart w:id="20" w:name="bookmark20"/>
      <w:bookmarkStart w:id="21" w:name="bookmark21"/>
      <w:bookmarkStart w:id="22" w:name="bookmark22"/>
      <w:r>
        <w:rPr>
          <w:b/>
          <w:bCs/>
          <w:color w:val="000000"/>
          <w:spacing w:val="0"/>
          <w:w w:val="100"/>
          <w:position w:val="0"/>
          <w:sz w:val="36"/>
          <w:szCs w:val="36"/>
          <w:shd w:val="clear" w:color="auto" w:fill="auto"/>
          <w:lang w:val="cs-CZ" w:eastAsia="cs-CZ" w:bidi="cs-CZ"/>
        </w:rPr>
        <w:t>SMLOUVA O DÍLO</w:t>
      </w:r>
      <w:bookmarkEnd w:id="20"/>
      <w:bookmarkEnd w:id="21"/>
      <w:bookmarkEnd w:id="22"/>
    </w:p>
    <w:p>
      <w:pPr>
        <w:pStyle w:val="Style7"/>
        <w:keepNext/>
        <w:keepLines/>
        <w:widowControl w:val="0"/>
        <w:shd w:val="clear" w:color="auto" w:fill="auto"/>
        <w:bidi w:val="0"/>
        <w:spacing w:before="0" w:after="200" w:line="240" w:lineRule="auto"/>
        <w:ind w:left="0" w:right="0" w:firstLine="0"/>
        <w:jc w:val="left"/>
      </w:pPr>
      <w:bookmarkStart w:id="23" w:name="bookmark23"/>
      <w:bookmarkStart w:id="24" w:name="bookmark24"/>
      <w:bookmarkStart w:id="25" w:name="bookmark2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23"/>
      <w:bookmarkEnd w:id="24"/>
      <w:bookmarkEnd w:id="25"/>
    </w:p>
    <w:p>
      <w:pPr>
        <w:pStyle w:val="Style7"/>
        <w:keepNext/>
        <w:keepLines/>
        <w:widowControl w:val="0"/>
        <w:shd w:val="clear" w:color="auto" w:fill="auto"/>
        <w:bidi w:val="0"/>
        <w:spacing w:before="0" w:after="0" w:line="240" w:lineRule="auto"/>
        <w:ind w:left="0" w:right="0" w:firstLine="0"/>
        <w:jc w:val="center"/>
      </w:pPr>
      <w:bookmarkStart w:id="26" w:name="bookmark26"/>
      <w:bookmarkStart w:id="27" w:name="bookmark27"/>
      <w:bookmarkStart w:id="28" w:name="bookmark28"/>
      <w:r>
        <w:rPr>
          <w:color w:val="000000"/>
          <w:spacing w:val="0"/>
          <w:w w:val="100"/>
          <w:position w:val="0"/>
          <w:shd w:val="clear" w:color="auto" w:fill="auto"/>
          <w:lang w:val="cs-CZ" w:eastAsia="cs-CZ" w:bidi="cs-CZ"/>
        </w:rPr>
        <w:t>Číslo smlouvy objednatele: 307/2026</w:t>
      </w:r>
      <w:bookmarkEnd w:id="26"/>
      <w:bookmarkEnd w:id="27"/>
      <w:bookmarkEnd w:id="28"/>
    </w:p>
    <w:p>
      <w:pPr>
        <w:pStyle w:val="Style7"/>
        <w:keepNext/>
        <w:keepLines/>
        <w:widowControl w:val="0"/>
        <w:shd w:val="clear" w:color="auto" w:fill="auto"/>
        <w:bidi w:val="0"/>
        <w:spacing w:before="0" w:after="200" w:line="240" w:lineRule="auto"/>
        <w:ind w:left="0" w:right="0" w:firstLine="0"/>
        <w:jc w:val="center"/>
      </w:pPr>
      <w:bookmarkStart w:id="29" w:name="bookmark29"/>
      <w:bookmarkStart w:id="30" w:name="bookmark30"/>
      <w:bookmarkStart w:id="31" w:name="bookmark31"/>
      <w:r>
        <w:rPr>
          <w:color w:val="000000"/>
          <w:spacing w:val="0"/>
          <w:w w:val="100"/>
          <w:position w:val="0"/>
          <w:shd w:val="clear" w:color="auto" w:fill="auto"/>
          <w:lang w:val="cs-CZ" w:eastAsia="cs-CZ" w:bidi="cs-CZ"/>
        </w:rPr>
        <w:t>Číslo smlouvy zhotovitele: z91/24</w:t>
      </w:r>
      <w:bookmarkEnd w:id="29"/>
      <w:bookmarkEnd w:id="30"/>
      <w:bookmarkEnd w:id="31"/>
    </w:p>
    <w:p>
      <w:pPr>
        <w:pStyle w:val="Style5"/>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Název díla:</w:t>
      </w:r>
    </w:p>
    <w:p>
      <w:pPr>
        <w:pStyle w:val="Style5"/>
        <w:keepNext w:val="0"/>
        <w:keepLines w:val="0"/>
        <w:widowControl w:val="0"/>
        <w:shd w:val="clear" w:color="auto" w:fill="auto"/>
        <w:bidi w:val="0"/>
        <w:spacing w:before="0" w:after="280" w:line="240" w:lineRule="auto"/>
        <w:ind w:left="0" w:right="0" w:firstLine="0"/>
        <w:jc w:val="center"/>
      </w:pPr>
      <w:r>
        <w:rPr>
          <w:b/>
          <w:bCs/>
          <w:color w:val="000000"/>
          <w:spacing w:val="0"/>
          <w:w w:val="100"/>
          <w:position w:val="0"/>
          <w:shd w:val="clear" w:color="auto" w:fill="auto"/>
          <w:lang w:val="cs-CZ" w:eastAsia="cs-CZ" w:bidi="cs-CZ"/>
        </w:rPr>
        <w:t>“PPV - shybka Blatenská – kontrola 2026“, číslo akce: 212 710</w:t>
      </w:r>
    </w:p>
    <w:p>
      <w:pPr>
        <w:pStyle w:val="Style7"/>
        <w:keepNext/>
        <w:keepLines/>
        <w:widowControl w:val="0"/>
        <w:shd w:val="clear" w:color="auto" w:fill="auto"/>
        <w:bidi w:val="0"/>
        <w:spacing w:before="0" w:after="0" w:line="240" w:lineRule="auto"/>
        <w:ind w:left="0" w:right="0" w:firstLine="0"/>
        <w:jc w:val="left"/>
      </w:pPr>
      <w:bookmarkStart w:id="32" w:name="bookmark32"/>
      <w:bookmarkStart w:id="33" w:name="bookmark33"/>
      <w:bookmarkStart w:id="34" w:name="bookmark34"/>
      <w:r>
        <w:rPr>
          <w:b/>
          <w:bCs/>
          <w:color w:val="000000"/>
          <w:spacing w:val="0"/>
          <w:w w:val="100"/>
          <w:position w:val="0"/>
          <w:shd w:val="clear" w:color="auto" w:fill="auto"/>
          <w:lang w:val="cs-CZ" w:eastAsia="cs-CZ" w:bidi="cs-CZ"/>
        </w:rPr>
        <w:t>Smluvní strany:</w:t>
      </w:r>
      <w:bookmarkEnd w:id="32"/>
      <w:bookmarkEnd w:id="33"/>
      <w:bookmarkEnd w:id="34"/>
    </w:p>
    <w:p>
      <w:pPr>
        <w:widowControl w:val="0"/>
        <w:spacing w:line="1" w:lineRule="exact"/>
      </w:pPr>
      <w:r>
        <mc:AlternateContent>
          <mc:Choice Requires="wps">
            <w:drawing>
              <wp:anchor distT="12700" distB="810895" distL="0" distR="0" simplePos="0" relativeHeight="125829378" behindDoc="0" locked="0" layoutInCell="1" allowOverlap="1">
                <wp:simplePos x="0" y="0"/>
                <wp:positionH relativeFrom="page">
                  <wp:posOffset>908685</wp:posOffset>
                </wp:positionH>
                <wp:positionV relativeFrom="paragraph">
                  <wp:posOffset>12700</wp:posOffset>
                </wp:positionV>
                <wp:extent cx="5797550" cy="1996440"/>
                <wp:wrapTopAndBottom/>
                <wp:docPr id="1" name="Shape 1"/>
                <a:graphic xmlns:a="http://schemas.openxmlformats.org/drawingml/2006/main">
                  <a:graphicData uri="http://schemas.microsoft.com/office/word/2010/wordprocessingShape">
                    <wps:wsp>
                      <wps:cNvSpPr txBox="1"/>
                      <wps:spPr>
                        <a:xfrm>
                          <a:ext cx="5797550" cy="1996440"/>
                        </a:xfrm>
                        <a:prstGeom prst="rect"/>
                        <a:noFill/>
                      </wps:spPr>
                      <wps:txbx>
                        <w:txbxContent>
                          <w:tbl>
                            <w:tblPr>
                              <w:tblOverlap w:val="never"/>
                              <w:jc w:val="left"/>
                              <w:tblLayout w:type="fixed"/>
                            </w:tblPr>
                            <w:tblGrid>
                              <w:gridCol w:w="4046"/>
                              <w:gridCol w:w="5083"/>
                            </w:tblGrid>
                            <w:tr>
                              <w:trPr>
                                <w:tblHeader/>
                                <w:trHeight w:val="1915"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sídlo:</w:t>
                                  </w:r>
                                  <w:bookmarkEnd w:id="0"/>
                                </w:p>
                                <w:p>
                                  <w:pPr>
                                    <w:pStyle w:val="Style2"/>
                                    <w:keepNext w:val="0"/>
                                    <w:keepLines w:val="0"/>
                                    <w:widowControl w:val="0"/>
                                    <w:shd w:val="clear" w:color="auto" w:fill="auto"/>
                                    <w:bidi w:val="0"/>
                                    <w:spacing w:before="0" w:after="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statutární orgán:</w:t>
                                  </w:r>
                                  <w:bookmarkEnd w:id="1"/>
                                  <w:bookmarkEnd w:id="2"/>
                                </w:p>
                                <w:p>
                                  <w:pPr>
                                    <w:pStyle w:val="Style2"/>
                                    <w:keepNext w:val="0"/>
                                    <w:keepLines w:val="0"/>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3"/>
                                  <w:bookmarkEnd w:id="4"/>
                                  <w:bookmarkEnd w:id="5"/>
                                </w:p>
                              </w:tc>
                              <w:tc>
                                <w:tcPr>
                                  <w:tcBorders/>
                                  <w:shd w:val="clear" w:color="auto" w:fill="FFFFFF"/>
                                  <w:vAlign w:val="top"/>
                                </w:tcPr>
                                <w:p>
                                  <w:pPr>
                                    <w:pStyle w:val="Style2"/>
                                    <w:keepNext w:val="0"/>
                                    <w:keepLines w:val="0"/>
                                    <w:widowControl w:val="0"/>
                                    <w:shd w:val="clear" w:color="auto" w:fill="auto"/>
                                    <w:bidi w:val="0"/>
                                    <w:spacing w:before="0" w:after="0" w:line="240" w:lineRule="auto"/>
                                    <w:ind w:left="300" w:right="0" w:firstLine="0"/>
                                    <w:jc w:val="left"/>
                                  </w:pPr>
                                  <w:bookmarkStart w:id="6" w:name="bookmark6"/>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6"/>
                                </w:p>
                              </w:tc>
                            </w:tr>
                            <w:tr>
                              <w:trPr>
                                <w:trHeight w:val="122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bookmarkStart w:id="7" w:name="bookmark7"/>
                                  <w:bookmarkStart w:id="8" w:name="bookmark8"/>
                                  <w:r>
                                    <w:rPr>
                                      <w:color w:val="000000"/>
                                      <w:spacing w:val="0"/>
                                      <w:w w:val="100"/>
                                      <w:position w:val="0"/>
                                      <w:shd w:val="clear" w:color="auto" w:fill="auto"/>
                                      <w:lang w:val="cs-CZ" w:eastAsia="cs-CZ" w:bidi="cs-CZ"/>
                                    </w:rPr>
                                    <w:t>IČO:</w:t>
                                  </w:r>
                                  <w:bookmarkEnd w:id="7"/>
                                  <w:bookmarkEnd w:id="8"/>
                                </w:p>
                                <w:p>
                                  <w:pPr>
                                    <w:pStyle w:val="Style2"/>
                                    <w:keepNext w:val="0"/>
                                    <w:keepLines w:val="0"/>
                                    <w:widowControl w:val="0"/>
                                    <w:shd w:val="clear" w:color="auto" w:fill="auto"/>
                                    <w:bidi w:val="0"/>
                                    <w:spacing w:before="0" w:after="0" w:line="240" w:lineRule="auto"/>
                                    <w:ind w:left="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DIČ: bankovní spojení: číslo účtu:</w:t>
                                  </w:r>
                                  <w:bookmarkEnd w:id="10"/>
                                  <w:bookmarkEnd w:id="11"/>
                                  <w:bookmarkEnd w:id="9"/>
                                </w:p>
                              </w:tc>
                              <w:tc>
                                <w:tcPr>
                                  <w:tcBorders/>
                                  <w:shd w:val="clear" w:color="auto" w:fill="FFFFFF"/>
                                  <w:vAlign w:val="top"/>
                                </w:tcPr>
                                <w:p>
                                  <w:pPr>
                                    <w:pStyle w:val="Style2"/>
                                    <w:keepNext w:val="0"/>
                                    <w:keepLines w:val="0"/>
                                    <w:widowControl w:val="0"/>
                                    <w:shd w:val="clear" w:color="auto" w:fill="auto"/>
                                    <w:bidi w:val="0"/>
                                    <w:spacing w:before="120" w:after="0" w:line="240" w:lineRule="auto"/>
                                    <w:ind w:left="0" w:right="0" w:firstLine="30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549999999999997pt;margin-top:1.pt;width:456.5pt;height:157.20000000000002pt;z-index:-125829375;mso-wrap-distance-left:0;mso-wrap-distance-top:1.pt;mso-wrap-distance-right:0;mso-wrap-distance-bottom:63.850000000000001pt;mso-position-horizontal-relative:page" filled="f" stroked="f">
                <v:textbox inset="0,0,0,0">
                  <w:txbxContent>
                    <w:tbl>
                      <w:tblPr>
                        <w:tblOverlap w:val="never"/>
                        <w:jc w:val="left"/>
                        <w:tblLayout w:type="fixed"/>
                      </w:tblPr>
                      <w:tblGrid>
                        <w:gridCol w:w="4046"/>
                        <w:gridCol w:w="5083"/>
                      </w:tblGrid>
                      <w:tr>
                        <w:trPr>
                          <w:tblHeader/>
                          <w:trHeight w:val="1915"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2"/>
                              <w:keepNext w:val="0"/>
                              <w:keepLines w:val="0"/>
                              <w:widowControl w:val="0"/>
                              <w:shd w:val="clear" w:color="auto" w:fill="auto"/>
                              <w:bidi w:val="0"/>
                              <w:spacing w:before="0" w:after="0" w:line="240" w:lineRule="auto"/>
                              <w:ind w:left="0" w:right="0" w:firstLine="0"/>
                              <w:jc w:val="left"/>
                            </w:pPr>
                            <w:bookmarkStart w:id="0" w:name="bookmark0"/>
                            <w:r>
                              <w:rPr>
                                <w:color w:val="000000"/>
                                <w:spacing w:val="0"/>
                                <w:w w:val="100"/>
                                <w:position w:val="0"/>
                                <w:shd w:val="clear" w:color="auto" w:fill="auto"/>
                                <w:lang w:val="cs-CZ" w:eastAsia="cs-CZ" w:bidi="cs-CZ"/>
                              </w:rPr>
                              <w:t>sídlo:</w:t>
                            </w:r>
                            <w:bookmarkEnd w:id="0"/>
                          </w:p>
                          <w:p>
                            <w:pPr>
                              <w:pStyle w:val="Style2"/>
                              <w:keepNext w:val="0"/>
                              <w:keepLines w:val="0"/>
                              <w:widowControl w:val="0"/>
                              <w:shd w:val="clear" w:color="auto" w:fill="auto"/>
                              <w:bidi w:val="0"/>
                              <w:spacing w:before="0" w:after="0" w:line="240" w:lineRule="auto"/>
                              <w:ind w:left="0" w:right="0" w:firstLine="0"/>
                              <w:jc w:val="left"/>
                            </w:pPr>
                            <w:bookmarkStart w:id="1" w:name="bookmark1"/>
                            <w:bookmarkStart w:id="2" w:name="bookmark2"/>
                            <w:r>
                              <w:rPr>
                                <w:color w:val="000000"/>
                                <w:spacing w:val="0"/>
                                <w:w w:val="100"/>
                                <w:position w:val="0"/>
                                <w:shd w:val="clear" w:color="auto" w:fill="auto"/>
                                <w:lang w:val="cs-CZ" w:eastAsia="cs-CZ" w:bidi="cs-CZ"/>
                              </w:rPr>
                              <w:t>statutární orgán:</w:t>
                            </w:r>
                            <w:bookmarkEnd w:id="1"/>
                            <w:bookmarkEnd w:id="2"/>
                          </w:p>
                          <w:p>
                            <w:pPr>
                              <w:pStyle w:val="Style2"/>
                              <w:keepNext w:val="0"/>
                              <w:keepLines w:val="0"/>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3"/>
                            <w:bookmarkEnd w:id="4"/>
                            <w:bookmarkEnd w:id="5"/>
                          </w:p>
                        </w:tc>
                        <w:tc>
                          <w:tcPr>
                            <w:tcBorders/>
                            <w:shd w:val="clear" w:color="auto" w:fill="FFFFFF"/>
                            <w:vAlign w:val="top"/>
                          </w:tcPr>
                          <w:p>
                            <w:pPr>
                              <w:pStyle w:val="Style2"/>
                              <w:keepNext w:val="0"/>
                              <w:keepLines w:val="0"/>
                              <w:widowControl w:val="0"/>
                              <w:shd w:val="clear" w:color="auto" w:fill="auto"/>
                              <w:bidi w:val="0"/>
                              <w:spacing w:before="0" w:after="0" w:line="240" w:lineRule="auto"/>
                              <w:ind w:left="300" w:right="0" w:firstLine="0"/>
                              <w:jc w:val="left"/>
                            </w:pPr>
                            <w:bookmarkStart w:id="6" w:name="bookmark6"/>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6"/>
                          </w:p>
                        </w:tc>
                      </w:tr>
                      <w:tr>
                        <w:trPr>
                          <w:trHeight w:val="122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bookmarkStart w:id="7" w:name="bookmark7"/>
                            <w:bookmarkStart w:id="8" w:name="bookmark8"/>
                            <w:r>
                              <w:rPr>
                                <w:color w:val="000000"/>
                                <w:spacing w:val="0"/>
                                <w:w w:val="100"/>
                                <w:position w:val="0"/>
                                <w:shd w:val="clear" w:color="auto" w:fill="auto"/>
                                <w:lang w:val="cs-CZ" w:eastAsia="cs-CZ" w:bidi="cs-CZ"/>
                              </w:rPr>
                              <w:t>IČO:</w:t>
                            </w:r>
                            <w:bookmarkEnd w:id="7"/>
                            <w:bookmarkEnd w:id="8"/>
                          </w:p>
                          <w:p>
                            <w:pPr>
                              <w:pStyle w:val="Style2"/>
                              <w:keepNext w:val="0"/>
                              <w:keepLines w:val="0"/>
                              <w:widowControl w:val="0"/>
                              <w:shd w:val="clear" w:color="auto" w:fill="auto"/>
                              <w:bidi w:val="0"/>
                              <w:spacing w:before="0" w:after="0" w:line="240" w:lineRule="auto"/>
                              <w:ind w:left="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DIČ: bankovní spojení: číslo účtu:</w:t>
                            </w:r>
                            <w:bookmarkEnd w:id="10"/>
                            <w:bookmarkEnd w:id="11"/>
                            <w:bookmarkEnd w:id="9"/>
                          </w:p>
                        </w:tc>
                        <w:tc>
                          <w:tcPr>
                            <w:tcBorders/>
                            <w:shd w:val="clear" w:color="auto" w:fill="FFFFFF"/>
                            <w:vAlign w:val="top"/>
                          </w:tcPr>
                          <w:p>
                            <w:pPr>
                              <w:pStyle w:val="Style2"/>
                              <w:keepNext w:val="0"/>
                              <w:keepLines w:val="0"/>
                              <w:widowControl w:val="0"/>
                              <w:shd w:val="clear" w:color="auto" w:fill="auto"/>
                              <w:bidi w:val="0"/>
                              <w:spacing w:before="120" w:after="0" w:line="240" w:lineRule="auto"/>
                              <w:ind w:left="0" w:right="0" w:firstLine="300"/>
                              <w:jc w:val="left"/>
                            </w:pPr>
                            <w:r>
                              <w:rPr>
                                <w:color w:val="000000"/>
                                <w:spacing w:val="0"/>
                                <w:w w:val="100"/>
                                <w:position w:val="0"/>
                                <w:shd w:val="clear" w:color="auto" w:fill="auto"/>
                                <w:lang w:val="cs-CZ" w:eastAsia="cs-CZ" w:bidi="cs-CZ"/>
                              </w:rPr>
                              <w:t>70889988</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CZ70889988</w:t>
                            </w:r>
                          </w:p>
                        </w:tc>
                      </w:tr>
                    </w:tbl>
                    <w:p>
                      <w:pPr>
                        <w:widowControl w:val="0"/>
                        <w:spacing w:line="1" w:lineRule="exact"/>
                      </w:pPr>
                    </w:p>
                  </w:txbxContent>
                </v:textbox>
                <w10:wrap type="topAndBottom" anchorx="page"/>
              </v:shape>
            </w:pict>
          </mc:Fallback>
        </mc:AlternateContent>
      </w:r>
      <w:r>
        <mc:AlternateContent>
          <mc:Choice Requires="wps">
            <w:drawing>
              <wp:anchor distT="1941830" distB="635" distL="0" distR="0" simplePos="0" relativeHeight="125829380" behindDoc="0" locked="0" layoutInCell="1" allowOverlap="1">
                <wp:simplePos x="0" y="0"/>
                <wp:positionH relativeFrom="page">
                  <wp:posOffset>908685</wp:posOffset>
                </wp:positionH>
                <wp:positionV relativeFrom="paragraph">
                  <wp:posOffset>1941830</wp:posOffset>
                </wp:positionV>
                <wp:extent cx="5794375" cy="877570"/>
                <wp:wrapTopAndBottom/>
                <wp:docPr id="3" name="Shape 3"/>
                <a:graphic xmlns:a="http://schemas.openxmlformats.org/drawingml/2006/main">
                  <a:graphicData uri="http://schemas.microsoft.com/office/word/2010/wordprocessingShape">
                    <wps:wsp>
                      <wps:cNvSpPr txBox="1"/>
                      <wps:spPr>
                        <a:xfrm>
                          <a:ext cx="5794375" cy="8775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zápis v obchodním rejstříku: u Krajského soudu v Ústí nad Labem v oddílu A, vložce č. 13052</w:t>
                            </w:r>
                            <w:bookmarkEnd w:id="12"/>
                            <w:bookmarkEnd w:id="13"/>
                          </w:p>
                          <w:p>
                            <w:pPr>
                              <w:pStyle w:val="Style7"/>
                              <w:keepNext/>
                              <w:keepLines/>
                              <w:widowControl w:val="0"/>
                              <w:shd w:val="clear" w:color="auto" w:fill="auto"/>
                              <w:bidi w:val="0"/>
                              <w:spacing w:before="0" w:after="20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(dále jen „objednatel“)</w:t>
                            </w:r>
                            <w:bookmarkEnd w:id="14"/>
                            <w:bookmarkEnd w:id="15"/>
                            <w:bookmarkEnd w:id="16"/>
                          </w:p>
                          <w:p>
                            <w:pPr>
                              <w:pStyle w:val="Style7"/>
                              <w:keepNext/>
                              <w:keepLines/>
                              <w:widowControl w:val="0"/>
                              <w:shd w:val="clear" w:color="auto" w:fill="auto"/>
                              <w:bidi w:val="0"/>
                              <w:spacing w:before="0" w:after="0" w:line="240" w:lineRule="auto"/>
                              <w:ind w:left="0" w:right="0" w:firstLine="0"/>
                              <w:jc w:val="left"/>
                            </w:pPr>
                            <w:bookmarkStart w:id="17" w:name="bookmark17"/>
                            <w:bookmarkStart w:id="18" w:name="bookmark18"/>
                            <w:bookmarkStart w:id="19" w:name="bookmark19"/>
                            <w:r>
                              <w:rPr>
                                <w:b/>
                                <w:bCs/>
                                <w:color w:val="000000"/>
                                <w:spacing w:val="0"/>
                                <w:w w:val="100"/>
                                <w:position w:val="0"/>
                                <w:shd w:val="clear" w:color="auto" w:fill="auto"/>
                                <w:lang w:val="cs-CZ" w:eastAsia="cs-CZ" w:bidi="cs-CZ"/>
                              </w:rPr>
                              <w:t>a</w:t>
                            </w:r>
                            <w:bookmarkEnd w:id="17"/>
                            <w:bookmarkEnd w:id="18"/>
                            <w:bookmarkEnd w:id="19"/>
                          </w:p>
                        </w:txbxContent>
                      </wps:txbx>
                      <wps:bodyPr lIns="0" tIns="0" rIns="0" bIns="0">
                        <a:noAutoFit/>
                      </wps:bodyPr>
                    </wps:wsp>
                  </a:graphicData>
                </a:graphic>
              </wp:anchor>
            </w:drawing>
          </mc:Choice>
          <mc:Fallback>
            <w:pict>
              <v:shape id="_x0000_s1029" type="#_x0000_t202" style="position:absolute;margin-left:71.549999999999997pt;margin-top:152.90000000000001pt;width:456.25pt;height:69.100000000000009pt;z-index:-125829373;mso-wrap-distance-left:0;mso-wrap-distance-top:152.90000000000001pt;mso-wrap-distance-right:0;mso-wrap-distance-bottom:5.0000000000000003e-002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bookmarkStart w:id="12" w:name="bookmark12"/>
                      <w:bookmarkStart w:id="13" w:name="bookmark13"/>
                      <w:r>
                        <w:rPr>
                          <w:color w:val="000000"/>
                          <w:spacing w:val="0"/>
                          <w:w w:val="100"/>
                          <w:position w:val="0"/>
                          <w:shd w:val="clear" w:color="auto" w:fill="auto"/>
                          <w:lang w:val="cs-CZ" w:eastAsia="cs-CZ" w:bidi="cs-CZ"/>
                        </w:rPr>
                        <w:t>zápis v obchodním rejstříku: u Krajského soudu v Ústí nad Labem v oddílu A, vložce č. 13052</w:t>
                      </w:r>
                      <w:bookmarkEnd w:id="12"/>
                      <w:bookmarkEnd w:id="13"/>
                    </w:p>
                    <w:p>
                      <w:pPr>
                        <w:pStyle w:val="Style7"/>
                        <w:keepNext/>
                        <w:keepLines/>
                        <w:widowControl w:val="0"/>
                        <w:shd w:val="clear" w:color="auto" w:fill="auto"/>
                        <w:bidi w:val="0"/>
                        <w:spacing w:before="0" w:after="20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(dále jen „objednatel“)</w:t>
                      </w:r>
                      <w:bookmarkEnd w:id="14"/>
                      <w:bookmarkEnd w:id="15"/>
                      <w:bookmarkEnd w:id="16"/>
                    </w:p>
                    <w:p>
                      <w:pPr>
                        <w:pStyle w:val="Style7"/>
                        <w:keepNext/>
                        <w:keepLines/>
                        <w:widowControl w:val="0"/>
                        <w:shd w:val="clear" w:color="auto" w:fill="auto"/>
                        <w:bidi w:val="0"/>
                        <w:spacing w:before="0" w:after="0" w:line="240" w:lineRule="auto"/>
                        <w:ind w:left="0" w:right="0" w:firstLine="0"/>
                        <w:jc w:val="left"/>
                      </w:pPr>
                      <w:bookmarkStart w:id="17" w:name="bookmark17"/>
                      <w:bookmarkStart w:id="18" w:name="bookmark18"/>
                      <w:bookmarkStart w:id="19" w:name="bookmark19"/>
                      <w:r>
                        <w:rPr>
                          <w:b/>
                          <w:bCs/>
                          <w:color w:val="000000"/>
                          <w:spacing w:val="0"/>
                          <w:w w:val="100"/>
                          <w:position w:val="0"/>
                          <w:shd w:val="clear" w:color="auto" w:fill="auto"/>
                          <w:lang w:val="cs-CZ" w:eastAsia="cs-CZ" w:bidi="cs-CZ"/>
                        </w:rPr>
                        <w:t>a</w:t>
                      </w:r>
                      <w:bookmarkEnd w:id="17"/>
                      <w:bookmarkEnd w:id="18"/>
                      <w:bookmarkEnd w:id="19"/>
                    </w:p>
                  </w:txbxContent>
                </v:textbox>
                <w10:wrap type="topAndBottom" anchorx="page"/>
              </v:shape>
            </w:pict>
          </mc:Fallback>
        </mc:AlternateContent>
      </w:r>
    </w:p>
    <w:tbl>
      <w:tblPr>
        <w:tblOverlap w:val="never"/>
        <w:jc w:val="center"/>
        <w:tblLayout w:type="fixed"/>
      </w:tblPr>
      <w:tblGrid>
        <w:gridCol w:w="4046"/>
        <w:gridCol w:w="5083"/>
      </w:tblGrid>
      <w:tr>
        <w:trPr>
          <w:trHeight w:val="144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val="0"/>
              <w:keepLines w:val="0"/>
              <w:widowControl w:val="0"/>
              <w:shd w:val="clear" w:color="auto" w:fill="auto"/>
              <w:bidi w:val="0"/>
              <w:spacing w:before="0" w:after="0" w:line="240" w:lineRule="auto"/>
              <w:ind w:left="0" w:right="0" w:firstLine="0"/>
              <w:jc w:val="left"/>
            </w:pPr>
            <w:bookmarkStart w:id="35" w:name="bookmark35"/>
            <w:bookmarkStart w:id="36" w:name="bookmark36"/>
            <w:r>
              <w:rPr>
                <w:color w:val="000000"/>
                <w:spacing w:val="0"/>
                <w:w w:val="100"/>
                <w:position w:val="0"/>
                <w:shd w:val="clear" w:color="auto" w:fill="auto"/>
                <w:lang w:val="cs-CZ" w:eastAsia="cs-CZ" w:bidi="cs-CZ"/>
              </w:rPr>
              <w:t>oprávněn k podpisu smlouvy: oprávněn jednat o věcech smluvních: oprávněn jednat o věcech technických:</w:t>
            </w:r>
            <w:bookmarkEnd w:id="35"/>
            <w:bookmarkEnd w:id="36"/>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00"/>
              <w:jc w:val="left"/>
            </w:pPr>
            <w:bookmarkStart w:id="37" w:name="bookmark37"/>
            <w:r>
              <w:rPr>
                <w:b/>
                <w:bCs/>
                <w:color w:val="000000"/>
                <w:spacing w:val="0"/>
                <w:w w:val="100"/>
                <w:position w:val="0"/>
                <w:shd w:val="clear" w:color="auto" w:fill="auto"/>
                <w:lang w:val="cs-CZ" w:eastAsia="cs-CZ" w:bidi="cs-CZ"/>
              </w:rPr>
              <w:t>Potápěčská stanice, a.s.</w:t>
            </w:r>
            <w:bookmarkEnd w:id="37"/>
          </w:p>
          <w:p>
            <w:pPr>
              <w:pStyle w:val="Style2"/>
              <w:keepNext w:val="0"/>
              <w:keepLines w:val="0"/>
              <w:widowControl w:val="0"/>
              <w:shd w:val="clear" w:color="auto" w:fill="auto"/>
              <w:bidi w:val="0"/>
              <w:spacing w:before="0" w:after="0" w:line="240" w:lineRule="auto"/>
              <w:ind w:left="0" w:right="0" w:firstLine="300"/>
              <w:jc w:val="left"/>
            </w:pPr>
            <w:bookmarkStart w:id="38" w:name="bookmark38"/>
            <w:bookmarkStart w:id="39" w:name="bookmark39"/>
            <w:r>
              <w:rPr>
                <w:color w:val="000000"/>
                <w:spacing w:val="0"/>
                <w:w w:val="100"/>
                <w:position w:val="0"/>
                <w:shd w:val="clear" w:color="auto" w:fill="auto"/>
                <w:lang w:val="cs-CZ" w:eastAsia="cs-CZ" w:bidi="cs-CZ"/>
              </w:rPr>
              <w:t>Botičská 1936/4, Nové Město, 128 00 Praha 2</w:t>
            </w:r>
            <w:bookmarkEnd w:id="38"/>
            <w:bookmarkEnd w:id="39"/>
          </w:p>
        </w:tc>
      </w:tr>
    </w:tbl>
    <w:p>
      <w:pPr>
        <w:widowControl w:val="0"/>
        <w:spacing w:after="79" w:line="1" w:lineRule="exact"/>
      </w:pPr>
    </w:p>
    <w:p>
      <w:pPr>
        <w:widowControl w:val="0"/>
        <w:spacing w:line="1" w:lineRule="exact"/>
      </w:pPr>
    </w:p>
    <w:p>
      <w:pPr>
        <w:pStyle w:val="Style16"/>
        <w:keepNext w:val="0"/>
        <w:keepLines w:val="0"/>
        <w:widowControl w:val="0"/>
        <w:shd w:val="clear" w:color="auto" w:fill="auto"/>
        <w:bidi w:val="0"/>
        <w:spacing w:before="0" w:after="0" w:line="240" w:lineRule="auto"/>
        <w:ind w:left="0" w:right="0" w:firstLine="0"/>
        <w:jc w:val="left"/>
      </w:pPr>
      <w:bookmarkStart w:id="40" w:name="bookmark40"/>
      <w:bookmarkStart w:id="41" w:name="bookmark41"/>
      <w:r>
        <w:rPr>
          <w:color w:val="000000"/>
          <w:spacing w:val="0"/>
          <w:w w:val="100"/>
          <w:position w:val="0"/>
          <w:shd w:val="clear" w:color="auto" w:fill="auto"/>
          <w:lang w:val="cs-CZ" w:eastAsia="cs-CZ" w:bidi="cs-CZ"/>
        </w:rPr>
        <w:t>stavbyvedoucí:</w:t>
      </w:r>
      <w:bookmarkEnd w:id="40"/>
      <w:bookmarkEnd w:id="41"/>
    </w:p>
    <w:tbl>
      <w:tblPr>
        <w:tblOverlap w:val="never"/>
        <w:jc w:val="center"/>
        <w:tblLayout w:type="fixed"/>
      </w:tblPr>
      <w:tblGrid>
        <w:gridCol w:w="4046"/>
        <w:gridCol w:w="5083"/>
      </w:tblGrid>
      <w:tr>
        <w:trPr>
          <w:trHeight w:val="1498"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bookmarkStart w:id="42" w:name="bookmark42"/>
            <w:r>
              <w:rPr>
                <w:color w:val="000000"/>
                <w:spacing w:val="0"/>
                <w:w w:val="100"/>
                <w:position w:val="0"/>
                <w:shd w:val="clear" w:color="auto" w:fill="auto"/>
                <w:lang w:val="cs-CZ" w:eastAsia="cs-CZ" w:bidi="cs-CZ"/>
              </w:rPr>
              <w:t>manažer stavby:</w:t>
            </w:r>
            <w:bookmarkEnd w:id="42"/>
          </w:p>
          <w:p>
            <w:pPr>
              <w:pStyle w:val="Style2"/>
              <w:keepNext w:val="0"/>
              <w:keepLines w:val="0"/>
              <w:widowControl w:val="0"/>
              <w:shd w:val="clear" w:color="auto" w:fill="auto"/>
              <w:bidi w:val="0"/>
              <w:spacing w:before="0" w:after="0" w:line="240" w:lineRule="auto"/>
              <w:ind w:left="0" w:right="0" w:firstLine="0"/>
              <w:jc w:val="left"/>
            </w:pPr>
            <w:bookmarkStart w:id="43" w:name="bookmark43"/>
            <w:r>
              <w:rPr>
                <w:color w:val="000000"/>
                <w:spacing w:val="0"/>
                <w:w w:val="100"/>
                <w:position w:val="0"/>
                <w:shd w:val="clear" w:color="auto" w:fill="auto"/>
                <w:lang w:val="cs-CZ" w:eastAsia="cs-CZ" w:bidi="cs-CZ"/>
              </w:rPr>
              <w:t>IČO:</w:t>
            </w:r>
            <w:bookmarkEnd w:id="43"/>
          </w:p>
          <w:p>
            <w:pPr>
              <w:pStyle w:val="Style2"/>
              <w:keepNext w:val="0"/>
              <w:keepLines w:val="0"/>
              <w:widowControl w:val="0"/>
              <w:shd w:val="clear" w:color="auto" w:fill="auto"/>
              <w:bidi w:val="0"/>
              <w:spacing w:before="0" w:after="0" w:line="240" w:lineRule="auto"/>
              <w:ind w:left="0" w:right="0" w:firstLine="0"/>
              <w:jc w:val="left"/>
            </w:pPr>
            <w:bookmarkStart w:id="44" w:name="bookmark44"/>
            <w:bookmarkStart w:id="45" w:name="bookmark45"/>
            <w:r>
              <w:rPr>
                <w:color w:val="000000"/>
                <w:spacing w:val="0"/>
                <w:w w:val="100"/>
                <w:position w:val="0"/>
                <w:shd w:val="clear" w:color="auto" w:fill="auto"/>
                <w:lang w:val="cs-CZ" w:eastAsia="cs-CZ" w:bidi="cs-CZ"/>
              </w:rPr>
              <w:t>DIČ: bankovní spojení: číslo účtu:</w:t>
            </w:r>
            <w:bookmarkEnd w:id="44"/>
            <w:bookmarkEnd w:id="45"/>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47285532</w:t>
            </w:r>
          </w:p>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CZ47285532</w:t>
            </w:r>
          </w:p>
        </w:tc>
      </w:tr>
    </w:tbl>
    <w:p>
      <w:pPr>
        <w:widowControl w:val="0"/>
        <w:spacing w:line="1" w:lineRule="exact"/>
      </w:pPr>
    </w:p>
    <w:p>
      <w:pPr>
        <w:pStyle w:val="Style16"/>
        <w:keepNext w:val="0"/>
        <w:keepLines w:val="0"/>
        <w:widowControl w:val="0"/>
        <w:shd w:val="clear" w:color="auto" w:fill="auto"/>
        <w:bidi w:val="0"/>
        <w:spacing w:before="0" w:after="0" w:line="240" w:lineRule="auto"/>
        <w:ind w:left="0" w:right="0" w:firstLine="0"/>
        <w:jc w:val="left"/>
      </w:pPr>
      <w:bookmarkStart w:id="46" w:name="bookmark46"/>
      <w:bookmarkStart w:id="47" w:name="bookmark47"/>
      <w:bookmarkStart w:id="48" w:name="bookmark48"/>
      <w:r>
        <w:rPr>
          <w:color w:val="000000"/>
          <w:spacing w:val="0"/>
          <w:w w:val="100"/>
          <w:position w:val="0"/>
          <w:shd w:val="clear" w:color="auto" w:fill="auto"/>
          <w:lang w:val="cs-CZ" w:eastAsia="cs-CZ" w:bidi="cs-CZ"/>
        </w:rPr>
        <w:t>zápis v obchodním rejstříku: u Městského soudu v Praze v oddílu B, vložce č. 20037</w:t>
      </w:r>
      <w:bookmarkEnd w:id="46"/>
      <w:bookmarkEnd w:id="47"/>
      <w:bookmarkEnd w:id="48"/>
    </w:p>
    <w:tbl>
      <w:tblPr>
        <w:tblOverlap w:val="never"/>
        <w:jc w:val="center"/>
        <w:tblLayout w:type="fixed"/>
      </w:tblPr>
      <w:tblGrid>
        <w:gridCol w:w="4046"/>
        <w:gridCol w:w="5083"/>
      </w:tblGrid>
      <w:tr>
        <w:trPr>
          <w:trHeight w:val="610"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bookmarkStart w:id="49" w:name="bookmark49"/>
            <w:r>
              <w:rPr>
                <w:color w:val="000000"/>
                <w:spacing w:val="0"/>
                <w:w w:val="100"/>
                <w:position w:val="0"/>
                <w:shd w:val="clear" w:color="auto" w:fill="auto"/>
                <w:lang w:val="cs-CZ" w:eastAsia="cs-CZ" w:bidi="cs-CZ"/>
              </w:rPr>
              <w:t>tel.:</w:t>
            </w:r>
            <w:bookmarkEnd w:id="49"/>
          </w:p>
          <w:p>
            <w:pPr>
              <w:pStyle w:val="Style2"/>
              <w:keepNext w:val="0"/>
              <w:keepLines w:val="0"/>
              <w:widowControl w:val="0"/>
              <w:shd w:val="clear" w:color="auto" w:fill="auto"/>
              <w:bidi w:val="0"/>
              <w:spacing w:before="0" w:after="0" w:line="240" w:lineRule="auto"/>
              <w:ind w:left="0" w:right="0" w:firstLine="0"/>
              <w:jc w:val="left"/>
            </w:pPr>
            <w:bookmarkStart w:id="50" w:name="bookmark50"/>
            <w:bookmarkStart w:id="51" w:name="bookmark51"/>
            <w:r>
              <w:rPr>
                <w:color w:val="000000"/>
                <w:spacing w:val="0"/>
                <w:w w:val="100"/>
                <w:position w:val="0"/>
                <w:shd w:val="clear" w:color="auto" w:fill="auto"/>
                <w:lang w:val="cs-CZ" w:eastAsia="cs-CZ" w:bidi="cs-CZ"/>
              </w:rPr>
              <w:t>(dále jen „zhotovitel“)</w:t>
            </w:r>
            <w:bookmarkEnd w:id="50"/>
            <w:bookmarkEnd w:id="51"/>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e-mail:</w:t>
            </w:r>
          </w:p>
        </w:tc>
      </w:tr>
    </w:tbl>
    <w:p>
      <w:pPr>
        <w:widowControl w:val="0"/>
        <w:spacing w:after="159" w:line="1" w:lineRule="exact"/>
      </w:pPr>
    </w:p>
    <w:p>
      <w:pPr>
        <w:pStyle w:val="Style5"/>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5"/>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7"/>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52"/>
      <w:bookmarkEnd w:id="53"/>
      <w:bookmarkEnd w:id="55"/>
    </w:p>
    <w:p>
      <w:pPr>
        <w:pStyle w:val="Style7"/>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56"/>
      <w:bookmarkEnd w:id="57"/>
      <w:bookmarkEnd w:id="59"/>
    </w:p>
    <w:p>
      <w:pPr>
        <w:pStyle w:val="Style7"/>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Předmětem potápěčských prací na PPV shybka Blatenská je:</w:t>
      </w:r>
      <w:bookmarkEnd w:id="60"/>
      <w:bookmarkEnd w:id="61"/>
      <w:bookmarkEnd w:id="63"/>
    </w:p>
    <w:p>
      <w:pPr>
        <w:pStyle w:val="Style7"/>
        <w:keepNext/>
        <w:keepLines/>
        <w:widowControl w:val="0"/>
        <w:shd w:val="clear" w:color="auto" w:fill="auto"/>
        <w:bidi w:val="0"/>
        <w:spacing w:before="0" w:after="0" w:line="240" w:lineRule="auto"/>
        <w:ind w:left="800" w:right="0" w:firstLine="0"/>
        <w:jc w:val="both"/>
      </w:pPr>
      <w:bookmarkStart w:id="64" w:name="bookmark64"/>
      <w:bookmarkStart w:id="65" w:name="bookmark65"/>
      <w:bookmarkStart w:id="66" w:name="bookmark66"/>
      <w:r>
        <w:rPr>
          <w:color w:val="000000"/>
          <w:spacing w:val="0"/>
          <w:w w:val="100"/>
          <w:position w:val="0"/>
          <w:shd w:val="clear" w:color="auto" w:fill="auto"/>
          <w:lang w:val="cs-CZ" w:eastAsia="cs-CZ" w:bidi="cs-CZ"/>
        </w:rPr>
        <w:t>Kontrola stavební části shybky, včetně případné lokalizace a rozsahu zjištěných poruch, kontrola stavu naplavenin a jejich zaměření (pozice + objem).</w:t>
      </w:r>
      <w:bookmarkEnd w:id="64"/>
      <w:bookmarkEnd w:id="65"/>
      <w:bookmarkEnd w:id="66"/>
    </w:p>
    <w:p>
      <w:pPr>
        <w:pStyle w:val="Style7"/>
        <w:keepNext/>
        <w:keepLines/>
        <w:widowControl w:val="0"/>
        <w:shd w:val="clear" w:color="auto" w:fill="auto"/>
        <w:bidi w:val="0"/>
        <w:spacing w:before="0" w:after="200" w:line="240" w:lineRule="auto"/>
        <w:ind w:left="800" w:right="0" w:firstLine="0"/>
        <w:jc w:val="both"/>
      </w:pPr>
      <w:bookmarkStart w:id="67" w:name="bookmark67"/>
      <w:bookmarkStart w:id="68" w:name="bookmark68"/>
      <w:bookmarkStart w:id="69" w:name="bookmark69"/>
      <w:r>
        <w:rPr>
          <w:color w:val="000000"/>
          <w:spacing w:val="0"/>
          <w:w w:val="100"/>
          <w:position w:val="0"/>
          <w:shd w:val="clear" w:color="auto" w:fill="auto"/>
          <w:lang w:val="cs-CZ" w:eastAsia="cs-CZ" w:bidi="cs-CZ"/>
        </w:rPr>
        <w:t>Kontrolu požadujeme provádět při dobré viditelnosti (průhlednosti vody) a za nižších průtoků vody v PPV</w:t>
      </w:r>
      <w:bookmarkEnd w:id="67"/>
      <w:bookmarkEnd w:id="68"/>
      <w:bookmarkEnd w:id="69"/>
    </w:p>
    <w:p>
      <w:pPr>
        <w:pStyle w:val="Style7"/>
        <w:keepNext/>
        <w:keepLines/>
        <w:widowControl w:val="0"/>
        <w:shd w:val="clear" w:color="auto" w:fill="auto"/>
        <w:bidi w:val="0"/>
        <w:spacing w:before="0" w:after="200" w:line="240" w:lineRule="auto"/>
        <w:ind w:left="800" w:right="0" w:firstLine="0"/>
        <w:jc w:val="both"/>
      </w:pPr>
      <w:bookmarkStart w:id="70" w:name="bookmark70"/>
      <w:bookmarkStart w:id="71" w:name="bookmark71"/>
      <w:bookmarkStart w:id="72" w:name="bookmark72"/>
      <w:r>
        <w:rPr>
          <w:color w:val="000000"/>
          <w:spacing w:val="0"/>
          <w:w w:val="100"/>
          <w:position w:val="0"/>
          <w:shd w:val="clear" w:color="auto" w:fill="auto"/>
          <w:lang w:val="cs-CZ" w:eastAsia="cs-CZ" w:bidi="cs-CZ"/>
        </w:rPr>
        <w:t>Blatenská shybka je tvořena monolitickou a železobetonovou konstrukcí o světlé šířce 3,00 m a výšce 1,40 m. Délka objektu shybky je cca 31 m (sestupná část 8,7m, vodorovná část 13,7 a výstupná část 8,5m). Přístup do samotné shybky je možný pouze korytem PPV (na začátku či konci KP), dále kontrolními vstupy (otvory 60x60 cm) na začátku sestupné a výstupné části shybky.</w:t>
      </w:r>
      <w:bookmarkEnd w:id="70"/>
      <w:bookmarkEnd w:id="71"/>
      <w:bookmarkEnd w:id="72"/>
    </w:p>
    <w:p>
      <w:pPr>
        <w:pStyle w:val="Style7"/>
        <w:keepNext/>
        <w:keepLines/>
        <w:widowControl w:val="0"/>
        <w:shd w:val="clear" w:color="auto" w:fill="auto"/>
        <w:bidi w:val="0"/>
        <w:spacing w:before="0" w:after="200" w:line="240" w:lineRule="auto"/>
        <w:ind w:left="800" w:right="0" w:firstLine="0"/>
        <w:jc w:val="both"/>
      </w:pPr>
      <w:bookmarkStart w:id="73" w:name="bookmark73"/>
      <w:bookmarkStart w:id="74" w:name="bookmark74"/>
      <w:bookmarkStart w:id="75" w:name="bookmark75"/>
      <w:r>
        <w:rPr>
          <w:color w:val="000000"/>
          <w:spacing w:val="0"/>
          <w:w w:val="100"/>
          <w:position w:val="0"/>
          <w:shd w:val="clear" w:color="auto" w:fill="auto"/>
          <w:lang w:val="cs-CZ" w:eastAsia="cs-CZ" w:bidi="cs-CZ"/>
        </w:rPr>
        <w:t>Z průběhu potápěčských prací bude pořízena fotodokumentace, videozáznam a bude vypracována nálezová zpráva. Součástí nálezové zprávy bude grafická příloha, ve které budou vyznačeny a specifikovány místa výsledků zjištění. Tyto údaje budou zobrazeny a porovnány s údaji z předchozích (posledních) zjištěních. Dále budou předány zdrojové tabulky s údaji z měření ve formátu Excel.</w:t>
      </w:r>
      <w:bookmarkEnd w:id="73"/>
      <w:bookmarkEnd w:id="74"/>
      <w:bookmarkEnd w:id="75"/>
    </w:p>
    <w:p>
      <w:pPr>
        <w:pStyle w:val="Style7"/>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76" w:name="bookmark76"/>
      <w:bookmarkStart w:id="77" w:name="bookmark77"/>
      <w:bookmarkStart w:id="78" w:name="bookmark78"/>
      <w:bookmarkStart w:id="79" w:name="bookmark79"/>
      <w:bookmarkEnd w:id="78"/>
      <w:r>
        <w:rPr>
          <w:color w:val="000000"/>
          <w:spacing w:val="0"/>
          <w:w w:val="100"/>
          <w:position w:val="0"/>
          <w:shd w:val="clear" w:color="auto" w:fill="auto"/>
          <w:lang w:val="cs-CZ" w:eastAsia="cs-CZ" w:bidi="cs-CZ"/>
        </w:rPr>
        <w:t>Za předmět díla se dále považuje:</w:t>
      </w:r>
      <w:bookmarkEnd w:id="76"/>
      <w:bookmarkEnd w:id="77"/>
      <w:bookmarkEnd w:id="79"/>
    </w:p>
    <w:p>
      <w:pPr>
        <w:pStyle w:val="Style7"/>
        <w:keepNext/>
        <w:keepLines/>
        <w:widowControl w:val="0"/>
        <w:numPr>
          <w:ilvl w:val="0"/>
          <w:numId w:val="3"/>
        </w:numPr>
        <w:shd w:val="clear" w:color="auto" w:fill="auto"/>
        <w:tabs>
          <w:tab w:pos="810" w:val="left"/>
        </w:tabs>
        <w:bidi w:val="0"/>
        <w:spacing w:before="0" w:after="0" w:line="240" w:lineRule="auto"/>
        <w:ind w:left="800" w:right="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80"/>
      <w:bookmarkEnd w:id="81"/>
      <w:bookmarkEnd w:id="83"/>
    </w:p>
    <w:p>
      <w:pPr>
        <w:pStyle w:val="Style7"/>
        <w:keepNext/>
        <w:keepLines/>
        <w:widowControl w:val="0"/>
        <w:numPr>
          <w:ilvl w:val="0"/>
          <w:numId w:val="3"/>
        </w:numPr>
        <w:shd w:val="clear" w:color="auto" w:fill="auto"/>
        <w:tabs>
          <w:tab w:pos="810" w:val="left"/>
        </w:tabs>
        <w:bidi w:val="0"/>
        <w:spacing w:before="0" w:after="0" w:line="240" w:lineRule="auto"/>
        <w:ind w:left="800" w:right="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84"/>
      <w:bookmarkEnd w:id="85"/>
      <w:bookmarkEnd w:id="87"/>
    </w:p>
    <w:p>
      <w:pPr>
        <w:pStyle w:val="Style7"/>
        <w:keepNext/>
        <w:keepLines/>
        <w:widowControl w:val="0"/>
        <w:numPr>
          <w:ilvl w:val="0"/>
          <w:numId w:val="3"/>
        </w:numPr>
        <w:shd w:val="clear" w:color="auto" w:fill="auto"/>
        <w:tabs>
          <w:tab w:pos="810" w:val="left"/>
        </w:tabs>
        <w:bidi w:val="0"/>
        <w:spacing w:before="0" w:after="0" w:line="240" w:lineRule="auto"/>
        <w:ind w:left="800" w:right="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88"/>
      <w:bookmarkEnd w:id="89"/>
      <w:bookmarkEnd w:id="91"/>
    </w:p>
    <w:p>
      <w:pPr>
        <w:pStyle w:val="Style7"/>
        <w:keepNext/>
        <w:keepLines/>
        <w:widowControl w:val="0"/>
        <w:numPr>
          <w:ilvl w:val="0"/>
          <w:numId w:val="3"/>
        </w:numPr>
        <w:shd w:val="clear" w:color="auto" w:fill="auto"/>
        <w:tabs>
          <w:tab w:pos="810" w:val="left"/>
        </w:tabs>
        <w:bidi w:val="0"/>
        <w:spacing w:before="0" w:after="0" w:line="240" w:lineRule="auto"/>
        <w:ind w:left="800" w:right="0"/>
        <w:jc w:val="both"/>
      </w:pPr>
      <w:bookmarkStart w:id="92" w:name="bookmark92"/>
      <w:bookmarkStart w:id="93" w:name="bookmark93"/>
      <w:bookmarkStart w:id="94" w:name="bookmark94"/>
      <w:bookmarkStart w:id="95" w:name="bookmark95"/>
      <w:bookmarkEnd w:id="94"/>
      <w:r>
        <w:rPr>
          <w:color w:val="000000"/>
          <w:spacing w:val="0"/>
          <w:w w:val="100"/>
          <w:position w:val="0"/>
          <w:shd w:val="clear" w:color="auto" w:fill="auto"/>
          <w:lang w:val="cs-CZ" w:eastAsia="cs-CZ" w:bidi="cs-CZ"/>
        </w:rPr>
        <w:t>zajištění bezpečnosti a ochrany zdraví při práci, požární ochrany, ochrany životního prostředí,</w:t>
      </w:r>
      <w:bookmarkEnd w:id="92"/>
      <w:bookmarkEnd w:id="93"/>
      <w:bookmarkEnd w:id="95"/>
    </w:p>
    <w:p>
      <w:pPr>
        <w:pStyle w:val="Style7"/>
        <w:keepNext/>
        <w:keepLines/>
        <w:widowControl w:val="0"/>
        <w:numPr>
          <w:ilvl w:val="0"/>
          <w:numId w:val="3"/>
        </w:numPr>
        <w:shd w:val="clear" w:color="auto" w:fill="auto"/>
        <w:tabs>
          <w:tab w:pos="810" w:val="left"/>
        </w:tabs>
        <w:bidi w:val="0"/>
        <w:spacing w:before="0" w:after="0" w:line="240" w:lineRule="auto"/>
        <w:ind w:left="800" w:right="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96"/>
      <w:bookmarkEnd w:id="97"/>
      <w:bookmarkEnd w:id="99"/>
    </w:p>
    <w:p>
      <w:pPr>
        <w:pStyle w:val="Style7"/>
        <w:keepNext/>
        <w:keepLines/>
        <w:widowControl w:val="0"/>
        <w:numPr>
          <w:ilvl w:val="0"/>
          <w:numId w:val="3"/>
        </w:numPr>
        <w:shd w:val="clear" w:color="auto" w:fill="auto"/>
        <w:tabs>
          <w:tab w:pos="810" w:val="left"/>
        </w:tabs>
        <w:bidi w:val="0"/>
        <w:spacing w:before="0" w:after="0" w:line="240" w:lineRule="auto"/>
        <w:ind w:left="800" w:right="0"/>
        <w:jc w:val="both"/>
      </w:pPr>
      <w:bookmarkStart w:id="100" w:name="bookmark100"/>
      <w:bookmarkStart w:id="101" w:name="bookmark101"/>
      <w:bookmarkStart w:id="102" w:name="bookmark102"/>
      <w:bookmarkStart w:id="103" w:name="bookmark103"/>
      <w:bookmarkStart w:id="104" w:name="bookmark104"/>
      <w:bookmarkEnd w:id="102"/>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00"/>
      <w:bookmarkEnd w:id="101"/>
      <w:bookmarkEnd w:id="103"/>
      <w:bookmarkEnd w:id="104"/>
    </w:p>
    <w:p>
      <w:pPr>
        <w:pStyle w:val="Style5"/>
        <w:keepNext w:val="0"/>
        <w:keepLines w:val="0"/>
        <w:widowControl w:val="0"/>
        <w:numPr>
          <w:ilvl w:val="0"/>
          <w:numId w:val="3"/>
        </w:numPr>
        <w:shd w:val="clear" w:color="auto" w:fill="auto"/>
        <w:tabs>
          <w:tab w:pos="810" w:val="left"/>
        </w:tabs>
        <w:bidi w:val="0"/>
        <w:spacing w:before="0" w:after="0" w:line="240" w:lineRule="auto"/>
        <w:ind w:left="800" w:right="0" w:hanging="360"/>
        <w:jc w:val="both"/>
      </w:pPr>
      <w:bookmarkStart w:id="105" w:name="bookmark105"/>
      <w:bookmarkStart w:id="106" w:name="bookmark106"/>
      <w:bookmarkEnd w:id="105"/>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w:t>
      </w:r>
      <w:bookmarkEnd w:id="106"/>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a doplnění některých zákonů, ve znění pozdějších předpisů, (2 paré v listinné podobě, 1x v digitální podobě ve formátu .pdf), jako součást dokladové části stavby,</w:t>
      </w:r>
    </w:p>
    <w:p>
      <w:pPr>
        <w:pStyle w:val="Style7"/>
        <w:keepNext/>
        <w:keepLines/>
        <w:widowControl w:val="0"/>
        <w:numPr>
          <w:ilvl w:val="0"/>
          <w:numId w:val="3"/>
        </w:numPr>
        <w:shd w:val="clear" w:color="auto" w:fill="auto"/>
        <w:tabs>
          <w:tab w:pos="757" w:val="left"/>
        </w:tabs>
        <w:bidi w:val="0"/>
        <w:spacing w:before="0" w:after="0" w:line="240" w:lineRule="auto"/>
        <w:ind w:right="0" w:hanging="34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07"/>
      <w:bookmarkEnd w:id="108"/>
      <w:bookmarkEnd w:id="110"/>
    </w:p>
    <w:p>
      <w:pPr>
        <w:pStyle w:val="Style7"/>
        <w:keepNext/>
        <w:keepLines/>
        <w:widowControl w:val="0"/>
        <w:numPr>
          <w:ilvl w:val="0"/>
          <w:numId w:val="3"/>
        </w:numPr>
        <w:shd w:val="clear" w:color="auto" w:fill="auto"/>
        <w:tabs>
          <w:tab w:pos="757" w:val="left"/>
        </w:tabs>
        <w:bidi w:val="0"/>
        <w:spacing w:before="0" w:after="0" w:line="240" w:lineRule="auto"/>
        <w:ind w:right="0" w:hanging="34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11"/>
      <w:bookmarkEnd w:id="112"/>
      <w:bookmarkEnd w:id="114"/>
    </w:p>
    <w:p>
      <w:pPr>
        <w:pStyle w:val="Style7"/>
        <w:keepNext/>
        <w:keepLines/>
        <w:widowControl w:val="0"/>
        <w:numPr>
          <w:ilvl w:val="0"/>
          <w:numId w:val="3"/>
        </w:numPr>
        <w:shd w:val="clear" w:color="auto" w:fill="auto"/>
        <w:tabs>
          <w:tab w:pos="757" w:val="left"/>
        </w:tabs>
        <w:bidi w:val="0"/>
        <w:spacing w:before="0" w:after="0" w:line="240" w:lineRule="auto"/>
        <w:ind w:right="0" w:hanging="340"/>
        <w:jc w:val="both"/>
      </w:pPr>
      <w:bookmarkStart w:id="115" w:name="bookmark115"/>
      <w:bookmarkStart w:id="116" w:name="bookmark116"/>
      <w:bookmarkStart w:id="117" w:name="bookmark117"/>
      <w:bookmarkStart w:id="118" w:name="bookmark118"/>
      <w:bookmarkEnd w:id="117"/>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15"/>
      <w:bookmarkEnd w:id="116"/>
      <w:bookmarkEnd w:id="118"/>
    </w:p>
    <w:p>
      <w:pPr>
        <w:pStyle w:val="Style7"/>
        <w:keepNext/>
        <w:keepLines/>
        <w:widowControl w:val="0"/>
        <w:numPr>
          <w:ilvl w:val="0"/>
          <w:numId w:val="3"/>
        </w:numPr>
        <w:shd w:val="clear" w:color="auto" w:fill="auto"/>
        <w:tabs>
          <w:tab w:pos="757" w:val="left"/>
        </w:tabs>
        <w:bidi w:val="0"/>
        <w:spacing w:before="0" w:after="0" w:line="240" w:lineRule="auto"/>
        <w:ind w:right="0" w:hanging="340"/>
        <w:jc w:val="both"/>
      </w:pPr>
      <w:bookmarkStart w:id="119" w:name="bookmark119"/>
      <w:bookmarkStart w:id="120" w:name="bookmark120"/>
      <w:bookmarkStart w:id="121" w:name="bookmark121"/>
      <w:bookmarkStart w:id="122" w:name="bookmark122"/>
      <w:bookmarkEnd w:id="121"/>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19"/>
      <w:bookmarkEnd w:id="120"/>
      <w:bookmarkEnd w:id="122"/>
    </w:p>
    <w:p>
      <w:pPr>
        <w:pStyle w:val="Style7"/>
        <w:keepNext/>
        <w:keepLines/>
        <w:widowControl w:val="0"/>
        <w:numPr>
          <w:ilvl w:val="0"/>
          <w:numId w:val="3"/>
        </w:numPr>
        <w:shd w:val="clear" w:color="auto" w:fill="auto"/>
        <w:tabs>
          <w:tab w:pos="757" w:val="left"/>
        </w:tabs>
        <w:bidi w:val="0"/>
        <w:spacing w:before="0" w:after="200" w:line="240" w:lineRule="auto"/>
        <w:ind w:right="0" w:hanging="340"/>
        <w:jc w:val="both"/>
      </w:pPr>
      <w:bookmarkStart w:id="123" w:name="bookmark123"/>
      <w:bookmarkStart w:id="124" w:name="bookmark124"/>
      <w:bookmarkStart w:id="125" w:name="bookmark125"/>
      <w:bookmarkStart w:id="126" w:name="bookmark126"/>
      <w:bookmarkEnd w:id="125"/>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23"/>
      <w:bookmarkEnd w:id="124"/>
      <w:bookmarkEnd w:id="126"/>
    </w:p>
    <w:p>
      <w:pPr>
        <w:pStyle w:val="Style7"/>
        <w:keepNext/>
        <w:keepLines/>
        <w:widowControl w:val="0"/>
        <w:numPr>
          <w:ilvl w:val="0"/>
          <w:numId w:val="1"/>
        </w:numPr>
        <w:shd w:val="clear" w:color="auto" w:fill="auto"/>
        <w:tabs>
          <w:tab w:pos="391" w:val="left"/>
        </w:tabs>
        <w:bidi w:val="0"/>
        <w:spacing w:before="0" w:after="0" w:line="240" w:lineRule="auto"/>
        <w:ind w:left="0" w:right="0" w:firstLine="0"/>
        <w:jc w:val="left"/>
      </w:pPr>
      <w:bookmarkStart w:id="127" w:name="bookmark127"/>
      <w:bookmarkStart w:id="128" w:name="bookmark128"/>
      <w:bookmarkStart w:id="129" w:name="bookmark129"/>
      <w:bookmarkStart w:id="130" w:name="bookmark130"/>
      <w:bookmarkEnd w:id="129"/>
      <w:r>
        <w:rPr>
          <w:color w:val="000000"/>
          <w:spacing w:val="0"/>
          <w:w w:val="100"/>
          <w:position w:val="0"/>
          <w:shd w:val="clear" w:color="auto" w:fill="auto"/>
          <w:lang w:val="cs-CZ" w:eastAsia="cs-CZ" w:bidi="cs-CZ"/>
        </w:rPr>
        <w:t>Zhotovitel zajistí:</w:t>
      </w:r>
      <w:bookmarkEnd w:id="127"/>
      <w:bookmarkEnd w:id="128"/>
      <w:bookmarkEnd w:id="130"/>
    </w:p>
    <w:p>
      <w:pPr>
        <w:pStyle w:val="Style5"/>
        <w:keepNext w:val="0"/>
        <w:keepLines w:val="0"/>
        <w:widowControl w:val="0"/>
        <w:numPr>
          <w:ilvl w:val="0"/>
          <w:numId w:val="5"/>
        </w:numPr>
        <w:shd w:val="clear" w:color="auto" w:fill="auto"/>
        <w:tabs>
          <w:tab w:pos="391" w:val="left"/>
        </w:tabs>
        <w:bidi w:val="0"/>
        <w:spacing w:before="0" w:after="0" w:line="240" w:lineRule="auto"/>
        <w:ind w:left="460" w:right="0" w:hanging="460"/>
        <w:jc w:val="both"/>
      </w:pPr>
      <w:bookmarkStart w:id="131" w:name="bookmark131"/>
      <w:bookmarkEnd w:id="131"/>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5"/>
        <w:keepNext w:val="0"/>
        <w:keepLines w:val="0"/>
        <w:widowControl w:val="0"/>
        <w:numPr>
          <w:ilvl w:val="0"/>
          <w:numId w:val="5"/>
        </w:numPr>
        <w:shd w:val="clear" w:color="auto" w:fill="auto"/>
        <w:tabs>
          <w:tab w:pos="391" w:val="left"/>
        </w:tabs>
        <w:bidi w:val="0"/>
        <w:spacing w:before="0" w:after="0" w:line="240" w:lineRule="auto"/>
        <w:ind w:left="0" w:right="0" w:firstLine="0"/>
        <w:jc w:val="left"/>
      </w:pPr>
      <w:bookmarkStart w:id="132" w:name="bookmark132"/>
      <w:bookmarkEnd w:id="132"/>
      <w:r>
        <w:rPr>
          <w:color w:val="000000"/>
          <w:spacing w:val="0"/>
          <w:w w:val="100"/>
          <w:position w:val="0"/>
          <w:shd w:val="clear" w:color="auto" w:fill="auto"/>
          <w:lang w:val="cs-CZ" w:eastAsia="cs-CZ" w:bidi="cs-CZ"/>
        </w:rPr>
        <w:t>zajištění potřebné legislativy do doby zahájení stavebních prací</w:t>
      </w:r>
    </w:p>
    <w:p>
      <w:pPr>
        <w:pStyle w:val="Style5"/>
        <w:keepNext w:val="0"/>
        <w:keepLines w:val="0"/>
        <w:widowControl w:val="0"/>
        <w:numPr>
          <w:ilvl w:val="0"/>
          <w:numId w:val="5"/>
        </w:numPr>
        <w:shd w:val="clear" w:color="auto" w:fill="auto"/>
        <w:tabs>
          <w:tab w:pos="391" w:val="left"/>
        </w:tabs>
        <w:bidi w:val="0"/>
        <w:spacing w:before="0" w:after="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5"/>
        <w:keepNext w:val="0"/>
        <w:keepLines w:val="0"/>
        <w:widowControl w:val="0"/>
        <w:numPr>
          <w:ilvl w:val="0"/>
          <w:numId w:val="5"/>
        </w:numPr>
        <w:shd w:val="clear" w:color="auto" w:fill="auto"/>
        <w:tabs>
          <w:tab w:pos="391" w:val="left"/>
        </w:tabs>
        <w:bidi w:val="0"/>
        <w:spacing w:before="0" w:after="120" w:line="288" w:lineRule="auto"/>
        <w:ind w:left="380" w:right="0" w:hanging="380"/>
        <w:jc w:val="both"/>
      </w:pPr>
      <w:bookmarkStart w:id="134" w:name="bookmark134"/>
      <w:bookmarkEnd w:id="134"/>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7"/>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35"/>
      <w:bookmarkEnd w:id="136"/>
      <w:bookmarkEnd w:id="138"/>
    </w:p>
    <w:p>
      <w:pPr>
        <w:pStyle w:val="Style7"/>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39"/>
      <w:bookmarkEnd w:id="140"/>
      <w:bookmarkEnd w:id="142"/>
    </w:p>
    <w:p>
      <w:pPr>
        <w:pStyle w:val="Style7"/>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43"/>
      <w:bookmarkEnd w:id="144"/>
      <w:bookmarkEnd w:id="146"/>
    </w:p>
    <w:p>
      <w:pPr>
        <w:pStyle w:val="Style7"/>
        <w:keepNext/>
        <w:keepLines/>
        <w:widowControl w:val="0"/>
        <w:numPr>
          <w:ilvl w:val="0"/>
          <w:numId w:val="1"/>
        </w:numPr>
        <w:shd w:val="clear" w:color="auto" w:fill="auto"/>
        <w:tabs>
          <w:tab w:pos="391" w:val="left"/>
        </w:tabs>
        <w:bidi w:val="0"/>
        <w:spacing w:before="0" w:after="0" w:line="240" w:lineRule="auto"/>
        <w:ind w:left="380" w:right="0" w:hanging="38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Objednatel předá zhotoviteli staveniště (nebo jeho ucelenou část) prosté práv třetích osob.</w:t>
      </w:r>
      <w:bookmarkEnd w:id="147"/>
      <w:bookmarkEnd w:id="148"/>
      <w:bookmarkEnd w:id="150"/>
    </w:p>
    <w:p>
      <w:pPr>
        <w:pStyle w:val="Style7"/>
        <w:keepNext/>
        <w:keepLines/>
        <w:widowControl w:val="0"/>
        <w:shd w:val="clear" w:color="auto" w:fill="auto"/>
        <w:bidi w:val="0"/>
        <w:spacing w:before="0" w:after="200" w:line="240" w:lineRule="auto"/>
        <w:ind w:left="380" w:right="0" w:firstLine="20"/>
        <w:jc w:val="both"/>
      </w:pPr>
      <w:bookmarkStart w:id="151" w:name="bookmark151"/>
      <w:bookmarkStart w:id="152" w:name="bookmark152"/>
      <w:bookmarkStart w:id="153" w:name="bookmark153"/>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51"/>
      <w:bookmarkEnd w:id="152"/>
      <w:bookmarkEnd w:id="153"/>
    </w:p>
    <w:p>
      <w:pPr>
        <w:pStyle w:val="Style7"/>
        <w:keepNext/>
        <w:keepLines/>
        <w:widowControl w:val="0"/>
        <w:numPr>
          <w:ilvl w:val="0"/>
          <w:numId w:val="1"/>
        </w:numPr>
        <w:shd w:val="clear" w:color="auto" w:fill="auto"/>
        <w:bidi w:val="0"/>
        <w:spacing w:before="0" w:after="0" w:line="240" w:lineRule="auto"/>
        <w:ind w:left="0" w:right="0" w:firstLine="0"/>
        <w:jc w:val="left"/>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V případě, že byl objednatelem určen koordinátor BOZP je zhotovitel povinen:</w:t>
      </w:r>
      <w:bookmarkEnd w:id="154"/>
      <w:bookmarkEnd w:id="155"/>
      <w:bookmarkEnd w:id="157"/>
    </w:p>
    <w:p>
      <w:pPr>
        <w:pStyle w:val="Style5"/>
        <w:keepNext w:val="0"/>
        <w:keepLines w:val="0"/>
        <w:widowControl w:val="0"/>
        <w:numPr>
          <w:ilvl w:val="0"/>
          <w:numId w:val="7"/>
        </w:numPr>
        <w:shd w:val="clear" w:color="auto" w:fill="auto"/>
        <w:tabs>
          <w:tab w:pos="817" w:val="left"/>
        </w:tabs>
        <w:bidi w:val="0"/>
        <w:spacing w:before="0" w:after="200" w:line="240" w:lineRule="auto"/>
        <w:ind w:left="460" w:right="0" w:firstLine="0"/>
        <w:jc w:val="both"/>
      </w:pPr>
      <w:bookmarkStart w:id="158" w:name="bookmark158"/>
      <w:bookmarkEnd w:id="158"/>
      <w:r>
        <w:rPr>
          <w:color w:val="000000"/>
          <w:spacing w:val="0"/>
          <w:w w:val="100"/>
          <w:position w:val="0"/>
          <w:shd w:val="clear" w:color="auto" w:fill="auto"/>
          <w:lang w:val="cs-CZ" w:eastAsia="cs-CZ" w:bidi="cs-CZ"/>
        </w:rPr>
        <w:t xml:space="preserve">nejpozději do 8 dní před zahájením prací na staveništi písemně informovat určeného koordinátora o pracovních a technologických postupech, které pro realizaci stavby zvolil, </w:t>
      </w:r>
      <w:r>
        <w:rPr>
          <w:color w:val="000000"/>
          <w:spacing w:val="0"/>
          <w:w w:val="100"/>
          <w:position w:val="0"/>
          <w:shd w:val="clear" w:color="auto" w:fill="auto"/>
          <w:lang w:val="cs-CZ" w:eastAsia="cs-CZ" w:bidi="cs-CZ"/>
        </w:rPr>
        <w:t>o řešení rizik vznikajících při těchto postupech, včetně opatření přijatých k jejich odstranění,</w:t>
      </w:r>
    </w:p>
    <w:p>
      <w:pPr>
        <w:pStyle w:val="Style5"/>
        <w:keepNext w:val="0"/>
        <w:keepLines w:val="0"/>
        <w:widowControl w:val="0"/>
        <w:numPr>
          <w:ilvl w:val="0"/>
          <w:numId w:val="7"/>
        </w:numPr>
        <w:shd w:val="clear" w:color="auto" w:fill="auto"/>
        <w:tabs>
          <w:tab w:pos="772" w:val="left"/>
        </w:tabs>
        <w:bidi w:val="0"/>
        <w:spacing w:before="0" w:after="200" w:line="240" w:lineRule="auto"/>
        <w:ind w:left="380" w:right="0" w:firstLine="40"/>
        <w:jc w:val="both"/>
      </w:pPr>
      <w:bookmarkStart w:id="159" w:name="bookmark159"/>
      <w:bookmarkEnd w:id="159"/>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5"/>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5"/>
        <w:keepNext w:val="0"/>
        <w:keepLines w:val="0"/>
        <w:widowControl w:val="0"/>
        <w:numPr>
          <w:ilvl w:val="0"/>
          <w:numId w:val="9"/>
        </w:numPr>
        <w:shd w:val="clear" w:color="auto" w:fill="auto"/>
        <w:tabs>
          <w:tab w:pos="382" w:val="left"/>
        </w:tabs>
        <w:bidi w:val="0"/>
        <w:spacing w:before="0" w:after="140" w:line="240" w:lineRule="auto"/>
        <w:ind w:left="0" w:right="0" w:firstLine="0"/>
        <w:jc w:val="left"/>
      </w:pPr>
      <w:bookmarkStart w:id="160" w:name="bookmark160"/>
      <w:bookmarkEnd w:id="160"/>
      <w:r>
        <w:rPr>
          <w:color w:val="000000"/>
          <w:spacing w:val="0"/>
          <w:w w:val="100"/>
          <w:position w:val="0"/>
          <w:shd w:val="clear" w:color="auto" w:fill="auto"/>
          <w:lang w:val="cs-CZ" w:eastAsia="cs-CZ" w:bidi="cs-CZ"/>
        </w:rPr>
        <w:t>Smluvní strany se dohodly na následujících lhůtách a podmínkách pro realizaci díla.</w:t>
      </w:r>
    </w:p>
    <w:p>
      <w:pPr>
        <w:pStyle w:val="Style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7"/>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61" w:name="bookmark161"/>
      <w:bookmarkStart w:id="162" w:name="bookmark162"/>
      <w:bookmarkStart w:id="163" w:name="bookmark163"/>
      <w:bookmarkStart w:id="164" w:name="bookmark164"/>
      <w:bookmarkEnd w:id="163"/>
      <w:r>
        <w:rPr>
          <w:color w:val="000000"/>
          <w:spacing w:val="0"/>
          <w:w w:val="100"/>
          <w:position w:val="0"/>
          <w:shd w:val="clear" w:color="auto" w:fill="auto"/>
          <w:lang w:val="cs-CZ" w:eastAsia="cs-CZ" w:bidi="cs-CZ"/>
        </w:rPr>
        <w:t>převzetí staveniště:</w:t>
      </w:r>
      <w:bookmarkEnd w:id="161"/>
      <w:bookmarkEnd w:id="162"/>
      <w:bookmarkEnd w:id="164"/>
    </w:p>
    <w:p>
      <w:pPr>
        <w:pStyle w:val="Style7"/>
        <w:keepNext/>
        <w:keepLines/>
        <w:widowControl w:val="0"/>
        <w:shd w:val="clear" w:color="auto" w:fill="auto"/>
        <w:tabs>
          <w:tab w:pos="7586" w:val="left"/>
        </w:tabs>
        <w:bidi w:val="0"/>
        <w:spacing w:before="0" w:after="200" w:line="240" w:lineRule="auto"/>
        <w:ind w:left="1020" w:right="0" w:firstLine="0"/>
        <w:jc w:val="both"/>
      </w:pPr>
      <w:bookmarkStart w:id="165" w:name="bookmark165"/>
      <w:bookmarkStart w:id="166" w:name="bookmark166"/>
      <w:bookmarkStart w:id="167" w:name="bookmark167"/>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w:t>
        <w:tab/>
        <w:t>email:</w:t>
      </w:r>
      <w:bookmarkEnd w:id="165"/>
      <w:bookmarkEnd w:id="166"/>
      <w:bookmarkEnd w:id="167"/>
    </w:p>
    <w:p>
      <w:pPr>
        <w:pStyle w:val="Style7"/>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zahájení prací:</w:t>
      </w:r>
      <w:bookmarkEnd w:id="168"/>
      <w:bookmarkEnd w:id="169"/>
      <w:bookmarkEnd w:id="171"/>
    </w:p>
    <w:p>
      <w:pPr>
        <w:pStyle w:val="Style7"/>
        <w:keepNext/>
        <w:keepLines/>
        <w:widowControl w:val="0"/>
        <w:shd w:val="clear" w:color="auto" w:fill="auto"/>
        <w:bidi w:val="0"/>
        <w:spacing w:before="0" w:after="0" w:line="240" w:lineRule="auto"/>
        <w:ind w:left="1160" w:right="0" w:firstLine="0"/>
        <w:jc w:val="left"/>
      </w:pPr>
      <w:bookmarkStart w:id="172" w:name="bookmark172"/>
      <w:bookmarkStart w:id="173" w:name="bookmark173"/>
      <w:bookmarkStart w:id="174" w:name="bookmark174"/>
      <w:r>
        <w:rPr>
          <w:color w:val="000000"/>
          <w:spacing w:val="0"/>
          <w:w w:val="100"/>
          <w:position w:val="0"/>
          <w:shd w:val="clear" w:color="auto" w:fill="auto"/>
          <w:lang w:val="cs-CZ" w:eastAsia="cs-CZ" w:bidi="cs-CZ"/>
        </w:rPr>
        <w:t>Bez zbytečného odkladu po převzetí staveniště.</w:t>
      </w:r>
      <w:bookmarkEnd w:id="172"/>
      <w:bookmarkEnd w:id="173"/>
      <w:bookmarkEnd w:id="174"/>
    </w:p>
    <w:p>
      <w:pPr>
        <w:pStyle w:val="Style7"/>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předání a převzetí díla:</w:t>
      </w:r>
      <w:bookmarkEnd w:id="175"/>
      <w:bookmarkEnd w:id="176"/>
      <w:bookmarkEnd w:id="178"/>
    </w:p>
    <w:p>
      <w:pPr>
        <w:pStyle w:val="Style7"/>
        <w:keepNext/>
        <w:keepLines/>
        <w:widowControl w:val="0"/>
        <w:shd w:val="clear" w:color="auto" w:fill="auto"/>
        <w:bidi w:val="0"/>
        <w:spacing w:before="0" w:after="0" w:line="240" w:lineRule="auto"/>
        <w:ind w:left="1160" w:right="0" w:firstLine="0"/>
        <w:jc w:val="left"/>
      </w:pPr>
      <w:bookmarkStart w:id="179" w:name="bookmark179"/>
      <w:bookmarkStart w:id="180" w:name="bookmark180"/>
      <w:bookmarkStart w:id="181" w:name="bookmark181"/>
      <w:r>
        <w:rPr>
          <w:color w:val="000000"/>
          <w:spacing w:val="0"/>
          <w:w w:val="100"/>
          <w:position w:val="0"/>
          <w:shd w:val="clear" w:color="auto" w:fill="auto"/>
          <w:lang w:val="cs-CZ" w:eastAsia="cs-CZ" w:bidi="cs-CZ"/>
        </w:rPr>
        <w:t>Nejpozději do 30.11.2026</w:t>
      </w:r>
      <w:bookmarkEnd w:id="179"/>
      <w:bookmarkEnd w:id="180"/>
      <w:bookmarkEnd w:id="181"/>
    </w:p>
    <w:p>
      <w:pPr>
        <w:pStyle w:val="Style5"/>
        <w:keepNext w:val="0"/>
        <w:keepLines w:val="0"/>
        <w:widowControl w:val="0"/>
        <w:numPr>
          <w:ilvl w:val="0"/>
          <w:numId w:val="11"/>
        </w:numPr>
        <w:shd w:val="clear" w:color="auto" w:fill="auto"/>
        <w:tabs>
          <w:tab w:pos="772" w:val="left"/>
        </w:tabs>
        <w:bidi w:val="0"/>
        <w:spacing w:before="0" w:after="0" w:line="240" w:lineRule="auto"/>
        <w:ind w:left="0" w:right="0" w:firstLine="380"/>
        <w:jc w:val="both"/>
      </w:pPr>
      <w:bookmarkStart w:id="182" w:name="bookmark182"/>
      <w:bookmarkEnd w:id="182"/>
      <w:r>
        <w:rPr>
          <w:color w:val="000000"/>
          <w:spacing w:val="0"/>
          <w:w w:val="100"/>
          <w:position w:val="0"/>
          <w:shd w:val="clear" w:color="auto" w:fill="auto"/>
          <w:lang w:val="cs-CZ" w:eastAsia="cs-CZ" w:bidi="cs-CZ"/>
        </w:rPr>
        <w:t>vyklizení staveniště:</w:t>
      </w:r>
    </w:p>
    <w:p>
      <w:pPr>
        <w:pStyle w:val="Style7"/>
        <w:keepNext/>
        <w:keepLines/>
        <w:widowControl w:val="0"/>
        <w:shd w:val="clear" w:color="auto" w:fill="auto"/>
        <w:bidi w:val="0"/>
        <w:spacing w:before="0" w:after="140" w:line="240" w:lineRule="auto"/>
        <w:ind w:left="1160" w:right="0" w:firstLine="0"/>
        <w:jc w:val="both"/>
      </w:pPr>
      <w:bookmarkStart w:id="183" w:name="bookmark183"/>
      <w:bookmarkStart w:id="184" w:name="bookmark184"/>
      <w:bookmarkStart w:id="185" w:name="bookmark185"/>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183"/>
      <w:bookmarkEnd w:id="184"/>
      <w:bookmarkEnd w:id="185"/>
    </w:p>
    <w:p>
      <w:pPr>
        <w:pStyle w:val="Style5"/>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186" w:name="bookmark186"/>
      <w:bookmarkEnd w:id="186"/>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5"/>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187" w:name="bookmark187"/>
      <w:bookmarkEnd w:id="187"/>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5"/>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188" w:name="bookmark188"/>
      <w:bookmarkEnd w:id="188"/>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5"/>
        <w:keepNext w:val="0"/>
        <w:keepLines w:val="0"/>
        <w:widowControl w:val="0"/>
        <w:numPr>
          <w:ilvl w:val="0"/>
          <w:numId w:val="9"/>
        </w:numPr>
        <w:shd w:val="clear" w:color="auto" w:fill="auto"/>
        <w:tabs>
          <w:tab w:pos="382" w:val="left"/>
        </w:tabs>
        <w:bidi w:val="0"/>
        <w:spacing w:before="0" w:after="140" w:line="288" w:lineRule="auto"/>
        <w:ind w:left="300" w:right="0" w:hanging="300"/>
        <w:jc w:val="left"/>
      </w:pPr>
      <w:bookmarkStart w:id="189" w:name="bookmark189"/>
      <w:bookmarkEnd w:id="189"/>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5"/>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III. CENA</w:t>
      </w:r>
    </w:p>
    <w:p>
      <w:pPr>
        <w:pStyle w:val="Style5"/>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190" w:name="bookmark190"/>
      <w:bookmarkEnd w:id="190"/>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5"/>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5"/>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Cena za dílo zahrnuje veškeré náklady zhotovitele související s realizací díla a předáním</w:t>
      </w:r>
      <w:r>
        <w:br w:type="page"/>
      </w:r>
    </w:p>
    <w:p>
      <w:pPr>
        <w:pStyle w:val="Style5"/>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objednateli.</w:t>
      </w:r>
    </w:p>
    <w:p>
      <w:pPr>
        <w:pStyle w:val="Style5"/>
        <w:keepNext w:val="0"/>
        <w:keepLines w:val="0"/>
        <w:widowControl w:val="0"/>
        <w:numPr>
          <w:ilvl w:val="0"/>
          <w:numId w:val="13"/>
        </w:numPr>
        <w:shd w:val="clear" w:color="auto" w:fill="auto"/>
        <w:tabs>
          <w:tab w:pos="351" w:val="left"/>
        </w:tabs>
        <w:bidi w:val="0"/>
        <w:spacing w:before="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5"/>
        <w:keepNext w:val="0"/>
        <w:keepLines w:val="0"/>
        <w:widowControl w:val="0"/>
        <w:numPr>
          <w:ilvl w:val="0"/>
          <w:numId w:val="13"/>
        </w:numPr>
        <w:shd w:val="clear" w:color="auto" w:fill="auto"/>
        <w:tabs>
          <w:tab w:pos="351" w:val="left"/>
        </w:tabs>
        <w:bidi w:val="0"/>
        <w:spacing w:before="0" w:line="240" w:lineRule="auto"/>
        <w:ind w:left="300" w:right="0" w:hanging="300"/>
        <w:jc w:val="left"/>
      </w:pPr>
      <w:bookmarkStart w:id="192" w:name="bookmark192"/>
      <w:bookmarkEnd w:id="192"/>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5"/>
        <w:keepNext w:val="0"/>
        <w:keepLines w:val="0"/>
        <w:widowControl w:val="0"/>
        <w:numPr>
          <w:ilvl w:val="0"/>
          <w:numId w:val="13"/>
        </w:numPr>
        <w:shd w:val="clear" w:color="auto" w:fill="auto"/>
        <w:tabs>
          <w:tab w:pos="351" w:val="left"/>
        </w:tabs>
        <w:bidi w:val="0"/>
        <w:spacing w:before="0" w:line="240" w:lineRule="auto"/>
        <w:ind w:left="300" w:right="0" w:hanging="300"/>
        <w:jc w:val="left"/>
      </w:pPr>
      <w:r>
        <mc:AlternateContent>
          <mc:Choice Requires="wps">
            <w:drawing>
              <wp:anchor distT="0" distB="0" distL="114300" distR="114300" simplePos="0" relativeHeight="125829382" behindDoc="0" locked="0" layoutInCell="1" allowOverlap="1">
                <wp:simplePos x="0" y="0"/>
                <wp:positionH relativeFrom="page">
                  <wp:posOffset>4532630</wp:posOffset>
                </wp:positionH>
                <wp:positionV relativeFrom="paragraph">
                  <wp:posOffset>469900</wp:posOffset>
                </wp:positionV>
                <wp:extent cx="935990" cy="228600"/>
                <wp:wrapSquare wrapText="left"/>
                <wp:docPr id="5" name="Shape 5"/>
                <a:graphic xmlns:a="http://schemas.openxmlformats.org/drawingml/2006/main">
                  <a:graphicData uri="http://schemas.microsoft.com/office/word/2010/wordprocessingShape">
                    <wps:wsp>
                      <wps:cNvSpPr txBox="1"/>
                      <wps:spPr>
                        <a:xfrm>
                          <a:ext cx="935990" cy="22860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104.883,50 Kč</w:t>
                            </w:r>
                          </w:p>
                        </w:txbxContent>
                      </wps:txbx>
                      <wps:bodyPr wrap="none" lIns="0" tIns="0" rIns="0" bIns="0">
                        <a:noAutoFit/>
                      </wps:bodyPr>
                    </wps:wsp>
                  </a:graphicData>
                </a:graphic>
              </wp:anchor>
            </w:drawing>
          </mc:Choice>
          <mc:Fallback>
            <w:pict>
              <v:shape id="_x0000_s1031" type="#_x0000_t202" style="position:absolute;margin-left:356.90000000000003pt;margin-top:37.pt;width:73.700000000000003pt;height:18.pt;z-index:-125829371;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104.883,50 Kč</w:t>
                      </w:r>
                    </w:p>
                  </w:txbxContent>
                </v:textbox>
                <w10:wrap type="square" side="left" anchorx="page"/>
              </v:shape>
            </w:pict>
          </mc:Fallback>
        </mc:AlternateContent>
      </w:r>
      <w:bookmarkStart w:id="193" w:name="bookmark193"/>
      <w:bookmarkEnd w:id="193"/>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5"/>
        <w:keepNext w:val="0"/>
        <w:keepLines w:val="0"/>
        <w:widowControl w:val="0"/>
        <w:shd w:val="clear" w:color="auto" w:fill="auto"/>
        <w:bidi w:val="0"/>
        <w:spacing w:before="0" w:line="240" w:lineRule="auto"/>
        <w:ind w:left="380" w:right="0" w:firstLine="0"/>
        <w:jc w:val="left"/>
      </w:pPr>
      <w:r>
        <w:rPr>
          <w:color w:val="000000"/>
          <w:spacing w:val="0"/>
          <w:w w:val="100"/>
          <w:position w:val="0"/>
          <w:shd w:val="clear" w:color="auto" w:fill="auto"/>
          <w:lang w:val="cs-CZ" w:eastAsia="cs-CZ" w:bidi="cs-CZ"/>
        </w:rPr>
        <w:t>Celková smluvní cena bez DPH Cena je pevná celková a konečná.</w:t>
      </w:r>
    </w:p>
    <w:p>
      <w:pPr>
        <w:pStyle w:val="Style5"/>
        <w:keepNext w:val="0"/>
        <w:keepLines w:val="0"/>
        <w:widowControl w:val="0"/>
        <w:numPr>
          <w:ilvl w:val="0"/>
          <w:numId w:val="13"/>
        </w:numPr>
        <w:shd w:val="clear" w:color="auto" w:fill="auto"/>
        <w:tabs>
          <w:tab w:pos="351" w:val="left"/>
        </w:tabs>
        <w:bidi w:val="0"/>
        <w:spacing w:before="0" w:after="440" w:line="240" w:lineRule="auto"/>
        <w:ind w:left="380" w:right="0" w:hanging="380"/>
        <w:jc w:val="both"/>
      </w:pPr>
      <w:bookmarkStart w:id="194" w:name="bookmark194"/>
      <w:bookmarkEnd w:id="194"/>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5"/>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5"/>
        <w:keepNext w:val="0"/>
        <w:keepLines w:val="0"/>
        <w:widowControl w:val="0"/>
        <w:numPr>
          <w:ilvl w:val="0"/>
          <w:numId w:val="15"/>
        </w:numPr>
        <w:shd w:val="clear" w:color="auto" w:fill="auto"/>
        <w:tabs>
          <w:tab w:pos="351" w:val="left"/>
        </w:tabs>
        <w:bidi w:val="0"/>
        <w:spacing w:before="0" w:line="240" w:lineRule="auto"/>
        <w:ind w:left="0" w:right="0" w:firstLine="0"/>
        <w:jc w:val="left"/>
      </w:pPr>
      <w:bookmarkStart w:id="195" w:name="bookmark195"/>
      <w:bookmarkEnd w:id="195"/>
      <w:r>
        <w:rPr>
          <w:color w:val="000000"/>
          <w:spacing w:val="0"/>
          <w:w w:val="100"/>
          <w:position w:val="0"/>
          <w:shd w:val="clear" w:color="auto" w:fill="auto"/>
          <w:lang w:val="cs-CZ" w:eastAsia="cs-CZ" w:bidi="cs-CZ"/>
        </w:rPr>
        <w:t>Objednavatel nebude poskytovat zhotoviteli zálohy.</w:t>
      </w:r>
    </w:p>
    <w:p>
      <w:pPr>
        <w:pStyle w:val="Style5"/>
        <w:keepNext w:val="0"/>
        <w:keepLines w:val="0"/>
        <w:widowControl w:val="0"/>
        <w:numPr>
          <w:ilvl w:val="0"/>
          <w:numId w:val="15"/>
        </w:numPr>
        <w:shd w:val="clear" w:color="auto" w:fill="auto"/>
        <w:tabs>
          <w:tab w:pos="351" w:val="left"/>
        </w:tabs>
        <w:bidi w:val="0"/>
        <w:spacing w:before="0" w:line="240" w:lineRule="auto"/>
        <w:ind w:left="0" w:right="0" w:firstLine="0"/>
        <w:jc w:val="left"/>
      </w:pPr>
      <w:bookmarkStart w:id="196" w:name="bookmark196"/>
      <w:bookmarkEnd w:id="196"/>
      <w:r>
        <w:rPr>
          <w:color w:val="000000"/>
          <w:spacing w:val="0"/>
          <w:w w:val="100"/>
          <w:position w:val="0"/>
          <w:shd w:val="clear" w:color="auto" w:fill="auto"/>
          <w:lang w:val="cs-CZ" w:eastAsia="cs-CZ" w:bidi="cs-CZ"/>
        </w:rPr>
        <w:t>Cena díla bude zhotoviteli uhrazena po předání a převzetí díla bez vad a nedodělků.</w:t>
      </w:r>
    </w:p>
    <w:p>
      <w:pPr>
        <w:pStyle w:val="Style5"/>
        <w:keepNext w:val="0"/>
        <w:keepLines w:val="0"/>
        <w:widowControl w:val="0"/>
        <w:numPr>
          <w:ilvl w:val="0"/>
          <w:numId w:val="15"/>
        </w:numPr>
        <w:shd w:val="clear" w:color="auto" w:fill="auto"/>
        <w:tabs>
          <w:tab w:pos="351" w:val="left"/>
        </w:tabs>
        <w:bidi w:val="0"/>
        <w:spacing w:before="0" w:line="240" w:lineRule="auto"/>
        <w:ind w:left="300" w:right="0" w:hanging="300"/>
        <w:jc w:val="both"/>
      </w:pPr>
      <w:bookmarkStart w:id="197" w:name="bookmark197"/>
      <w:bookmarkEnd w:id="197"/>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5"/>
        <w:keepNext w:val="0"/>
        <w:keepLines w:val="0"/>
        <w:widowControl w:val="0"/>
        <w:numPr>
          <w:ilvl w:val="0"/>
          <w:numId w:val="15"/>
        </w:numPr>
        <w:shd w:val="clear" w:color="auto" w:fill="auto"/>
        <w:tabs>
          <w:tab w:pos="351" w:val="left"/>
        </w:tabs>
        <w:bidi w:val="0"/>
        <w:spacing w:before="0" w:line="240" w:lineRule="auto"/>
        <w:ind w:left="300" w:right="0" w:hanging="300"/>
        <w:jc w:val="both"/>
      </w:pPr>
      <w:bookmarkStart w:id="198" w:name="bookmark198"/>
      <w:bookmarkEnd w:id="198"/>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5"/>
        <w:keepNext w:val="0"/>
        <w:keepLines w:val="0"/>
        <w:widowControl w:val="0"/>
        <w:numPr>
          <w:ilvl w:val="0"/>
          <w:numId w:val="15"/>
        </w:numPr>
        <w:shd w:val="clear" w:color="auto" w:fill="auto"/>
        <w:tabs>
          <w:tab w:pos="351" w:val="left"/>
        </w:tabs>
        <w:bidi w:val="0"/>
        <w:spacing w:before="0" w:line="240" w:lineRule="auto"/>
        <w:ind w:left="300" w:right="0" w:hanging="300"/>
        <w:jc w:val="both"/>
      </w:pPr>
      <w:bookmarkStart w:id="199" w:name="bookmark199"/>
      <w:bookmarkEnd w:id="199"/>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5"/>
        <w:keepNext w:val="0"/>
        <w:keepLines w:val="0"/>
        <w:widowControl w:val="0"/>
        <w:numPr>
          <w:ilvl w:val="0"/>
          <w:numId w:val="15"/>
        </w:numPr>
        <w:shd w:val="clear" w:color="auto" w:fill="auto"/>
        <w:tabs>
          <w:tab w:pos="351" w:val="left"/>
        </w:tabs>
        <w:bidi w:val="0"/>
        <w:spacing w:before="0" w:after="0" w:line="240" w:lineRule="auto"/>
        <w:ind w:left="300" w:right="0" w:hanging="300"/>
        <w:jc w:val="both"/>
      </w:pPr>
      <w:bookmarkStart w:id="200" w:name="bookmark200"/>
      <w:bookmarkEnd w:id="200"/>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5"/>
        <w:keepNext w:val="0"/>
        <w:keepLines w:val="0"/>
        <w:widowControl w:val="0"/>
        <w:numPr>
          <w:ilvl w:val="0"/>
          <w:numId w:val="15"/>
        </w:numPr>
        <w:shd w:val="clear" w:color="auto" w:fill="auto"/>
        <w:tabs>
          <w:tab w:pos="351" w:val="left"/>
        </w:tabs>
        <w:bidi w:val="0"/>
        <w:spacing w:before="0" w:line="240" w:lineRule="auto"/>
        <w:ind w:left="0" w:right="0" w:firstLine="0"/>
        <w:jc w:val="left"/>
      </w:pPr>
      <w:bookmarkStart w:id="201" w:name="bookmark201"/>
      <w:bookmarkEnd w:id="201"/>
      <w:r>
        <w:rPr>
          <w:color w:val="000000"/>
          <w:spacing w:val="0"/>
          <w:w w:val="100"/>
          <w:position w:val="0"/>
          <w:shd w:val="clear" w:color="auto" w:fill="auto"/>
          <w:lang w:val="cs-CZ" w:eastAsia="cs-CZ" w:bidi="cs-CZ"/>
        </w:rPr>
        <w:t>Splatnost faktury je 30 kalendářních dnů od data doručení faktury objednavateli.</w:t>
      </w:r>
    </w:p>
    <w:p>
      <w:pPr>
        <w:pStyle w:val="Style5"/>
        <w:keepNext w:val="0"/>
        <w:keepLines w:val="0"/>
        <w:widowControl w:val="0"/>
        <w:numPr>
          <w:ilvl w:val="0"/>
          <w:numId w:val="15"/>
        </w:numPr>
        <w:shd w:val="clear" w:color="auto" w:fill="auto"/>
        <w:tabs>
          <w:tab w:pos="351" w:val="left"/>
        </w:tabs>
        <w:bidi w:val="0"/>
        <w:spacing w:before="0" w:line="240" w:lineRule="auto"/>
        <w:ind w:left="300" w:right="0" w:hanging="300"/>
        <w:jc w:val="left"/>
      </w:pPr>
      <w:bookmarkStart w:id="202" w:name="bookmark202"/>
      <w:bookmarkEnd w:id="202"/>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5"/>
        <w:keepNext w:val="0"/>
        <w:keepLines w:val="0"/>
        <w:widowControl w:val="0"/>
        <w:numPr>
          <w:ilvl w:val="0"/>
          <w:numId w:val="15"/>
        </w:numPr>
        <w:shd w:val="clear" w:color="auto" w:fill="auto"/>
        <w:tabs>
          <w:tab w:pos="339" w:val="left"/>
        </w:tabs>
        <w:bidi w:val="0"/>
        <w:spacing w:before="0" w:after="200" w:line="240" w:lineRule="auto"/>
        <w:ind w:left="300" w:right="0" w:hanging="300"/>
        <w:jc w:val="both"/>
      </w:pPr>
      <w:bookmarkStart w:id="203" w:name="bookmark203"/>
      <w:bookmarkEnd w:id="203"/>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5"/>
        <w:keepNext w:val="0"/>
        <w:keepLines w:val="0"/>
        <w:widowControl w:val="0"/>
        <w:numPr>
          <w:ilvl w:val="0"/>
          <w:numId w:val="15"/>
        </w:numPr>
        <w:shd w:val="clear" w:color="auto" w:fill="auto"/>
        <w:tabs>
          <w:tab w:pos="770" w:val="left"/>
        </w:tabs>
        <w:bidi w:val="0"/>
        <w:spacing w:before="0" w:after="200" w:line="240" w:lineRule="auto"/>
        <w:ind w:left="0" w:right="0" w:firstLine="0"/>
        <w:jc w:val="left"/>
      </w:pPr>
      <w:bookmarkStart w:id="204" w:name="bookmark204"/>
      <w:bookmarkEnd w:id="204"/>
      <w:r>
        <w:rPr>
          <w:color w:val="000000"/>
          <w:spacing w:val="0"/>
          <w:w w:val="100"/>
          <w:position w:val="0"/>
          <w:shd w:val="clear" w:color="auto" w:fill="auto"/>
          <w:lang w:val="cs-CZ" w:eastAsia="cs-CZ" w:bidi="cs-CZ"/>
        </w:rPr>
        <w:t>Předat faktury lze i elektronicky na adresu:</w:t>
      </w:r>
    </w:p>
    <w:p>
      <w:pPr>
        <w:pStyle w:val="Style5"/>
        <w:keepNext w:val="0"/>
        <w:keepLines w:val="0"/>
        <w:widowControl w:val="0"/>
        <w:numPr>
          <w:ilvl w:val="0"/>
          <w:numId w:val="15"/>
        </w:numPr>
        <w:shd w:val="clear" w:color="auto" w:fill="auto"/>
        <w:tabs>
          <w:tab w:pos="770" w:val="left"/>
        </w:tabs>
        <w:bidi w:val="0"/>
        <w:spacing w:before="0" w:after="0" w:line="240" w:lineRule="auto"/>
        <w:ind w:left="300" w:right="0" w:hanging="300"/>
        <w:jc w:val="both"/>
      </w:pPr>
      <w:bookmarkStart w:id="205" w:name="bookmark205"/>
      <w:bookmarkEnd w:id="205"/>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5"/>
        <w:keepNext w:val="0"/>
        <w:keepLines w:val="0"/>
        <w:widowControl w:val="0"/>
        <w:numPr>
          <w:ilvl w:val="0"/>
          <w:numId w:val="15"/>
        </w:numPr>
        <w:shd w:val="clear" w:color="auto" w:fill="auto"/>
        <w:tabs>
          <w:tab w:pos="770" w:val="left"/>
        </w:tabs>
        <w:bidi w:val="0"/>
        <w:spacing w:before="0" w:after="200" w:line="240" w:lineRule="auto"/>
        <w:ind w:left="300" w:right="0" w:hanging="300"/>
        <w:jc w:val="both"/>
      </w:pPr>
      <w:bookmarkStart w:id="206" w:name="bookmark206"/>
      <w:bookmarkEnd w:id="206"/>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5"/>
        <w:keepNext w:val="0"/>
        <w:keepLines w:val="0"/>
        <w:widowControl w:val="0"/>
        <w:numPr>
          <w:ilvl w:val="0"/>
          <w:numId w:val="15"/>
        </w:numPr>
        <w:shd w:val="clear" w:color="auto" w:fill="auto"/>
        <w:tabs>
          <w:tab w:pos="770" w:val="left"/>
        </w:tabs>
        <w:bidi w:val="0"/>
        <w:spacing w:before="0" w:after="200" w:line="240" w:lineRule="auto"/>
        <w:ind w:left="300" w:right="0" w:hanging="300"/>
        <w:jc w:val="both"/>
      </w:pPr>
      <w:bookmarkStart w:id="207" w:name="bookmark207"/>
      <w:bookmarkEnd w:id="207"/>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5"/>
        <w:keepNext w:val="0"/>
        <w:keepLines w:val="0"/>
        <w:widowControl w:val="0"/>
        <w:numPr>
          <w:ilvl w:val="0"/>
          <w:numId w:val="15"/>
        </w:numPr>
        <w:shd w:val="clear" w:color="auto" w:fill="auto"/>
        <w:tabs>
          <w:tab w:pos="770" w:val="left"/>
        </w:tabs>
        <w:bidi w:val="0"/>
        <w:spacing w:before="0" w:after="200" w:line="240" w:lineRule="auto"/>
        <w:ind w:left="300" w:right="0" w:hanging="300"/>
        <w:jc w:val="both"/>
      </w:pPr>
      <w:bookmarkStart w:id="208" w:name="bookmark208"/>
      <w:bookmarkEnd w:id="20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5"/>
        <w:keepNext w:val="0"/>
        <w:keepLines w:val="0"/>
        <w:widowControl w:val="0"/>
        <w:numPr>
          <w:ilvl w:val="0"/>
          <w:numId w:val="15"/>
        </w:numPr>
        <w:shd w:val="clear" w:color="auto" w:fill="auto"/>
        <w:tabs>
          <w:tab w:pos="770" w:val="left"/>
        </w:tabs>
        <w:bidi w:val="0"/>
        <w:spacing w:before="0" w:after="380" w:line="288" w:lineRule="auto"/>
        <w:ind w:left="300" w:right="0" w:hanging="300"/>
        <w:jc w:val="both"/>
      </w:pPr>
      <w:bookmarkStart w:id="209" w:name="bookmark209"/>
      <w:bookmarkEnd w:id="209"/>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5"/>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V. SANKCE</w:t>
      </w:r>
    </w:p>
    <w:p>
      <w:pPr>
        <w:pStyle w:val="Style5"/>
        <w:keepNext w:val="0"/>
        <w:keepLines w:val="0"/>
        <w:widowControl w:val="0"/>
        <w:numPr>
          <w:ilvl w:val="0"/>
          <w:numId w:val="17"/>
        </w:numPr>
        <w:shd w:val="clear" w:color="auto" w:fill="auto"/>
        <w:tabs>
          <w:tab w:pos="339" w:val="left"/>
        </w:tabs>
        <w:bidi w:val="0"/>
        <w:spacing w:before="0" w:after="200" w:line="240" w:lineRule="auto"/>
        <w:ind w:left="380" w:right="0" w:hanging="380"/>
        <w:jc w:val="both"/>
      </w:pPr>
      <w:bookmarkStart w:id="210" w:name="bookmark210"/>
      <w:bookmarkEnd w:id="210"/>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7"/>
        <w:keepNext/>
        <w:keepLines/>
        <w:widowControl w:val="0"/>
        <w:numPr>
          <w:ilvl w:val="0"/>
          <w:numId w:val="19"/>
        </w:numPr>
        <w:shd w:val="clear" w:color="auto" w:fill="auto"/>
        <w:tabs>
          <w:tab w:pos="770" w:val="left"/>
        </w:tabs>
        <w:bidi w:val="0"/>
        <w:spacing w:before="0" w:after="0" w:line="240" w:lineRule="auto"/>
        <w:ind w:left="800" w:right="0" w:hanging="380"/>
        <w:jc w:val="both"/>
      </w:pPr>
      <w:bookmarkStart w:id="211" w:name="bookmark211"/>
      <w:bookmarkStart w:id="212" w:name="bookmark212"/>
      <w:bookmarkStart w:id="213" w:name="bookmark213"/>
      <w:bookmarkStart w:id="214" w:name="bookmark214"/>
      <w:bookmarkEnd w:id="213"/>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11"/>
      <w:bookmarkEnd w:id="212"/>
      <w:bookmarkEnd w:id="214"/>
    </w:p>
    <w:p>
      <w:pPr>
        <w:pStyle w:val="Style5"/>
        <w:keepNext w:val="0"/>
        <w:keepLines w:val="0"/>
        <w:widowControl w:val="0"/>
        <w:shd w:val="clear" w:color="auto" w:fill="auto"/>
        <w:bidi w:val="0"/>
        <w:spacing w:before="0" w:after="0" w:line="240" w:lineRule="auto"/>
        <w:ind w:left="0" w:right="0" w:firstLine="800"/>
        <w:jc w:val="both"/>
      </w:pPr>
      <w:bookmarkStart w:id="215" w:name="bookmark215"/>
      <w:r>
        <w:rPr>
          <w:color w:val="000000"/>
          <w:spacing w:val="0"/>
          <w:w w:val="100"/>
          <w:position w:val="0"/>
          <w:shd w:val="clear" w:color="auto" w:fill="auto"/>
          <w:lang w:val="cs-CZ" w:eastAsia="cs-CZ" w:bidi="cs-CZ"/>
        </w:rPr>
        <w:t>a převzetí díla;</w:t>
      </w:r>
      <w:bookmarkEnd w:id="215"/>
    </w:p>
    <w:p>
      <w:pPr>
        <w:pStyle w:val="Style7"/>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16"/>
      <w:bookmarkEnd w:id="217"/>
      <w:bookmarkEnd w:id="219"/>
    </w:p>
    <w:p>
      <w:pPr>
        <w:pStyle w:val="Style7"/>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20"/>
      <w:bookmarkEnd w:id="221"/>
      <w:bookmarkEnd w:id="223"/>
    </w:p>
    <w:p>
      <w:pPr>
        <w:pStyle w:val="Style7"/>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24"/>
      <w:bookmarkEnd w:id="225"/>
      <w:bookmarkEnd w:id="227"/>
    </w:p>
    <w:p>
      <w:pPr>
        <w:pStyle w:val="Style7"/>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28" w:name="bookmark228"/>
      <w:bookmarkStart w:id="229" w:name="bookmark229"/>
      <w:bookmarkStart w:id="230" w:name="bookmark230"/>
      <w:bookmarkStart w:id="231" w:name="bookmark231"/>
      <w:bookmarkEnd w:id="230"/>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28"/>
      <w:bookmarkEnd w:id="229"/>
      <w:bookmarkEnd w:id="231"/>
    </w:p>
    <w:p>
      <w:pPr>
        <w:pStyle w:val="Style5"/>
        <w:keepNext w:val="0"/>
        <w:keepLines w:val="0"/>
        <w:widowControl w:val="0"/>
        <w:numPr>
          <w:ilvl w:val="0"/>
          <w:numId w:val="19"/>
        </w:numPr>
        <w:shd w:val="clear" w:color="auto" w:fill="auto"/>
        <w:tabs>
          <w:tab w:pos="905" w:val="left"/>
        </w:tabs>
        <w:bidi w:val="0"/>
        <w:spacing w:before="0" w:after="0" w:line="240" w:lineRule="auto"/>
        <w:ind w:left="800" w:right="0" w:hanging="380"/>
        <w:jc w:val="both"/>
      </w:pPr>
      <w:bookmarkStart w:id="232" w:name="bookmark232"/>
      <w:bookmarkStart w:id="233" w:name="bookmark233"/>
      <w:bookmarkEnd w:id="232"/>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w:t>
      </w:r>
      <w:bookmarkEnd w:id="233"/>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staveništi (bude-li určen) nebo technikem BOZP objednatele při realizaci díla činí 5.000,- Kč za každý případ;</w:t>
      </w:r>
    </w:p>
    <w:p>
      <w:pPr>
        <w:pStyle w:val="Style7"/>
        <w:keepNext/>
        <w:keepLines/>
        <w:widowControl w:val="0"/>
        <w:numPr>
          <w:ilvl w:val="0"/>
          <w:numId w:val="19"/>
        </w:numPr>
        <w:shd w:val="clear" w:color="auto" w:fill="auto"/>
        <w:tabs>
          <w:tab w:pos="921" w:val="left"/>
        </w:tabs>
        <w:bidi w:val="0"/>
        <w:spacing w:before="0" w:after="0" w:line="240" w:lineRule="auto"/>
        <w:ind w:left="860" w:right="0" w:hanging="440"/>
        <w:jc w:val="left"/>
      </w:pPr>
      <w:bookmarkStart w:id="234" w:name="bookmark234"/>
      <w:bookmarkStart w:id="235" w:name="bookmark235"/>
      <w:bookmarkStart w:id="236" w:name="bookmark236"/>
      <w:bookmarkStart w:id="237" w:name="bookmark237"/>
      <w:bookmarkEnd w:id="236"/>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34"/>
      <w:bookmarkEnd w:id="235"/>
      <w:bookmarkEnd w:id="237"/>
    </w:p>
    <w:p>
      <w:pPr>
        <w:pStyle w:val="Style7"/>
        <w:keepNext/>
        <w:keepLines/>
        <w:widowControl w:val="0"/>
        <w:numPr>
          <w:ilvl w:val="0"/>
          <w:numId w:val="19"/>
        </w:numPr>
        <w:shd w:val="clear" w:color="auto" w:fill="auto"/>
        <w:tabs>
          <w:tab w:pos="921" w:val="left"/>
        </w:tabs>
        <w:bidi w:val="0"/>
        <w:spacing w:before="0" w:after="200" w:line="240" w:lineRule="auto"/>
        <w:ind w:left="860" w:right="0" w:hanging="440"/>
        <w:jc w:val="left"/>
      </w:pPr>
      <w:bookmarkStart w:id="238" w:name="bookmark238"/>
      <w:bookmarkStart w:id="239" w:name="bookmark239"/>
      <w:bookmarkStart w:id="240" w:name="bookmark240"/>
      <w:bookmarkStart w:id="241" w:name="bookmark241"/>
      <w:bookmarkEnd w:id="240"/>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38"/>
      <w:bookmarkEnd w:id="239"/>
      <w:bookmarkEnd w:id="241"/>
    </w:p>
    <w:p>
      <w:pPr>
        <w:pStyle w:val="Style7"/>
        <w:keepNext/>
        <w:keepLines/>
        <w:widowControl w:val="0"/>
        <w:numPr>
          <w:ilvl w:val="0"/>
          <w:numId w:val="17"/>
        </w:numPr>
        <w:shd w:val="clear" w:color="auto" w:fill="auto"/>
        <w:tabs>
          <w:tab w:pos="382" w:val="left"/>
        </w:tabs>
        <w:bidi w:val="0"/>
        <w:spacing w:before="0" w:after="100" w:line="240" w:lineRule="auto"/>
        <w:ind w:left="380" w:right="0" w:hanging="380"/>
        <w:jc w:val="both"/>
      </w:pPr>
      <w:bookmarkStart w:id="242" w:name="bookmark242"/>
      <w:bookmarkStart w:id="243" w:name="bookmark243"/>
      <w:bookmarkStart w:id="244" w:name="bookmark244"/>
      <w:bookmarkStart w:id="245" w:name="bookmark245"/>
      <w:bookmarkEnd w:id="244"/>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42"/>
      <w:bookmarkEnd w:id="243"/>
      <w:bookmarkEnd w:id="245"/>
    </w:p>
    <w:p>
      <w:pPr>
        <w:pStyle w:val="Style5"/>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46" w:name="bookmark246"/>
      <w:bookmarkEnd w:id="246"/>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5"/>
        <w:keepNext w:val="0"/>
        <w:keepLines w:val="0"/>
        <w:widowControl w:val="0"/>
        <w:numPr>
          <w:ilvl w:val="0"/>
          <w:numId w:val="17"/>
        </w:numPr>
        <w:shd w:val="clear" w:color="auto" w:fill="auto"/>
        <w:tabs>
          <w:tab w:pos="382" w:val="left"/>
        </w:tabs>
        <w:bidi w:val="0"/>
        <w:spacing w:before="0" w:after="0" w:line="240" w:lineRule="auto"/>
        <w:ind w:left="0" w:right="0" w:firstLine="0"/>
        <w:jc w:val="left"/>
      </w:pPr>
      <w:bookmarkStart w:id="247" w:name="bookmark247"/>
      <w:bookmarkEnd w:id="247"/>
      <w:r>
        <w:rPr>
          <w:color w:val="000000"/>
          <w:spacing w:val="0"/>
          <w:w w:val="100"/>
          <w:position w:val="0"/>
          <w:shd w:val="clear" w:color="auto" w:fill="auto"/>
          <w:lang w:val="cs-CZ" w:eastAsia="cs-CZ" w:bidi="cs-CZ"/>
        </w:rPr>
        <w:t>Sankci vyúčtuje oprávněná strana straně povinné písemnou formou.</w:t>
      </w:r>
    </w:p>
    <w:p>
      <w:pPr>
        <w:pStyle w:val="Style5"/>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5"/>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48" w:name="bookmark248"/>
      <w:bookmarkEnd w:id="248"/>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5"/>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49" w:name="bookmark249"/>
      <w:bookmarkEnd w:id="249"/>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5"/>
        <w:keepNext w:val="0"/>
        <w:keepLines w:val="0"/>
        <w:widowControl w:val="0"/>
        <w:numPr>
          <w:ilvl w:val="0"/>
          <w:numId w:val="17"/>
        </w:numPr>
        <w:shd w:val="clear" w:color="auto" w:fill="auto"/>
        <w:tabs>
          <w:tab w:pos="382" w:val="left"/>
        </w:tabs>
        <w:bidi w:val="0"/>
        <w:spacing w:before="0" w:after="400" w:line="240" w:lineRule="auto"/>
        <w:ind w:left="380" w:right="0" w:hanging="380"/>
        <w:jc w:val="both"/>
      </w:pPr>
      <w:bookmarkStart w:id="250" w:name="bookmark250"/>
      <w:bookmarkEnd w:id="250"/>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5"/>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VI. ZAJIŠTĚNÍ ZÁVAZKU, ZÁRUKA</w:t>
      </w:r>
    </w:p>
    <w:p>
      <w:pPr>
        <w:pStyle w:val="Style5"/>
        <w:keepNext w:val="0"/>
        <w:keepLines w:val="0"/>
        <w:widowControl w:val="0"/>
        <w:numPr>
          <w:ilvl w:val="0"/>
          <w:numId w:val="21"/>
        </w:numPr>
        <w:shd w:val="clear" w:color="auto" w:fill="auto"/>
        <w:tabs>
          <w:tab w:pos="382" w:val="left"/>
        </w:tabs>
        <w:bidi w:val="0"/>
        <w:spacing w:before="0" w:after="0" w:line="240" w:lineRule="auto"/>
        <w:ind w:left="0" w:right="0" w:firstLine="0"/>
        <w:jc w:val="left"/>
      </w:pPr>
      <w:bookmarkStart w:id="251" w:name="bookmark251"/>
      <w:bookmarkEnd w:id="251"/>
      <w:r>
        <w:rPr>
          <w:color w:val="000000"/>
          <w:spacing w:val="0"/>
          <w:w w:val="100"/>
          <w:position w:val="0"/>
          <w:shd w:val="clear" w:color="auto" w:fill="auto"/>
          <w:lang w:val="cs-CZ" w:eastAsia="cs-CZ" w:bidi="cs-CZ"/>
        </w:rPr>
        <w:t>Dílo bude předáno až po řádném a úplném provedení díla.</w:t>
      </w:r>
    </w:p>
    <w:p>
      <w:pPr>
        <w:pStyle w:val="Style5"/>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5"/>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5"/>
        <w:keepNext w:val="0"/>
        <w:keepLines w:val="0"/>
        <w:widowControl w:val="0"/>
        <w:numPr>
          <w:ilvl w:val="0"/>
          <w:numId w:val="5"/>
        </w:numPr>
        <w:shd w:val="clear" w:color="auto" w:fill="auto"/>
        <w:tabs>
          <w:tab w:pos="921" w:val="left"/>
        </w:tabs>
        <w:bidi w:val="0"/>
        <w:spacing w:before="0" w:after="0" w:line="240" w:lineRule="auto"/>
        <w:ind w:left="0" w:right="0" w:firstLine="380"/>
        <w:jc w:val="left"/>
      </w:pPr>
      <w:bookmarkStart w:id="252" w:name="bookmark252"/>
      <w:bookmarkEnd w:id="252"/>
      <w:r>
        <w:rPr>
          <w:color w:val="000000"/>
          <w:spacing w:val="0"/>
          <w:w w:val="100"/>
          <w:position w:val="0"/>
          <w:shd w:val="clear" w:color="auto" w:fill="auto"/>
          <w:lang w:val="cs-CZ" w:eastAsia="cs-CZ" w:bidi="cs-CZ"/>
        </w:rPr>
        <w:t>soupis zjištěných vad a nedodělků</w:t>
      </w:r>
    </w:p>
    <w:p>
      <w:pPr>
        <w:pStyle w:val="Style5"/>
        <w:keepNext w:val="0"/>
        <w:keepLines w:val="0"/>
        <w:widowControl w:val="0"/>
        <w:numPr>
          <w:ilvl w:val="0"/>
          <w:numId w:val="5"/>
        </w:numPr>
        <w:shd w:val="clear" w:color="auto" w:fill="auto"/>
        <w:tabs>
          <w:tab w:pos="921" w:val="left"/>
        </w:tabs>
        <w:bidi w:val="0"/>
        <w:spacing w:before="0" w:after="0" w:line="240" w:lineRule="auto"/>
        <w:ind w:left="1020" w:right="0" w:hanging="600"/>
        <w:jc w:val="both"/>
      </w:pPr>
      <w:bookmarkStart w:id="253" w:name="bookmark253"/>
      <w:bookmarkEnd w:id="253"/>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5"/>
        <w:keepNext w:val="0"/>
        <w:keepLines w:val="0"/>
        <w:widowControl w:val="0"/>
        <w:numPr>
          <w:ilvl w:val="0"/>
          <w:numId w:val="5"/>
        </w:numPr>
        <w:shd w:val="clear" w:color="auto" w:fill="auto"/>
        <w:tabs>
          <w:tab w:pos="921" w:val="left"/>
        </w:tabs>
        <w:bidi w:val="0"/>
        <w:spacing w:before="0" w:after="0" w:line="240" w:lineRule="auto"/>
        <w:ind w:left="1020" w:right="0" w:hanging="600"/>
        <w:jc w:val="both"/>
      </w:pPr>
      <w:bookmarkStart w:id="254" w:name="bookmark254"/>
      <w:bookmarkEnd w:id="254"/>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5"/>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5"/>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5"/>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5"/>
        <w:keepNext w:val="0"/>
        <w:keepLines w:val="0"/>
        <w:widowControl w:val="0"/>
        <w:numPr>
          <w:ilvl w:val="0"/>
          <w:numId w:val="21"/>
        </w:numPr>
        <w:shd w:val="clear" w:color="auto" w:fill="auto"/>
        <w:tabs>
          <w:tab w:pos="382" w:val="left"/>
        </w:tabs>
        <w:bidi w:val="0"/>
        <w:spacing w:before="0" w:after="200" w:line="240" w:lineRule="auto"/>
        <w:ind w:left="0" w:right="0" w:firstLine="0"/>
        <w:jc w:val="left"/>
      </w:pPr>
      <w:bookmarkStart w:id="255" w:name="bookmark255"/>
      <w:bookmarkEnd w:id="255"/>
      <w:r>
        <w:rPr>
          <w:color w:val="000000"/>
          <w:spacing w:val="0"/>
          <w:w w:val="100"/>
          <w:position w:val="0"/>
          <w:shd w:val="clear" w:color="auto" w:fill="auto"/>
          <w:lang w:val="cs-CZ" w:eastAsia="cs-CZ" w:bidi="cs-CZ"/>
        </w:rPr>
        <w:t>Záruční doba se na tento druh prací nesjednává.</w:t>
      </w:r>
    </w:p>
    <w:p>
      <w:pPr>
        <w:pStyle w:val="Style5"/>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5"/>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256" w:name="bookmark256"/>
      <w:bookmarkEnd w:id="256"/>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7"/>
        <w:keepNext/>
        <w:keepLines/>
        <w:widowControl w:val="0"/>
        <w:numPr>
          <w:ilvl w:val="0"/>
          <w:numId w:val="23"/>
        </w:numPr>
        <w:shd w:val="clear" w:color="auto" w:fill="auto"/>
        <w:tabs>
          <w:tab w:pos="359" w:val="left"/>
        </w:tabs>
        <w:bidi w:val="0"/>
        <w:spacing w:before="0" w:after="300" w:line="240" w:lineRule="auto"/>
        <w:ind w:left="380" w:right="0" w:hanging="380"/>
        <w:jc w:val="both"/>
      </w:pPr>
      <w:bookmarkStart w:id="257" w:name="bookmark257"/>
      <w:bookmarkStart w:id="258" w:name="bookmark258"/>
      <w:bookmarkStart w:id="259" w:name="bookmark259"/>
      <w:bookmarkStart w:id="260" w:name="bookmark260"/>
      <w:bookmarkEnd w:id="259"/>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57"/>
      <w:bookmarkEnd w:id="258"/>
      <w:bookmarkEnd w:id="260"/>
    </w:p>
    <w:p>
      <w:pPr>
        <w:pStyle w:val="Style5"/>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5"/>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61" w:name="bookmark261"/>
      <w:bookmarkEnd w:id="261"/>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5"/>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62" w:name="bookmark262"/>
      <w:bookmarkEnd w:id="262"/>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5"/>
        <w:keepNext w:val="0"/>
        <w:keepLines w:val="0"/>
        <w:widowControl w:val="0"/>
        <w:numPr>
          <w:ilvl w:val="0"/>
          <w:numId w:val="25"/>
        </w:numPr>
        <w:shd w:val="clear" w:color="auto" w:fill="auto"/>
        <w:tabs>
          <w:tab w:pos="359" w:val="left"/>
        </w:tabs>
        <w:bidi w:val="0"/>
        <w:spacing w:before="0" w:after="300" w:line="240" w:lineRule="auto"/>
        <w:ind w:left="380" w:right="0" w:hanging="380"/>
        <w:jc w:val="both"/>
      </w:pPr>
      <w:bookmarkStart w:id="263" w:name="bookmark263"/>
      <w:bookmarkEnd w:id="263"/>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7"/>
        <w:keepNext/>
        <w:keepLines/>
        <w:widowControl w:val="0"/>
        <w:numPr>
          <w:ilvl w:val="0"/>
          <w:numId w:val="25"/>
        </w:numPr>
        <w:shd w:val="clear" w:color="auto" w:fill="auto"/>
        <w:tabs>
          <w:tab w:pos="359" w:val="left"/>
        </w:tabs>
        <w:bidi w:val="0"/>
        <w:spacing w:before="0" w:after="300" w:line="240" w:lineRule="auto"/>
        <w:ind w:left="380" w:right="0" w:hanging="380"/>
        <w:jc w:val="both"/>
      </w:pPr>
      <w:bookmarkStart w:id="264" w:name="bookmark264"/>
      <w:bookmarkStart w:id="265" w:name="bookmark265"/>
      <w:bookmarkStart w:id="266" w:name="bookmark266"/>
      <w:bookmarkStart w:id="267" w:name="bookmark267"/>
      <w:bookmarkEnd w:id="266"/>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64"/>
      <w:bookmarkEnd w:id="265"/>
      <w:bookmarkEnd w:id="267"/>
    </w:p>
    <w:p>
      <w:pPr>
        <w:pStyle w:val="Style5"/>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5"/>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268" w:name="bookmark268"/>
      <w:bookmarkEnd w:id="268"/>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5"/>
        <w:keepNext w:val="0"/>
        <w:keepLines w:val="0"/>
        <w:widowControl w:val="0"/>
        <w:numPr>
          <w:ilvl w:val="0"/>
          <w:numId w:val="27"/>
        </w:numPr>
        <w:shd w:val="clear" w:color="auto" w:fill="auto"/>
        <w:tabs>
          <w:tab w:pos="359" w:val="left"/>
        </w:tabs>
        <w:bidi w:val="0"/>
        <w:spacing w:before="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120" w:left="1342" w:right="1259" w:bottom="1313" w:header="0" w:footer="3" w:gutter="0"/>
          <w:pgNumType w:start="1"/>
          <w:cols w:space="720"/>
          <w:noEndnote/>
          <w:rtlGutter w:val="0"/>
          <w:docGrid w:linePitch="360"/>
        </w:sectPr>
      </w:pPr>
      <w:bookmarkStart w:id="269" w:name="bookmark269"/>
      <w:bookmarkEnd w:id="269"/>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5"/>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70" w:name="bookmark270"/>
      <w:bookmarkEnd w:id="270"/>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5"/>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71" w:name="bookmark271"/>
      <w:bookmarkEnd w:id="271"/>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7"/>
        <w:keepNext/>
        <w:keepLines/>
        <w:widowControl w:val="0"/>
        <w:numPr>
          <w:ilvl w:val="0"/>
          <w:numId w:val="29"/>
        </w:numPr>
        <w:shd w:val="clear" w:color="auto" w:fill="auto"/>
        <w:tabs>
          <w:tab w:pos="737" w:val="left"/>
        </w:tabs>
        <w:bidi w:val="0"/>
        <w:spacing w:before="0" w:after="120" w:line="240" w:lineRule="auto"/>
        <w:ind w:right="0"/>
        <w:jc w:val="both"/>
      </w:pPr>
      <w:bookmarkStart w:id="272" w:name="bookmark272"/>
      <w:bookmarkStart w:id="273" w:name="bookmark273"/>
      <w:bookmarkStart w:id="274" w:name="bookmark274"/>
      <w:bookmarkStart w:id="275" w:name="bookmark275"/>
      <w:bookmarkEnd w:id="274"/>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272"/>
      <w:bookmarkEnd w:id="273"/>
      <w:bookmarkEnd w:id="275"/>
    </w:p>
    <w:p>
      <w:pPr>
        <w:pStyle w:val="Style7"/>
        <w:keepNext/>
        <w:keepLines/>
        <w:widowControl w:val="0"/>
        <w:numPr>
          <w:ilvl w:val="0"/>
          <w:numId w:val="29"/>
        </w:numPr>
        <w:shd w:val="clear" w:color="auto" w:fill="auto"/>
        <w:tabs>
          <w:tab w:pos="737" w:val="left"/>
        </w:tabs>
        <w:bidi w:val="0"/>
        <w:spacing w:before="0" w:after="120" w:line="240" w:lineRule="auto"/>
        <w:ind w:left="0" w:right="0" w:firstLine="380"/>
        <w:jc w:val="both"/>
      </w:pPr>
      <w:bookmarkStart w:id="276" w:name="bookmark276"/>
      <w:bookmarkStart w:id="277" w:name="bookmark277"/>
      <w:bookmarkStart w:id="278" w:name="bookmark278"/>
      <w:bookmarkStart w:id="279" w:name="bookmark279"/>
      <w:bookmarkEnd w:id="278"/>
      <w:r>
        <w:rPr>
          <w:color w:val="000000"/>
          <w:spacing w:val="0"/>
          <w:w w:val="100"/>
          <w:position w:val="0"/>
          <w:shd w:val="clear" w:color="auto" w:fill="auto"/>
          <w:lang w:val="cs-CZ" w:eastAsia="cs-CZ" w:bidi="cs-CZ"/>
        </w:rPr>
        <w:t>bezdůvodném přerušení prací zhotovitelem, které trvá více než 14 dnů,</w:t>
      </w:r>
      <w:bookmarkEnd w:id="276"/>
      <w:bookmarkEnd w:id="277"/>
      <w:bookmarkEnd w:id="279"/>
    </w:p>
    <w:p>
      <w:pPr>
        <w:pStyle w:val="Style7"/>
        <w:keepNext/>
        <w:keepLines/>
        <w:widowControl w:val="0"/>
        <w:numPr>
          <w:ilvl w:val="0"/>
          <w:numId w:val="29"/>
        </w:numPr>
        <w:shd w:val="clear" w:color="auto" w:fill="auto"/>
        <w:tabs>
          <w:tab w:pos="737" w:val="left"/>
        </w:tabs>
        <w:bidi w:val="0"/>
        <w:spacing w:before="0" w:after="120" w:line="240" w:lineRule="auto"/>
        <w:ind w:right="0"/>
        <w:jc w:val="left"/>
      </w:pPr>
      <w:bookmarkStart w:id="280" w:name="bookmark280"/>
      <w:bookmarkStart w:id="281" w:name="bookmark281"/>
      <w:bookmarkStart w:id="282" w:name="bookmark282"/>
      <w:bookmarkStart w:id="283" w:name="bookmark283"/>
      <w:bookmarkEnd w:id="282"/>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80"/>
      <w:bookmarkEnd w:id="281"/>
      <w:bookmarkEnd w:id="283"/>
    </w:p>
    <w:p>
      <w:pPr>
        <w:pStyle w:val="Style5"/>
        <w:keepNext w:val="0"/>
        <w:keepLines w:val="0"/>
        <w:widowControl w:val="0"/>
        <w:numPr>
          <w:ilvl w:val="0"/>
          <w:numId w:val="29"/>
        </w:numPr>
        <w:shd w:val="clear" w:color="auto" w:fill="auto"/>
        <w:tabs>
          <w:tab w:pos="742" w:val="left"/>
        </w:tabs>
        <w:bidi w:val="0"/>
        <w:spacing w:before="0" w:after="60" w:line="240" w:lineRule="auto"/>
        <w:ind w:left="0" w:right="0" w:firstLine="380"/>
        <w:jc w:val="both"/>
      </w:pPr>
      <w:bookmarkStart w:id="284" w:name="bookmark284"/>
      <w:bookmarkEnd w:id="284"/>
      <w:r>
        <w:rPr>
          <w:color w:val="000000"/>
          <w:spacing w:val="0"/>
          <w:w w:val="100"/>
          <w:position w:val="0"/>
          <w:shd w:val="clear" w:color="auto" w:fill="auto"/>
          <w:lang w:val="cs-CZ" w:eastAsia="cs-CZ" w:bidi="cs-CZ"/>
        </w:rPr>
        <w:t>neplněním povinností zhotovitele vést řádně zápisy do stavebního deníku.</w:t>
      </w:r>
    </w:p>
    <w:p>
      <w:pPr>
        <w:pStyle w:val="Style5"/>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85" w:name="bookmark285"/>
      <w:bookmarkEnd w:id="285"/>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5"/>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86" w:name="bookmark286"/>
      <w:bookmarkEnd w:id="286"/>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5"/>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5"/>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5"/>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289" w:name="bookmark289"/>
      <w:bookmarkEnd w:id="289"/>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5"/>
        <w:keepNext w:val="0"/>
        <w:keepLines w:val="0"/>
        <w:widowControl w:val="0"/>
        <w:numPr>
          <w:ilvl w:val="0"/>
          <w:numId w:val="27"/>
        </w:numPr>
        <w:shd w:val="clear" w:color="auto" w:fill="auto"/>
        <w:tabs>
          <w:tab w:pos="468" w:val="left"/>
        </w:tabs>
        <w:bidi w:val="0"/>
        <w:spacing w:before="0" w:after="0" w:line="240" w:lineRule="auto"/>
        <w:ind w:left="0" w:right="0" w:firstLine="0"/>
        <w:jc w:val="both"/>
      </w:pPr>
      <w:bookmarkStart w:id="290" w:name="bookmark290"/>
      <w:bookmarkEnd w:id="290"/>
      <w:r>
        <w:rPr>
          <w:color w:val="000000"/>
          <w:spacing w:val="0"/>
          <w:w w:val="100"/>
          <w:position w:val="0"/>
          <w:shd w:val="clear" w:color="auto" w:fill="auto"/>
          <w:lang w:val="cs-CZ" w:eastAsia="cs-CZ" w:bidi="cs-CZ"/>
        </w:rPr>
        <w:t>Zhotovitel prohlašuje, že se seznámil se zásadami, hodnotami a cíli Compliance programu</w:t>
      </w:r>
    </w:p>
    <w:p>
      <w:pPr>
        <w:pStyle w:val="Style5"/>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5"/>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5"/>
        <w:keepNext w:val="0"/>
        <w:keepLines w:val="0"/>
        <w:widowControl w:val="0"/>
        <w:numPr>
          <w:ilvl w:val="0"/>
          <w:numId w:val="27"/>
        </w:numPr>
        <w:shd w:val="clear" w:color="auto" w:fill="auto"/>
        <w:tabs>
          <w:tab w:pos="468" w:val="left"/>
        </w:tabs>
        <w:bidi w:val="0"/>
        <w:spacing w:before="0" w:after="60" w:line="240" w:lineRule="auto"/>
        <w:ind w:left="380" w:right="0" w:hanging="380"/>
        <w:jc w:val="both"/>
      </w:pPr>
      <w:bookmarkStart w:id="291" w:name="bookmark291"/>
      <w:bookmarkEnd w:id="291"/>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5"/>
        <w:keepNext w:val="0"/>
        <w:keepLines w:val="0"/>
        <w:widowControl w:val="0"/>
        <w:numPr>
          <w:ilvl w:val="0"/>
          <w:numId w:val="27"/>
        </w:numPr>
        <w:shd w:val="clear" w:color="auto" w:fill="auto"/>
        <w:tabs>
          <w:tab w:pos="468" w:val="left"/>
        </w:tabs>
        <w:bidi w:val="0"/>
        <w:spacing w:before="0" w:after="0" w:line="240" w:lineRule="auto"/>
        <w:ind w:left="0" w:right="0" w:firstLine="0"/>
        <w:jc w:val="both"/>
      </w:pPr>
      <w:bookmarkStart w:id="292" w:name="bookmark292"/>
      <w:bookmarkEnd w:id="292"/>
      <w:r>
        <w:rPr>
          <w:color w:val="000000"/>
          <w:spacing w:val="0"/>
          <w:w w:val="100"/>
          <w:position w:val="0"/>
          <w:shd w:val="clear" w:color="auto" w:fill="auto"/>
          <w:lang w:val="cs-CZ" w:eastAsia="cs-CZ" w:bidi="cs-CZ"/>
        </w:rPr>
        <w:t>Smluvní strany nepovažují žádné ustanovení smlouvy za obchodní tajemství.</w:t>
      </w:r>
    </w:p>
    <w:p>
      <w:pPr>
        <w:pStyle w:val="Style5"/>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5"/>
        <w:keepNext w:val="0"/>
        <w:keepLines w:val="0"/>
        <w:widowControl w:val="0"/>
        <w:numPr>
          <w:ilvl w:val="0"/>
          <w:numId w:val="27"/>
        </w:numPr>
        <w:shd w:val="clear" w:color="auto" w:fill="auto"/>
        <w:tabs>
          <w:tab w:pos="468" w:val="left"/>
        </w:tabs>
        <w:bidi w:val="0"/>
        <w:spacing w:before="0" w:after="60" w:line="240" w:lineRule="auto"/>
        <w:ind w:left="0" w:right="0" w:firstLine="0"/>
        <w:jc w:val="left"/>
        <w:sectPr>
          <w:headerReference w:type="default" r:id="rId7"/>
          <w:footerReference w:type="default" r:id="rId8"/>
          <w:footnotePr>
            <w:pos w:val="pageBottom"/>
            <w:numFmt w:val="decimal"/>
            <w:numRestart w:val="continuous"/>
          </w:footnotePr>
          <w:pgSz w:w="11909" w:h="16838"/>
          <w:pgMar w:top="1181" w:left="1394" w:right="1322" w:bottom="874" w:header="0" w:footer="446" w:gutter="0"/>
          <w:cols w:space="720"/>
          <w:noEndnote/>
          <w:rtlGutter w:val="0"/>
          <w:docGrid w:linePitch="360"/>
        </w:sectPr>
      </w:pPr>
      <w:bookmarkStart w:id="293" w:name="bookmark293"/>
      <w:bookmarkEnd w:id="293"/>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Stránka </w:t>
      </w: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5"/>
        <w:keepNext w:val="0"/>
        <w:keepLines w:val="0"/>
        <w:widowControl w:val="0"/>
        <w:shd w:val="clear" w:color="auto" w:fill="auto"/>
        <w:bidi w:val="0"/>
        <w:spacing w:before="0" w:after="440" w:line="240" w:lineRule="auto"/>
        <w:ind w:left="380" w:right="0" w:firstLine="20"/>
        <w:jc w:val="both"/>
      </w:pPr>
      <w:r>
        <w:rPr>
          <w:color w:val="000000"/>
          <w:spacing w:val="0"/>
          <w:w w:val="100"/>
          <w:position w:val="0"/>
          <w:shd w:val="clear" w:color="auto" w:fill="auto"/>
          <w:lang w:val="cs-CZ" w:eastAsia="cs-CZ" w:bidi="cs-CZ"/>
        </w:rPr>
        <w:t xml:space="preserve">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5"/>
        <w:keepNext w:val="0"/>
        <w:keepLines w:val="0"/>
        <w:widowControl w:val="0"/>
        <w:numPr>
          <w:ilvl w:val="0"/>
          <w:numId w:val="27"/>
        </w:numPr>
        <w:shd w:val="clear" w:color="auto" w:fill="auto"/>
        <w:tabs>
          <w:tab w:pos="475" w:val="left"/>
        </w:tabs>
        <w:bidi w:val="0"/>
        <w:spacing w:before="0" w:after="0" w:line="240" w:lineRule="auto"/>
        <w:ind w:left="380" w:right="0" w:hanging="380"/>
        <w:jc w:val="both"/>
      </w:pPr>
      <w:bookmarkStart w:id="294" w:name="bookmark294"/>
      <w:bookmarkEnd w:id="294"/>
      <w:r>
        <w:rPr>
          <w:color w:val="000000"/>
          <w:spacing w:val="0"/>
          <w:w w:val="100"/>
          <w:position w:val="0"/>
          <w:shd w:val="clear" w:color="auto" w:fill="auto"/>
          <w:lang w:val="cs-CZ" w:eastAsia="cs-CZ" w:bidi="cs-CZ"/>
        </w:rPr>
        <w:t>Nedílnou součástí smlouvy je: Příloha č. 1: Oceněný soupis prací</w:t>
      </w:r>
    </w:p>
    <w:p>
      <w:pPr>
        <w:pStyle w:val="Style5"/>
        <w:keepNext w:val="0"/>
        <w:keepLines w:val="0"/>
        <w:widowControl w:val="0"/>
        <w:shd w:val="clear" w:color="auto" w:fill="auto"/>
        <w:bidi w:val="0"/>
        <w:spacing w:before="0" w:after="0" w:line="240" w:lineRule="auto"/>
        <w:ind w:left="0" w:right="0" w:firstLine="380"/>
        <w:jc w:val="both"/>
        <w:sectPr>
          <w:headerReference w:type="default" r:id="rId9"/>
          <w:footerReference w:type="default" r:id="rId10"/>
          <w:footnotePr>
            <w:pos w:val="pageBottom"/>
            <w:numFmt w:val="decimal"/>
            <w:numRestart w:val="continuous"/>
          </w:footnotePr>
          <w:pgSz w:w="11909" w:h="16838"/>
          <w:pgMar w:top="1205" w:left="1394" w:right="1384" w:bottom="9235" w:header="0" w:footer="3" w:gutter="0"/>
          <w:cols w:space="720"/>
          <w:noEndnote/>
          <w:rtlGutter w:val="0"/>
          <w:docGrid w:linePitch="360"/>
        </w:sectPr>
      </w:pPr>
      <w:r>
        <w:rPr>
          <w:color w:val="000000"/>
          <w:spacing w:val="0"/>
          <w:w w:val="100"/>
          <w:position w:val="0"/>
          <w:shd w:val="clear" w:color="auto" w:fill="auto"/>
          <w:lang w:val="cs-CZ" w:eastAsia="cs-CZ" w:bidi="cs-CZ"/>
        </w:rPr>
        <w:t>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5" w:after="15"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05" w:left="0" w:right="0" w:bottom="1219" w:header="0" w:footer="3" w:gutter="0"/>
          <w:cols w:space="720"/>
          <w:noEndnote/>
          <w:rtlGutter w:val="0"/>
          <w:docGrid w:linePitch="360"/>
        </w:sectPr>
      </w:pP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5"/>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20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9921875</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5" type="#_x0000_t202" style="position:absolute;margin-left:447.69999999999999pt;margin-top:781.2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9921875</wp:posOffset>
              </wp:positionV>
              <wp:extent cx="978535" cy="201295"/>
              <wp:wrapNone/>
              <wp:docPr id="15" name="Shape 1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41" type="#_x0000_t202" style="position:absolute;margin-left:447.69999999999999pt;margin-top:781.25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406400</wp:posOffset>
              </wp:positionV>
              <wp:extent cx="920750" cy="189230"/>
              <wp:wrapNone/>
              <wp:docPr id="7" name="Shape 7"/>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pt;margin-top:32.pt;width:72.5pt;height:14.9pt;z-index:-18874406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89230"/>
              <wp:wrapNone/>
              <wp:docPr id="11" name="Shape 11"/>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7" type="#_x0000_t202" style="position:absolute;margin-left:452.pt;margin-top:34.300000000000004pt;width:72.5pt;height:14.9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406400</wp:posOffset>
              </wp:positionV>
              <wp:extent cx="920750" cy="189230"/>
              <wp:wrapNone/>
              <wp:docPr id="13" name="Shape 13"/>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9" type="#_x0000_t202" style="position:absolute;margin-left:452.pt;margin-top:32.pt;width:72.5pt;height:14.9pt;z-index:-18874405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b w:val="0"/>
      <w:bCs w:val="0"/>
      <w:i w:val="0"/>
      <w:iCs w:val="0"/>
      <w:smallCaps w:val="0"/>
      <w:strike w:val="0"/>
      <w:sz w:val="20"/>
      <w:szCs w:val="20"/>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pPr>
    <w:rPr>
      <w:b w:val="0"/>
      <w:bCs w:val="0"/>
      <w:i w:val="0"/>
      <w:iCs w:val="0"/>
      <w:smallCaps w:val="0"/>
      <w:strike w:val="0"/>
      <w:sz w:val="20"/>
      <w:szCs w:val="20"/>
      <w:u w:val="none"/>
    </w:rPr>
  </w:style>
  <w:style w:type="paragraph" w:customStyle="1" w:styleId="Style16">
    <w:name w:val="Style 16"/>
    <w:basedOn w:val="Normal"/>
    <w:link w:val="CharStyle17"/>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