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2A912EA3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2D31D10A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7F8A1AB1" w:rsidR="00723981" w:rsidRPr="00F00EA5" w:rsidRDefault="00070BE7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Opravy povrchů prostor Schodiště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51078D81" w:rsidR="00BB1E6D" w:rsidRPr="00723981" w:rsidRDefault="005A6144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Soupis prací a PD nezohledňovala nutnou úpravu povrchů v prostoru schodiště dotčené</w:t>
            </w:r>
            <w:r w:rsidR="00182419">
              <w:rPr>
                <w:rFonts w:ascii="Calibri" w:eastAsia="Times New Roman" w:hAnsi="Calibri" w:cs="Times New Roman"/>
                <w:color w:val="000000"/>
                <w:lang w:eastAsia="cs-CZ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stavbou.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C842B2E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531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spojené s </w:t>
            </w:r>
            <w:r w:rsidR="005A6144">
              <w:rPr>
                <w:rFonts w:ascii="Calibri" w:eastAsia="Times New Roman" w:hAnsi="Calibri" w:cs="Times New Roman"/>
                <w:color w:val="000000"/>
                <w:lang w:eastAsia="cs-CZ"/>
              </w:rPr>
              <w:t>opravou omítek, maleb, a nátěrů v prostoru schodiště které nebyly součástí soupisů prací a PD.</w:t>
            </w:r>
            <w:r w:rsidR="000A36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643FC5DF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5A6144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789B5E77" w:rsidR="00723981" w:rsidRPr="00723981" w:rsidRDefault="005A614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0,00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6DAC2D2" w:rsidR="00723981" w:rsidRPr="0014539D" w:rsidRDefault="0014539D" w:rsidP="0014539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110 516,17</w:t>
            </w:r>
            <w:r w:rsidR="005A614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4000F3A" w:rsidR="00723981" w:rsidRPr="00B91641" w:rsidRDefault="0014539D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</w:rPr>
              <w:t>110 516,17</w:t>
            </w:r>
            <w:bookmarkStart w:id="0" w:name="_GoBack"/>
            <w:bookmarkEnd w:id="0"/>
            <w:r w:rsidR="005A6144"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4539D"/>
    <w:rsid w:val="00155D1A"/>
    <w:rsid w:val="00182419"/>
    <w:rsid w:val="001A02F5"/>
    <w:rsid w:val="001C25EB"/>
    <w:rsid w:val="001D27B1"/>
    <w:rsid w:val="001F161E"/>
    <w:rsid w:val="00242A2A"/>
    <w:rsid w:val="00253112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87789"/>
    <w:rsid w:val="005A6144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E155-1924-4A08-8402-1714DB55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7</cp:revision>
  <dcterms:created xsi:type="dcterms:W3CDTF">2026-01-29T13:46:00Z</dcterms:created>
  <dcterms:modified xsi:type="dcterms:W3CDTF">2026-03-06T10:38:00Z</dcterms:modified>
</cp:coreProperties>
</file>