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02B1DB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641942">
        <w:rPr>
          <w:rFonts w:cstheme="minorHAnsi"/>
          <w:b/>
          <w:sz w:val="28"/>
        </w:rPr>
        <w:t>0</w:t>
      </w:r>
      <w:r w:rsidR="007D2553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65C219CC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7D2553">
        <w:rPr>
          <w:sz w:val="22"/>
        </w:rPr>
        <w:t>Ford Ranger</w:t>
      </w:r>
      <w:r>
        <w:rPr>
          <w:sz w:val="22"/>
        </w:rPr>
        <w:t>–</w:t>
      </w:r>
      <w:r w:rsidR="007D2553">
        <w:rPr>
          <w:sz w:val="22"/>
        </w:rPr>
        <w:t>5SP2656</w:t>
      </w:r>
      <w:r>
        <w:rPr>
          <w:sz w:val="22"/>
        </w:rPr>
        <w:t>–</w:t>
      </w:r>
      <w:r w:rsidR="007D2553">
        <w:rPr>
          <w:sz w:val="22"/>
        </w:rPr>
        <w:t>Roční prohlídka, revize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7B7226EB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7D2553">
        <w:rPr>
          <w:rFonts w:cstheme="minorHAnsi"/>
          <w:b/>
          <w:sz w:val="22"/>
        </w:rPr>
        <w:t>17.933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C47BDB2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90048E">
        <w:rPr>
          <w:rFonts w:cstheme="minorHAnsi"/>
          <w:sz w:val="22"/>
        </w:rPr>
        <w:t>3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7F48475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77A6416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37F9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F77C06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7D2553">
        <w:rPr>
          <w:rFonts w:cstheme="minorHAnsi"/>
          <w:sz w:val="22"/>
        </w:rPr>
        <w:t>19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90048E">
        <w:rPr>
          <w:rFonts w:cstheme="minorHAnsi"/>
          <w:sz w:val="22"/>
        </w:rPr>
        <w:t>2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37F97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05E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18737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263</cp:revision>
  <cp:lastPrinted>2024-10-30T14:31:00Z</cp:lastPrinted>
  <dcterms:created xsi:type="dcterms:W3CDTF">2021-03-01T07:51:00Z</dcterms:created>
  <dcterms:modified xsi:type="dcterms:W3CDTF">2026-03-06T12:59:00Z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