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18A928" w14:textId="77777777" w:rsidR="00DA636B" w:rsidRPr="00576B0A" w:rsidRDefault="00012076" w:rsidP="004C1716">
      <w:pPr>
        <w:spacing w:line="276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576B0A">
        <w:rPr>
          <w:b/>
          <w:sz w:val="28"/>
          <w:szCs w:val="28"/>
        </w:rPr>
        <w:t>RÁMCOV</w:t>
      </w:r>
      <w:r w:rsidR="00E421F9" w:rsidRPr="00576B0A">
        <w:rPr>
          <w:b/>
          <w:sz w:val="28"/>
          <w:szCs w:val="28"/>
        </w:rPr>
        <w:t>Á</w:t>
      </w:r>
      <w:r w:rsidRPr="00576B0A">
        <w:rPr>
          <w:b/>
          <w:sz w:val="28"/>
          <w:szCs w:val="28"/>
        </w:rPr>
        <w:t xml:space="preserve"> </w:t>
      </w:r>
      <w:r w:rsidR="00576B0A" w:rsidRPr="00576B0A">
        <w:rPr>
          <w:b/>
          <w:sz w:val="28"/>
          <w:szCs w:val="28"/>
        </w:rPr>
        <w:t>DOHODA</w:t>
      </w:r>
      <w:r w:rsidR="008F6051" w:rsidRPr="00576B0A">
        <w:rPr>
          <w:b/>
          <w:sz w:val="28"/>
          <w:szCs w:val="28"/>
        </w:rPr>
        <w:t xml:space="preserve"> </w:t>
      </w:r>
    </w:p>
    <w:p w14:paraId="741E49CE" w14:textId="7D526CCA" w:rsidR="008048BD" w:rsidRPr="00576B0A" w:rsidRDefault="008F6051" w:rsidP="004C1716">
      <w:pPr>
        <w:spacing w:line="276" w:lineRule="auto"/>
        <w:jc w:val="center"/>
        <w:rPr>
          <w:b/>
          <w:sz w:val="28"/>
          <w:szCs w:val="28"/>
        </w:rPr>
      </w:pPr>
      <w:r w:rsidRPr="00576B0A">
        <w:rPr>
          <w:b/>
          <w:sz w:val="28"/>
          <w:szCs w:val="28"/>
        </w:rPr>
        <w:t xml:space="preserve">č. </w:t>
      </w:r>
      <w:r w:rsidR="008F2972" w:rsidRPr="00576B0A">
        <w:rPr>
          <w:b/>
          <w:sz w:val="28"/>
          <w:szCs w:val="28"/>
        </w:rPr>
        <w:t>00</w:t>
      </w:r>
      <w:r w:rsidR="00576B0A" w:rsidRPr="00576B0A">
        <w:rPr>
          <w:b/>
          <w:sz w:val="28"/>
          <w:szCs w:val="28"/>
        </w:rPr>
        <w:t>5</w:t>
      </w:r>
      <w:r w:rsidR="002F2B0F">
        <w:rPr>
          <w:b/>
          <w:sz w:val="28"/>
          <w:szCs w:val="28"/>
        </w:rPr>
        <w:t>4</w:t>
      </w:r>
      <w:r w:rsidR="00576B0A" w:rsidRPr="00576B0A">
        <w:rPr>
          <w:b/>
          <w:sz w:val="28"/>
          <w:szCs w:val="28"/>
        </w:rPr>
        <w:t>5</w:t>
      </w:r>
      <w:r w:rsidR="008F2972" w:rsidRPr="00576B0A">
        <w:rPr>
          <w:b/>
          <w:sz w:val="28"/>
          <w:szCs w:val="28"/>
        </w:rPr>
        <w:t>/202</w:t>
      </w:r>
      <w:r w:rsidR="002F2B0F">
        <w:rPr>
          <w:b/>
          <w:sz w:val="28"/>
          <w:szCs w:val="28"/>
        </w:rPr>
        <w:t>5</w:t>
      </w:r>
      <w:r w:rsidR="008F2972" w:rsidRPr="00576B0A">
        <w:rPr>
          <w:b/>
          <w:sz w:val="28"/>
          <w:szCs w:val="28"/>
        </w:rPr>
        <w:t>/OIVZ</w:t>
      </w:r>
      <w:r w:rsidR="00576B0A" w:rsidRPr="00576B0A">
        <w:rPr>
          <w:b/>
          <w:sz w:val="28"/>
          <w:szCs w:val="28"/>
        </w:rPr>
        <w:t>/</w:t>
      </w:r>
      <w:r w:rsidR="002F2B0F">
        <w:rPr>
          <w:b/>
          <w:sz w:val="28"/>
          <w:szCs w:val="28"/>
        </w:rPr>
        <w:t>3</w:t>
      </w:r>
      <w:r w:rsidR="00D962BB" w:rsidRPr="00576B0A">
        <w:rPr>
          <w:b/>
          <w:sz w:val="28"/>
          <w:szCs w:val="28"/>
        </w:rPr>
        <w:t>1</w:t>
      </w:r>
      <w:r w:rsidR="002F2B0F">
        <w:rPr>
          <w:b/>
          <w:sz w:val="28"/>
          <w:szCs w:val="28"/>
        </w:rPr>
        <w:t xml:space="preserve"> - R</w:t>
      </w:r>
    </w:p>
    <w:p w14:paraId="490261B7" w14:textId="77777777" w:rsidR="008048BD" w:rsidRPr="00576B0A" w:rsidRDefault="008048BD" w:rsidP="004C1716">
      <w:pPr>
        <w:spacing w:line="276" w:lineRule="auto"/>
        <w:jc w:val="center"/>
        <w:rPr>
          <w:b/>
          <w:sz w:val="22"/>
          <w:szCs w:val="22"/>
        </w:rPr>
      </w:pPr>
    </w:p>
    <w:p w14:paraId="7B6B894F" w14:textId="1F41902B" w:rsidR="008048BD" w:rsidRPr="00576B0A" w:rsidRDefault="00012076" w:rsidP="004C1716">
      <w:pPr>
        <w:spacing w:line="276" w:lineRule="auto"/>
        <w:jc w:val="center"/>
        <w:rPr>
          <w:b/>
          <w:sz w:val="22"/>
          <w:szCs w:val="22"/>
        </w:rPr>
      </w:pPr>
      <w:r w:rsidRPr="00576B0A">
        <w:rPr>
          <w:b/>
          <w:sz w:val="22"/>
          <w:szCs w:val="22"/>
        </w:rPr>
        <w:t>uzavřená v souladu s </w:t>
      </w:r>
      <w:r w:rsidRPr="00DC79EB">
        <w:rPr>
          <w:b/>
          <w:sz w:val="22"/>
          <w:szCs w:val="22"/>
        </w:rPr>
        <w:t>§ 1746 odst. 2 zákona č. 89/2012 Sb., občanského</w:t>
      </w:r>
      <w:r w:rsidRPr="00576B0A">
        <w:rPr>
          <w:b/>
          <w:sz w:val="22"/>
          <w:szCs w:val="22"/>
        </w:rPr>
        <w:t xml:space="preserve"> zákoníku, v platném znění (dále </w:t>
      </w:r>
      <w:r w:rsidR="004B4582">
        <w:rPr>
          <w:b/>
          <w:sz w:val="22"/>
          <w:szCs w:val="22"/>
        </w:rPr>
        <w:t>také jako</w:t>
      </w:r>
      <w:r w:rsidRPr="00576B0A">
        <w:rPr>
          <w:b/>
          <w:sz w:val="22"/>
          <w:szCs w:val="22"/>
        </w:rPr>
        <w:t xml:space="preserve"> „</w:t>
      </w:r>
      <w:r w:rsidR="00DA636B" w:rsidRPr="00576B0A">
        <w:rPr>
          <w:b/>
          <w:sz w:val="22"/>
          <w:szCs w:val="22"/>
        </w:rPr>
        <w:t>OZ</w:t>
      </w:r>
      <w:r w:rsidRPr="00576B0A">
        <w:rPr>
          <w:b/>
          <w:sz w:val="22"/>
          <w:szCs w:val="22"/>
        </w:rPr>
        <w:t>“) mezi smluvními stranami:</w:t>
      </w:r>
    </w:p>
    <w:p w14:paraId="677FA81D" w14:textId="77777777" w:rsidR="008048BD" w:rsidRPr="00576B0A" w:rsidRDefault="008048BD" w:rsidP="004C1716">
      <w:pPr>
        <w:spacing w:line="276" w:lineRule="auto"/>
        <w:jc w:val="center"/>
        <w:rPr>
          <w:b/>
          <w:sz w:val="22"/>
          <w:szCs w:val="22"/>
        </w:rPr>
      </w:pPr>
    </w:p>
    <w:p w14:paraId="276149A9" w14:textId="4250F2CE" w:rsidR="008048BD" w:rsidRPr="00576B0A" w:rsidRDefault="00C45F4B" w:rsidP="004C1716">
      <w:pPr>
        <w:pStyle w:val="Bezmezer"/>
        <w:spacing w:line="276" w:lineRule="auto"/>
        <w:rPr>
          <w:rFonts w:ascii="Arial" w:hAnsi="Arial" w:cs="Arial"/>
        </w:rPr>
      </w:pPr>
      <w:r w:rsidRPr="00C45F4B">
        <w:rPr>
          <w:rFonts w:ascii="Arial" w:hAnsi="Arial" w:cs="Arial"/>
          <w:b/>
        </w:rPr>
        <w:t>Název firmy, právní forma:</w:t>
      </w:r>
      <w:r w:rsidRPr="00C45F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012076" w:rsidRPr="00576B0A">
        <w:rPr>
          <w:rFonts w:ascii="Arial" w:hAnsi="Arial" w:cs="Arial"/>
          <w:b/>
        </w:rPr>
        <w:t>Městská část Praha 7</w:t>
      </w:r>
      <w:r w:rsidR="00012076" w:rsidRPr="00576B0A">
        <w:rPr>
          <w:rFonts w:ascii="Arial" w:hAnsi="Arial" w:cs="Arial"/>
        </w:rPr>
        <w:t xml:space="preserve"> </w:t>
      </w:r>
    </w:p>
    <w:p w14:paraId="5A53AC2A" w14:textId="5A2BD189" w:rsidR="008048BD" w:rsidRPr="00576B0A" w:rsidRDefault="00012076" w:rsidP="004C1716">
      <w:pPr>
        <w:pStyle w:val="Bezmezer"/>
        <w:spacing w:line="276" w:lineRule="auto"/>
        <w:rPr>
          <w:rFonts w:ascii="Arial" w:hAnsi="Arial" w:cs="Arial"/>
        </w:rPr>
      </w:pPr>
      <w:r w:rsidRPr="00576B0A">
        <w:rPr>
          <w:rFonts w:ascii="Arial" w:hAnsi="Arial" w:cs="Arial"/>
        </w:rPr>
        <w:t xml:space="preserve">zastoupená: </w:t>
      </w:r>
      <w:r w:rsidRPr="00576B0A">
        <w:rPr>
          <w:rFonts w:ascii="Arial" w:hAnsi="Arial" w:cs="Arial"/>
        </w:rPr>
        <w:tab/>
      </w:r>
      <w:r w:rsidRPr="00576B0A">
        <w:rPr>
          <w:rFonts w:ascii="Arial" w:hAnsi="Arial" w:cs="Arial"/>
        </w:rPr>
        <w:tab/>
      </w:r>
      <w:r w:rsidR="00F312FB" w:rsidRPr="00576B0A">
        <w:rPr>
          <w:rFonts w:ascii="Arial" w:hAnsi="Arial" w:cs="Arial"/>
        </w:rPr>
        <w:tab/>
      </w:r>
      <w:r w:rsidR="00C45F4B">
        <w:rPr>
          <w:rFonts w:ascii="Arial" w:hAnsi="Arial" w:cs="Arial"/>
        </w:rPr>
        <w:tab/>
      </w:r>
      <w:r w:rsidRPr="00576B0A">
        <w:rPr>
          <w:rFonts w:ascii="Arial" w:hAnsi="Arial" w:cs="Arial"/>
        </w:rPr>
        <w:t xml:space="preserve">Mgr. Jan Čižinský, starosta </w:t>
      </w:r>
    </w:p>
    <w:p w14:paraId="5700A3F1" w14:textId="4CCEC080" w:rsidR="008048BD" w:rsidRPr="00576B0A" w:rsidRDefault="00012076" w:rsidP="004C1716">
      <w:pPr>
        <w:pStyle w:val="Bezmezer"/>
        <w:spacing w:line="276" w:lineRule="auto"/>
        <w:rPr>
          <w:rFonts w:ascii="Arial" w:hAnsi="Arial" w:cs="Arial"/>
        </w:rPr>
      </w:pPr>
      <w:r w:rsidRPr="00576B0A">
        <w:rPr>
          <w:rFonts w:ascii="Arial" w:hAnsi="Arial" w:cs="Arial"/>
        </w:rPr>
        <w:t xml:space="preserve">sídlo: </w:t>
      </w:r>
      <w:r w:rsidRPr="00576B0A">
        <w:rPr>
          <w:rFonts w:ascii="Arial" w:hAnsi="Arial" w:cs="Arial"/>
        </w:rPr>
        <w:tab/>
      </w:r>
      <w:r w:rsidRPr="00576B0A">
        <w:rPr>
          <w:rFonts w:ascii="Arial" w:hAnsi="Arial" w:cs="Arial"/>
        </w:rPr>
        <w:tab/>
      </w:r>
      <w:r w:rsidRPr="00576B0A">
        <w:rPr>
          <w:rFonts w:ascii="Arial" w:hAnsi="Arial" w:cs="Arial"/>
        </w:rPr>
        <w:tab/>
      </w:r>
      <w:r w:rsidR="00F312FB" w:rsidRPr="00576B0A">
        <w:rPr>
          <w:rFonts w:ascii="Arial" w:hAnsi="Arial" w:cs="Arial"/>
        </w:rPr>
        <w:tab/>
      </w:r>
      <w:r w:rsidR="00C45F4B">
        <w:rPr>
          <w:rFonts w:ascii="Arial" w:hAnsi="Arial" w:cs="Arial"/>
        </w:rPr>
        <w:tab/>
      </w:r>
      <w:r w:rsidRPr="00576B0A">
        <w:rPr>
          <w:rFonts w:ascii="Arial" w:hAnsi="Arial" w:cs="Arial"/>
        </w:rPr>
        <w:t>U Průhonu 1338/38, 170 00 Praha</w:t>
      </w:r>
      <w:r w:rsidR="00C45F4B">
        <w:rPr>
          <w:rFonts w:ascii="Arial" w:hAnsi="Arial" w:cs="Arial"/>
        </w:rPr>
        <w:t xml:space="preserve"> 7 - Holešovice</w:t>
      </w:r>
    </w:p>
    <w:p w14:paraId="4E9E48D7" w14:textId="32BBDD78" w:rsidR="008048BD" w:rsidRPr="00576B0A" w:rsidRDefault="00012076" w:rsidP="004C1716">
      <w:pPr>
        <w:pStyle w:val="Bezmezer"/>
        <w:spacing w:line="276" w:lineRule="auto"/>
        <w:rPr>
          <w:rFonts w:ascii="Arial" w:hAnsi="Arial" w:cs="Arial"/>
        </w:rPr>
      </w:pPr>
      <w:r w:rsidRPr="00576B0A">
        <w:rPr>
          <w:rFonts w:ascii="Arial" w:hAnsi="Arial" w:cs="Arial"/>
        </w:rPr>
        <w:t xml:space="preserve">IČO : </w:t>
      </w:r>
      <w:r w:rsidRPr="00576B0A">
        <w:rPr>
          <w:rFonts w:ascii="Arial" w:hAnsi="Arial" w:cs="Arial"/>
        </w:rPr>
        <w:tab/>
      </w:r>
      <w:r w:rsidRPr="00576B0A">
        <w:rPr>
          <w:rFonts w:ascii="Arial" w:hAnsi="Arial" w:cs="Arial"/>
        </w:rPr>
        <w:tab/>
      </w:r>
      <w:r w:rsidRPr="00576B0A">
        <w:rPr>
          <w:rFonts w:ascii="Arial" w:hAnsi="Arial" w:cs="Arial"/>
        </w:rPr>
        <w:tab/>
      </w:r>
      <w:r w:rsidR="00F312FB" w:rsidRPr="00576B0A">
        <w:rPr>
          <w:rFonts w:ascii="Arial" w:hAnsi="Arial" w:cs="Arial"/>
        </w:rPr>
        <w:tab/>
      </w:r>
      <w:r w:rsidR="00C45F4B">
        <w:rPr>
          <w:rFonts w:ascii="Arial" w:hAnsi="Arial" w:cs="Arial"/>
        </w:rPr>
        <w:tab/>
      </w:r>
      <w:r w:rsidRPr="00576B0A">
        <w:rPr>
          <w:rFonts w:ascii="Arial" w:hAnsi="Arial" w:cs="Arial"/>
        </w:rPr>
        <w:t>00063754</w:t>
      </w:r>
    </w:p>
    <w:p w14:paraId="295D365A" w14:textId="6C2C1ECE" w:rsidR="008048BD" w:rsidRPr="00576B0A" w:rsidRDefault="00012076" w:rsidP="004C1716">
      <w:pPr>
        <w:pStyle w:val="Bezmezer"/>
        <w:spacing w:line="276" w:lineRule="auto"/>
        <w:rPr>
          <w:rFonts w:ascii="Arial" w:hAnsi="Arial" w:cs="Arial"/>
        </w:rPr>
      </w:pPr>
      <w:r w:rsidRPr="00576B0A">
        <w:rPr>
          <w:rFonts w:ascii="Arial" w:hAnsi="Arial" w:cs="Arial"/>
        </w:rPr>
        <w:t xml:space="preserve">DIČ: </w:t>
      </w:r>
      <w:r w:rsidRPr="00576B0A">
        <w:rPr>
          <w:rFonts w:ascii="Arial" w:hAnsi="Arial" w:cs="Arial"/>
        </w:rPr>
        <w:tab/>
      </w:r>
      <w:r w:rsidRPr="00576B0A">
        <w:rPr>
          <w:rFonts w:ascii="Arial" w:hAnsi="Arial" w:cs="Arial"/>
        </w:rPr>
        <w:tab/>
      </w:r>
      <w:r w:rsidRPr="00576B0A">
        <w:rPr>
          <w:rFonts w:ascii="Arial" w:hAnsi="Arial" w:cs="Arial"/>
        </w:rPr>
        <w:tab/>
      </w:r>
      <w:r w:rsidR="00F312FB" w:rsidRPr="00576B0A">
        <w:rPr>
          <w:rFonts w:ascii="Arial" w:hAnsi="Arial" w:cs="Arial"/>
        </w:rPr>
        <w:tab/>
      </w:r>
      <w:r w:rsidR="00C45F4B">
        <w:rPr>
          <w:rFonts w:ascii="Arial" w:hAnsi="Arial" w:cs="Arial"/>
        </w:rPr>
        <w:tab/>
      </w:r>
      <w:r w:rsidRPr="00576B0A">
        <w:rPr>
          <w:rFonts w:ascii="Arial" w:hAnsi="Arial" w:cs="Arial"/>
        </w:rPr>
        <w:t>CZ 00063754</w:t>
      </w:r>
    </w:p>
    <w:p w14:paraId="77FAD0CA" w14:textId="73A6B959" w:rsidR="008048BD" w:rsidRPr="00576B0A" w:rsidRDefault="00012076" w:rsidP="004C1716">
      <w:pPr>
        <w:pStyle w:val="Bezmezer"/>
        <w:spacing w:line="276" w:lineRule="auto"/>
        <w:rPr>
          <w:rFonts w:ascii="Arial" w:hAnsi="Arial" w:cs="Arial"/>
        </w:rPr>
      </w:pPr>
      <w:r w:rsidRPr="00576B0A">
        <w:rPr>
          <w:rFonts w:ascii="Arial" w:hAnsi="Arial" w:cs="Arial"/>
        </w:rPr>
        <w:t xml:space="preserve">bankovní spojení: </w:t>
      </w:r>
      <w:r w:rsidRPr="00576B0A">
        <w:rPr>
          <w:rFonts w:ascii="Arial" w:hAnsi="Arial" w:cs="Arial"/>
        </w:rPr>
        <w:tab/>
      </w:r>
      <w:r w:rsidR="00F312FB" w:rsidRPr="00576B0A">
        <w:rPr>
          <w:rFonts w:ascii="Arial" w:hAnsi="Arial" w:cs="Arial"/>
        </w:rPr>
        <w:tab/>
      </w:r>
      <w:r w:rsidR="00C45F4B">
        <w:rPr>
          <w:rFonts w:ascii="Arial" w:hAnsi="Arial" w:cs="Arial"/>
        </w:rPr>
        <w:tab/>
      </w:r>
      <w:r w:rsidRPr="00576B0A">
        <w:rPr>
          <w:rFonts w:ascii="Arial" w:hAnsi="Arial" w:cs="Arial"/>
        </w:rPr>
        <w:t>Česká spořitelna, a.s.</w:t>
      </w:r>
      <w:r w:rsidR="00C45F4B">
        <w:rPr>
          <w:rFonts w:ascii="Arial" w:hAnsi="Arial" w:cs="Arial"/>
        </w:rPr>
        <w:t xml:space="preserve"> </w:t>
      </w:r>
    </w:p>
    <w:p w14:paraId="6C28DB21" w14:textId="022D468D" w:rsidR="008048BD" w:rsidRPr="00576B0A" w:rsidRDefault="00012076" w:rsidP="004C1716">
      <w:pPr>
        <w:pStyle w:val="Bezmezer"/>
        <w:spacing w:line="276" w:lineRule="auto"/>
        <w:rPr>
          <w:rFonts w:ascii="Arial" w:hAnsi="Arial" w:cs="Arial"/>
        </w:rPr>
      </w:pPr>
      <w:r w:rsidRPr="00576B0A">
        <w:rPr>
          <w:rFonts w:ascii="Arial" w:hAnsi="Arial" w:cs="Arial"/>
        </w:rPr>
        <w:t xml:space="preserve">číslo účtu: </w:t>
      </w:r>
      <w:r w:rsidRPr="00576B0A">
        <w:rPr>
          <w:rFonts w:ascii="Arial" w:hAnsi="Arial" w:cs="Arial"/>
        </w:rPr>
        <w:tab/>
      </w:r>
      <w:r w:rsidRPr="00576B0A">
        <w:rPr>
          <w:rFonts w:ascii="Arial" w:hAnsi="Arial" w:cs="Arial"/>
        </w:rPr>
        <w:tab/>
      </w:r>
      <w:r w:rsidR="00F312FB" w:rsidRPr="00576B0A">
        <w:rPr>
          <w:rFonts w:ascii="Arial" w:hAnsi="Arial" w:cs="Arial"/>
        </w:rPr>
        <w:tab/>
      </w:r>
      <w:r w:rsidR="00C45F4B">
        <w:rPr>
          <w:rFonts w:ascii="Arial" w:hAnsi="Arial" w:cs="Arial"/>
        </w:rPr>
        <w:tab/>
      </w:r>
      <w:r w:rsidRPr="00576B0A">
        <w:rPr>
          <w:rFonts w:ascii="Arial" w:hAnsi="Arial" w:cs="Arial"/>
        </w:rPr>
        <w:t xml:space="preserve"> </w:t>
      </w:r>
    </w:p>
    <w:p w14:paraId="766B63AA" w14:textId="6316F120" w:rsidR="008048BD" w:rsidRPr="00576B0A" w:rsidRDefault="00012076" w:rsidP="004C1716">
      <w:pPr>
        <w:pStyle w:val="Bezmezer"/>
        <w:spacing w:line="276" w:lineRule="auto"/>
        <w:rPr>
          <w:rFonts w:ascii="Arial" w:hAnsi="Arial" w:cs="Arial"/>
        </w:rPr>
      </w:pPr>
      <w:r w:rsidRPr="00576B0A">
        <w:rPr>
          <w:rFonts w:ascii="Arial" w:hAnsi="Arial" w:cs="Arial"/>
        </w:rPr>
        <w:t xml:space="preserve">telefon: </w:t>
      </w:r>
      <w:r w:rsidRPr="00576B0A">
        <w:rPr>
          <w:rFonts w:ascii="Arial" w:hAnsi="Arial" w:cs="Arial"/>
        </w:rPr>
        <w:tab/>
      </w:r>
      <w:r w:rsidRPr="00576B0A">
        <w:rPr>
          <w:rFonts w:ascii="Arial" w:hAnsi="Arial" w:cs="Arial"/>
        </w:rPr>
        <w:tab/>
      </w:r>
      <w:r w:rsidR="00F312FB" w:rsidRPr="00576B0A">
        <w:rPr>
          <w:rFonts w:ascii="Arial" w:hAnsi="Arial" w:cs="Arial"/>
        </w:rPr>
        <w:tab/>
      </w:r>
      <w:r w:rsidR="00C45F4B">
        <w:rPr>
          <w:rFonts w:ascii="Arial" w:hAnsi="Arial" w:cs="Arial"/>
        </w:rPr>
        <w:tab/>
      </w:r>
    </w:p>
    <w:p w14:paraId="452CE1C1" w14:textId="6F852CDC" w:rsidR="00C45F4B" w:rsidRDefault="00C45F4B" w:rsidP="004C1716">
      <w:pPr>
        <w:shd w:val="clear" w:color="auto" w:fill="FFFFFF"/>
        <w:spacing w:line="276" w:lineRule="auto"/>
        <w:jc w:val="both"/>
        <w:textAlignment w:val="baseline"/>
        <w:rPr>
          <w:sz w:val="22"/>
          <w:szCs w:val="22"/>
          <w:lang w:eastAsia="ar-SA"/>
        </w:rPr>
      </w:pPr>
      <w:r w:rsidRPr="00C45F4B">
        <w:rPr>
          <w:sz w:val="22"/>
          <w:szCs w:val="22"/>
          <w:lang w:eastAsia="ar-SA"/>
        </w:rPr>
        <w:t>e-mail:</w:t>
      </w:r>
      <w:r w:rsidRPr="00C45F4B">
        <w:rPr>
          <w:sz w:val="22"/>
          <w:szCs w:val="22"/>
          <w:lang w:eastAsia="ar-SA"/>
        </w:rPr>
        <w:tab/>
      </w:r>
      <w:r w:rsidRPr="00C45F4B">
        <w:rPr>
          <w:sz w:val="22"/>
          <w:szCs w:val="22"/>
          <w:lang w:eastAsia="ar-SA"/>
        </w:rPr>
        <w:tab/>
      </w:r>
      <w:r w:rsidRPr="00C45F4B">
        <w:rPr>
          <w:sz w:val="22"/>
          <w:szCs w:val="22"/>
          <w:lang w:eastAsia="ar-SA"/>
        </w:rPr>
        <w:tab/>
      </w:r>
      <w:r w:rsidRPr="00C45F4B"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 w:rsidRPr="00C45F4B">
        <w:rPr>
          <w:sz w:val="22"/>
          <w:szCs w:val="22"/>
          <w:lang w:eastAsia="ar-SA"/>
        </w:rPr>
        <w:t xml:space="preserve"> </w:t>
      </w:r>
    </w:p>
    <w:p w14:paraId="10DB7981" w14:textId="65DD7769" w:rsidR="008048BD" w:rsidRPr="00576B0A" w:rsidRDefault="00012076" w:rsidP="004C1716">
      <w:pPr>
        <w:shd w:val="clear" w:color="auto" w:fill="FFFFFF"/>
        <w:spacing w:line="276" w:lineRule="auto"/>
        <w:jc w:val="both"/>
        <w:textAlignment w:val="baseline"/>
        <w:rPr>
          <w:sz w:val="22"/>
          <w:szCs w:val="22"/>
        </w:rPr>
      </w:pPr>
      <w:r w:rsidRPr="00576B0A">
        <w:rPr>
          <w:sz w:val="22"/>
          <w:szCs w:val="22"/>
          <w:lang w:eastAsia="ar-SA"/>
        </w:rPr>
        <w:t>(dále jen „</w:t>
      </w:r>
      <w:r w:rsidR="009C6F20" w:rsidRPr="00576B0A">
        <w:rPr>
          <w:b/>
          <w:i/>
          <w:sz w:val="22"/>
          <w:szCs w:val="22"/>
          <w:lang w:eastAsia="ar-SA"/>
        </w:rPr>
        <w:t>Objednatel</w:t>
      </w:r>
      <w:r w:rsidRPr="00576B0A">
        <w:rPr>
          <w:sz w:val="22"/>
          <w:szCs w:val="22"/>
          <w:lang w:eastAsia="ar-SA"/>
        </w:rPr>
        <w:t>“)</w:t>
      </w:r>
      <w:r w:rsidRPr="00576B0A">
        <w:rPr>
          <w:sz w:val="22"/>
          <w:szCs w:val="22"/>
          <w:lang w:eastAsia="ar-SA"/>
        </w:rPr>
        <w:tab/>
      </w:r>
      <w:r w:rsidRPr="00576B0A">
        <w:rPr>
          <w:sz w:val="22"/>
          <w:szCs w:val="22"/>
          <w:lang w:eastAsia="ar-SA"/>
        </w:rPr>
        <w:tab/>
      </w:r>
    </w:p>
    <w:p w14:paraId="4ED1105F" w14:textId="77777777" w:rsidR="008048BD" w:rsidRPr="00576B0A" w:rsidRDefault="008048BD" w:rsidP="004C1716">
      <w:pPr>
        <w:shd w:val="clear" w:color="auto" w:fill="FFFFFF"/>
        <w:spacing w:line="276" w:lineRule="auto"/>
        <w:jc w:val="both"/>
        <w:textAlignment w:val="baseline"/>
        <w:rPr>
          <w:sz w:val="22"/>
          <w:szCs w:val="22"/>
          <w:lang w:eastAsia="ar-SA"/>
        </w:rPr>
      </w:pPr>
    </w:p>
    <w:p w14:paraId="456DE36E" w14:textId="77777777" w:rsidR="008048BD" w:rsidRPr="00576B0A" w:rsidRDefault="00012076" w:rsidP="004C1716">
      <w:pPr>
        <w:shd w:val="clear" w:color="auto" w:fill="FFFFFF"/>
        <w:spacing w:line="276" w:lineRule="auto"/>
        <w:jc w:val="both"/>
        <w:textAlignment w:val="baseline"/>
        <w:rPr>
          <w:sz w:val="22"/>
          <w:szCs w:val="22"/>
          <w:lang w:eastAsia="ar-SA"/>
        </w:rPr>
      </w:pPr>
      <w:r w:rsidRPr="00576B0A">
        <w:rPr>
          <w:sz w:val="22"/>
          <w:szCs w:val="22"/>
          <w:lang w:eastAsia="ar-SA"/>
        </w:rPr>
        <w:t>a</w:t>
      </w:r>
    </w:p>
    <w:p w14:paraId="23BAC16A" w14:textId="77777777" w:rsidR="008048BD" w:rsidRPr="00576B0A" w:rsidRDefault="008048BD" w:rsidP="004C1716">
      <w:pPr>
        <w:shd w:val="clear" w:color="auto" w:fill="FFFFFF"/>
        <w:spacing w:line="276" w:lineRule="auto"/>
        <w:jc w:val="both"/>
        <w:textAlignment w:val="baseline"/>
        <w:rPr>
          <w:sz w:val="22"/>
          <w:szCs w:val="22"/>
          <w:lang w:eastAsia="ar-SA"/>
        </w:rPr>
      </w:pPr>
    </w:p>
    <w:p w14:paraId="4E9AB9CD" w14:textId="23FE07F2" w:rsidR="008048BD" w:rsidRPr="009B4FEF" w:rsidRDefault="00012076" w:rsidP="004C1716">
      <w:pPr>
        <w:spacing w:line="276" w:lineRule="auto"/>
        <w:rPr>
          <w:sz w:val="22"/>
          <w:szCs w:val="22"/>
        </w:rPr>
      </w:pPr>
      <w:r w:rsidRPr="00576B0A">
        <w:rPr>
          <w:b/>
          <w:sz w:val="22"/>
          <w:szCs w:val="22"/>
        </w:rPr>
        <w:t>Název firmy, právní forma</w:t>
      </w:r>
      <w:r w:rsidRPr="00576B0A">
        <w:rPr>
          <w:sz w:val="22"/>
          <w:szCs w:val="22"/>
        </w:rPr>
        <w:t>:</w:t>
      </w:r>
      <w:r w:rsidRPr="00576B0A">
        <w:rPr>
          <w:sz w:val="22"/>
          <w:szCs w:val="22"/>
        </w:rPr>
        <w:tab/>
      </w:r>
      <w:r w:rsidR="00C45F4B">
        <w:rPr>
          <w:sz w:val="22"/>
          <w:szCs w:val="22"/>
        </w:rPr>
        <w:tab/>
      </w:r>
      <w:r w:rsidR="00FC3585">
        <w:rPr>
          <w:b/>
          <w:sz w:val="22"/>
          <w:szCs w:val="22"/>
        </w:rPr>
        <w:t>TILIA Garden s.r.o.</w:t>
      </w:r>
    </w:p>
    <w:p w14:paraId="20D6D374" w14:textId="3F755A4F" w:rsidR="008048BD" w:rsidRPr="00576B0A" w:rsidRDefault="00012076" w:rsidP="004C1716">
      <w:pPr>
        <w:spacing w:line="276" w:lineRule="auto"/>
        <w:rPr>
          <w:sz w:val="22"/>
          <w:szCs w:val="22"/>
        </w:rPr>
      </w:pPr>
      <w:r w:rsidRPr="00576B0A">
        <w:rPr>
          <w:sz w:val="22"/>
          <w:szCs w:val="22"/>
        </w:rPr>
        <w:t>zastoupená:</w:t>
      </w:r>
      <w:r w:rsidRPr="00576B0A">
        <w:rPr>
          <w:sz w:val="22"/>
          <w:szCs w:val="22"/>
        </w:rPr>
        <w:tab/>
      </w:r>
      <w:r w:rsidRPr="00576B0A">
        <w:rPr>
          <w:sz w:val="22"/>
          <w:szCs w:val="22"/>
        </w:rPr>
        <w:tab/>
      </w:r>
      <w:r w:rsidRPr="00576B0A">
        <w:rPr>
          <w:sz w:val="22"/>
          <w:szCs w:val="22"/>
        </w:rPr>
        <w:tab/>
      </w:r>
      <w:r w:rsidR="009B4FEF">
        <w:rPr>
          <w:sz w:val="22"/>
          <w:szCs w:val="22"/>
        </w:rPr>
        <w:tab/>
      </w:r>
      <w:r w:rsidR="00FC3585">
        <w:rPr>
          <w:sz w:val="22"/>
          <w:szCs w:val="22"/>
        </w:rPr>
        <w:t>Pavel Heřmánek, jednatel</w:t>
      </w:r>
    </w:p>
    <w:p w14:paraId="6C7AC4C8" w14:textId="5B8DBDA4" w:rsidR="008048BD" w:rsidRPr="00576B0A" w:rsidRDefault="00012076" w:rsidP="004C1716">
      <w:pPr>
        <w:spacing w:line="276" w:lineRule="auto"/>
        <w:rPr>
          <w:sz w:val="22"/>
          <w:szCs w:val="22"/>
        </w:rPr>
      </w:pPr>
      <w:r w:rsidRPr="00576B0A">
        <w:rPr>
          <w:sz w:val="22"/>
          <w:szCs w:val="22"/>
        </w:rPr>
        <w:t>sídlo:</w:t>
      </w:r>
      <w:r w:rsidRPr="00576B0A">
        <w:rPr>
          <w:sz w:val="22"/>
          <w:szCs w:val="22"/>
        </w:rPr>
        <w:tab/>
      </w:r>
      <w:r w:rsidRPr="00576B0A">
        <w:rPr>
          <w:sz w:val="22"/>
          <w:szCs w:val="22"/>
        </w:rPr>
        <w:tab/>
      </w:r>
      <w:r w:rsidRPr="00576B0A">
        <w:rPr>
          <w:sz w:val="22"/>
          <w:szCs w:val="22"/>
        </w:rPr>
        <w:tab/>
      </w:r>
      <w:r w:rsidRPr="00576B0A">
        <w:rPr>
          <w:sz w:val="22"/>
          <w:szCs w:val="22"/>
        </w:rPr>
        <w:tab/>
      </w:r>
      <w:r w:rsidR="009B4FEF">
        <w:rPr>
          <w:sz w:val="22"/>
          <w:szCs w:val="22"/>
        </w:rPr>
        <w:tab/>
      </w:r>
      <w:r w:rsidR="00FC3585">
        <w:rPr>
          <w:sz w:val="22"/>
          <w:szCs w:val="22"/>
        </w:rPr>
        <w:t>Olšanská 2643/1a, Žižkov, 130 00 Praha 3</w:t>
      </w:r>
    </w:p>
    <w:p w14:paraId="38930A5D" w14:textId="328036E7" w:rsidR="009B4FEF" w:rsidRPr="00576B0A" w:rsidRDefault="009B4FEF" w:rsidP="004C1716">
      <w:pPr>
        <w:spacing w:line="276" w:lineRule="auto"/>
        <w:rPr>
          <w:sz w:val="22"/>
          <w:szCs w:val="22"/>
        </w:rPr>
      </w:pPr>
      <w:r w:rsidRPr="00576B0A">
        <w:rPr>
          <w:sz w:val="22"/>
          <w:szCs w:val="22"/>
        </w:rPr>
        <w:t xml:space="preserve">IČO: </w:t>
      </w:r>
      <w:r w:rsidRPr="00576B0A">
        <w:rPr>
          <w:sz w:val="22"/>
          <w:szCs w:val="22"/>
        </w:rPr>
        <w:tab/>
      </w:r>
      <w:r w:rsidRPr="00576B0A">
        <w:rPr>
          <w:sz w:val="22"/>
          <w:szCs w:val="22"/>
        </w:rPr>
        <w:tab/>
      </w:r>
      <w:r w:rsidRPr="00576B0A">
        <w:rPr>
          <w:sz w:val="22"/>
          <w:szCs w:val="22"/>
        </w:rPr>
        <w:tab/>
      </w:r>
      <w:r w:rsidRPr="00576B0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C3585">
        <w:rPr>
          <w:sz w:val="22"/>
          <w:szCs w:val="22"/>
        </w:rPr>
        <w:t>28181557</w:t>
      </w:r>
    </w:p>
    <w:p w14:paraId="7C0163D4" w14:textId="7A564F7A" w:rsidR="009B4FEF" w:rsidRPr="00576B0A" w:rsidRDefault="009B4FEF" w:rsidP="004C1716">
      <w:pPr>
        <w:spacing w:line="276" w:lineRule="auto"/>
        <w:rPr>
          <w:sz w:val="22"/>
          <w:szCs w:val="22"/>
        </w:rPr>
      </w:pPr>
      <w:r w:rsidRPr="00576B0A">
        <w:rPr>
          <w:sz w:val="22"/>
          <w:szCs w:val="22"/>
        </w:rPr>
        <w:t xml:space="preserve">DIČ </w:t>
      </w:r>
      <w:r w:rsidRPr="00576B0A">
        <w:rPr>
          <w:sz w:val="22"/>
          <w:szCs w:val="22"/>
        </w:rPr>
        <w:tab/>
      </w:r>
      <w:r w:rsidRPr="00576B0A">
        <w:rPr>
          <w:sz w:val="22"/>
          <w:szCs w:val="22"/>
        </w:rPr>
        <w:tab/>
      </w:r>
      <w:r w:rsidRPr="00576B0A">
        <w:rPr>
          <w:sz w:val="22"/>
          <w:szCs w:val="22"/>
        </w:rPr>
        <w:tab/>
      </w:r>
      <w:r w:rsidRPr="00576B0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C3585">
        <w:rPr>
          <w:sz w:val="22"/>
          <w:szCs w:val="22"/>
        </w:rPr>
        <w:t>CZ28181557</w:t>
      </w:r>
    </w:p>
    <w:p w14:paraId="3CDC1CF9" w14:textId="047D47AA" w:rsidR="008048BD" w:rsidRPr="00576B0A" w:rsidRDefault="00012076" w:rsidP="004C1716">
      <w:pPr>
        <w:spacing w:line="276" w:lineRule="auto"/>
        <w:rPr>
          <w:sz w:val="22"/>
          <w:szCs w:val="22"/>
        </w:rPr>
      </w:pPr>
      <w:r w:rsidRPr="00576B0A">
        <w:rPr>
          <w:sz w:val="22"/>
          <w:szCs w:val="22"/>
        </w:rPr>
        <w:t>zapsána v </w:t>
      </w:r>
      <w:r w:rsidR="009B4FEF">
        <w:rPr>
          <w:sz w:val="22"/>
          <w:szCs w:val="22"/>
        </w:rPr>
        <w:t>O</w:t>
      </w:r>
      <w:r w:rsidRPr="00576B0A">
        <w:rPr>
          <w:sz w:val="22"/>
          <w:szCs w:val="22"/>
        </w:rPr>
        <w:t xml:space="preserve">bchodním rejstříku vedeném </w:t>
      </w:r>
      <w:r w:rsidR="00FC3585">
        <w:rPr>
          <w:sz w:val="22"/>
          <w:szCs w:val="22"/>
        </w:rPr>
        <w:t>Městským soudem v Praze</w:t>
      </w:r>
      <w:r w:rsidR="0072218A" w:rsidRPr="00576B0A">
        <w:rPr>
          <w:sz w:val="22"/>
          <w:szCs w:val="22"/>
        </w:rPr>
        <w:t xml:space="preserve">, </w:t>
      </w:r>
      <w:r w:rsidR="0072218A" w:rsidRPr="00FC3585">
        <w:rPr>
          <w:sz w:val="22"/>
          <w:szCs w:val="22"/>
        </w:rPr>
        <w:t xml:space="preserve">oddíl </w:t>
      </w:r>
      <w:r w:rsidR="00FC3585" w:rsidRPr="00FC3585">
        <w:rPr>
          <w:sz w:val="22"/>
          <w:szCs w:val="22"/>
        </w:rPr>
        <w:t>C</w:t>
      </w:r>
      <w:r w:rsidR="0072218A" w:rsidRPr="00FC3585">
        <w:rPr>
          <w:sz w:val="22"/>
          <w:szCs w:val="22"/>
        </w:rPr>
        <w:t>, vložka</w:t>
      </w:r>
      <w:r w:rsidR="0072218A" w:rsidRPr="00576B0A">
        <w:rPr>
          <w:sz w:val="22"/>
          <w:szCs w:val="22"/>
        </w:rPr>
        <w:t xml:space="preserve"> </w:t>
      </w:r>
      <w:r w:rsidR="00FC3585">
        <w:rPr>
          <w:sz w:val="22"/>
          <w:szCs w:val="22"/>
        </w:rPr>
        <w:t>131130</w:t>
      </w:r>
    </w:p>
    <w:p w14:paraId="05EDFACE" w14:textId="5CAEF162" w:rsidR="008048BD" w:rsidRPr="00576B0A" w:rsidRDefault="00012076" w:rsidP="004C1716">
      <w:pPr>
        <w:spacing w:line="276" w:lineRule="auto"/>
        <w:rPr>
          <w:sz w:val="22"/>
          <w:szCs w:val="22"/>
        </w:rPr>
      </w:pPr>
      <w:r w:rsidRPr="00576B0A">
        <w:rPr>
          <w:sz w:val="22"/>
          <w:szCs w:val="22"/>
        </w:rPr>
        <w:t>bankovní spojení:</w:t>
      </w:r>
      <w:r w:rsidRPr="00576B0A">
        <w:rPr>
          <w:sz w:val="22"/>
          <w:szCs w:val="22"/>
        </w:rPr>
        <w:tab/>
      </w:r>
      <w:r w:rsidRPr="00576B0A">
        <w:rPr>
          <w:sz w:val="22"/>
          <w:szCs w:val="22"/>
        </w:rPr>
        <w:tab/>
      </w:r>
      <w:r w:rsidR="009B4FEF">
        <w:rPr>
          <w:sz w:val="22"/>
          <w:szCs w:val="22"/>
        </w:rPr>
        <w:tab/>
      </w:r>
      <w:r w:rsidR="00FC3585">
        <w:rPr>
          <w:sz w:val="22"/>
          <w:szCs w:val="22"/>
        </w:rPr>
        <w:t>Komerční banka, a.s.</w:t>
      </w:r>
    </w:p>
    <w:p w14:paraId="15BB6849" w14:textId="50753D45" w:rsidR="008048BD" w:rsidRPr="00576B0A" w:rsidRDefault="00012076" w:rsidP="004C1716">
      <w:pPr>
        <w:spacing w:line="276" w:lineRule="auto"/>
        <w:rPr>
          <w:sz w:val="22"/>
          <w:szCs w:val="22"/>
        </w:rPr>
      </w:pPr>
      <w:r w:rsidRPr="00576B0A">
        <w:rPr>
          <w:sz w:val="22"/>
          <w:szCs w:val="22"/>
        </w:rPr>
        <w:t>č. účtu:</w:t>
      </w:r>
      <w:r w:rsidRPr="00576B0A">
        <w:rPr>
          <w:sz w:val="22"/>
          <w:szCs w:val="22"/>
        </w:rPr>
        <w:tab/>
      </w:r>
      <w:r w:rsidRPr="00576B0A">
        <w:rPr>
          <w:sz w:val="22"/>
          <w:szCs w:val="22"/>
        </w:rPr>
        <w:tab/>
      </w:r>
      <w:r w:rsidRPr="00576B0A">
        <w:rPr>
          <w:sz w:val="22"/>
          <w:szCs w:val="22"/>
        </w:rPr>
        <w:tab/>
      </w:r>
      <w:r w:rsidRPr="00576B0A">
        <w:rPr>
          <w:sz w:val="22"/>
          <w:szCs w:val="22"/>
        </w:rPr>
        <w:tab/>
      </w:r>
    </w:p>
    <w:p w14:paraId="519C7BE1" w14:textId="5512E202" w:rsidR="008048BD" w:rsidRDefault="00012076" w:rsidP="004C1716">
      <w:pPr>
        <w:spacing w:line="276" w:lineRule="auto"/>
        <w:rPr>
          <w:sz w:val="22"/>
          <w:szCs w:val="22"/>
        </w:rPr>
      </w:pPr>
      <w:r w:rsidRPr="00576B0A">
        <w:rPr>
          <w:sz w:val="22"/>
          <w:szCs w:val="22"/>
        </w:rPr>
        <w:t>telefon:</w:t>
      </w:r>
      <w:r w:rsidRPr="00576B0A">
        <w:rPr>
          <w:sz w:val="22"/>
          <w:szCs w:val="22"/>
        </w:rPr>
        <w:tab/>
      </w:r>
      <w:r w:rsidRPr="00576B0A">
        <w:rPr>
          <w:sz w:val="22"/>
          <w:szCs w:val="22"/>
        </w:rPr>
        <w:tab/>
      </w:r>
      <w:r w:rsidRPr="00576B0A">
        <w:rPr>
          <w:sz w:val="22"/>
          <w:szCs w:val="22"/>
        </w:rPr>
        <w:tab/>
      </w:r>
      <w:r w:rsidRPr="00576B0A">
        <w:rPr>
          <w:sz w:val="22"/>
          <w:szCs w:val="22"/>
        </w:rPr>
        <w:tab/>
      </w:r>
    </w:p>
    <w:p w14:paraId="19838A45" w14:textId="1DF82E3F" w:rsidR="009B4FEF" w:rsidRPr="00576B0A" w:rsidRDefault="009B4FEF" w:rsidP="004C1716">
      <w:pPr>
        <w:spacing w:line="276" w:lineRule="auto"/>
        <w:rPr>
          <w:sz w:val="22"/>
          <w:szCs w:val="22"/>
        </w:rPr>
      </w:pPr>
      <w:r w:rsidRPr="00C45F4B">
        <w:rPr>
          <w:sz w:val="22"/>
          <w:szCs w:val="22"/>
          <w:lang w:eastAsia="ar-SA"/>
        </w:rPr>
        <w:t>e-mail:</w:t>
      </w:r>
      <w:r w:rsidRPr="00C45F4B">
        <w:rPr>
          <w:sz w:val="22"/>
          <w:szCs w:val="22"/>
          <w:lang w:eastAsia="ar-SA"/>
        </w:rPr>
        <w:tab/>
      </w:r>
      <w:r w:rsidRPr="00C45F4B"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</w:p>
    <w:p w14:paraId="7B494BE3" w14:textId="57848724" w:rsidR="008048BD" w:rsidRPr="00576B0A" w:rsidRDefault="00012076" w:rsidP="004C1716">
      <w:pPr>
        <w:widowControl w:val="0"/>
        <w:shd w:val="clear" w:color="auto" w:fill="FFFFFF"/>
        <w:tabs>
          <w:tab w:val="center" w:pos="4536"/>
          <w:tab w:val="right" w:pos="9072"/>
        </w:tabs>
        <w:spacing w:line="276" w:lineRule="auto"/>
        <w:rPr>
          <w:sz w:val="22"/>
          <w:szCs w:val="22"/>
        </w:rPr>
      </w:pPr>
      <w:r w:rsidRPr="00576B0A">
        <w:rPr>
          <w:sz w:val="22"/>
          <w:szCs w:val="22"/>
          <w:shd w:val="clear" w:color="auto" w:fill="FFFFFF"/>
          <w:lang w:eastAsia="ar-SA"/>
        </w:rPr>
        <w:t xml:space="preserve">(dále jen </w:t>
      </w:r>
      <w:r w:rsidRPr="00576B0A">
        <w:rPr>
          <w:b/>
          <w:i/>
          <w:sz w:val="22"/>
          <w:szCs w:val="22"/>
          <w:shd w:val="clear" w:color="auto" w:fill="FFFFFF"/>
          <w:lang w:eastAsia="ar-SA"/>
        </w:rPr>
        <w:t>„</w:t>
      </w:r>
      <w:r w:rsidR="00121313" w:rsidRPr="00C37274">
        <w:rPr>
          <w:b/>
          <w:i/>
          <w:sz w:val="22"/>
          <w:szCs w:val="22"/>
          <w:shd w:val="clear" w:color="auto" w:fill="FFFFFF"/>
          <w:lang w:eastAsia="ar-SA"/>
        </w:rPr>
        <w:t>Poskyto</w:t>
      </w:r>
      <w:r w:rsidR="009C6F20" w:rsidRPr="00C37274">
        <w:rPr>
          <w:b/>
          <w:i/>
          <w:sz w:val="22"/>
          <w:szCs w:val="22"/>
          <w:shd w:val="clear" w:color="auto" w:fill="FFFFFF"/>
          <w:lang w:eastAsia="ar-SA"/>
        </w:rPr>
        <w:t>vatel</w:t>
      </w:r>
      <w:r w:rsidRPr="00C37274">
        <w:rPr>
          <w:sz w:val="22"/>
          <w:szCs w:val="22"/>
          <w:shd w:val="clear" w:color="auto" w:fill="FFFFFF"/>
          <w:lang w:eastAsia="ar-SA"/>
        </w:rPr>
        <w:t>“)</w:t>
      </w:r>
    </w:p>
    <w:p w14:paraId="45F14BE9" w14:textId="77777777" w:rsidR="008048BD" w:rsidRPr="00576B0A" w:rsidRDefault="008048BD" w:rsidP="004C1716">
      <w:pPr>
        <w:spacing w:line="276" w:lineRule="auto"/>
        <w:rPr>
          <w:sz w:val="22"/>
          <w:szCs w:val="22"/>
          <w:highlight w:val="white"/>
          <w:lang w:eastAsia="ar-SA"/>
        </w:rPr>
      </w:pPr>
    </w:p>
    <w:p w14:paraId="54F9FAA4" w14:textId="77777777" w:rsidR="008048BD" w:rsidRPr="00576B0A" w:rsidRDefault="00012076" w:rsidP="004C1716">
      <w:pPr>
        <w:spacing w:line="276" w:lineRule="auto"/>
        <w:rPr>
          <w:sz w:val="22"/>
          <w:szCs w:val="22"/>
        </w:rPr>
      </w:pPr>
      <w:r w:rsidRPr="00576B0A">
        <w:rPr>
          <w:sz w:val="22"/>
          <w:szCs w:val="22"/>
        </w:rPr>
        <w:t>a společně jako „</w:t>
      </w:r>
      <w:r w:rsidRPr="00576B0A">
        <w:rPr>
          <w:b/>
          <w:i/>
          <w:sz w:val="22"/>
          <w:szCs w:val="22"/>
        </w:rPr>
        <w:t>smluvní strany</w:t>
      </w:r>
      <w:r w:rsidRPr="00576B0A">
        <w:rPr>
          <w:sz w:val="22"/>
          <w:szCs w:val="22"/>
        </w:rPr>
        <w:t>“.</w:t>
      </w:r>
    </w:p>
    <w:p w14:paraId="15114CFB" w14:textId="77777777" w:rsidR="008048BD" w:rsidRPr="00576B0A" w:rsidRDefault="00012076" w:rsidP="004C1716">
      <w:pPr>
        <w:shd w:val="clear" w:color="auto" w:fill="FFFFFF"/>
        <w:spacing w:after="120" w:line="276" w:lineRule="auto"/>
        <w:rPr>
          <w:sz w:val="22"/>
          <w:szCs w:val="22"/>
        </w:rPr>
      </w:pPr>
      <w:r w:rsidRPr="00576B0A">
        <w:rPr>
          <w:sz w:val="22"/>
          <w:szCs w:val="22"/>
        </w:rPr>
        <w:t>---------------------------------------------------------------------------------------------------------------------------</w:t>
      </w:r>
    </w:p>
    <w:p w14:paraId="35B41CB5" w14:textId="06360B3B" w:rsidR="004D5D3B" w:rsidRDefault="004D5D3B" w:rsidP="004C1716">
      <w:pPr>
        <w:spacing w:line="276" w:lineRule="auto"/>
        <w:jc w:val="both"/>
        <w:rPr>
          <w:sz w:val="22"/>
          <w:szCs w:val="22"/>
        </w:rPr>
      </w:pPr>
      <w:r w:rsidRPr="004D5D3B">
        <w:rPr>
          <w:sz w:val="22"/>
          <w:szCs w:val="22"/>
        </w:rPr>
        <w:t xml:space="preserve">Smluvní strany prohlašují, že </w:t>
      </w:r>
      <w:r>
        <w:rPr>
          <w:sz w:val="22"/>
          <w:szCs w:val="22"/>
        </w:rPr>
        <w:t>t</w:t>
      </w:r>
      <w:r w:rsidR="00012076" w:rsidRPr="00576B0A">
        <w:rPr>
          <w:sz w:val="22"/>
          <w:szCs w:val="22"/>
        </w:rPr>
        <w:t xml:space="preserve">ato Rámcová </w:t>
      </w:r>
      <w:r>
        <w:rPr>
          <w:sz w:val="22"/>
          <w:szCs w:val="22"/>
        </w:rPr>
        <w:t>dohoda</w:t>
      </w:r>
      <w:r w:rsidR="00012076" w:rsidRPr="00576B0A">
        <w:rPr>
          <w:sz w:val="22"/>
          <w:szCs w:val="22"/>
        </w:rPr>
        <w:t xml:space="preserve"> č. </w:t>
      </w:r>
      <w:r w:rsidR="009910F5" w:rsidRPr="009910F5">
        <w:rPr>
          <w:sz w:val="22"/>
          <w:szCs w:val="22"/>
        </w:rPr>
        <w:t>00545/2025/OIVZ/31 - R</w:t>
      </w:r>
      <w:r w:rsidR="008F2972" w:rsidRPr="00576B0A">
        <w:rPr>
          <w:sz w:val="22"/>
          <w:szCs w:val="22"/>
        </w:rPr>
        <w:t xml:space="preserve"> </w:t>
      </w:r>
      <w:r w:rsidR="00012076" w:rsidRPr="00576B0A">
        <w:rPr>
          <w:sz w:val="22"/>
          <w:szCs w:val="22"/>
        </w:rPr>
        <w:t>(</w:t>
      </w:r>
      <w:r w:rsidR="00012076" w:rsidRPr="000F55A5">
        <w:rPr>
          <w:i/>
          <w:sz w:val="22"/>
          <w:szCs w:val="22"/>
        </w:rPr>
        <w:t xml:space="preserve">dále také jako „Rámcová </w:t>
      </w:r>
      <w:r w:rsidRPr="000F55A5">
        <w:rPr>
          <w:i/>
          <w:sz w:val="22"/>
          <w:szCs w:val="22"/>
        </w:rPr>
        <w:t>dohoda</w:t>
      </w:r>
      <w:r w:rsidR="00012076" w:rsidRPr="000F55A5">
        <w:rPr>
          <w:i/>
          <w:sz w:val="22"/>
          <w:szCs w:val="22"/>
        </w:rPr>
        <w:t>“</w:t>
      </w:r>
      <w:r w:rsidR="00012076" w:rsidRPr="00576B0A">
        <w:rPr>
          <w:sz w:val="22"/>
          <w:szCs w:val="22"/>
        </w:rPr>
        <w:t xml:space="preserve">) je uzavřena na základě rozhodnutí Rady MČ Praha 7 </w:t>
      </w:r>
      <w:r w:rsidR="00012076" w:rsidRPr="00F97CAB">
        <w:rPr>
          <w:sz w:val="22"/>
          <w:szCs w:val="22"/>
        </w:rPr>
        <w:t xml:space="preserve">č. </w:t>
      </w:r>
      <w:r w:rsidRPr="00F97CAB">
        <w:rPr>
          <w:sz w:val="22"/>
          <w:szCs w:val="22"/>
        </w:rPr>
        <w:t xml:space="preserve">usnesení  </w:t>
      </w:r>
      <w:r w:rsidR="00F97CAB" w:rsidRPr="00F97CAB">
        <w:rPr>
          <w:sz w:val="22"/>
          <w:szCs w:val="22"/>
        </w:rPr>
        <w:t>0101</w:t>
      </w:r>
      <w:r w:rsidRPr="00F97CAB">
        <w:rPr>
          <w:sz w:val="22"/>
          <w:szCs w:val="22"/>
        </w:rPr>
        <w:t>/</w:t>
      </w:r>
      <w:r w:rsidR="0031544D" w:rsidRPr="00F97CAB">
        <w:rPr>
          <w:sz w:val="22"/>
          <w:szCs w:val="22"/>
        </w:rPr>
        <w:t>26</w:t>
      </w:r>
      <w:r w:rsidRPr="00F97CAB">
        <w:rPr>
          <w:sz w:val="22"/>
          <w:szCs w:val="22"/>
        </w:rPr>
        <w:t>-R z jednání č</w:t>
      </w:r>
      <w:r w:rsidR="00F97CAB" w:rsidRPr="00F97CAB">
        <w:rPr>
          <w:sz w:val="22"/>
          <w:szCs w:val="22"/>
        </w:rPr>
        <w:t>. 11</w:t>
      </w:r>
      <w:r w:rsidRPr="00F97CAB">
        <w:rPr>
          <w:sz w:val="22"/>
          <w:szCs w:val="22"/>
        </w:rPr>
        <w:t xml:space="preserve"> ze dne </w:t>
      </w:r>
      <w:r w:rsidR="00F97CAB" w:rsidRPr="00F97CAB">
        <w:rPr>
          <w:sz w:val="22"/>
          <w:szCs w:val="22"/>
        </w:rPr>
        <w:t>3. 3.</w:t>
      </w:r>
      <w:r w:rsidRPr="00F97CAB">
        <w:rPr>
          <w:sz w:val="22"/>
          <w:szCs w:val="22"/>
        </w:rPr>
        <w:t xml:space="preserve"> </w:t>
      </w:r>
      <w:r w:rsidR="0031544D" w:rsidRPr="00F97CAB">
        <w:rPr>
          <w:sz w:val="22"/>
          <w:szCs w:val="22"/>
        </w:rPr>
        <w:t>2026</w:t>
      </w:r>
      <w:r w:rsidR="00F97CAB" w:rsidRPr="00F97CAB">
        <w:rPr>
          <w:sz w:val="22"/>
          <w:szCs w:val="22"/>
        </w:rPr>
        <w:t xml:space="preserve">. </w:t>
      </w:r>
    </w:p>
    <w:p w14:paraId="7BCF3518" w14:textId="59BE1BED" w:rsidR="008048BD" w:rsidRPr="00576B0A" w:rsidRDefault="00012076" w:rsidP="004C1716">
      <w:pPr>
        <w:spacing w:line="276" w:lineRule="auto"/>
        <w:jc w:val="center"/>
        <w:rPr>
          <w:sz w:val="22"/>
          <w:szCs w:val="22"/>
        </w:rPr>
      </w:pPr>
      <w:r w:rsidRPr="00576B0A">
        <w:rPr>
          <w:sz w:val="22"/>
          <w:szCs w:val="22"/>
        </w:rPr>
        <w:lastRenderedPageBreak/>
        <w:t>---------------------------------------------------------------------------------------------------------------------------</w:t>
      </w:r>
    </w:p>
    <w:p w14:paraId="1E8567EB" w14:textId="77777777" w:rsidR="008048BD" w:rsidRPr="00576B0A" w:rsidRDefault="00012076" w:rsidP="004C1716">
      <w:pPr>
        <w:spacing w:after="120" w:line="276" w:lineRule="auto"/>
        <w:jc w:val="center"/>
        <w:rPr>
          <w:b/>
          <w:i/>
          <w:sz w:val="22"/>
          <w:szCs w:val="22"/>
        </w:rPr>
      </w:pPr>
      <w:r w:rsidRPr="00576B0A">
        <w:rPr>
          <w:b/>
          <w:i/>
          <w:sz w:val="22"/>
          <w:szCs w:val="22"/>
        </w:rPr>
        <w:t>Preambule</w:t>
      </w:r>
    </w:p>
    <w:p w14:paraId="498B4E36" w14:textId="6D19492A" w:rsidR="003D0A76" w:rsidRPr="00576B0A" w:rsidRDefault="000F55A5" w:rsidP="004C1716">
      <w:pPr>
        <w:shd w:val="clear" w:color="auto" w:fill="FFFFFF"/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Veřejná zakázka je</w:t>
      </w:r>
      <w:r w:rsidRPr="002D16EC">
        <w:rPr>
          <w:sz w:val="22"/>
          <w:szCs w:val="22"/>
        </w:rPr>
        <w:t xml:space="preserve"> </w:t>
      </w:r>
      <w:r>
        <w:rPr>
          <w:sz w:val="22"/>
          <w:szCs w:val="22"/>
        </w:rPr>
        <w:t>roz</w:t>
      </w:r>
      <w:r w:rsidRPr="002D16EC">
        <w:rPr>
          <w:color w:val="000000"/>
          <w:sz w:val="22"/>
          <w:szCs w:val="22"/>
        </w:rPr>
        <w:t xml:space="preserve">dělená na dvě části s tím, že </w:t>
      </w:r>
      <w:r>
        <w:rPr>
          <w:color w:val="000000"/>
          <w:sz w:val="22"/>
          <w:szCs w:val="22"/>
        </w:rPr>
        <w:t>pro každou</w:t>
      </w:r>
      <w:r w:rsidRPr="002D16EC">
        <w:rPr>
          <w:color w:val="000000"/>
          <w:sz w:val="22"/>
          <w:szCs w:val="22"/>
        </w:rPr>
        <w:t xml:space="preserve"> část veřejné zakázky je </w:t>
      </w:r>
      <w:r>
        <w:rPr>
          <w:color w:val="000000"/>
          <w:sz w:val="22"/>
          <w:szCs w:val="22"/>
        </w:rPr>
        <w:t xml:space="preserve">uzavřena </w:t>
      </w:r>
      <w:r w:rsidR="000B371E">
        <w:rPr>
          <w:color w:val="000000"/>
          <w:sz w:val="22"/>
          <w:szCs w:val="22"/>
        </w:rPr>
        <w:t>samostatná</w:t>
      </w:r>
      <w:r>
        <w:rPr>
          <w:color w:val="000000"/>
          <w:sz w:val="22"/>
          <w:szCs w:val="22"/>
        </w:rPr>
        <w:t xml:space="preserve"> smlouva</w:t>
      </w:r>
      <w:r w:rsidRPr="002D16EC">
        <w:rPr>
          <w:color w:val="000000"/>
          <w:sz w:val="22"/>
          <w:szCs w:val="22"/>
        </w:rPr>
        <w:t xml:space="preserve">. </w:t>
      </w:r>
      <w:r w:rsidR="003D0A76">
        <w:rPr>
          <w:sz w:val="22"/>
          <w:szCs w:val="22"/>
          <w:lang w:eastAsia="cs-CZ"/>
        </w:rPr>
        <w:t xml:space="preserve">Tato Rámcová dohoda se uzavírá pro splnění </w:t>
      </w:r>
      <w:r>
        <w:rPr>
          <w:sz w:val="22"/>
          <w:szCs w:val="22"/>
          <w:lang w:eastAsia="cs-CZ"/>
        </w:rPr>
        <w:t xml:space="preserve">2. části </w:t>
      </w:r>
      <w:r w:rsidR="003D0A76">
        <w:rPr>
          <w:sz w:val="22"/>
          <w:szCs w:val="22"/>
          <w:lang w:eastAsia="cs-CZ"/>
        </w:rPr>
        <w:t>veřejné zakázky</w:t>
      </w:r>
      <w:r>
        <w:rPr>
          <w:sz w:val="22"/>
          <w:szCs w:val="22"/>
          <w:lang w:eastAsia="cs-CZ"/>
        </w:rPr>
        <w:t xml:space="preserve"> malého rozsahu</w:t>
      </w:r>
      <w:r w:rsidR="003D0A76">
        <w:rPr>
          <w:sz w:val="22"/>
          <w:szCs w:val="22"/>
          <w:lang w:eastAsia="cs-CZ"/>
        </w:rPr>
        <w:t xml:space="preserve"> na služby </w:t>
      </w:r>
      <w:r w:rsidR="009E55AF">
        <w:rPr>
          <w:sz w:val="22"/>
          <w:szCs w:val="22"/>
          <w:lang w:eastAsia="cs-CZ"/>
        </w:rPr>
        <w:t>s</w:t>
      </w:r>
      <w:r w:rsidR="003D0A76">
        <w:rPr>
          <w:sz w:val="22"/>
          <w:szCs w:val="22"/>
          <w:lang w:eastAsia="cs-CZ"/>
        </w:rPr>
        <w:t xml:space="preserve"> </w:t>
      </w:r>
      <w:r w:rsidR="00012076" w:rsidRPr="00576B0A">
        <w:rPr>
          <w:sz w:val="22"/>
          <w:szCs w:val="22"/>
          <w:lang w:eastAsia="cs-CZ"/>
        </w:rPr>
        <w:t xml:space="preserve">názvem </w:t>
      </w:r>
      <w:r w:rsidR="00012076" w:rsidRPr="00576B0A">
        <w:rPr>
          <w:b/>
          <w:bCs/>
          <w:sz w:val="22"/>
          <w:szCs w:val="22"/>
          <w:lang w:eastAsia="cs-CZ"/>
        </w:rPr>
        <w:t>„</w:t>
      </w:r>
      <w:r w:rsidRPr="00A670BB">
        <w:rPr>
          <w:b/>
          <w:sz w:val="22"/>
          <w:szCs w:val="22"/>
        </w:rPr>
        <w:t>Smíšené záhony v Praze 7- údržba</w:t>
      </w:r>
      <w:r w:rsidR="009E55AF">
        <w:rPr>
          <w:i/>
          <w:sz w:val="22"/>
          <w:szCs w:val="22"/>
        </w:rPr>
        <w:t xml:space="preserve">. </w:t>
      </w:r>
      <w:r w:rsidR="00012076" w:rsidRPr="00576B0A">
        <w:rPr>
          <w:sz w:val="22"/>
          <w:szCs w:val="22"/>
          <w:lang w:eastAsia="cs-CZ"/>
        </w:rPr>
        <w:t>Rámcov</w:t>
      </w:r>
      <w:r w:rsidR="003D0A76">
        <w:rPr>
          <w:sz w:val="22"/>
          <w:szCs w:val="22"/>
          <w:lang w:eastAsia="cs-CZ"/>
        </w:rPr>
        <w:t>á</w:t>
      </w:r>
      <w:r w:rsidR="00012076" w:rsidRPr="00576B0A">
        <w:rPr>
          <w:sz w:val="22"/>
          <w:szCs w:val="22"/>
          <w:lang w:eastAsia="cs-CZ"/>
        </w:rPr>
        <w:t xml:space="preserve"> </w:t>
      </w:r>
      <w:r w:rsidR="009E55AF">
        <w:rPr>
          <w:sz w:val="22"/>
          <w:szCs w:val="22"/>
          <w:lang w:eastAsia="cs-CZ"/>
        </w:rPr>
        <w:t>dohoda</w:t>
      </w:r>
      <w:r w:rsidR="00012076" w:rsidRPr="00576B0A">
        <w:rPr>
          <w:sz w:val="22"/>
          <w:szCs w:val="22"/>
          <w:lang w:eastAsia="cs-CZ"/>
        </w:rPr>
        <w:t xml:space="preserve"> </w:t>
      </w:r>
      <w:r w:rsidR="003D0A76" w:rsidRPr="003D0A76">
        <w:rPr>
          <w:sz w:val="22"/>
          <w:szCs w:val="22"/>
        </w:rPr>
        <w:t>se uzavírá na základě a v souladu s </w:t>
      </w:r>
      <w:r w:rsidRPr="00973B8A">
        <w:rPr>
          <w:sz w:val="22"/>
          <w:szCs w:val="22"/>
        </w:rPr>
        <w:t xml:space="preserve">Výzvou k podání nabídek </w:t>
      </w:r>
      <w:r w:rsidR="003D0A76" w:rsidRPr="003D0A76">
        <w:rPr>
          <w:sz w:val="22"/>
          <w:szCs w:val="22"/>
        </w:rPr>
        <w:t xml:space="preserve">Objednatele ze </w:t>
      </w:r>
      <w:r w:rsidR="003D0A76" w:rsidRPr="007725FF">
        <w:rPr>
          <w:sz w:val="22"/>
          <w:szCs w:val="22"/>
        </w:rPr>
        <w:t xml:space="preserve">dne </w:t>
      </w:r>
      <w:r w:rsidR="007725FF" w:rsidRPr="007725FF">
        <w:rPr>
          <w:sz w:val="22"/>
          <w:szCs w:val="22"/>
        </w:rPr>
        <w:t>2. 2.</w:t>
      </w:r>
      <w:r w:rsidR="003D0A76" w:rsidRPr="007725FF">
        <w:rPr>
          <w:sz w:val="22"/>
          <w:szCs w:val="22"/>
        </w:rPr>
        <w:t xml:space="preserve"> 202</w:t>
      </w:r>
      <w:r w:rsidR="0031544D" w:rsidRPr="007725FF">
        <w:rPr>
          <w:sz w:val="22"/>
          <w:szCs w:val="22"/>
        </w:rPr>
        <w:t>6</w:t>
      </w:r>
      <w:r w:rsidR="003D0A76" w:rsidRPr="007725FF">
        <w:rPr>
          <w:sz w:val="22"/>
          <w:szCs w:val="22"/>
        </w:rPr>
        <w:t xml:space="preserve"> </w:t>
      </w:r>
      <w:r w:rsidR="007725FF">
        <w:rPr>
          <w:sz w:val="22"/>
          <w:szCs w:val="22"/>
        </w:rPr>
        <w:br/>
      </w:r>
      <w:r w:rsidR="003D0A76" w:rsidRPr="007725FF">
        <w:rPr>
          <w:sz w:val="22"/>
          <w:szCs w:val="22"/>
        </w:rPr>
        <w:t xml:space="preserve">a s nabídkou vybraného </w:t>
      </w:r>
      <w:r w:rsidR="00DB26ED" w:rsidRPr="007725FF">
        <w:rPr>
          <w:sz w:val="22"/>
          <w:szCs w:val="22"/>
        </w:rPr>
        <w:t xml:space="preserve">Poskytovatele </w:t>
      </w:r>
      <w:r w:rsidR="003D0A76" w:rsidRPr="007725FF">
        <w:rPr>
          <w:sz w:val="22"/>
          <w:szCs w:val="22"/>
        </w:rPr>
        <w:t xml:space="preserve">ze dne </w:t>
      </w:r>
      <w:r w:rsidR="007725FF" w:rsidRPr="007725FF">
        <w:rPr>
          <w:sz w:val="22"/>
          <w:szCs w:val="22"/>
        </w:rPr>
        <w:t xml:space="preserve">20. 2. </w:t>
      </w:r>
      <w:r w:rsidR="003D0A76" w:rsidRPr="007725FF">
        <w:rPr>
          <w:sz w:val="22"/>
          <w:szCs w:val="22"/>
        </w:rPr>
        <w:t>202</w:t>
      </w:r>
      <w:r w:rsidR="0031544D" w:rsidRPr="007725FF">
        <w:rPr>
          <w:sz w:val="22"/>
          <w:szCs w:val="22"/>
        </w:rPr>
        <w:t>6</w:t>
      </w:r>
      <w:r w:rsidR="003D0A76" w:rsidRPr="007725FF">
        <w:rPr>
          <w:sz w:val="22"/>
          <w:szCs w:val="22"/>
        </w:rPr>
        <w:t xml:space="preserve">.  </w:t>
      </w:r>
      <w:r w:rsidR="00121313" w:rsidRPr="007725FF">
        <w:rPr>
          <w:sz w:val="22"/>
          <w:szCs w:val="22"/>
        </w:rPr>
        <w:t>Poskyto</w:t>
      </w:r>
      <w:r w:rsidR="003D0A76" w:rsidRPr="007725FF">
        <w:rPr>
          <w:sz w:val="22"/>
          <w:szCs w:val="22"/>
        </w:rPr>
        <w:t>vatel je touto nabídkou vázán po celou dobu účinnosti této Rámcové dohody.</w:t>
      </w:r>
      <w:r w:rsidR="003D0A76" w:rsidRPr="00576B0A">
        <w:rPr>
          <w:sz w:val="22"/>
          <w:szCs w:val="22"/>
        </w:rPr>
        <w:t xml:space="preserve"> </w:t>
      </w:r>
      <w:r w:rsidR="00C3727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14:paraId="54CDF98B" w14:textId="2E914225" w:rsidR="00E421F9" w:rsidRPr="00576B0A" w:rsidRDefault="0032397A" w:rsidP="009A2377">
      <w:pPr>
        <w:spacing w:after="120" w:line="276" w:lineRule="auto"/>
        <w:jc w:val="both"/>
        <w:rPr>
          <w:sz w:val="22"/>
          <w:szCs w:val="22"/>
          <w:lang w:eastAsia="cs-CZ"/>
        </w:rPr>
      </w:pPr>
      <w:r w:rsidRPr="0059057E">
        <w:rPr>
          <w:sz w:val="22"/>
          <w:szCs w:val="22"/>
        </w:rPr>
        <w:t>Poskytovatel současně prohlašuje, že činnosti, které jsou předmětem plnění podle této Smlouvy, spadají do předmětu jeho podnikání a má veškerá potřebná oprávnění k jejich provádění a pro tyto činnosti je plně kvalifikován.</w:t>
      </w:r>
    </w:p>
    <w:p w14:paraId="3A1FDD45" w14:textId="77777777" w:rsidR="008048BD" w:rsidRPr="00576B0A" w:rsidRDefault="00012076" w:rsidP="004C1716">
      <w:pPr>
        <w:spacing w:line="276" w:lineRule="auto"/>
        <w:jc w:val="center"/>
        <w:rPr>
          <w:b/>
          <w:sz w:val="22"/>
          <w:szCs w:val="22"/>
        </w:rPr>
      </w:pPr>
      <w:r w:rsidRPr="00576B0A">
        <w:rPr>
          <w:b/>
          <w:sz w:val="22"/>
          <w:szCs w:val="22"/>
        </w:rPr>
        <w:t>I</w:t>
      </w:r>
    </w:p>
    <w:p w14:paraId="73786167" w14:textId="218692FC" w:rsidR="008048BD" w:rsidRPr="00576B0A" w:rsidRDefault="00012076" w:rsidP="004C1716">
      <w:pPr>
        <w:spacing w:line="276" w:lineRule="auto"/>
        <w:jc w:val="center"/>
        <w:rPr>
          <w:b/>
          <w:sz w:val="22"/>
          <w:szCs w:val="22"/>
        </w:rPr>
      </w:pPr>
      <w:r w:rsidRPr="00576B0A">
        <w:rPr>
          <w:b/>
          <w:sz w:val="22"/>
          <w:szCs w:val="22"/>
        </w:rPr>
        <w:t xml:space="preserve">Účel a předmět Rámcové </w:t>
      </w:r>
      <w:r w:rsidR="003D0A76" w:rsidRPr="003D0A76">
        <w:rPr>
          <w:b/>
          <w:sz w:val="22"/>
          <w:szCs w:val="22"/>
        </w:rPr>
        <w:t>dohody</w:t>
      </w:r>
    </w:p>
    <w:p w14:paraId="6C3D953E" w14:textId="77777777" w:rsidR="008048BD" w:rsidRPr="00576B0A" w:rsidRDefault="008048BD" w:rsidP="004C1716">
      <w:pPr>
        <w:spacing w:line="276" w:lineRule="auto"/>
        <w:jc w:val="center"/>
        <w:rPr>
          <w:b/>
          <w:sz w:val="22"/>
          <w:szCs w:val="22"/>
        </w:rPr>
      </w:pPr>
    </w:p>
    <w:p w14:paraId="119349DC" w14:textId="6736DD52" w:rsidR="008048BD" w:rsidRPr="00D30B25" w:rsidRDefault="00012076" w:rsidP="004C1716">
      <w:pPr>
        <w:numPr>
          <w:ilvl w:val="0"/>
          <w:numId w:val="11"/>
        </w:numPr>
        <w:spacing w:after="120" w:line="276" w:lineRule="auto"/>
        <w:jc w:val="both"/>
        <w:rPr>
          <w:sz w:val="22"/>
          <w:szCs w:val="22"/>
        </w:rPr>
      </w:pPr>
      <w:r w:rsidRPr="00576B0A">
        <w:rPr>
          <w:b/>
          <w:sz w:val="22"/>
          <w:szCs w:val="22"/>
        </w:rPr>
        <w:t>Účelem</w:t>
      </w:r>
      <w:r w:rsidRPr="00576B0A">
        <w:rPr>
          <w:sz w:val="22"/>
          <w:szCs w:val="22"/>
        </w:rPr>
        <w:t xml:space="preserve"> této Rámcové </w:t>
      </w:r>
      <w:r w:rsidR="003D0A76">
        <w:rPr>
          <w:sz w:val="22"/>
          <w:szCs w:val="22"/>
          <w:lang w:eastAsia="cs-CZ"/>
        </w:rPr>
        <w:t>dohody</w:t>
      </w:r>
      <w:r w:rsidRPr="00576B0A">
        <w:rPr>
          <w:sz w:val="22"/>
          <w:szCs w:val="22"/>
        </w:rPr>
        <w:t xml:space="preserve"> </w:t>
      </w:r>
      <w:r w:rsidR="006E2F9A" w:rsidRPr="00A670BB">
        <w:rPr>
          <w:sz w:val="22"/>
          <w:szCs w:val="22"/>
        </w:rPr>
        <w:t>je údržba jednotlivých trvalko</w:t>
      </w:r>
      <w:r w:rsidR="006E2F9A">
        <w:rPr>
          <w:sz w:val="22"/>
          <w:szCs w:val="22"/>
        </w:rPr>
        <w:t>vých záhonů na území MČ Praha 7</w:t>
      </w:r>
      <w:r w:rsidRPr="00D30B25">
        <w:rPr>
          <w:sz w:val="22"/>
          <w:szCs w:val="22"/>
        </w:rPr>
        <w:t>.</w:t>
      </w:r>
      <w:r w:rsidR="003D0A76" w:rsidRPr="00D30B25">
        <w:rPr>
          <w:sz w:val="22"/>
          <w:szCs w:val="22"/>
        </w:rPr>
        <w:t xml:space="preserve"> </w:t>
      </w:r>
    </w:p>
    <w:p w14:paraId="182D8D5E" w14:textId="0CAF4A6A" w:rsidR="00005764" w:rsidRPr="00F83252" w:rsidRDefault="00012076" w:rsidP="004C1716">
      <w:pPr>
        <w:numPr>
          <w:ilvl w:val="0"/>
          <w:numId w:val="11"/>
        </w:numPr>
        <w:spacing w:after="120" w:line="276" w:lineRule="auto"/>
        <w:jc w:val="both"/>
        <w:rPr>
          <w:sz w:val="22"/>
          <w:szCs w:val="22"/>
          <w:lang w:eastAsia="cs-CZ"/>
        </w:rPr>
      </w:pPr>
      <w:r w:rsidRPr="00F83252">
        <w:rPr>
          <w:b/>
          <w:sz w:val="22"/>
          <w:szCs w:val="22"/>
          <w:lang w:eastAsia="cs-CZ"/>
        </w:rPr>
        <w:t>Předmětem</w:t>
      </w:r>
      <w:r w:rsidRPr="00F83252">
        <w:rPr>
          <w:sz w:val="22"/>
          <w:szCs w:val="22"/>
          <w:lang w:eastAsia="cs-CZ"/>
        </w:rPr>
        <w:t xml:space="preserve"> této Rámcové </w:t>
      </w:r>
      <w:r w:rsidR="00E06969" w:rsidRPr="00F83252">
        <w:rPr>
          <w:sz w:val="22"/>
          <w:szCs w:val="22"/>
          <w:lang w:eastAsia="cs-CZ"/>
        </w:rPr>
        <w:t>dohody</w:t>
      </w:r>
      <w:r w:rsidRPr="00F83252">
        <w:rPr>
          <w:sz w:val="22"/>
          <w:szCs w:val="22"/>
          <w:lang w:eastAsia="cs-CZ"/>
        </w:rPr>
        <w:t xml:space="preserve"> </w:t>
      </w:r>
      <w:r w:rsidR="006E2F9A">
        <w:rPr>
          <w:sz w:val="22"/>
          <w:szCs w:val="22"/>
          <w:lang w:eastAsia="cs-CZ"/>
        </w:rPr>
        <w:t>je</w:t>
      </w:r>
      <w:r w:rsidR="006E2F9A" w:rsidRPr="00F83252">
        <w:rPr>
          <w:sz w:val="22"/>
          <w:szCs w:val="22"/>
          <w:lang w:eastAsia="cs-CZ"/>
        </w:rPr>
        <w:t xml:space="preserve"> </w:t>
      </w:r>
      <w:r w:rsidR="006E2F9A">
        <w:rPr>
          <w:sz w:val="22"/>
          <w:szCs w:val="22"/>
        </w:rPr>
        <w:t>závazek</w:t>
      </w:r>
      <w:r w:rsidR="006E2F9A" w:rsidRPr="00F25F7E">
        <w:rPr>
          <w:sz w:val="22"/>
          <w:szCs w:val="22"/>
        </w:rPr>
        <w:t xml:space="preserve"> </w:t>
      </w:r>
      <w:r w:rsidR="006E2F9A" w:rsidRPr="00A670BB">
        <w:rPr>
          <w:sz w:val="22"/>
          <w:szCs w:val="22"/>
        </w:rPr>
        <w:t>Posk</w:t>
      </w:r>
      <w:r w:rsidR="006E2F9A" w:rsidRPr="006C18D6">
        <w:rPr>
          <w:sz w:val="22"/>
          <w:szCs w:val="22"/>
        </w:rPr>
        <w:t>ytovatele</w:t>
      </w:r>
      <w:r w:rsidR="006E2F9A">
        <w:rPr>
          <w:sz w:val="22"/>
          <w:szCs w:val="22"/>
        </w:rPr>
        <w:t xml:space="preserve"> poskytovat služby nepravidelné povahy </w:t>
      </w:r>
      <w:r w:rsidR="006E2F9A" w:rsidRPr="00842733">
        <w:rPr>
          <w:sz w:val="22"/>
          <w:szCs w:val="22"/>
        </w:rPr>
        <w:t xml:space="preserve">spojené s údržbou trvalkových záhonů na území MČ Praha 7 po dobu let 2026 – 2029, </w:t>
      </w:r>
      <w:r w:rsidR="00E10542">
        <w:rPr>
          <w:sz w:val="22"/>
          <w:szCs w:val="22"/>
        </w:rPr>
        <w:t>pod dohledem</w:t>
      </w:r>
      <w:r w:rsidR="006E2F9A" w:rsidRPr="00842733">
        <w:rPr>
          <w:sz w:val="22"/>
          <w:szCs w:val="22"/>
        </w:rPr>
        <w:t> autorsk</w:t>
      </w:r>
      <w:r w:rsidR="00E10542">
        <w:rPr>
          <w:sz w:val="22"/>
          <w:szCs w:val="22"/>
        </w:rPr>
        <w:t>ého</w:t>
      </w:r>
      <w:r w:rsidR="006E2F9A" w:rsidRPr="00842733">
        <w:rPr>
          <w:sz w:val="22"/>
          <w:szCs w:val="22"/>
        </w:rPr>
        <w:t xml:space="preserve"> dozor</w:t>
      </w:r>
      <w:r w:rsidR="00E10542">
        <w:rPr>
          <w:sz w:val="22"/>
          <w:szCs w:val="22"/>
        </w:rPr>
        <w:t>u</w:t>
      </w:r>
      <w:r w:rsidR="006E2F9A" w:rsidRPr="00842733">
        <w:rPr>
          <w:sz w:val="22"/>
          <w:szCs w:val="22"/>
        </w:rPr>
        <w:t xml:space="preserve"> </w:t>
      </w:r>
      <w:r w:rsidR="008F151C">
        <w:rPr>
          <w:sz w:val="22"/>
          <w:szCs w:val="22"/>
        </w:rPr>
        <w:t>…….</w:t>
      </w:r>
      <w:r w:rsidR="006E2F9A" w:rsidRPr="00842733">
        <w:rPr>
          <w:sz w:val="22"/>
          <w:szCs w:val="22"/>
        </w:rPr>
        <w:t xml:space="preserve">, </w:t>
      </w:r>
      <w:proofErr w:type="spellStart"/>
      <w:r w:rsidR="006E2F9A" w:rsidRPr="00842733">
        <w:rPr>
          <w:sz w:val="22"/>
          <w:szCs w:val="22"/>
        </w:rPr>
        <w:t>Pecínovská</w:t>
      </w:r>
      <w:proofErr w:type="spellEnd"/>
      <w:r w:rsidR="006E2F9A" w:rsidRPr="00842733">
        <w:rPr>
          <w:sz w:val="22"/>
          <w:szCs w:val="22"/>
        </w:rPr>
        <w:t xml:space="preserve"> 79, 271 01 Nové Strašecí, IČO: 682 68 912, </w:t>
      </w:r>
      <w:r w:rsidR="006E2F9A" w:rsidRPr="00842733">
        <w:rPr>
          <w:color w:val="000000"/>
          <w:sz w:val="22"/>
          <w:szCs w:val="22"/>
        </w:rPr>
        <w:t xml:space="preserve">ČKA </w:t>
      </w:r>
      <w:r w:rsidR="008F151C">
        <w:rPr>
          <w:color w:val="000000"/>
          <w:sz w:val="22"/>
          <w:szCs w:val="22"/>
        </w:rPr>
        <w:t>…</w:t>
      </w:r>
      <w:proofErr w:type="gramStart"/>
      <w:r w:rsidR="008F151C">
        <w:rPr>
          <w:color w:val="000000"/>
          <w:sz w:val="22"/>
          <w:szCs w:val="22"/>
        </w:rPr>
        <w:t>…..</w:t>
      </w:r>
      <w:r w:rsidR="0036041C" w:rsidRPr="00842733">
        <w:rPr>
          <w:color w:val="000000"/>
          <w:sz w:val="22"/>
          <w:szCs w:val="22"/>
        </w:rPr>
        <w:t xml:space="preserve"> </w:t>
      </w:r>
      <w:r w:rsidR="0036041C" w:rsidRPr="00842733">
        <w:rPr>
          <w:i/>
          <w:color w:val="000000"/>
          <w:sz w:val="22"/>
          <w:szCs w:val="22"/>
        </w:rPr>
        <w:t>(dále</w:t>
      </w:r>
      <w:proofErr w:type="gramEnd"/>
      <w:r w:rsidR="0036041C" w:rsidRPr="00842733">
        <w:rPr>
          <w:i/>
          <w:color w:val="000000"/>
          <w:sz w:val="22"/>
          <w:szCs w:val="22"/>
        </w:rPr>
        <w:t xml:space="preserve"> také jako „AD“)</w:t>
      </w:r>
      <w:r w:rsidR="006E2F9A" w:rsidRPr="00842733">
        <w:rPr>
          <w:color w:val="000000"/>
          <w:sz w:val="22"/>
          <w:szCs w:val="22"/>
        </w:rPr>
        <w:t>,</w:t>
      </w:r>
      <w:r w:rsidR="006E2F9A" w:rsidRPr="00842733">
        <w:rPr>
          <w:sz w:val="22"/>
          <w:szCs w:val="22"/>
        </w:rPr>
        <w:t xml:space="preserve"> a dle aktuální potřeby Objednatele. Konkrétní umístění záhonů na pozemcích </w:t>
      </w:r>
      <w:proofErr w:type="spellStart"/>
      <w:proofErr w:type="gramStart"/>
      <w:r w:rsidR="006E2F9A" w:rsidRPr="00842733">
        <w:rPr>
          <w:sz w:val="22"/>
          <w:szCs w:val="22"/>
        </w:rPr>
        <w:t>k.ú</w:t>
      </w:r>
      <w:proofErr w:type="spellEnd"/>
      <w:r w:rsidR="006E2F9A" w:rsidRPr="00842733">
        <w:rPr>
          <w:sz w:val="22"/>
          <w:szCs w:val="22"/>
        </w:rPr>
        <w:t>.</w:t>
      </w:r>
      <w:proofErr w:type="gramEnd"/>
      <w:r w:rsidR="006E2F9A" w:rsidRPr="00842733">
        <w:rPr>
          <w:sz w:val="22"/>
          <w:szCs w:val="22"/>
        </w:rPr>
        <w:t xml:space="preserve"> Holešovice, resp. Bubeneč, obec Praha, plochy záhonů a požadované</w:t>
      </w:r>
      <w:r w:rsidR="006E2F9A" w:rsidRPr="00F5221C">
        <w:rPr>
          <w:sz w:val="22"/>
          <w:szCs w:val="22"/>
        </w:rPr>
        <w:t xml:space="preserve"> práce jsou specifikovány v </w:t>
      </w:r>
      <w:r w:rsidR="006E2F9A" w:rsidRPr="0059057E">
        <w:rPr>
          <w:sz w:val="22"/>
          <w:szCs w:val="22"/>
        </w:rPr>
        <w:t>Příloze č. 2 této Rámcové</w:t>
      </w:r>
      <w:r w:rsidR="006E2F9A">
        <w:rPr>
          <w:sz w:val="22"/>
          <w:szCs w:val="22"/>
        </w:rPr>
        <w:t xml:space="preserve"> dohody</w:t>
      </w:r>
      <w:r w:rsidR="00704D40" w:rsidRPr="00F83252">
        <w:rPr>
          <w:sz w:val="22"/>
          <w:szCs w:val="22"/>
        </w:rPr>
        <w:t xml:space="preserve">, a </w:t>
      </w:r>
      <w:r w:rsidR="00F83252">
        <w:rPr>
          <w:sz w:val="22"/>
          <w:szCs w:val="22"/>
          <w:lang w:eastAsia="cs-CZ"/>
        </w:rPr>
        <w:t xml:space="preserve">v </w:t>
      </w:r>
      <w:r w:rsidR="00674CCF">
        <w:rPr>
          <w:sz w:val="22"/>
          <w:szCs w:val="22"/>
          <w:lang w:eastAsia="cs-CZ"/>
        </w:rPr>
        <w:t xml:space="preserve">Cenové specifikaci, která je </w:t>
      </w:r>
      <w:r w:rsidR="005B7D5F">
        <w:rPr>
          <w:sz w:val="22"/>
          <w:szCs w:val="22"/>
          <w:lang w:eastAsia="cs-CZ"/>
        </w:rPr>
        <w:t>Přílohou</w:t>
      </w:r>
      <w:r w:rsidRPr="00F83252">
        <w:rPr>
          <w:sz w:val="22"/>
          <w:szCs w:val="22"/>
          <w:lang w:eastAsia="cs-CZ"/>
        </w:rPr>
        <w:t xml:space="preserve"> č. 1 této Rámcové </w:t>
      </w:r>
      <w:r w:rsidR="00E06969" w:rsidRPr="00F83252">
        <w:rPr>
          <w:sz w:val="22"/>
          <w:szCs w:val="22"/>
          <w:lang w:eastAsia="cs-CZ"/>
        </w:rPr>
        <w:t>dohody</w:t>
      </w:r>
      <w:r w:rsidR="002765CD" w:rsidRPr="002765CD">
        <w:rPr>
          <w:sz w:val="22"/>
          <w:szCs w:val="22"/>
          <w:lang w:eastAsia="cs-CZ"/>
        </w:rPr>
        <w:t xml:space="preserve">. </w:t>
      </w:r>
      <w:r w:rsidRPr="002765CD">
        <w:rPr>
          <w:sz w:val="22"/>
          <w:szCs w:val="22"/>
          <w:lang w:eastAsia="cs-CZ"/>
        </w:rPr>
        <w:t xml:space="preserve">Ceny uvedené v Příloze č. 1 této Rámcové </w:t>
      </w:r>
      <w:r w:rsidR="00E06969" w:rsidRPr="002765CD">
        <w:rPr>
          <w:sz w:val="22"/>
          <w:szCs w:val="22"/>
          <w:lang w:eastAsia="cs-CZ"/>
        </w:rPr>
        <w:t>dohody</w:t>
      </w:r>
      <w:r w:rsidRPr="002765CD">
        <w:rPr>
          <w:sz w:val="22"/>
          <w:szCs w:val="22"/>
          <w:lang w:eastAsia="cs-CZ"/>
        </w:rPr>
        <w:t xml:space="preserve"> jsou za celou </w:t>
      </w:r>
      <w:r w:rsidRPr="00F83252">
        <w:rPr>
          <w:sz w:val="22"/>
          <w:szCs w:val="22"/>
          <w:lang w:eastAsia="cs-CZ"/>
        </w:rPr>
        <w:t xml:space="preserve">účinnost Rámcové </w:t>
      </w:r>
      <w:r w:rsidR="00E06969" w:rsidRPr="00F83252">
        <w:rPr>
          <w:sz w:val="22"/>
          <w:szCs w:val="22"/>
          <w:lang w:eastAsia="cs-CZ"/>
        </w:rPr>
        <w:t>dohody</w:t>
      </w:r>
      <w:r w:rsidRPr="00F83252">
        <w:rPr>
          <w:sz w:val="22"/>
          <w:szCs w:val="22"/>
          <w:lang w:eastAsia="cs-CZ"/>
        </w:rPr>
        <w:t xml:space="preserve"> maximální a neměnné. </w:t>
      </w:r>
      <w:r w:rsidR="009D0E42" w:rsidRPr="00F83252">
        <w:rPr>
          <w:sz w:val="22"/>
          <w:szCs w:val="22"/>
          <w:lang w:eastAsia="cs-CZ"/>
        </w:rPr>
        <w:t>Součástí ceny plnění j</w:t>
      </w:r>
      <w:r w:rsidR="00F83252">
        <w:rPr>
          <w:sz w:val="22"/>
          <w:szCs w:val="22"/>
          <w:lang w:eastAsia="cs-CZ"/>
        </w:rPr>
        <w:t>sou i náklady na</w:t>
      </w:r>
      <w:r w:rsidR="00652F13">
        <w:rPr>
          <w:sz w:val="22"/>
          <w:szCs w:val="22"/>
          <w:lang w:eastAsia="cs-CZ"/>
        </w:rPr>
        <w:t xml:space="preserve"> </w:t>
      </w:r>
      <w:r w:rsidR="009D0E42" w:rsidRPr="00F83252">
        <w:rPr>
          <w:sz w:val="22"/>
          <w:szCs w:val="22"/>
          <w:lang w:eastAsia="cs-CZ"/>
        </w:rPr>
        <w:t>doprav</w:t>
      </w:r>
      <w:r w:rsidR="00F83252">
        <w:rPr>
          <w:sz w:val="22"/>
          <w:szCs w:val="22"/>
          <w:lang w:eastAsia="cs-CZ"/>
        </w:rPr>
        <w:t>u</w:t>
      </w:r>
      <w:r w:rsidR="009D0E42" w:rsidRPr="00F83252">
        <w:rPr>
          <w:sz w:val="22"/>
          <w:szCs w:val="22"/>
          <w:lang w:eastAsia="cs-CZ"/>
        </w:rPr>
        <w:t xml:space="preserve"> do </w:t>
      </w:r>
      <w:r w:rsidR="00F83252">
        <w:rPr>
          <w:sz w:val="22"/>
          <w:szCs w:val="22"/>
          <w:lang w:eastAsia="cs-CZ"/>
        </w:rPr>
        <w:t xml:space="preserve">a z </w:t>
      </w:r>
      <w:r w:rsidR="009D0E42" w:rsidRPr="00F83252">
        <w:rPr>
          <w:sz w:val="22"/>
          <w:szCs w:val="22"/>
          <w:lang w:eastAsia="cs-CZ"/>
        </w:rPr>
        <w:t>místa plnění.</w:t>
      </w:r>
      <w:r w:rsidRPr="00F83252">
        <w:rPr>
          <w:sz w:val="22"/>
          <w:szCs w:val="22"/>
          <w:lang w:eastAsia="cs-CZ"/>
        </w:rPr>
        <w:t xml:space="preserve"> </w:t>
      </w:r>
      <w:r w:rsidR="00005764" w:rsidRPr="00F83252">
        <w:rPr>
          <w:sz w:val="22"/>
          <w:szCs w:val="22"/>
          <w:lang w:eastAsia="cs-CZ"/>
        </w:rPr>
        <w:t>Objednatel předpokládá předmět plnění minimálně v rozsahu:</w:t>
      </w:r>
    </w:p>
    <w:p w14:paraId="22199C48" w14:textId="77777777" w:rsidR="00524E85" w:rsidRPr="000E0A94" w:rsidRDefault="00524E85" w:rsidP="00524E85">
      <w:pPr>
        <w:pStyle w:val="Odstavecseseznamem"/>
        <w:numPr>
          <w:ilvl w:val="0"/>
          <w:numId w:val="25"/>
        </w:numPr>
        <w:ind w:left="993"/>
        <w:jc w:val="both"/>
        <w:rPr>
          <w:sz w:val="22"/>
          <w:szCs w:val="22"/>
          <w:lang w:eastAsia="cs-CZ"/>
        </w:rPr>
      </w:pPr>
      <w:r w:rsidRPr="00524E85">
        <w:rPr>
          <w:rFonts w:ascii="Arial" w:hAnsi="Arial" w:cs="Arial"/>
          <w:sz w:val="22"/>
          <w:szCs w:val="22"/>
          <w:lang w:eastAsia="cs-CZ"/>
        </w:rPr>
        <w:t>doplnění rostlinného a jiného</w:t>
      </w:r>
      <w:r>
        <w:rPr>
          <w:rFonts w:ascii="Arial" w:hAnsi="Arial" w:cs="Arial"/>
          <w:sz w:val="22"/>
          <w:szCs w:val="22"/>
          <w:lang w:eastAsia="cs-CZ"/>
        </w:rPr>
        <w:t xml:space="preserve"> materiálu, </w:t>
      </w:r>
      <w:r w:rsidRPr="00524E85">
        <w:rPr>
          <w:rFonts w:ascii="Arial" w:hAnsi="Arial" w:cs="Arial"/>
          <w:sz w:val="22"/>
          <w:szCs w:val="22"/>
          <w:lang w:eastAsia="cs-CZ"/>
        </w:rPr>
        <w:t xml:space="preserve">tj., převážně dosadba uhynulých trvalek vč. jejich zalití, </w:t>
      </w:r>
    </w:p>
    <w:p w14:paraId="7D9F8354" w14:textId="77777777" w:rsidR="000B371E" w:rsidRPr="00306019" w:rsidRDefault="00524E85" w:rsidP="0059057E">
      <w:pPr>
        <w:pStyle w:val="Odstavecseseznamem"/>
        <w:numPr>
          <w:ilvl w:val="0"/>
          <w:numId w:val="25"/>
        </w:numPr>
        <w:ind w:left="992" w:hanging="357"/>
        <w:jc w:val="both"/>
        <w:rPr>
          <w:sz w:val="22"/>
          <w:szCs w:val="22"/>
          <w:lang w:eastAsia="cs-CZ"/>
        </w:rPr>
      </w:pPr>
      <w:r w:rsidRPr="00524E85">
        <w:rPr>
          <w:rFonts w:ascii="Arial" w:hAnsi="Arial" w:cs="Arial"/>
          <w:sz w:val="22"/>
          <w:szCs w:val="22"/>
          <w:lang w:eastAsia="cs-CZ"/>
        </w:rPr>
        <w:t>výměna poničeného nebo chybějícího materiálu, který je součástí záhonů (např. oplocení, zemina apod.)</w:t>
      </w:r>
      <w:r w:rsidR="000B371E">
        <w:rPr>
          <w:rFonts w:ascii="Arial" w:hAnsi="Arial" w:cs="Arial"/>
          <w:sz w:val="22"/>
          <w:szCs w:val="22"/>
          <w:lang w:eastAsia="cs-CZ"/>
        </w:rPr>
        <w:t>,</w:t>
      </w:r>
    </w:p>
    <w:p w14:paraId="569C7900" w14:textId="4E7B8718" w:rsidR="00AA6494" w:rsidRPr="00D30B25" w:rsidRDefault="000B371E" w:rsidP="0059057E">
      <w:pPr>
        <w:pStyle w:val="Odstavecseseznamem"/>
        <w:numPr>
          <w:ilvl w:val="0"/>
          <w:numId w:val="25"/>
        </w:numPr>
        <w:ind w:left="992" w:hanging="357"/>
        <w:jc w:val="both"/>
        <w:rPr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včetně ekologické likvidace vzniklého odpadu</w:t>
      </w:r>
      <w:r w:rsidR="00524E85">
        <w:rPr>
          <w:rFonts w:ascii="Arial" w:hAnsi="Arial" w:cs="Arial"/>
          <w:sz w:val="22"/>
          <w:szCs w:val="22"/>
          <w:lang w:eastAsia="cs-CZ"/>
        </w:rPr>
        <w:t>.</w:t>
      </w:r>
      <w:r w:rsidR="00524E85" w:rsidRPr="00524E85">
        <w:rPr>
          <w:rFonts w:ascii="Arial" w:hAnsi="Arial" w:cs="Arial"/>
          <w:sz w:val="22"/>
          <w:szCs w:val="22"/>
          <w:lang w:eastAsia="cs-CZ"/>
        </w:rPr>
        <w:t xml:space="preserve"> </w:t>
      </w:r>
    </w:p>
    <w:p w14:paraId="780E7478" w14:textId="045597E3" w:rsidR="008048BD" w:rsidRPr="00D30B25" w:rsidRDefault="0031544D" w:rsidP="0059057E">
      <w:pPr>
        <w:numPr>
          <w:ilvl w:val="0"/>
          <w:numId w:val="11"/>
        </w:numPr>
        <w:spacing w:before="240" w:after="120" w:line="276" w:lineRule="auto"/>
        <w:jc w:val="both"/>
        <w:rPr>
          <w:sz w:val="22"/>
          <w:szCs w:val="22"/>
        </w:rPr>
      </w:pPr>
      <w:r w:rsidRPr="0031544D">
        <w:rPr>
          <w:sz w:val="22"/>
          <w:szCs w:val="22"/>
        </w:rPr>
        <w:t xml:space="preserve">Závazkem Poskytovatele je tedy poskytování služeb nepravidelného charakteru, které budou poptávány postupně dle potřeb a požadavků Objednatele na základě jednotlivých dílčích objednávek dle této </w:t>
      </w:r>
      <w:r w:rsidRPr="00576B0A">
        <w:rPr>
          <w:sz w:val="22"/>
          <w:szCs w:val="22"/>
        </w:rPr>
        <w:t>Rámcov</w:t>
      </w:r>
      <w:r>
        <w:rPr>
          <w:sz w:val="22"/>
          <w:szCs w:val="22"/>
        </w:rPr>
        <w:t>é</w:t>
      </w:r>
      <w:r w:rsidRPr="00576B0A">
        <w:rPr>
          <w:sz w:val="22"/>
          <w:szCs w:val="22"/>
        </w:rPr>
        <w:t xml:space="preserve"> </w:t>
      </w:r>
      <w:r>
        <w:rPr>
          <w:sz w:val="22"/>
          <w:szCs w:val="22"/>
        </w:rPr>
        <w:t>dohod</w:t>
      </w:r>
      <w:r w:rsidRPr="0031544D">
        <w:rPr>
          <w:sz w:val="22"/>
          <w:szCs w:val="22"/>
        </w:rPr>
        <w:t xml:space="preserve">y. </w:t>
      </w:r>
      <w:r w:rsidR="00012076" w:rsidRPr="00D30B25">
        <w:rPr>
          <w:sz w:val="22"/>
          <w:szCs w:val="22"/>
        </w:rPr>
        <w:t>Jednotlivé</w:t>
      </w:r>
      <w:r w:rsidR="00012076" w:rsidRPr="00D30B25">
        <w:rPr>
          <w:sz w:val="22"/>
          <w:szCs w:val="22"/>
          <w:lang w:eastAsia="cs-CZ"/>
        </w:rPr>
        <w:t xml:space="preserve"> </w:t>
      </w:r>
      <w:r w:rsidR="0070424C" w:rsidRPr="00D30B25">
        <w:rPr>
          <w:sz w:val="22"/>
          <w:szCs w:val="22"/>
          <w:lang w:eastAsia="cs-CZ"/>
        </w:rPr>
        <w:t>objednávky</w:t>
      </w:r>
      <w:r w:rsidR="00012076" w:rsidRPr="00D30B25">
        <w:rPr>
          <w:sz w:val="22"/>
          <w:szCs w:val="22"/>
        </w:rPr>
        <w:t xml:space="preserve"> zadávané na základě této Rámcové </w:t>
      </w:r>
      <w:r w:rsidR="00E06969" w:rsidRPr="00D30B25">
        <w:rPr>
          <w:sz w:val="22"/>
          <w:szCs w:val="22"/>
          <w:lang w:eastAsia="cs-CZ"/>
        </w:rPr>
        <w:t>dohody</w:t>
      </w:r>
      <w:r w:rsidR="00012076" w:rsidRPr="00D30B25">
        <w:rPr>
          <w:sz w:val="22"/>
          <w:szCs w:val="22"/>
        </w:rPr>
        <w:t xml:space="preserve">, jejichž předmětem bude plnění specifikované v tomto článku, budou </w:t>
      </w:r>
      <w:r w:rsidR="00121313" w:rsidRPr="00D30B25">
        <w:rPr>
          <w:sz w:val="22"/>
          <w:szCs w:val="22"/>
        </w:rPr>
        <w:t>Poskytovatel</w:t>
      </w:r>
      <w:r w:rsidR="009C6F20" w:rsidRPr="00D30B25">
        <w:rPr>
          <w:sz w:val="22"/>
          <w:szCs w:val="22"/>
        </w:rPr>
        <w:t>em</w:t>
      </w:r>
      <w:r w:rsidR="00012076" w:rsidRPr="00D30B25">
        <w:rPr>
          <w:sz w:val="22"/>
          <w:szCs w:val="22"/>
        </w:rPr>
        <w:t xml:space="preserve"> plněny řádně, včas, s odbornou péčí a v souladu s pokyny </w:t>
      </w:r>
      <w:r w:rsidR="009C6F20" w:rsidRPr="00D30B25">
        <w:rPr>
          <w:sz w:val="22"/>
          <w:szCs w:val="22"/>
        </w:rPr>
        <w:t>Objednatele</w:t>
      </w:r>
      <w:r w:rsidR="00012076" w:rsidRPr="00D30B25">
        <w:rPr>
          <w:sz w:val="22"/>
          <w:szCs w:val="22"/>
        </w:rPr>
        <w:t>,</w:t>
      </w:r>
      <w:r w:rsidR="0036041C">
        <w:rPr>
          <w:sz w:val="22"/>
          <w:szCs w:val="22"/>
        </w:rPr>
        <w:t xml:space="preserve"> resp. AD,</w:t>
      </w:r>
      <w:r w:rsidR="00012076" w:rsidRPr="00D30B25">
        <w:rPr>
          <w:sz w:val="22"/>
          <w:szCs w:val="22"/>
        </w:rPr>
        <w:t xml:space="preserve"> touto Rámcovou dohodou a objednávkou</w:t>
      </w:r>
      <w:r w:rsidR="00344A2B" w:rsidRPr="00D30B25">
        <w:rPr>
          <w:sz w:val="22"/>
          <w:szCs w:val="22"/>
        </w:rPr>
        <w:t xml:space="preserve">, </w:t>
      </w:r>
      <w:r w:rsidR="00344A2B" w:rsidRPr="00D30B25">
        <w:rPr>
          <w:sz w:val="22"/>
          <w:szCs w:val="22"/>
        </w:rPr>
        <w:lastRenderedPageBreak/>
        <w:t>která je písemná</w:t>
      </w:r>
      <w:r w:rsidR="007431A4" w:rsidRPr="00D30B25">
        <w:rPr>
          <w:sz w:val="22"/>
          <w:szCs w:val="22"/>
        </w:rPr>
        <w:t xml:space="preserve"> a</w:t>
      </w:r>
      <w:r w:rsidR="00344A2B" w:rsidRPr="00D30B25">
        <w:rPr>
          <w:sz w:val="22"/>
          <w:szCs w:val="22"/>
        </w:rPr>
        <w:t xml:space="preserve"> podepsaná Objednatelem a Poskytovatelem</w:t>
      </w:r>
      <w:r w:rsidR="00012076" w:rsidRPr="00D30B25">
        <w:rPr>
          <w:sz w:val="22"/>
          <w:szCs w:val="22"/>
        </w:rPr>
        <w:t xml:space="preserve">. </w:t>
      </w:r>
      <w:r w:rsidR="00344A2B" w:rsidRPr="00D30B25">
        <w:rPr>
          <w:sz w:val="22"/>
          <w:szCs w:val="22"/>
        </w:rPr>
        <w:t xml:space="preserve">Poskytovatel se zavazuje za podmínek a ve lhůtách stanovených touto Rámcovou dohodou objednávky Objednatele potvrzovat.  </w:t>
      </w:r>
    </w:p>
    <w:p w14:paraId="63ADD893" w14:textId="5DCCA357" w:rsidR="00FE6FB0" w:rsidRPr="00576B0A" w:rsidRDefault="009C6F20" w:rsidP="004C1716">
      <w:pPr>
        <w:numPr>
          <w:ilvl w:val="0"/>
          <w:numId w:val="11"/>
        </w:numPr>
        <w:spacing w:after="120" w:line="276" w:lineRule="auto"/>
        <w:jc w:val="both"/>
        <w:rPr>
          <w:sz w:val="22"/>
          <w:szCs w:val="22"/>
        </w:rPr>
      </w:pPr>
      <w:r w:rsidRPr="00D30B25">
        <w:rPr>
          <w:sz w:val="22"/>
          <w:szCs w:val="22"/>
        </w:rPr>
        <w:t>Objednatel</w:t>
      </w:r>
      <w:r w:rsidR="00012076" w:rsidRPr="00D30B25">
        <w:rPr>
          <w:sz w:val="22"/>
          <w:szCs w:val="22"/>
        </w:rPr>
        <w:t xml:space="preserve"> se zavazuje za </w:t>
      </w:r>
      <w:r w:rsidR="008E2B9C" w:rsidRPr="00D30B25">
        <w:rPr>
          <w:sz w:val="22"/>
          <w:szCs w:val="22"/>
        </w:rPr>
        <w:t>objednávky</w:t>
      </w:r>
      <w:r w:rsidR="00012076" w:rsidRPr="00D30B25">
        <w:rPr>
          <w:sz w:val="22"/>
          <w:szCs w:val="22"/>
        </w:rPr>
        <w:t xml:space="preserve"> na základě této</w:t>
      </w:r>
      <w:r w:rsidR="00012076" w:rsidRPr="00973F00">
        <w:rPr>
          <w:sz w:val="22"/>
          <w:szCs w:val="22"/>
        </w:rPr>
        <w:t xml:space="preserve"> Rámcové </w:t>
      </w:r>
      <w:r w:rsidR="00E06969" w:rsidRPr="00973F00">
        <w:rPr>
          <w:sz w:val="22"/>
          <w:szCs w:val="22"/>
          <w:lang w:eastAsia="cs-CZ"/>
        </w:rPr>
        <w:t>dohody</w:t>
      </w:r>
      <w:r w:rsidR="00012076" w:rsidRPr="00973F00">
        <w:rPr>
          <w:sz w:val="22"/>
          <w:szCs w:val="22"/>
        </w:rPr>
        <w:t xml:space="preserve"> uhradit cenu způsobem a v čase dohodnutém</w:t>
      </w:r>
      <w:r w:rsidR="00012076" w:rsidRPr="00576B0A">
        <w:rPr>
          <w:sz w:val="22"/>
          <w:szCs w:val="22"/>
        </w:rPr>
        <w:t xml:space="preserve"> v čl. IV. této Rámcové </w:t>
      </w:r>
      <w:r w:rsidR="00E06969">
        <w:rPr>
          <w:sz w:val="22"/>
          <w:szCs w:val="22"/>
          <w:lang w:eastAsia="cs-CZ"/>
        </w:rPr>
        <w:t>dohody</w:t>
      </w:r>
      <w:r w:rsidR="00012076" w:rsidRPr="00576B0A">
        <w:rPr>
          <w:sz w:val="22"/>
          <w:szCs w:val="22"/>
        </w:rPr>
        <w:t>.</w:t>
      </w:r>
    </w:p>
    <w:p w14:paraId="1F5A64B5" w14:textId="1517BC8B" w:rsidR="00FE6FB0" w:rsidRDefault="007947B7" w:rsidP="004C1716">
      <w:pPr>
        <w:numPr>
          <w:ilvl w:val="0"/>
          <w:numId w:val="11"/>
        </w:numPr>
        <w:spacing w:after="120" w:line="276" w:lineRule="auto"/>
        <w:jc w:val="both"/>
        <w:rPr>
          <w:sz w:val="22"/>
          <w:szCs w:val="22"/>
        </w:rPr>
      </w:pPr>
      <w:r w:rsidRPr="00FA457F">
        <w:rPr>
          <w:sz w:val="22"/>
          <w:szCs w:val="22"/>
        </w:rPr>
        <w:t>Smluvní strany</w:t>
      </w:r>
      <w:r w:rsidR="00FE6FB0" w:rsidRPr="00FA457F">
        <w:rPr>
          <w:sz w:val="22"/>
          <w:szCs w:val="22"/>
        </w:rPr>
        <w:t xml:space="preserve"> j</w:t>
      </w:r>
      <w:r w:rsidRPr="00FA457F">
        <w:rPr>
          <w:sz w:val="22"/>
          <w:szCs w:val="22"/>
        </w:rPr>
        <w:t>sou</w:t>
      </w:r>
      <w:r w:rsidR="00FE6FB0" w:rsidRPr="00FA457F">
        <w:rPr>
          <w:sz w:val="22"/>
          <w:szCs w:val="22"/>
        </w:rPr>
        <w:t xml:space="preserve"> oprávněn</w:t>
      </w:r>
      <w:r w:rsidRPr="00FA457F">
        <w:rPr>
          <w:sz w:val="22"/>
          <w:szCs w:val="22"/>
        </w:rPr>
        <w:t>y</w:t>
      </w:r>
      <w:r w:rsidR="00FE6FB0" w:rsidRPr="00FA457F">
        <w:rPr>
          <w:sz w:val="22"/>
          <w:szCs w:val="22"/>
        </w:rPr>
        <w:t xml:space="preserve"> požadovat změny </w:t>
      </w:r>
      <w:r w:rsidR="00F522F6" w:rsidRPr="00FA457F">
        <w:rPr>
          <w:sz w:val="22"/>
          <w:szCs w:val="22"/>
        </w:rPr>
        <w:t xml:space="preserve">předmětu </w:t>
      </w:r>
      <w:r w:rsidR="009777B4">
        <w:rPr>
          <w:sz w:val="22"/>
          <w:szCs w:val="22"/>
        </w:rPr>
        <w:t>této Rámcové dohody</w:t>
      </w:r>
      <w:r w:rsidR="00F522F6" w:rsidRPr="00FA457F">
        <w:rPr>
          <w:sz w:val="22"/>
          <w:szCs w:val="22"/>
        </w:rPr>
        <w:t xml:space="preserve"> </w:t>
      </w:r>
      <w:r w:rsidR="00FE6FB0" w:rsidRPr="00FA457F">
        <w:rPr>
          <w:sz w:val="22"/>
          <w:szCs w:val="22"/>
        </w:rPr>
        <w:t xml:space="preserve">s tím, že tyto změny budou odpovídajícím způsobem upraveny </w:t>
      </w:r>
      <w:r w:rsidR="00FA457F" w:rsidRPr="00FA457F">
        <w:rPr>
          <w:sz w:val="22"/>
          <w:szCs w:val="22"/>
        </w:rPr>
        <w:t xml:space="preserve">dle čl. X odst. 2 této Rámcové dohody a to </w:t>
      </w:r>
      <w:r w:rsidR="00FE6FB0" w:rsidRPr="00FA457F">
        <w:rPr>
          <w:sz w:val="22"/>
          <w:szCs w:val="22"/>
        </w:rPr>
        <w:t xml:space="preserve">dodatkem k této </w:t>
      </w:r>
      <w:r w:rsidR="00E06969" w:rsidRPr="00FA457F">
        <w:rPr>
          <w:sz w:val="22"/>
          <w:szCs w:val="22"/>
        </w:rPr>
        <w:t xml:space="preserve">Rámcové </w:t>
      </w:r>
      <w:r w:rsidR="00E06969" w:rsidRPr="00FA457F">
        <w:rPr>
          <w:sz w:val="22"/>
          <w:szCs w:val="22"/>
          <w:lang w:eastAsia="cs-CZ"/>
        </w:rPr>
        <w:t>dohodě</w:t>
      </w:r>
      <w:r w:rsidR="00FE6FB0" w:rsidRPr="00FA457F">
        <w:rPr>
          <w:sz w:val="22"/>
          <w:szCs w:val="22"/>
        </w:rPr>
        <w:t xml:space="preserve">. Smluvní strany se zavazují postupovat v souladu s touto </w:t>
      </w:r>
      <w:r w:rsidR="00E06969" w:rsidRPr="00FA457F">
        <w:rPr>
          <w:sz w:val="22"/>
          <w:szCs w:val="22"/>
        </w:rPr>
        <w:t>Rámcovou dohodou</w:t>
      </w:r>
      <w:r w:rsidR="00FE6FB0" w:rsidRPr="00FA457F">
        <w:rPr>
          <w:sz w:val="22"/>
          <w:szCs w:val="22"/>
        </w:rPr>
        <w:t xml:space="preserve"> a s právními předpisy upravujícími zadávání veřejných zakázek</w:t>
      </w:r>
      <w:r w:rsidR="007431A4" w:rsidRPr="00FA457F">
        <w:rPr>
          <w:sz w:val="22"/>
          <w:szCs w:val="22"/>
        </w:rPr>
        <w:t>,</w:t>
      </w:r>
      <w:r w:rsidR="00FE6FB0" w:rsidRPr="00FA457F">
        <w:rPr>
          <w:sz w:val="22"/>
          <w:szCs w:val="22"/>
        </w:rPr>
        <w:t xml:space="preserve"> zejména </w:t>
      </w:r>
      <w:r w:rsidR="004E7159">
        <w:rPr>
          <w:sz w:val="22"/>
          <w:szCs w:val="22"/>
        </w:rPr>
        <w:t>analogicky</w:t>
      </w:r>
      <w:r w:rsidR="004E7159" w:rsidRPr="00FA457F">
        <w:rPr>
          <w:sz w:val="22"/>
          <w:szCs w:val="22"/>
        </w:rPr>
        <w:t xml:space="preserve"> </w:t>
      </w:r>
      <w:r w:rsidR="00FE6FB0" w:rsidRPr="00FA457F">
        <w:rPr>
          <w:sz w:val="22"/>
          <w:szCs w:val="22"/>
        </w:rPr>
        <w:t>s § 222 ZZVZ.</w:t>
      </w:r>
    </w:p>
    <w:p w14:paraId="15AC2508" w14:textId="3F43C2CD" w:rsidR="007637A8" w:rsidRPr="00CD2CAA" w:rsidRDefault="007637A8" w:rsidP="0059057E">
      <w:pPr>
        <w:numPr>
          <w:ilvl w:val="0"/>
          <w:numId w:val="11"/>
        </w:numPr>
        <w:spacing w:after="120" w:line="276" w:lineRule="auto"/>
        <w:jc w:val="both"/>
        <w:rPr>
          <w:sz w:val="22"/>
        </w:rPr>
      </w:pPr>
      <w:r w:rsidRPr="00305CD2">
        <w:rPr>
          <w:sz w:val="22"/>
        </w:rPr>
        <w:t>Objednatel u této zakázky uplatnil zásady odpovědného zadávání veřejných zakázek a pravidla na podporu</w:t>
      </w:r>
      <w:r w:rsidRPr="00CD2CAA">
        <w:rPr>
          <w:sz w:val="22"/>
        </w:rPr>
        <w:t xml:space="preserve"> důstojných pracovních podmínek</w:t>
      </w:r>
      <w:r>
        <w:rPr>
          <w:sz w:val="22"/>
        </w:rPr>
        <w:t xml:space="preserve"> a</w:t>
      </w:r>
      <w:r w:rsidRPr="00CD2CAA">
        <w:rPr>
          <w:sz w:val="22"/>
        </w:rPr>
        <w:t xml:space="preserve"> environmentálně odpovědného zadává</w:t>
      </w:r>
      <w:r>
        <w:rPr>
          <w:sz w:val="22"/>
        </w:rPr>
        <w:t xml:space="preserve">ní ve veřejné zakázce: </w:t>
      </w:r>
    </w:p>
    <w:p w14:paraId="08155E5B" w14:textId="77777777" w:rsidR="007637A8" w:rsidRDefault="007637A8" w:rsidP="007637A8">
      <w:pPr>
        <w:pStyle w:val="Odstavecseseznamem"/>
        <w:numPr>
          <w:ilvl w:val="0"/>
          <w:numId w:val="29"/>
        </w:numPr>
        <w:suppressAutoHyphens w:val="0"/>
        <w:jc w:val="both"/>
        <w:rPr>
          <w:rFonts w:ascii="Arial" w:hAnsi="Arial"/>
          <w:sz w:val="22"/>
        </w:rPr>
      </w:pPr>
      <w:r w:rsidRPr="00DB3A4C">
        <w:rPr>
          <w:rFonts w:ascii="Arial" w:hAnsi="Arial" w:cs="Arial"/>
          <w:sz w:val="22"/>
          <w:szCs w:val="22"/>
        </w:rPr>
        <w:t>Poskytovatel</w:t>
      </w:r>
      <w:r>
        <w:rPr>
          <w:rFonts w:ascii="Arial" w:hAnsi="Arial"/>
          <w:sz w:val="22"/>
        </w:rPr>
        <w:t xml:space="preserve"> se zavazuje, </w:t>
      </w:r>
      <w:r w:rsidRPr="00CD2CAA">
        <w:rPr>
          <w:rFonts w:ascii="Arial" w:hAnsi="Arial"/>
          <w:sz w:val="22"/>
        </w:rPr>
        <w:t xml:space="preserve">že při provádění díla pro </w:t>
      </w:r>
      <w:r>
        <w:rPr>
          <w:rFonts w:ascii="Arial" w:hAnsi="Arial"/>
          <w:sz w:val="22"/>
        </w:rPr>
        <w:t>Objedna</w:t>
      </w:r>
      <w:r w:rsidRPr="00CD2CAA">
        <w:rPr>
          <w:rFonts w:ascii="Arial" w:hAnsi="Arial"/>
          <w:sz w:val="22"/>
        </w:rPr>
        <w:t>tele zajistí důstojné pracovní podmínk</w:t>
      </w:r>
      <w:r>
        <w:rPr>
          <w:rFonts w:ascii="Arial" w:hAnsi="Arial"/>
          <w:sz w:val="22"/>
        </w:rPr>
        <w:t>y</w:t>
      </w:r>
      <w:r w:rsidRPr="00CD2CAA">
        <w:rPr>
          <w:rFonts w:ascii="Arial" w:hAnsi="Arial"/>
          <w:sz w:val="22"/>
        </w:rPr>
        <w:t xml:space="preserve">, </w:t>
      </w:r>
      <w:r>
        <w:rPr>
          <w:rFonts w:ascii="Arial" w:hAnsi="Arial"/>
          <w:sz w:val="22"/>
        </w:rPr>
        <w:t xml:space="preserve">a dodrží </w:t>
      </w:r>
      <w:r w:rsidRPr="00CD2CAA">
        <w:rPr>
          <w:rFonts w:ascii="Arial" w:hAnsi="Arial"/>
          <w:sz w:val="22"/>
        </w:rPr>
        <w:t>včasné platby poddodavatelům</w:t>
      </w:r>
      <w:r>
        <w:rPr>
          <w:rFonts w:ascii="Arial" w:hAnsi="Arial"/>
          <w:sz w:val="22"/>
        </w:rPr>
        <w:t xml:space="preserve">. </w:t>
      </w:r>
      <w:r w:rsidRPr="00CD2CAA">
        <w:rPr>
          <w:rFonts w:ascii="Arial" w:hAnsi="Arial"/>
          <w:sz w:val="22"/>
        </w:rPr>
        <w:t xml:space="preserve"> </w:t>
      </w:r>
    </w:p>
    <w:p w14:paraId="36D1703F" w14:textId="77777777" w:rsidR="007637A8" w:rsidRPr="00842733" w:rsidRDefault="007637A8" w:rsidP="007637A8">
      <w:pPr>
        <w:pStyle w:val="Odstavecseseznamem"/>
        <w:numPr>
          <w:ilvl w:val="0"/>
          <w:numId w:val="29"/>
        </w:numPr>
        <w:suppressAutoHyphens w:val="0"/>
        <w:jc w:val="both"/>
        <w:rPr>
          <w:rFonts w:ascii="Arial" w:hAnsi="Arial"/>
          <w:sz w:val="22"/>
        </w:rPr>
      </w:pPr>
      <w:r w:rsidRPr="00DB3A4C">
        <w:rPr>
          <w:rFonts w:ascii="Arial" w:hAnsi="Arial" w:cs="Arial"/>
          <w:sz w:val="22"/>
          <w:szCs w:val="22"/>
        </w:rPr>
        <w:t>Poskytovatel</w:t>
      </w:r>
      <w:r>
        <w:rPr>
          <w:rFonts w:ascii="Arial" w:hAnsi="Arial"/>
          <w:sz w:val="22"/>
        </w:rPr>
        <w:t xml:space="preserve"> se zavazuje, </w:t>
      </w:r>
      <w:r w:rsidRPr="00CD2CAA">
        <w:rPr>
          <w:rFonts w:ascii="Arial" w:hAnsi="Arial"/>
          <w:sz w:val="22"/>
        </w:rPr>
        <w:t xml:space="preserve">že při provádění díla pro </w:t>
      </w:r>
      <w:r>
        <w:rPr>
          <w:rFonts w:ascii="Arial" w:hAnsi="Arial"/>
          <w:sz w:val="22"/>
        </w:rPr>
        <w:t>Objedna</w:t>
      </w:r>
      <w:r w:rsidRPr="00CD2CAA">
        <w:rPr>
          <w:rFonts w:ascii="Arial" w:hAnsi="Arial"/>
          <w:sz w:val="22"/>
        </w:rPr>
        <w:t xml:space="preserve">tele neumožní výkon nelegální práce </w:t>
      </w:r>
      <w:r w:rsidRPr="00842733">
        <w:rPr>
          <w:rFonts w:ascii="Arial" w:hAnsi="Arial"/>
          <w:sz w:val="22"/>
        </w:rPr>
        <w:t>vymezené v § 5 písm. e) zákona č. 435/2004 Sb., o zaměstnanosti, ve znění pozdějších předpisů.</w:t>
      </w:r>
    </w:p>
    <w:p w14:paraId="1BCBFAA7" w14:textId="77777777" w:rsidR="007637A8" w:rsidRPr="00842733" w:rsidRDefault="007637A8" w:rsidP="007637A8">
      <w:pPr>
        <w:pStyle w:val="Odstavecseseznamem"/>
        <w:numPr>
          <w:ilvl w:val="0"/>
          <w:numId w:val="29"/>
        </w:numPr>
        <w:suppressAutoHyphens w:val="0"/>
        <w:jc w:val="both"/>
        <w:rPr>
          <w:rFonts w:ascii="Arial" w:hAnsi="Arial"/>
          <w:sz w:val="22"/>
        </w:rPr>
      </w:pPr>
      <w:r w:rsidRPr="00842733">
        <w:rPr>
          <w:rFonts w:ascii="Arial" w:hAnsi="Arial" w:cs="Arial"/>
          <w:sz w:val="22"/>
          <w:szCs w:val="22"/>
        </w:rPr>
        <w:t>Poskytovatel</w:t>
      </w:r>
      <w:r w:rsidRPr="00842733">
        <w:rPr>
          <w:rFonts w:ascii="Arial" w:hAnsi="Arial"/>
          <w:sz w:val="22"/>
        </w:rPr>
        <w:t xml:space="preserve"> se </w:t>
      </w:r>
      <w:r w:rsidRPr="00842733">
        <w:rPr>
          <w:rFonts w:ascii="Arial" w:hAnsi="Arial" w:cs="Arial"/>
          <w:sz w:val="22"/>
          <w:szCs w:val="22"/>
        </w:rPr>
        <w:t>zavazuje k dodržování</w:t>
      </w:r>
      <w:r w:rsidRPr="00842733">
        <w:rPr>
          <w:rFonts w:ascii="Arial" w:hAnsi="Arial"/>
          <w:sz w:val="22"/>
        </w:rPr>
        <w:t xml:space="preserve"> právních předpisů o ochraně životního prostředí a podpoře třídění odpadních surovin při realizaci díla.  </w:t>
      </w:r>
    </w:p>
    <w:p w14:paraId="7B5BA35E" w14:textId="77777777" w:rsidR="007637A8" w:rsidRPr="00842733" w:rsidRDefault="007637A8" w:rsidP="007637A8">
      <w:pPr>
        <w:pStyle w:val="Odstavecseseznamem"/>
        <w:numPr>
          <w:ilvl w:val="0"/>
          <w:numId w:val="29"/>
        </w:numPr>
        <w:suppressAutoHyphens w:val="0"/>
        <w:jc w:val="both"/>
        <w:rPr>
          <w:rFonts w:ascii="Arial" w:hAnsi="Arial"/>
          <w:sz w:val="22"/>
        </w:rPr>
      </w:pPr>
      <w:r w:rsidRPr="00842733">
        <w:rPr>
          <w:rFonts w:ascii="Arial" w:hAnsi="Arial" w:cs="Arial"/>
          <w:sz w:val="22"/>
          <w:szCs w:val="22"/>
        </w:rPr>
        <w:t>Poskytovatel</w:t>
      </w:r>
      <w:r w:rsidRPr="00842733">
        <w:rPr>
          <w:rFonts w:ascii="Arial" w:hAnsi="Arial"/>
          <w:sz w:val="22"/>
        </w:rPr>
        <w:t xml:space="preserve"> se </w:t>
      </w:r>
      <w:r w:rsidRPr="00842733">
        <w:rPr>
          <w:rFonts w:ascii="Arial" w:hAnsi="Arial" w:cs="Arial"/>
          <w:sz w:val="22"/>
          <w:szCs w:val="22"/>
        </w:rPr>
        <w:t>zavazuje</w:t>
      </w:r>
      <w:r w:rsidRPr="00842733">
        <w:rPr>
          <w:rFonts w:ascii="Arial" w:hAnsi="Arial"/>
          <w:sz w:val="22"/>
        </w:rPr>
        <w:t>, že odpad vzniklý při plnění díla bude v maximální míře recyklován a nabídnut k dalšímu smysluplnému využití.</w:t>
      </w:r>
    </w:p>
    <w:p w14:paraId="42A38182" w14:textId="3724E9D6" w:rsidR="007637A8" w:rsidRPr="00842733" w:rsidRDefault="007637A8" w:rsidP="008665CE">
      <w:pPr>
        <w:pStyle w:val="Odstavecseseznamem"/>
        <w:numPr>
          <w:ilvl w:val="0"/>
          <w:numId w:val="29"/>
        </w:numPr>
        <w:suppressAutoHyphens w:val="0"/>
        <w:spacing w:after="120" w:line="276" w:lineRule="auto"/>
        <w:jc w:val="both"/>
        <w:rPr>
          <w:sz w:val="22"/>
          <w:szCs w:val="22"/>
        </w:rPr>
      </w:pPr>
      <w:r w:rsidRPr="00842733">
        <w:rPr>
          <w:rFonts w:ascii="Arial" w:hAnsi="Arial" w:cs="Arial"/>
          <w:sz w:val="22"/>
          <w:szCs w:val="22"/>
        </w:rPr>
        <w:t>Poskytovatel</w:t>
      </w:r>
      <w:r w:rsidRPr="00842733">
        <w:rPr>
          <w:rFonts w:ascii="Arial" w:hAnsi="Arial"/>
          <w:sz w:val="22"/>
        </w:rPr>
        <w:t xml:space="preserve"> se </w:t>
      </w:r>
      <w:r w:rsidRPr="00842733">
        <w:rPr>
          <w:rFonts w:ascii="Arial" w:hAnsi="Arial" w:cs="Arial"/>
          <w:sz w:val="22"/>
          <w:szCs w:val="22"/>
        </w:rPr>
        <w:t>zavazuje</w:t>
      </w:r>
      <w:r w:rsidRPr="00842733">
        <w:rPr>
          <w:rFonts w:ascii="Arial" w:hAnsi="Arial"/>
          <w:sz w:val="22"/>
        </w:rPr>
        <w:t xml:space="preserve"> k používání ekologicky šetrných postupů údržby (např. omezení chemických přípravků, preference mechanického odplevelení). </w:t>
      </w:r>
    </w:p>
    <w:p w14:paraId="5AFEADD3" w14:textId="77777777" w:rsidR="008048BD" w:rsidRPr="00576B0A" w:rsidRDefault="00012076" w:rsidP="004C1716">
      <w:pPr>
        <w:pStyle w:val="Nadpis2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842733">
        <w:rPr>
          <w:rFonts w:ascii="Arial" w:hAnsi="Arial" w:cs="Arial"/>
          <w:sz w:val="22"/>
          <w:szCs w:val="22"/>
        </w:rPr>
        <w:t>II</w:t>
      </w:r>
    </w:p>
    <w:p w14:paraId="775F58D5" w14:textId="77777777" w:rsidR="008048BD" w:rsidRPr="00576B0A" w:rsidRDefault="00012076" w:rsidP="004C1716">
      <w:pPr>
        <w:spacing w:line="276" w:lineRule="auto"/>
        <w:jc w:val="center"/>
        <w:rPr>
          <w:b/>
          <w:sz w:val="22"/>
          <w:szCs w:val="22"/>
          <w:lang w:eastAsia="cs-CZ"/>
        </w:rPr>
      </w:pPr>
      <w:r w:rsidRPr="00576B0A">
        <w:rPr>
          <w:b/>
          <w:sz w:val="22"/>
          <w:szCs w:val="22"/>
          <w:lang w:eastAsia="cs-CZ"/>
        </w:rPr>
        <w:t>Místo plnění</w:t>
      </w:r>
    </w:p>
    <w:p w14:paraId="78C4F6EE" w14:textId="23F00B18" w:rsidR="008048BD" w:rsidRPr="00576B0A" w:rsidRDefault="00CB511B" w:rsidP="0059057E">
      <w:pPr>
        <w:suppressAutoHyphens w:val="0"/>
        <w:spacing w:after="240"/>
        <w:ind w:left="142"/>
        <w:jc w:val="both"/>
        <w:rPr>
          <w:b/>
          <w:sz w:val="22"/>
          <w:szCs w:val="22"/>
          <w:lang w:eastAsia="cs-CZ"/>
        </w:rPr>
      </w:pPr>
      <w:r w:rsidRPr="000F46E5">
        <w:rPr>
          <w:color w:val="000000"/>
          <w:sz w:val="22"/>
          <w:szCs w:val="22"/>
        </w:rPr>
        <w:t>Místem plnění</w:t>
      </w:r>
      <w:r w:rsidRPr="00340D40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jsou trvalkové záhony na území MČ Praha 7 na pozemcích specifikovaných v Příloze č.</w:t>
      </w:r>
      <w:r w:rsidRPr="000F46E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2 této Smlouvy. </w:t>
      </w:r>
      <w:r w:rsidR="008F7CE8">
        <w:rPr>
          <w:color w:val="000000"/>
          <w:sz w:val="22"/>
          <w:szCs w:val="22"/>
        </w:rPr>
        <w:t xml:space="preserve"> </w:t>
      </w:r>
    </w:p>
    <w:p w14:paraId="3741FABA" w14:textId="77777777" w:rsidR="008048BD" w:rsidRPr="00576B0A" w:rsidRDefault="00012076" w:rsidP="004C1716">
      <w:pPr>
        <w:spacing w:line="276" w:lineRule="auto"/>
        <w:jc w:val="center"/>
        <w:rPr>
          <w:b/>
          <w:sz w:val="22"/>
          <w:szCs w:val="22"/>
          <w:lang w:eastAsia="cs-CZ"/>
        </w:rPr>
      </w:pPr>
      <w:r w:rsidRPr="00576B0A">
        <w:rPr>
          <w:b/>
          <w:sz w:val="22"/>
          <w:szCs w:val="22"/>
          <w:lang w:eastAsia="cs-CZ"/>
        </w:rPr>
        <w:t>III</w:t>
      </w:r>
    </w:p>
    <w:p w14:paraId="793C8B8E" w14:textId="20926540" w:rsidR="008048BD" w:rsidRPr="00FA457F" w:rsidRDefault="00012076" w:rsidP="004C1716">
      <w:pPr>
        <w:pStyle w:val="Nadpis2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A457F">
        <w:rPr>
          <w:rFonts w:ascii="Arial" w:hAnsi="Arial" w:cs="Arial"/>
          <w:sz w:val="22"/>
          <w:szCs w:val="22"/>
        </w:rPr>
        <w:t>P</w:t>
      </w:r>
      <w:r w:rsidR="004830A0" w:rsidRPr="00FA457F">
        <w:rPr>
          <w:rFonts w:ascii="Arial" w:hAnsi="Arial" w:cs="Arial"/>
          <w:sz w:val="22"/>
          <w:szCs w:val="22"/>
        </w:rPr>
        <w:t>ráva a povinnosti smluvních stran</w:t>
      </w:r>
    </w:p>
    <w:p w14:paraId="22C2CC8F" w14:textId="77777777" w:rsidR="008048BD" w:rsidRPr="00FA457F" w:rsidRDefault="008048BD" w:rsidP="004C1716">
      <w:pPr>
        <w:spacing w:line="276" w:lineRule="auto"/>
        <w:rPr>
          <w:sz w:val="22"/>
          <w:szCs w:val="22"/>
          <w:lang w:eastAsia="cs-CZ"/>
        </w:rPr>
      </w:pPr>
    </w:p>
    <w:p w14:paraId="262E5B19" w14:textId="2A6EB587" w:rsidR="008048BD" w:rsidRPr="00FA457F" w:rsidRDefault="00012076" w:rsidP="004C1716">
      <w:pPr>
        <w:numPr>
          <w:ilvl w:val="0"/>
          <w:numId w:val="8"/>
        </w:numPr>
        <w:spacing w:after="120" w:line="276" w:lineRule="auto"/>
        <w:jc w:val="both"/>
        <w:rPr>
          <w:sz w:val="22"/>
          <w:szCs w:val="22"/>
        </w:rPr>
      </w:pPr>
      <w:r w:rsidRPr="00FA457F">
        <w:rPr>
          <w:sz w:val="22"/>
          <w:szCs w:val="22"/>
        </w:rPr>
        <w:t xml:space="preserve">Plněním veřejné zakázky s názvem </w:t>
      </w:r>
      <w:r w:rsidRPr="00FA457F">
        <w:rPr>
          <w:b/>
          <w:bCs/>
          <w:sz w:val="22"/>
          <w:szCs w:val="22"/>
          <w:lang w:eastAsia="cs-CZ"/>
        </w:rPr>
        <w:t>„</w:t>
      </w:r>
      <w:r w:rsidR="0037229C" w:rsidRPr="00A670BB">
        <w:rPr>
          <w:b/>
          <w:sz w:val="22"/>
          <w:szCs w:val="22"/>
        </w:rPr>
        <w:t>Smíšené záhony v Praze 7- údržba</w:t>
      </w:r>
      <w:r w:rsidRPr="00FA457F">
        <w:rPr>
          <w:b/>
          <w:bCs/>
          <w:sz w:val="22"/>
          <w:szCs w:val="22"/>
          <w:lang w:eastAsia="cs-CZ"/>
        </w:rPr>
        <w:t>“</w:t>
      </w:r>
      <w:r w:rsidRPr="00FA457F">
        <w:rPr>
          <w:b/>
          <w:i/>
          <w:sz w:val="22"/>
          <w:szCs w:val="22"/>
        </w:rPr>
        <w:t xml:space="preserve"> </w:t>
      </w:r>
      <w:r w:rsidRPr="00FA457F">
        <w:rPr>
          <w:sz w:val="22"/>
          <w:szCs w:val="22"/>
        </w:rPr>
        <w:t>j</w:t>
      </w:r>
      <w:r w:rsidR="0017399A" w:rsidRPr="00FA457F">
        <w:rPr>
          <w:sz w:val="22"/>
          <w:szCs w:val="22"/>
        </w:rPr>
        <w:t>sou</w:t>
      </w:r>
      <w:r w:rsidR="0017399A" w:rsidRPr="00FA457F">
        <w:rPr>
          <w:b/>
          <w:sz w:val="22"/>
          <w:szCs w:val="22"/>
        </w:rPr>
        <w:t xml:space="preserve"> </w:t>
      </w:r>
      <w:r w:rsidR="00704D40" w:rsidRPr="00FA457F">
        <w:rPr>
          <w:sz w:val="22"/>
          <w:szCs w:val="22"/>
        </w:rPr>
        <w:t xml:space="preserve">poskytované </w:t>
      </w:r>
      <w:r w:rsidR="0017399A" w:rsidRPr="00FA457F">
        <w:rPr>
          <w:sz w:val="22"/>
          <w:szCs w:val="22"/>
        </w:rPr>
        <w:t>služby</w:t>
      </w:r>
      <w:r w:rsidR="0017399A" w:rsidRPr="00FA457F">
        <w:rPr>
          <w:b/>
          <w:sz w:val="22"/>
          <w:szCs w:val="22"/>
        </w:rPr>
        <w:t xml:space="preserve"> </w:t>
      </w:r>
      <w:r w:rsidRPr="00FA457F">
        <w:rPr>
          <w:sz w:val="22"/>
          <w:szCs w:val="22"/>
        </w:rPr>
        <w:t>podle podmínek a postupů pro zadávání veřejných zakázek</w:t>
      </w:r>
      <w:r w:rsidRPr="00FA457F">
        <w:rPr>
          <w:rFonts w:eastAsia="Arial"/>
          <w:bCs/>
          <w:color w:val="000000"/>
          <w:sz w:val="22"/>
          <w:szCs w:val="22"/>
        </w:rPr>
        <w:t xml:space="preserve"> zadávaných na základě této Rámcové </w:t>
      </w:r>
      <w:r w:rsidR="00E06969" w:rsidRPr="00FA457F">
        <w:rPr>
          <w:sz w:val="22"/>
          <w:szCs w:val="22"/>
          <w:lang w:eastAsia="cs-CZ"/>
        </w:rPr>
        <w:t>dohody</w:t>
      </w:r>
      <w:r w:rsidR="00FA457F" w:rsidRPr="00FA457F">
        <w:rPr>
          <w:sz w:val="22"/>
          <w:szCs w:val="22"/>
          <w:lang w:eastAsia="cs-CZ"/>
        </w:rPr>
        <w:t xml:space="preserve"> a jejích příloh</w:t>
      </w:r>
      <w:r w:rsidRPr="00FA457F">
        <w:rPr>
          <w:rFonts w:eastAsia="Arial"/>
          <w:bCs/>
          <w:color w:val="000000"/>
          <w:sz w:val="22"/>
          <w:szCs w:val="22"/>
        </w:rPr>
        <w:t>.</w:t>
      </w:r>
      <w:r w:rsidRPr="00FA457F">
        <w:rPr>
          <w:sz w:val="22"/>
          <w:szCs w:val="22"/>
        </w:rPr>
        <w:t xml:space="preserve"> </w:t>
      </w:r>
    </w:p>
    <w:p w14:paraId="5B699D0E" w14:textId="74034FF0" w:rsidR="008048BD" w:rsidRPr="00576B0A" w:rsidRDefault="00121313" w:rsidP="004C1716">
      <w:pPr>
        <w:numPr>
          <w:ilvl w:val="0"/>
          <w:numId w:val="8"/>
        </w:numPr>
        <w:spacing w:after="120" w:line="276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Poskyto</w:t>
      </w:r>
      <w:r w:rsidRPr="00576B0A">
        <w:rPr>
          <w:sz w:val="22"/>
          <w:szCs w:val="22"/>
        </w:rPr>
        <w:t>vatel</w:t>
      </w:r>
      <w:r w:rsidR="00012076" w:rsidRPr="00576B0A">
        <w:rPr>
          <w:sz w:val="22"/>
          <w:szCs w:val="22"/>
        </w:rPr>
        <w:t xml:space="preserve"> se po dobu účinnosti této Rámcové </w:t>
      </w:r>
      <w:r w:rsidR="00E06969">
        <w:rPr>
          <w:sz w:val="22"/>
          <w:szCs w:val="22"/>
          <w:lang w:eastAsia="cs-CZ"/>
        </w:rPr>
        <w:t>dohody</w:t>
      </w:r>
      <w:r w:rsidR="00012076" w:rsidRPr="00576B0A">
        <w:rPr>
          <w:sz w:val="22"/>
          <w:szCs w:val="22"/>
        </w:rPr>
        <w:t xml:space="preserve"> zavazuje zajišťovat pro </w:t>
      </w:r>
      <w:r w:rsidR="009C6F20" w:rsidRPr="00576B0A">
        <w:rPr>
          <w:sz w:val="22"/>
          <w:szCs w:val="22"/>
        </w:rPr>
        <w:t>Objednatele</w:t>
      </w:r>
      <w:r w:rsidR="00012076" w:rsidRPr="00576B0A">
        <w:rPr>
          <w:sz w:val="22"/>
          <w:szCs w:val="22"/>
        </w:rPr>
        <w:t xml:space="preserve"> jednotlivé </w:t>
      </w:r>
      <w:r w:rsidR="00704D40">
        <w:rPr>
          <w:sz w:val="22"/>
          <w:szCs w:val="22"/>
        </w:rPr>
        <w:t xml:space="preserve">služby spojené s prováděním </w:t>
      </w:r>
      <w:r w:rsidR="0037229C">
        <w:rPr>
          <w:sz w:val="22"/>
          <w:szCs w:val="22"/>
        </w:rPr>
        <w:t>údržby trvalkových záhonů</w:t>
      </w:r>
      <w:r w:rsidR="0037229C" w:rsidRPr="00576B0A">
        <w:rPr>
          <w:sz w:val="22"/>
          <w:szCs w:val="22"/>
        </w:rPr>
        <w:t xml:space="preserve"> </w:t>
      </w:r>
      <w:r w:rsidR="00012076" w:rsidRPr="00576B0A">
        <w:rPr>
          <w:sz w:val="22"/>
          <w:szCs w:val="22"/>
        </w:rPr>
        <w:t xml:space="preserve">dle aktuálních potřeb </w:t>
      </w:r>
      <w:r w:rsidR="009C6F20" w:rsidRPr="00576B0A">
        <w:rPr>
          <w:sz w:val="22"/>
          <w:szCs w:val="22"/>
        </w:rPr>
        <w:t>Objednatele</w:t>
      </w:r>
      <w:r w:rsidR="00012076" w:rsidRPr="00576B0A">
        <w:rPr>
          <w:sz w:val="22"/>
          <w:szCs w:val="22"/>
        </w:rPr>
        <w:t xml:space="preserve"> dle specifikace </w:t>
      </w:r>
      <w:r w:rsidR="00AC181E">
        <w:rPr>
          <w:sz w:val="22"/>
          <w:szCs w:val="22"/>
        </w:rPr>
        <w:t>služeb</w:t>
      </w:r>
      <w:r w:rsidR="00012076" w:rsidRPr="00576B0A">
        <w:rPr>
          <w:sz w:val="22"/>
          <w:szCs w:val="22"/>
        </w:rPr>
        <w:t xml:space="preserve"> uveden</w:t>
      </w:r>
      <w:r w:rsidR="00AC181E">
        <w:rPr>
          <w:sz w:val="22"/>
          <w:szCs w:val="22"/>
        </w:rPr>
        <w:t>ých</w:t>
      </w:r>
      <w:r w:rsidR="00012076" w:rsidRPr="00576B0A">
        <w:rPr>
          <w:sz w:val="22"/>
          <w:szCs w:val="22"/>
        </w:rPr>
        <w:t xml:space="preserve"> v Příloze č. 1 Rámcové </w:t>
      </w:r>
      <w:r w:rsidR="00E06969">
        <w:rPr>
          <w:sz w:val="22"/>
          <w:szCs w:val="22"/>
          <w:lang w:eastAsia="cs-CZ"/>
        </w:rPr>
        <w:t>dohody</w:t>
      </w:r>
      <w:r w:rsidR="00012076" w:rsidRPr="00576B0A">
        <w:rPr>
          <w:sz w:val="22"/>
          <w:szCs w:val="22"/>
        </w:rPr>
        <w:t xml:space="preserve">. </w:t>
      </w:r>
    </w:p>
    <w:p w14:paraId="7DBB0D28" w14:textId="38C95818" w:rsidR="008048BD" w:rsidRPr="00842733" w:rsidRDefault="0037229C" w:rsidP="004C1716">
      <w:pPr>
        <w:pStyle w:val="Nadpis4"/>
        <w:keepNext w:val="0"/>
        <w:numPr>
          <w:ilvl w:val="0"/>
          <w:numId w:val="8"/>
        </w:numPr>
        <w:spacing w:after="120" w:line="276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</w:t>
      </w:r>
      <w:r w:rsidR="00012076" w:rsidRPr="00D30B25">
        <w:rPr>
          <w:rFonts w:ascii="Arial" w:hAnsi="Arial" w:cs="Arial"/>
          <w:b w:val="0"/>
          <w:sz w:val="22"/>
          <w:szCs w:val="22"/>
        </w:rPr>
        <w:t>užby</w:t>
      </w:r>
      <w:r w:rsidR="00012076" w:rsidRPr="00576B0A">
        <w:rPr>
          <w:rFonts w:ascii="Arial" w:hAnsi="Arial" w:cs="Arial"/>
          <w:b w:val="0"/>
          <w:sz w:val="22"/>
          <w:szCs w:val="22"/>
        </w:rPr>
        <w:t xml:space="preserve"> budou </w:t>
      </w:r>
      <w:r>
        <w:rPr>
          <w:rFonts w:ascii="Arial" w:hAnsi="Arial" w:cs="Arial"/>
          <w:b w:val="0"/>
          <w:sz w:val="22"/>
          <w:szCs w:val="22"/>
        </w:rPr>
        <w:t>poskytovány</w:t>
      </w:r>
      <w:r w:rsidRPr="00576B0A">
        <w:rPr>
          <w:rFonts w:ascii="Arial" w:hAnsi="Arial" w:cs="Arial"/>
          <w:b w:val="0"/>
          <w:sz w:val="22"/>
          <w:szCs w:val="22"/>
        </w:rPr>
        <w:t xml:space="preserve"> </w:t>
      </w:r>
      <w:r w:rsidR="00012076" w:rsidRPr="00576B0A">
        <w:rPr>
          <w:rFonts w:ascii="Arial" w:hAnsi="Arial" w:cs="Arial"/>
          <w:b w:val="0"/>
          <w:sz w:val="22"/>
          <w:szCs w:val="22"/>
        </w:rPr>
        <w:t xml:space="preserve">podle jednotlivých písemných objednávek vystavených na základě požadavků a </w:t>
      </w:r>
      <w:r w:rsidR="00012076" w:rsidRPr="00842733">
        <w:rPr>
          <w:rFonts w:ascii="Arial" w:hAnsi="Arial" w:cs="Arial"/>
          <w:b w:val="0"/>
          <w:sz w:val="22"/>
          <w:szCs w:val="22"/>
        </w:rPr>
        <w:t xml:space="preserve">potřeb </w:t>
      </w:r>
      <w:r w:rsidR="009C6F20" w:rsidRPr="00842733">
        <w:rPr>
          <w:rFonts w:ascii="Arial" w:hAnsi="Arial" w:cs="Arial"/>
          <w:b w:val="0"/>
          <w:sz w:val="22"/>
          <w:szCs w:val="22"/>
        </w:rPr>
        <w:t>Objednatele</w:t>
      </w:r>
      <w:r w:rsidR="00012076" w:rsidRPr="00842733">
        <w:rPr>
          <w:rFonts w:ascii="Arial" w:hAnsi="Arial" w:cs="Arial"/>
          <w:b w:val="0"/>
          <w:sz w:val="22"/>
          <w:szCs w:val="22"/>
        </w:rPr>
        <w:t xml:space="preserve"> v souladu s touto Rámcovou dohodou za ceny uvedené v Příloze č. 1 této Rámcové </w:t>
      </w:r>
      <w:r w:rsidR="00E06969" w:rsidRPr="00842733">
        <w:rPr>
          <w:rFonts w:ascii="Arial" w:hAnsi="Arial" w:cs="Arial"/>
          <w:b w:val="0"/>
          <w:sz w:val="22"/>
          <w:szCs w:val="22"/>
        </w:rPr>
        <w:t>dohody</w:t>
      </w:r>
      <w:r w:rsidR="00012076" w:rsidRPr="00842733">
        <w:rPr>
          <w:rFonts w:ascii="Arial" w:hAnsi="Arial" w:cs="Arial"/>
          <w:b w:val="0"/>
          <w:sz w:val="22"/>
          <w:szCs w:val="22"/>
        </w:rPr>
        <w:t xml:space="preserve">. </w:t>
      </w:r>
    </w:p>
    <w:p w14:paraId="168C5DDE" w14:textId="1DC31BB0" w:rsidR="00173C57" w:rsidRPr="00842733" w:rsidRDefault="00344A2B" w:rsidP="0022037F">
      <w:pPr>
        <w:numPr>
          <w:ilvl w:val="0"/>
          <w:numId w:val="8"/>
        </w:numPr>
        <w:spacing w:line="276" w:lineRule="auto"/>
        <w:jc w:val="both"/>
        <w:rPr>
          <w:sz w:val="22"/>
          <w:szCs w:val="22"/>
          <w:lang w:eastAsia="cs-CZ"/>
        </w:rPr>
      </w:pPr>
      <w:r w:rsidRPr="00842733">
        <w:rPr>
          <w:sz w:val="22"/>
          <w:szCs w:val="22"/>
        </w:rPr>
        <w:t>Objednatel zašle návrh objednávky v elektronické podobě Poskytovateli. Poskytovatel potvrdí Objednateli objednávk</w:t>
      </w:r>
      <w:r w:rsidR="00281B87" w:rsidRPr="00842733">
        <w:rPr>
          <w:sz w:val="22"/>
          <w:szCs w:val="22"/>
        </w:rPr>
        <w:t>u</w:t>
      </w:r>
      <w:r w:rsidRPr="00842733">
        <w:rPr>
          <w:sz w:val="22"/>
          <w:szCs w:val="22"/>
        </w:rPr>
        <w:t xml:space="preserve"> </w:t>
      </w:r>
      <w:r w:rsidR="00281B87" w:rsidRPr="00842733">
        <w:rPr>
          <w:sz w:val="22"/>
          <w:szCs w:val="22"/>
        </w:rPr>
        <w:t xml:space="preserve">tj. zašle podepsanou objednávku zpět </w:t>
      </w:r>
      <w:r w:rsidRPr="00842733">
        <w:rPr>
          <w:sz w:val="22"/>
          <w:szCs w:val="22"/>
        </w:rPr>
        <w:t xml:space="preserve">stejnou formou, kterou mu byl návrh objednávky zaslán, a to nejpozději do </w:t>
      </w:r>
      <w:r w:rsidR="00A25861" w:rsidRPr="00842733">
        <w:rPr>
          <w:sz w:val="22"/>
          <w:szCs w:val="22"/>
        </w:rPr>
        <w:t xml:space="preserve">48 </w:t>
      </w:r>
      <w:r w:rsidRPr="00842733">
        <w:rPr>
          <w:sz w:val="22"/>
          <w:szCs w:val="22"/>
        </w:rPr>
        <w:t xml:space="preserve">hodin od doručení návrhu objednávky. </w:t>
      </w:r>
      <w:r w:rsidR="002F72F3" w:rsidRPr="00842733">
        <w:rPr>
          <w:sz w:val="22"/>
          <w:szCs w:val="22"/>
        </w:rPr>
        <w:t xml:space="preserve">Poskytovatel se zavazuje </w:t>
      </w:r>
      <w:r w:rsidR="00895D46" w:rsidRPr="00842733">
        <w:rPr>
          <w:sz w:val="22"/>
          <w:szCs w:val="22"/>
        </w:rPr>
        <w:t xml:space="preserve">provést služby </w:t>
      </w:r>
      <w:r w:rsidR="0070424C" w:rsidRPr="00842733">
        <w:rPr>
          <w:sz w:val="22"/>
          <w:szCs w:val="22"/>
        </w:rPr>
        <w:t xml:space="preserve">na základě potvrzené objednávky </w:t>
      </w:r>
      <w:r w:rsidR="0022037F" w:rsidRPr="00842733">
        <w:rPr>
          <w:sz w:val="22"/>
          <w:szCs w:val="22"/>
        </w:rPr>
        <w:t>do</w:t>
      </w:r>
      <w:r w:rsidR="00895D46" w:rsidRPr="00842733">
        <w:rPr>
          <w:bCs/>
          <w:sz w:val="22"/>
          <w:szCs w:val="22"/>
        </w:rPr>
        <w:t xml:space="preserve"> </w:t>
      </w:r>
      <w:r w:rsidR="00842733" w:rsidRPr="00842733">
        <w:rPr>
          <w:bCs/>
          <w:sz w:val="22"/>
          <w:szCs w:val="22"/>
        </w:rPr>
        <w:t>7</w:t>
      </w:r>
      <w:r w:rsidR="00895D46" w:rsidRPr="00842733">
        <w:rPr>
          <w:bCs/>
          <w:sz w:val="22"/>
          <w:szCs w:val="22"/>
        </w:rPr>
        <w:t>2 hodin</w:t>
      </w:r>
      <w:r w:rsidR="002F72F3" w:rsidRPr="00842733">
        <w:rPr>
          <w:bCs/>
          <w:sz w:val="22"/>
          <w:szCs w:val="22"/>
        </w:rPr>
        <w:t xml:space="preserve"> </w:t>
      </w:r>
      <w:r w:rsidR="00A25861" w:rsidRPr="00842733">
        <w:rPr>
          <w:bCs/>
          <w:sz w:val="22"/>
          <w:szCs w:val="22"/>
        </w:rPr>
        <w:t xml:space="preserve">následujícího pracovního dne </w:t>
      </w:r>
      <w:r w:rsidR="002F72F3" w:rsidRPr="00842733">
        <w:rPr>
          <w:bCs/>
          <w:sz w:val="22"/>
          <w:szCs w:val="22"/>
        </w:rPr>
        <w:t>od potvrzení objednávky</w:t>
      </w:r>
      <w:r w:rsidR="0022037F" w:rsidRPr="00842733">
        <w:rPr>
          <w:bCs/>
          <w:sz w:val="22"/>
          <w:szCs w:val="22"/>
        </w:rPr>
        <w:t xml:space="preserve"> (pokud se zástupci obou stran nedohodnou jinak)</w:t>
      </w:r>
      <w:r w:rsidR="002F72F3" w:rsidRPr="00842733">
        <w:rPr>
          <w:bCs/>
          <w:sz w:val="22"/>
          <w:szCs w:val="22"/>
        </w:rPr>
        <w:t>.</w:t>
      </w:r>
      <w:r w:rsidR="00895D46" w:rsidRPr="00842733">
        <w:rPr>
          <w:sz w:val="22"/>
          <w:szCs w:val="22"/>
        </w:rPr>
        <w:t xml:space="preserve"> </w:t>
      </w:r>
    </w:p>
    <w:p w14:paraId="21F9D50F" w14:textId="77777777" w:rsidR="00701F65" w:rsidRPr="00842733" w:rsidRDefault="00701F65" w:rsidP="004C1716">
      <w:pPr>
        <w:spacing w:line="276" w:lineRule="auto"/>
        <w:ind w:left="360"/>
        <w:jc w:val="both"/>
        <w:rPr>
          <w:sz w:val="22"/>
          <w:szCs w:val="22"/>
          <w:lang w:eastAsia="cs-CZ"/>
        </w:rPr>
      </w:pPr>
    </w:p>
    <w:p w14:paraId="399A5729" w14:textId="6A09A121" w:rsidR="008048BD" w:rsidRPr="00842733" w:rsidRDefault="00121313" w:rsidP="004C1716">
      <w:pPr>
        <w:numPr>
          <w:ilvl w:val="0"/>
          <w:numId w:val="8"/>
        </w:numPr>
        <w:spacing w:after="240" w:line="276" w:lineRule="auto"/>
        <w:ind w:left="357" w:hanging="357"/>
        <w:jc w:val="both"/>
        <w:rPr>
          <w:sz w:val="22"/>
          <w:szCs w:val="22"/>
        </w:rPr>
      </w:pPr>
      <w:r w:rsidRPr="00842733">
        <w:rPr>
          <w:sz w:val="22"/>
          <w:szCs w:val="22"/>
        </w:rPr>
        <w:t>Poskytovatel</w:t>
      </w:r>
      <w:r w:rsidR="00012076" w:rsidRPr="00842733">
        <w:rPr>
          <w:sz w:val="22"/>
          <w:szCs w:val="22"/>
        </w:rPr>
        <w:t xml:space="preserve"> se zavazuje, že při plnění Rámcové </w:t>
      </w:r>
      <w:r w:rsidR="00E06969" w:rsidRPr="00842733">
        <w:rPr>
          <w:sz w:val="22"/>
          <w:szCs w:val="22"/>
          <w:lang w:eastAsia="cs-CZ"/>
        </w:rPr>
        <w:t>dohody</w:t>
      </w:r>
      <w:r w:rsidR="00012076" w:rsidRPr="00842733">
        <w:rPr>
          <w:sz w:val="22"/>
          <w:szCs w:val="22"/>
        </w:rPr>
        <w:t xml:space="preserve"> pro </w:t>
      </w:r>
      <w:r w:rsidR="009C6F20" w:rsidRPr="00842733">
        <w:rPr>
          <w:sz w:val="22"/>
          <w:szCs w:val="22"/>
        </w:rPr>
        <w:t>Objednatele</w:t>
      </w:r>
      <w:r w:rsidR="00012076" w:rsidRPr="00842733">
        <w:rPr>
          <w:sz w:val="22"/>
          <w:szCs w:val="22"/>
        </w:rPr>
        <w:t xml:space="preserve"> neumožní výkon nelegální práce vymezený v ustanovení § 5 písm. e) zákona č. 435/2004 Sb., o zaměstnanosti, v platném znění.</w:t>
      </w:r>
    </w:p>
    <w:p w14:paraId="57E9EE30" w14:textId="12506AE9" w:rsidR="00091EFC" w:rsidRPr="00D30B25" w:rsidRDefault="00091EFC" w:rsidP="004C1716">
      <w:pPr>
        <w:numPr>
          <w:ilvl w:val="0"/>
          <w:numId w:val="8"/>
        </w:numPr>
        <w:spacing w:after="240" w:line="276" w:lineRule="auto"/>
        <w:jc w:val="both"/>
        <w:rPr>
          <w:sz w:val="22"/>
          <w:szCs w:val="22"/>
        </w:rPr>
      </w:pPr>
      <w:r w:rsidRPr="00842733">
        <w:rPr>
          <w:sz w:val="22"/>
          <w:szCs w:val="22"/>
        </w:rPr>
        <w:t>Poskytovatel je při provádění jednotlivých</w:t>
      </w:r>
      <w:r w:rsidRPr="00D30B25">
        <w:rPr>
          <w:sz w:val="22"/>
          <w:szCs w:val="22"/>
        </w:rPr>
        <w:t xml:space="preserve"> plnění povinen zohlednit provoz v místě plnění a zajistit bezpečnost a ochranu zdraví všech osob pohybujících se v místě plnění. </w:t>
      </w:r>
    </w:p>
    <w:p w14:paraId="5DF3419D" w14:textId="4A160322" w:rsidR="00534385" w:rsidRPr="0059057E" w:rsidRDefault="00534385" w:rsidP="004C1716">
      <w:pPr>
        <w:pStyle w:val="Zkladntextodsazen"/>
        <w:widowControl w:val="0"/>
        <w:numPr>
          <w:ilvl w:val="0"/>
          <w:numId w:val="8"/>
        </w:numPr>
        <w:suppressAutoHyphens w:val="0"/>
        <w:spacing w:after="240"/>
        <w:jc w:val="both"/>
        <w:rPr>
          <w:color w:val="000000"/>
          <w:sz w:val="22"/>
          <w:szCs w:val="22"/>
        </w:rPr>
      </w:pPr>
      <w:r w:rsidRPr="0059057E">
        <w:rPr>
          <w:color w:val="000000"/>
          <w:sz w:val="22"/>
          <w:szCs w:val="22"/>
        </w:rPr>
        <w:t xml:space="preserve">Poskytovatel se zavazuje </w:t>
      </w:r>
      <w:r w:rsidR="00AA3B56" w:rsidRPr="0059057E">
        <w:rPr>
          <w:color w:val="000000"/>
          <w:sz w:val="22"/>
          <w:szCs w:val="22"/>
        </w:rPr>
        <w:t>zajistit po celou dobu účinnosti této Rámcové dohody</w:t>
      </w:r>
      <w:r w:rsidR="00AA3B56" w:rsidRPr="0059057E">
        <w:t xml:space="preserve"> </w:t>
      </w:r>
      <w:r w:rsidR="00AA3B56" w:rsidRPr="0059057E">
        <w:rPr>
          <w:color w:val="000000"/>
          <w:sz w:val="22"/>
          <w:szCs w:val="22"/>
        </w:rPr>
        <w:t xml:space="preserve">sociálně odpovědné plnění veřejné zakázky dle </w:t>
      </w:r>
      <w:r w:rsidR="0059057E" w:rsidRPr="0059057E">
        <w:rPr>
          <w:color w:val="000000"/>
          <w:sz w:val="22"/>
          <w:szCs w:val="22"/>
        </w:rPr>
        <w:t>čl. I odst. 6</w:t>
      </w:r>
      <w:r w:rsidR="00383BE4" w:rsidRPr="0059057E">
        <w:rPr>
          <w:color w:val="000000"/>
          <w:sz w:val="22"/>
          <w:szCs w:val="22"/>
        </w:rPr>
        <w:t xml:space="preserve"> </w:t>
      </w:r>
      <w:r w:rsidR="00AA3B56" w:rsidRPr="0059057E">
        <w:rPr>
          <w:color w:val="000000"/>
          <w:sz w:val="22"/>
          <w:szCs w:val="22"/>
        </w:rPr>
        <w:t xml:space="preserve">této Rámcové dohody.  </w:t>
      </w:r>
      <w:r w:rsidRPr="0059057E">
        <w:rPr>
          <w:color w:val="000000"/>
          <w:sz w:val="22"/>
          <w:szCs w:val="22"/>
        </w:rPr>
        <w:t xml:space="preserve"> </w:t>
      </w:r>
    </w:p>
    <w:p w14:paraId="44E7515C" w14:textId="7EF4FC49" w:rsidR="002F35DF" w:rsidRPr="004D79E3" w:rsidRDefault="002F35DF" w:rsidP="006C738A">
      <w:pPr>
        <w:pStyle w:val="Zkladntextodsazen"/>
        <w:widowControl w:val="0"/>
        <w:numPr>
          <w:ilvl w:val="0"/>
          <w:numId w:val="8"/>
        </w:numPr>
        <w:suppressAutoHyphens w:val="0"/>
        <w:spacing w:after="240" w:line="276" w:lineRule="auto"/>
        <w:jc w:val="both"/>
        <w:rPr>
          <w:color w:val="auto"/>
          <w:sz w:val="22"/>
          <w:szCs w:val="22"/>
        </w:rPr>
      </w:pPr>
      <w:r w:rsidRPr="0059057E">
        <w:rPr>
          <w:color w:val="auto"/>
          <w:sz w:val="22"/>
          <w:szCs w:val="22"/>
        </w:rPr>
        <w:t xml:space="preserve">Poskytovatel je povinen po celou dobu této </w:t>
      </w:r>
      <w:r w:rsidR="00AA1711" w:rsidRPr="0059057E">
        <w:rPr>
          <w:color w:val="auto"/>
          <w:sz w:val="22"/>
          <w:szCs w:val="22"/>
        </w:rPr>
        <w:t>Rámcové dohody</w:t>
      </w:r>
      <w:r w:rsidRPr="0059057E">
        <w:rPr>
          <w:color w:val="auto"/>
          <w:sz w:val="22"/>
          <w:szCs w:val="22"/>
        </w:rPr>
        <w:t xml:space="preserve"> disponovat</w:t>
      </w:r>
      <w:r w:rsidRPr="006C0700">
        <w:rPr>
          <w:color w:val="auto"/>
          <w:sz w:val="22"/>
          <w:szCs w:val="22"/>
        </w:rPr>
        <w:t xml:space="preserve"> osob</w:t>
      </w:r>
      <w:r w:rsidR="001A0D96">
        <w:rPr>
          <w:color w:val="auto"/>
          <w:sz w:val="22"/>
          <w:szCs w:val="22"/>
        </w:rPr>
        <w:t>ou odborně způsobilou</w:t>
      </w:r>
      <w:r w:rsidRPr="006C0700">
        <w:rPr>
          <w:color w:val="auto"/>
          <w:sz w:val="22"/>
          <w:szCs w:val="22"/>
        </w:rPr>
        <w:t xml:space="preserve">, prostřednictvím </w:t>
      </w:r>
      <w:r w:rsidR="001A0D96" w:rsidRPr="006C0700">
        <w:rPr>
          <w:color w:val="auto"/>
          <w:sz w:val="22"/>
          <w:szCs w:val="22"/>
        </w:rPr>
        <w:t>kter</w:t>
      </w:r>
      <w:r w:rsidR="001A0D96">
        <w:rPr>
          <w:color w:val="auto"/>
          <w:sz w:val="22"/>
          <w:szCs w:val="22"/>
        </w:rPr>
        <w:t>é</w:t>
      </w:r>
      <w:r w:rsidR="001A0D96" w:rsidRPr="006C0700">
        <w:rPr>
          <w:color w:val="auto"/>
          <w:sz w:val="22"/>
          <w:szCs w:val="22"/>
        </w:rPr>
        <w:t xml:space="preserve"> </w:t>
      </w:r>
      <w:r w:rsidRPr="00306019">
        <w:rPr>
          <w:color w:val="auto"/>
          <w:sz w:val="22"/>
          <w:szCs w:val="22"/>
        </w:rPr>
        <w:t>prokazoval svoji technickou kvalifikaci v</w:t>
      </w:r>
      <w:r w:rsidR="001A0D96" w:rsidRPr="00306019">
        <w:rPr>
          <w:color w:val="auto"/>
          <w:sz w:val="22"/>
          <w:szCs w:val="22"/>
        </w:rPr>
        <w:t>e výběrovém</w:t>
      </w:r>
      <w:r w:rsidRPr="00306019">
        <w:rPr>
          <w:color w:val="auto"/>
          <w:sz w:val="22"/>
          <w:szCs w:val="22"/>
        </w:rPr>
        <w:t xml:space="preserve"> řízení veřejné zakázky, na jejímž podkladě byla tato </w:t>
      </w:r>
      <w:r w:rsidR="00AA1711" w:rsidRPr="00306019">
        <w:rPr>
          <w:color w:val="auto"/>
          <w:sz w:val="22"/>
          <w:szCs w:val="22"/>
        </w:rPr>
        <w:t>Rámcová dohoda</w:t>
      </w:r>
      <w:r w:rsidRPr="00306019">
        <w:rPr>
          <w:color w:val="auto"/>
          <w:sz w:val="22"/>
          <w:szCs w:val="22"/>
        </w:rPr>
        <w:t xml:space="preserve"> uzavřena. Jedná se o osobu </w:t>
      </w:r>
      <w:r w:rsidR="006C738A" w:rsidRPr="00306019">
        <w:rPr>
          <w:color w:val="auto"/>
          <w:sz w:val="22"/>
          <w:szCs w:val="22"/>
        </w:rPr>
        <w:t>s dokončeným vzděláním v oboru zahradnictví</w:t>
      </w:r>
      <w:r w:rsidRPr="006C0700">
        <w:rPr>
          <w:color w:val="auto"/>
          <w:sz w:val="22"/>
          <w:szCs w:val="22"/>
        </w:rPr>
        <w:t xml:space="preserve">. </w:t>
      </w:r>
      <w:r w:rsidR="006C738A" w:rsidRPr="004D79E3">
        <w:rPr>
          <w:color w:val="auto"/>
          <w:sz w:val="22"/>
          <w:szCs w:val="22"/>
        </w:rPr>
        <w:t>T</w:t>
      </w:r>
      <w:r w:rsidR="006C738A">
        <w:rPr>
          <w:color w:val="auto"/>
          <w:sz w:val="22"/>
          <w:szCs w:val="22"/>
        </w:rPr>
        <w:t>a</w:t>
      </w:r>
      <w:r w:rsidR="006C738A" w:rsidRPr="004D79E3">
        <w:rPr>
          <w:color w:val="auto"/>
          <w:sz w:val="22"/>
          <w:szCs w:val="22"/>
        </w:rPr>
        <w:t>to osob</w:t>
      </w:r>
      <w:r w:rsidR="006C738A">
        <w:rPr>
          <w:color w:val="auto"/>
          <w:sz w:val="22"/>
          <w:szCs w:val="22"/>
        </w:rPr>
        <w:t>a</w:t>
      </w:r>
      <w:r w:rsidR="006C738A" w:rsidRPr="004D79E3">
        <w:rPr>
          <w:color w:val="auto"/>
          <w:sz w:val="22"/>
          <w:szCs w:val="22"/>
        </w:rPr>
        <w:t xml:space="preserve"> j</w:t>
      </w:r>
      <w:r w:rsidR="006C738A">
        <w:rPr>
          <w:color w:val="auto"/>
          <w:sz w:val="22"/>
          <w:szCs w:val="22"/>
        </w:rPr>
        <w:t xml:space="preserve">e </w:t>
      </w:r>
      <w:r w:rsidR="006C738A" w:rsidRPr="004D79E3">
        <w:rPr>
          <w:color w:val="auto"/>
          <w:sz w:val="22"/>
          <w:szCs w:val="22"/>
        </w:rPr>
        <w:t>povinn</w:t>
      </w:r>
      <w:r w:rsidR="006C738A">
        <w:rPr>
          <w:color w:val="auto"/>
          <w:sz w:val="22"/>
          <w:szCs w:val="22"/>
        </w:rPr>
        <w:t>a se</w:t>
      </w:r>
      <w:r w:rsidR="006C738A" w:rsidRPr="004D79E3">
        <w:rPr>
          <w:color w:val="auto"/>
          <w:sz w:val="22"/>
          <w:szCs w:val="22"/>
        </w:rPr>
        <w:t xml:space="preserve"> </w:t>
      </w:r>
      <w:r w:rsidRPr="004D79E3">
        <w:rPr>
          <w:color w:val="auto"/>
          <w:sz w:val="22"/>
          <w:szCs w:val="22"/>
        </w:rPr>
        <w:t xml:space="preserve">podílet na plnění této </w:t>
      </w:r>
      <w:r w:rsidR="00AA1711" w:rsidRPr="004D79E3">
        <w:rPr>
          <w:color w:val="auto"/>
          <w:sz w:val="22"/>
          <w:szCs w:val="22"/>
        </w:rPr>
        <w:t>Rámcové dohody</w:t>
      </w:r>
      <w:r w:rsidRPr="004D79E3">
        <w:rPr>
          <w:color w:val="auto"/>
          <w:sz w:val="22"/>
          <w:szCs w:val="22"/>
        </w:rPr>
        <w:t xml:space="preserve">. </w:t>
      </w:r>
    </w:p>
    <w:p w14:paraId="79291F51" w14:textId="13D1743B" w:rsidR="002F35DF" w:rsidRPr="004D79E3" w:rsidRDefault="00AA1711" w:rsidP="006C0700">
      <w:pPr>
        <w:pStyle w:val="Zkladntextodsazen"/>
        <w:widowControl w:val="0"/>
        <w:numPr>
          <w:ilvl w:val="0"/>
          <w:numId w:val="8"/>
        </w:numPr>
        <w:suppressAutoHyphens w:val="0"/>
        <w:spacing w:after="240" w:line="276" w:lineRule="auto"/>
        <w:jc w:val="both"/>
        <w:rPr>
          <w:sz w:val="22"/>
          <w:szCs w:val="22"/>
        </w:rPr>
      </w:pPr>
      <w:r w:rsidRPr="004D79E3">
        <w:rPr>
          <w:sz w:val="22"/>
          <w:szCs w:val="22"/>
        </w:rPr>
        <w:t>Poskytovatel</w:t>
      </w:r>
      <w:r w:rsidR="002F35DF" w:rsidRPr="004D79E3">
        <w:rPr>
          <w:sz w:val="22"/>
          <w:szCs w:val="22"/>
        </w:rPr>
        <w:t xml:space="preserve"> </w:t>
      </w:r>
      <w:r w:rsidR="008C782D" w:rsidRPr="004D79E3">
        <w:rPr>
          <w:sz w:val="22"/>
          <w:szCs w:val="22"/>
        </w:rPr>
        <w:t xml:space="preserve">je povinen </w:t>
      </w:r>
      <w:r w:rsidR="003A3650" w:rsidRPr="004D79E3">
        <w:rPr>
          <w:sz w:val="22"/>
          <w:szCs w:val="22"/>
        </w:rPr>
        <w:t xml:space="preserve">Objednatele </w:t>
      </w:r>
      <w:r w:rsidR="008C782D" w:rsidRPr="004D79E3">
        <w:rPr>
          <w:sz w:val="22"/>
          <w:szCs w:val="22"/>
        </w:rPr>
        <w:t xml:space="preserve">písemně informovat o změně </w:t>
      </w:r>
      <w:r w:rsidR="003003AA">
        <w:rPr>
          <w:sz w:val="22"/>
          <w:szCs w:val="22"/>
        </w:rPr>
        <w:t xml:space="preserve">této </w:t>
      </w:r>
      <w:r w:rsidR="002F35DF" w:rsidRPr="004D79E3">
        <w:rPr>
          <w:sz w:val="22"/>
          <w:szCs w:val="22"/>
        </w:rPr>
        <w:t>osoby, prostřednictvím které prokazoval svoji kvalifikaci v</w:t>
      </w:r>
      <w:r w:rsidR="003003AA">
        <w:rPr>
          <w:sz w:val="22"/>
          <w:szCs w:val="22"/>
        </w:rPr>
        <w:t>e</w:t>
      </w:r>
      <w:r w:rsidR="002F35DF" w:rsidRPr="004D79E3">
        <w:rPr>
          <w:sz w:val="22"/>
          <w:szCs w:val="22"/>
        </w:rPr>
        <w:t xml:space="preserve"> </w:t>
      </w:r>
      <w:r w:rsidR="003003AA">
        <w:rPr>
          <w:color w:val="auto"/>
          <w:sz w:val="22"/>
          <w:szCs w:val="22"/>
        </w:rPr>
        <w:t>výběrovém</w:t>
      </w:r>
      <w:r w:rsidR="003003AA" w:rsidRPr="004D79E3">
        <w:rPr>
          <w:sz w:val="22"/>
          <w:szCs w:val="22"/>
        </w:rPr>
        <w:t xml:space="preserve"> </w:t>
      </w:r>
      <w:r w:rsidR="002F35DF" w:rsidRPr="004D79E3">
        <w:rPr>
          <w:sz w:val="22"/>
          <w:szCs w:val="22"/>
        </w:rPr>
        <w:t xml:space="preserve">řízení veřejné zakázky, na jejímž podkladě byla tato </w:t>
      </w:r>
      <w:r w:rsidRPr="004D79E3">
        <w:rPr>
          <w:sz w:val="22"/>
          <w:szCs w:val="22"/>
        </w:rPr>
        <w:t>Rámcová dohoda</w:t>
      </w:r>
      <w:r w:rsidR="002F35DF" w:rsidRPr="004D79E3">
        <w:rPr>
          <w:sz w:val="22"/>
          <w:szCs w:val="22"/>
        </w:rPr>
        <w:t xml:space="preserve"> uzavřena. </w:t>
      </w:r>
      <w:r w:rsidRPr="004D79E3">
        <w:rPr>
          <w:sz w:val="22"/>
          <w:szCs w:val="22"/>
        </w:rPr>
        <w:t>Poskytovatel</w:t>
      </w:r>
      <w:r w:rsidR="002F35DF" w:rsidRPr="004D79E3">
        <w:rPr>
          <w:sz w:val="22"/>
          <w:szCs w:val="22"/>
        </w:rPr>
        <w:t xml:space="preserve"> </w:t>
      </w:r>
      <w:r w:rsidR="008C782D" w:rsidRPr="004D79E3">
        <w:rPr>
          <w:sz w:val="22"/>
          <w:szCs w:val="22"/>
        </w:rPr>
        <w:t>je povinen O</w:t>
      </w:r>
      <w:r w:rsidRPr="004D79E3">
        <w:rPr>
          <w:sz w:val="22"/>
          <w:szCs w:val="22"/>
        </w:rPr>
        <w:t>bjednateli</w:t>
      </w:r>
      <w:r w:rsidR="002F35DF" w:rsidRPr="004D79E3">
        <w:rPr>
          <w:sz w:val="22"/>
          <w:szCs w:val="22"/>
        </w:rPr>
        <w:t xml:space="preserve"> prokázat, že </w:t>
      </w:r>
      <w:r w:rsidR="008C782D" w:rsidRPr="004D79E3">
        <w:rPr>
          <w:sz w:val="22"/>
          <w:szCs w:val="22"/>
        </w:rPr>
        <w:t>tato</w:t>
      </w:r>
      <w:r w:rsidR="002F35DF" w:rsidRPr="004D79E3">
        <w:rPr>
          <w:sz w:val="22"/>
          <w:szCs w:val="22"/>
        </w:rPr>
        <w:t xml:space="preserve"> nov</w:t>
      </w:r>
      <w:r w:rsidR="003003AA">
        <w:rPr>
          <w:sz w:val="22"/>
          <w:szCs w:val="22"/>
        </w:rPr>
        <w:t>á</w:t>
      </w:r>
      <w:r w:rsidR="002F35DF" w:rsidRPr="004D79E3">
        <w:rPr>
          <w:sz w:val="22"/>
          <w:szCs w:val="22"/>
        </w:rPr>
        <w:t xml:space="preserve"> osob</w:t>
      </w:r>
      <w:r w:rsidR="003003AA">
        <w:rPr>
          <w:sz w:val="22"/>
          <w:szCs w:val="22"/>
        </w:rPr>
        <w:t>a</w:t>
      </w:r>
      <w:r w:rsidR="002F35DF" w:rsidRPr="004D79E3">
        <w:rPr>
          <w:sz w:val="22"/>
          <w:szCs w:val="22"/>
        </w:rPr>
        <w:t xml:space="preserve"> splňuj</w:t>
      </w:r>
      <w:r w:rsidR="003003AA">
        <w:rPr>
          <w:sz w:val="22"/>
          <w:szCs w:val="22"/>
        </w:rPr>
        <w:t>e</w:t>
      </w:r>
      <w:r w:rsidR="002F35DF" w:rsidRPr="004D79E3">
        <w:rPr>
          <w:sz w:val="22"/>
          <w:szCs w:val="22"/>
        </w:rPr>
        <w:t xml:space="preserve"> stejná kvalifikační kritéria, jako </w:t>
      </w:r>
      <w:r w:rsidR="003003AA" w:rsidRPr="004D79E3">
        <w:rPr>
          <w:sz w:val="22"/>
          <w:szCs w:val="22"/>
        </w:rPr>
        <w:t>osob</w:t>
      </w:r>
      <w:r w:rsidR="003003AA">
        <w:rPr>
          <w:sz w:val="22"/>
          <w:szCs w:val="22"/>
        </w:rPr>
        <w:t>a</w:t>
      </w:r>
      <w:r w:rsidR="002F35DF" w:rsidRPr="004D79E3">
        <w:rPr>
          <w:sz w:val="22"/>
          <w:szCs w:val="22"/>
        </w:rPr>
        <w:t xml:space="preserve">, </w:t>
      </w:r>
      <w:r w:rsidR="003003AA" w:rsidRPr="004D79E3">
        <w:rPr>
          <w:sz w:val="22"/>
          <w:szCs w:val="22"/>
        </w:rPr>
        <w:t>kter</w:t>
      </w:r>
      <w:r w:rsidR="003003AA">
        <w:rPr>
          <w:sz w:val="22"/>
          <w:szCs w:val="22"/>
        </w:rPr>
        <w:t xml:space="preserve">ou </w:t>
      </w:r>
      <w:r w:rsidR="002F35DF" w:rsidRPr="004D79E3">
        <w:rPr>
          <w:sz w:val="22"/>
          <w:szCs w:val="22"/>
        </w:rPr>
        <w:t xml:space="preserve">prokazoval svoji kvalifikaci v rámci </w:t>
      </w:r>
      <w:r w:rsidR="003003AA">
        <w:rPr>
          <w:color w:val="auto"/>
          <w:sz w:val="22"/>
          <w:szCs w:val="22"/>
        </w:rPr>
        <w:t>výběrového</w:t>
      </w:r>
      <w:r w:rsidR="003003AA" w:rsidRPr="004D79E3" w:rsidDel="003003AA">
        <w:rPr>
          <w:sz w:val="22"/>
          <w:szCs w:val="22"/>
        </w:rPr>
        <w:t xml:space="preserve"> </w:t>
      </w:r>
      <w:r w:rsidR="002F35DF" w:rsidRPr="004D79E3">
        <w:rPr>
          <w:sz w:val="22"/>
          <w:szCs w:val="22"/>
        </w:rPr>
        <w:t xml:space="preserve">řízení. V tomto ohledu je </w:t>
      </w:r>
      <w:r w:rsidR="00D102E0" w:rsidRPr="004D79E3">
        <w:rPr>
          <w:sz w:val="22"/>
          <w:szCs w:val="22"/>
        </w:rPr>
        <w:t>P</w:t>
      </w:r>
      <w:r w:rsidRPr="004D79E3">
        <w:rPr>
          <w:sz w:val="22"/>
          <w:szCs w:val="22"/>
        </w:rPr>
        <w:t>oskytovatel</w:t>
      </w:r>
      <w:r w:rsidR="002F35DF" w:rsidRPr="004D79E3">
        <w:rPr>
          <w:sz w:val="22"/>
          <w:szCs w:val="22"/>
        </w:rPr>
        <w:t xml:space="preserve"> povinen </w:t>
      </w:r>
      <w:r w:rsidR="008C782D" w:rsidRPr="004D79E3">
        <w:rPr>
          <w:sz w:val="22"/>
          <w:szCs w:val="22"/>
        </w:rPr>
        <w:t>informovat</w:t>
      </w:r>
      <w:r w:rsidR="002F35DF" w:rsidRPr="004D79E3">
        <w:rPr>
          <w:sz w:val="22"/>
          <w:szCs w:val="22"/>
        </w:rPr>
        <w:t xml:space="preserve"> O</w:t>
      </w:r>
      <w:r w:rsidRPr="004D79E3">
        <w:rPr>
          <w:sz w:val="22"/>
          <w:szCs w:val="22"/>
        </w:rPr>
        <w:t>bjednatele</w:t>
      </w:r>
      <w:r w:rsidR="002F35DF" w:rsidRPr="004D79E3">
        <w:rPr>
          <w:sz w:val="22"/>
          <w:szCs w:val="22"/>
        </w:rPr>
        <w:t xml:space="preserve"> o změn</w:t>
      </w:r>
      <w:r w:rsidR="008C782D" w:rsidRPr="004D79E3">
        <w:rPr>
          <w:sz w:val="22"/>
          <w:szCs w:val="22"/>
        </w:rPr>
        <w:t>ě</w:t>
      </w:r>
      <w:r w:rsidR="002F35DF" w:rsidRPr="004D79E3">
        <w:rPr>
          <w:sz w:val="22"/>
          <w:szCs w:val="22"/>
        </w:rPr>
        <w:t xml:space="preserve"> s dostatečným předstihem (</w:t>
      </w:r>
      <w:r w:rsidR="008C782D" w:rsidRPr="004D79E3">
        <w:rPr>
          <w:sz w:val="22"/>
          <w:szCs w:val="22"/>
        </w:rPr>
        <w:t>optimálně</w:t>
      </w:r>
      <w:r w:rsidR="002F35DF" w:rsidRPr="004D79E3">
        <w:rPr>
          <w:sz w:val="22"/>
          <w:szCs w:val="22"/>
        </w:rPr>
        <w:t xml:space="preserve"> </w:t>
      </w:r>
      <w:r w:rsidRPr="004D79E3">
        <w:rPr>
          <w:sz w:val="22"/>
          <w:szCs w:val="22"/>
        </w:rPr>
        <w:t>1 měsíc)</w:t>
      </w:r>
      <w:r w:rsidR="002F35DF" w:rsidRPr="004D79E3">
        <w:rPr>
          <w:sz w:val="22"/>
          <w:szCs w:val="22"/>
        </w:rPr>
        <w:t>, a to písemně na e-mail</w:t>
      </w:r>
      <w:r w:rsidR="00C04842" w:rsidRPr="004D79E3">
        <w:rPr>
          <w:sz w:val="22"/>
          <w:szCs w:val="22"/>
        </w:rPr>
        <w:t xml:space="preserve"> kontaktní osoby ve věcech technických, uvedenou ve čl. X odst. </w:t>
      </w:r>
      <w:r w:rsidR="00F77266" w:rsidRPr="004D79E3">
        <w:rPr>
          <w:sz w:val="22"/>
          <w:szCs w:val="22"/>
        </w:rPr>
        <w:t xml:space="preserve">7 </w:t>
      </w:r>
      <w:r w:rsidR="00C04842" w:rsidRPr="004D79E3">
        <w:rPr>
          <w:sz w:val="22"/>
          <w:szCs w:val="22"/>
        </w:rPr>
        <w:t>této Rámcové dohody,</w:t>
      </w:r>
      <w:r w:rsidR="002F35DF" w:rsidRPr="004D79E3">
        <w:rPr>
          <w:sz w:val="22"/>
          <w:szCs w:val="22"/>
        </w:rPr>
        <w:t xml:space="preserve"> za současného doložení veškerých dokumentů prokazujících kvalifikovanost dané osoby.</w:t>
      </w:r>
    </w:p>
    <w:p w14:paraId="5968C4BE" w14:textId="77777777" w:rsidR="008048BD" w:rsidRPr="00576B0A" w:rsidRDefault="00012076" w:rsidP="004C1716">
      <w:pPr>
        <w:pStyle w:val="Zkladntextodsazen"/>
        <w:spacing w:after="0" w:line="276" w:lineRule="auto"/>
        <w:ind w:left="0"/>
        <w:jc w:val="center"/>
        <w:rPr>
          <w:b/>
          <w:sz w:val="22"/>
          <w:szCs w:val="22"/>
        </w:rPr>
      </w:pPr>
      <w:r w:rsidRPr="00576B0A">
        <w:rPr>
          <w:b/>
          <w:sz w:val="22"/>
          <w:szCs w:val="22"/>
        </w:rPr>
        <w:t>IV</w:t>
      </w:r>
    </w:p>
    <w:p w14:paraId="23508D75" w14:textId="77777777" w:rsidR="008048BD" w:rsidRPr="00212261" w:rsidRDefault="00012076" w:rsidP="004C1716">
      <w:pPr>
        <w:pStyle w:val="Zkladntextodsazen"/>
        <w:spacing w:line="276" w:lineRule="auto"/>
        <w:ind w:left="0"/>
        <w:jc w:val="center"/>
        <w:rPr>
          <w:b/>
          <w:sz w:val="22"/>
          <w:szCs w:val="22"/>
        </w:rPr>
      </w:pPr>
      <w:r w:rsidRPr="00212261">
        <w:rPr>
          <w:b/>
          <w:sz w:val="22"/>
          <w:szCs w:val="22"/>
        </w:rPr>
        <w:t>Cena, platební podmínky</w:t>
      </w:r>
    </w:p>
    <w:p w14:paraId="5BB6FFC5" w14:textId="45657067" w:rsidR="008048BD" w:rsidRPr="00212261" w:rsidRDefault="00012076" w:rsidP="004C1716">
      <w:pPr>
        <w:pStyle w:val="Zkladntextodsazen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212261">
        <w:rPr>
          <w:b/>
          <w:sz w:val="22"/>
          <w:szCs w:val="22"/>
        </w:rPr>
        <w:lastRenderedPageBreak/>
        <w:t xml:space="preserve">Cena plnění je stanovena jednotkovou cenou </w:t>
      </w:r>
      <w:r w:rsidR="00306019">
        <w:rPr>
          <w:b/>
          <w:sz w:val="22"/>
          <w:szCs w:val="22"/>
        </w:rPr>
        <w:t xml:space="preserve">za konkrétní položku </w:t>
      </w:r>
      <w:r w:rsidRPr="00212261">
        <w:rPr>
          <w:b/>
          <w:sz w:val="22"/>
          <w:szCs w:val="22"/>
        </w:rPr>
        <w:t xml:space="preserve">uvedenou v Příloze č. 1 </w:t>
      </w:r>
      <w:r w:rsidRPr="00212261">
        <w:rPr>
          <w:sz w:val="22"/>
          <w:szCs w:val="22"/>
        </w:rPr>
        <w:t xml:space="preserve">této Rámcové </w:t>
      </w:r>
      <w:r w:rsidR="00E06969" w:rsidRPr="00212261">
        <w:rPr>
          <w:sz w:val="22"/>
          <w:szCs w:val="22"/>
          <w:lang w:eastAsia="cs-CZ"/>
        </w:rPr>
        <w:t>dohody</w:t>
      </w:r>
      <w:r w:rsidRPr="00212261">
        <w:rPr>
          <w:sz w:val="22"/>
          <w:szCs w:val="22"/>
        </w:rPr>
        <w:t xml:space="preserve">. Cena </w:t>
      </w:r>
      <w:r w:rsidR="008B48DB" w:rsidRPr="00212261">
        <w:rPr>
          <w:sz w:val="22"/>
          <w:szCs w:val="22"/>
        </w:rPr>
        <w:t>služeb</w:t>
      </w:r>
      <w:r w:rsidR="00212261">
        <w:rPr>
          <w:sz w:val="22"/>
          <w:szCs w:val="22"/>
        </w:rPr>
        <w:t>/materiálu</w:t>
      </w:r>
      <w:r w:rsidRPr="00212261">
        <w:rPr>
          <w:sz w:val="22"/>
          <w:szCs w:val="22"/>
        </w:rPr>
        <w:t xml:space="preserve"> uveden</w:t>
      </w:r>
      <w:r w:rsidR="00084491" w:rsidRPr="00212261">
        <w:rPr>
          <w:sz w:val="22"/>
          <w:szCs w:val="22"/>
        </w:rPr>
        <w:t>ých</w:t>
      </w:r>
      <w:r w:rsidRPr="00212261">
        <w:rPr>
          <w:sz w:val="22"/>
          <w:szCs w:val="22"/>
        </w:rPr>
        <w:t xml:space="preserve"> v Příloze č. 1 této Rámcové </w:t>
      </w:r>
      <w:r w:rsidR="00E06969" w:rsidRPr="00212261">
        <w:rPr>
          <w:sz w:val="22"/>
          <w:szCs w:val="22"/>
          <w:lang w:eastAsia="cs-CZ"/>
        </w:rPr>
        <w:t>dohody</w:t>
      </w:r>
      <w:r w:rsidRPr="00212261">
        <w:rPr>
          <w:sz w:val="22"/>
          <w:szCs w:val="22"/>
        </w:rPr>
        <w:t xml:space="preserve"> je za celou účinnost Rámcové </w:t>
      </w:r>
      <w:r w:rsidR="00E06969" w:rsidRPr="00212261">
        <w:rPr>
          <w:sz w:val="22"/>
          <w:szCs w:val="22"/>
          <w:lang w:eastAsia="cs-CZ"/>
        </w:rPr>
        <w:t>dohody</w:t>
      </w:r>
      <w:r w:rsidRPr="00212261">
        <w:rPr>
          <w:sz w:val="22"/>
          <w:szCs w:val="22"/>
        </w:rPr>
        <w:t xml:space="preserve"> maximální a neměnná. </w:t>
      </w:r>
    </w:p>
    <w:p w14:paraId="27AF9964" w14:textId="5410E28A" w:rsidR="008B48DB" w:rsidRPr="00212261" w:rsidRDefault="00012076" w:rsidP="004C1716">
      <w:pPr>
        <w:numPr>
          <w:ilvl w:val="0"/>
          <w:numId w:val="1"/>
        </w:numPr>
        <w:spacing w:after="120" w:line="276" w:lineRule="auto"/>
        <w:jc w:val="both"/>
        <w:rPr>
          <w:sz w:val="22"/>
          <w:szCs w:val="22"/>
        </w:rPr>
      </w:pPr>
      <w:r w:rsidRPr="00212261">
        <w:rPr>
          <w:sz w:val="22"/>
          <w:szCs w:val="22"/>
        </w:rPr>
        <w:t xml:space="preserve">Jednotková cena </w:t>
      </w:r>
      <w:r w:rsidR="00735A74">
        <w:rPr>
          <w:sz w:val="22"/>
          <w:szCs w:val="22"/>
        </w:rPr>
        <w:t xml:space="preserve">za položku </w:t>
      </w:r>
      <w:r w:rsidRPr="00212261">
        <w:rPr>
          <w:sz w:val="22"/>
          <w:szCs w:val="22"/>
        </w:rPr>
        <w:t>uvedená v</w:t>
      </w:r>
      <w:r w:rsidR="00212261">
        <w:rPr>
          <w:sz w:val="22"/>
          <w:szCs w:val="22"/>
        </w:rPr>
        <w:t> Příloze č.</w:t>
      </w:r>
      <w:r w:rsidRPr="00212261">
        <w:rPr>
          <w:sz w:val="22"/>
          <w:szCs w:val="22"/>
        </w:rPr>
        <w:t xml:space="preserve"> 1 </w:t>
      </w:r>
      <w:r w:rsidR="00212261">
        <w:rPr>
          <w:sz w:val="22"/>
          <w:szCs w:val="22"/>
        </w:rPr>
        <w:t>této</w:t>
      </w:r>
      <w:r w:rsidRPr="00212261">
        <w:rPr>
          <w:sz w:val="22"/>
          <w:szCs w:val="22"/>
        </w:rPr>
        <w:t xml:space="preserve"> Rámcové </w:t>
      </w:r>
      <w:r w:rsidR="00E06969" w:rsidRPr="00212261">
        <w:rPr>
          <w:sz w:val="22"/>
          <w:szCs w:val="22"/>
          <w:lang w:eastAsia="cs-CZ"/>
        </w:rPr>
        <w:t>dohody</w:t>
      </w:r>
      <w:r w:rsidRPr="00212261">
        <w:rPr>
          <w:sz w:val="22"/>
          <w:szCs w:val="22"/>
        </w:rPr>
        <w:t xml:space="preserve"> je cenou nejvýše přípustnou a obsahuje veškeré náklady </w:t>
      </w:r>
      <w:r w:rsidR="00121313" w:rsidRPr="00212261">
        <w:rPr>
          <w:sz w:val="22"/>
          <w:szCs w:val="22"/>
        </w:rPr>
        <w:t>Poskytovatel</w:t>
      </w:r>
      <w:r w:rsidR="009C6F20" w:rsidRPr="00212261">
        <w:rPr>
          <w:sz w:val="22"/>
          <w:szCs w:val="22"/>
        </w:rPr>
        <w:t>e</w:t>
      </w:r>
      <w:r w:rsidRPr="00212261">
        <w:rPr>
          <w:sz w:val="22"/>
          <w:szCs w:val="22"/>
        </w:rPr>
        <w:t xml:space="preserve"> spojené s realizací předmětu </w:t>
      </w:r>
      <w:r w:rsidR="00EE1214" w:rsidRPr="00212261">
        <w:rPr>
          <w:sz w:val="22"/>
          <w:szCs w:val="22"/>
        </w:rPr>
        <w:t xml:space="preserve">plnění </w:t>
      </w:r>
      <w:r w:rsidRPr="00212261">
        <w:rPr>
          <w:sz w:val="22"/>
          <w:szCs w:val="22"/>
        </w:rPr>
        <w:t xml:space="preserve">Rámcové </w:t>
      </w:r>
      <w:r w:rsidR="00E06969" w:rsidRPr="00212261">
        <w:rPr>
          <w:sz w:val="22"/>
          <w:szCs w:val="22"/>
          <w:lang w:eastAsia="cs-CZ"/>
        </w:rPr>
        <w:t>dohody</w:t>
      </w:r>
      <w:r w:rsidRPr="00212261">
        <w:rPr>
          <w:sz w:val="22"/>
          <w:szCs w:val="22"/>
        </w:rPr>
        <w:t xml:space="preserve">. V této ceně jsou zahrnuty zejména </w:t>
      </w:r>
      <w:r w:rsidR="00212261">
        <w:rPr>
          <w:sz w:val="22"/>
          <w:szCs w:val="22"/>
        </w:rPr>
        <w:t xml:space="preserve">náklady na </w:t>
      </w:r>
      <w:r w:rsidRPr="00212261">
        <w:rPr>
          <w:sz w:val="22"/>
          <w:szCs w:val="22"/>
        </w:rPr>
        <w:t>doprav</w:t>
      </w:r>
      <w:r w:rsidR="008B48DB" w:rsidRPr="00212261">
        <w:rPr>
          <w:sz w:val="22"/>
          <w:szCs w:val="22"/>
        </w:rPr>
        <w:t>u</w:t>
      </w:r>
      <w:r w:rsidRPr="00212261">
        <w:rPr>
          <w:sz w:val="22"/>
          <w:szCs w:val="22"/>
        </w:rPr>
        <w:t xml:space="preserve"> do </w:t>
      </w:r>
      <w:r w:rsidR="008B48DB" w:rsidRPr="00212261">
        <w:rPr>
          <w:sz w:val="22"/>
          <w:szCs w:val="22"/>
        </w:rPr>
        <w:t xml:space="preserve">a z </w:t>
      </w:r>
      <w:r w:rsidRPr="00212261">
        <w:rPr>
          <w:sz w:val="22"/>
          <w:szCs w:val="22"/>
        </w:rPr>
        <w:t>místa plnění, ekologická likvid</w:t>
      </w:r>
      <w:r w:rsidR="007229C4" w:rsidRPr="00212261">
        <w:rPr>
          <w:sz w:val="22"/>
          <w:szCs w:val="22"/>
        </w:rPr>
        <w:t xml:space="preserve">ace </w:t>
      </w:r>
      <w:r w:rsidR="008B48DB" w:rsidRPr="00212261">
        <w:rPr>
          <w:sz w:val="22"/>
          <w:szCs w:val="22"/>
        </w:rPr>
        <w:t>odpadu</w:t>
      </w:r>
      <w:r w:rsidR="007229C4" w:rsidRPr="00212261">
        <w:rPr>
          <w:sz w:val="22"/>
          <w:szCs w:val="22"/>
        </w:rPr>
        <w:t xml:space="preserve"> a služby s ní spojené a</w:t>
      </w:r>
      <w:r w:rsidRPr="00212261">
        <w:rPr>
          <w:sz w:val="22"/>
          <w:szCs w:val="22"/>
        </w:rPr>
        <w:t xml:space="preserve"> záruka v rozsahu stanoveném Rámcovou dohodou.</w:t>
      </w:r>
      <w:r w:rsidR="00F8584A" w:rsidRPr="00212261">
        <w:rPr>
          <w:sz w:val="22"/>
          <w:szCs w:val="22"/>
        </w:rPr>
        <w:t xml:space="preserve"> </w:t>
      </w:r>
    </w:p>
    <w:p w14:paraId="24BF5C99" w14:textId="5EA86CBE" w:rsidR="00FE6FB0" w:rsidRPr="00576B0A" w:rsidRDefault="00012076" w:rsidP="004C1716">
      <w:pPr>
        <w:pStyle w:val="Zkladntext"/>
        <w:numPr>
          <w:ilvl w:val="0"/>
          <w:numId w:val="1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212261">
        <w:rPr>
          <w:sz w:val="22"/>
          <w:szCs w:val="22"/>
        </w:rPr>
        <w:t xml:space="preserve">Sjednané jednotkové ceny dle této Rámcové </w:t>
      </w:r>
      <w:r w:rsidR="00E06969" w:rsidRPr="00212261">
        <w:rPr>
          <w:sz w:val="22"/>
          <w:szCs w:val="22"/>
          <w:lang w:eastAsia="cs-CZ"/>
        </w:rPr>
        <w:t>dohody</w:t>
      </w:r>
      <w:r w:rsidRPr="00212261">
        <w:rPr>
          <w:sz w:val="22"/>
          <w:szCs w:val="22"/>
        </w:rPr>
        <w:t xml:space="preserve"> včetně DPH je možné překročit pouze</w:t>
      </w:r>
      <w:r w:rsidRPr="00576B0A">
        <w:rPr>
          <w:sz w:val="22"/>
          <w:szCs w:val="22"/>
        </w:rPr>
        <w:t xml:space="preserve"> v případě, že se ke dni zdanitelného plnění změní předpisy pro výpočet sazby DPH. </w:t>
      </w:r>
    </w:p>
    <w:p w14:paraId="5C501B5E" w14:textId="7A7393B3" w:rsidR="008048BD" w:rsidRPr="00576B0A" w:rsidRDefault="009C6F20" w:rsidP="004C1716">
      <w:pPr>
        <w:pStyle w:val="Zkladntextodsazen"/>
        <w:numPr>
          <w:ilvl w:val="0"/>
          <w:numId w:val="1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576B0A">
        <w:rPr>
          <w:sz w:val="22"/>
          <w:szCs w:val="22"/>
        </w:rPr>
        <w:t>Objednatel</w:t>
      </w:r>
      <w:r w:rsidR="00012076" w:rsidRPr="00576B0A">
        <w:rPr>
          <w:sz w:val="22"/>
          <w:szCs w:val="22"/>
        </w:rPr>
        <w:t xml:space="preserve"> uhradí </w:t>
      </w:r>
      <w:r w:rsidR="00121313">
        <w:rPr>
          <w:sz w:val="22"/>
          <w:szCs w:val="22"/>
        </w:rPr>
        <w:t>Poskyto</w:t>
      </w:r>
      <w:r w:rsidR="00121313" w:rsidRPr="00576B0A">
        <w:rPr>
          <w:sz w:val="22"/>
          <w:szCs w:val="22"/>
        </w:rPr>
        <w:t>vatel</w:t>
      </w:r>
      <w:r w:rsidRPr="00576B0A">
        <w:rPr>
          <w:sz w:val="22"/>
          <w:szCs w:val="22"/>
        </w:rPr>
        <w:t>i</w:t>
      </w:r>
      <w:r w:rsidR="00012076" w:rsidRPr="00576B0A">
        <w:rPr>
          <w:sz w:val="22"/>
          <w:szCs w:val="22"/>
        </w:rPr>
        <w:t xml:space="preserve"> sjednanou cenu za skutečně a řádně proveden</w:t>
      </w:r>
      <w:r w:rsidR="00EE1214">
        <w:rPr>
          <w:sz w:val="22"/>
          <w:szCs w:val="22"/>
        </w:rPr>
        <w:t>é</w:t>
      </w:r>
      <w:r w:rsidR="00012076" w:rsidRPr="00576B0A">
        <w:rPr>
          <w:sz w:val="22"/>
          <w:szCs w:val="22"/>
        </w:rPr>
        <w:t xml:space="preserve"> bezvadn</w:t>
      </w:r>
      <w:r w:rsidR="00EE1214">
        <w:rPr>
          <w:sz w:val="22"/>
          <w:szCs w:val="22"/>
        </w:rPr>
        <w:t>é</w:t>
      </w:r>
      <w:r w:rsidR="00012076" w:rsidRPr="00576B0A">
        <w:rPr>
          <w:sz w:val="22"/>
          <w:szCs w:val="22"/>
        </w:rPr>
        <w:t xml:space="preserve"> </w:t>
      </w:r>
      <w:r w:rsidR="00EE1214">
        <w:rPr>
          <w:sz w:val="22"/>
          <w:szCs w:val="22"/>
        </w:rPr>
        <w:t>služby</w:t>
      </w:r>
      <w:r w:rsidR="00012076" w:rsidRPr="00576B0A">
        <w:rPr>
          <w:sz w:val="22"/>
          <w:szCs w:val="22"/>
        </w:rPr>
        <w:t>.</w:t>
      </w:r>
    </w:p>
    <w:p w14:paraId="0836D16C" w14:textId="08A309E9" w:rsidR="008048BD" w:rsidRPr="00842733" w:rsidRDefault="00121313" w:rsidP="004C1716">
      <w:pPr>
        <w:pStyle w:val="Zkladntextodsazen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Poskyto</w:t>
      </w:r>
      <w:r w:rsidRPr="00576B0A">
        <w:rPr>
          <w:sz w:val="22"/>
          <w:szCs w:val="22"/>
        </w:rPr>
        <w:t>vatel</w:t>
      </w:r>
      <w:r w:rsidR="00012076" w:rsidRPr="00576B0A">
        <w:rPr>
          <w:sz w:val="22"/>
          <w:szCs w:val="22"/>
        </w:rPr>
        <w:t xml:space="preserve"> je oprávněn </w:t>
      </w:r>
      <w:r w:rsidR="009C6F20" w:rsidRPr="00576B0A">
        <w:rPr>
          <w:sz w:val="22"/>
          <w:szCs w:val="22"/>
        </w:rPr>
        <w:t>Objednateli</w:t>
      </w:r>
      <w:r w:rsidR="00012076" w:rsidRPr="00576B0A">
        <w:rPr>
          <w:sz w:val="22"/>
          <w:szCs w:val="22"/>
        </w:rPr>
        <w:t xml:space="preserve"> plně fakturova</w:t>
      </w:r>
      <w:r w:rsidR="00EE1214">
        <w:rPr>
          <w:sz w:val="22"/>
          <w:szCs w:val="22"/>
        </w:rPr>
        <w:t xml:space="preserve">t cenu za </w:t>
      </w:r>
      <w:r w:rsidR="00EE1214" w:rsidRPr="00842733">
        <w:rPr>
          <w:sz w:val="22"/>
          <w:szCs w:val="22"/>
        </w:rPr>
        <w:t>bezvadné a provedené služby</w:t>
      </w:r>
      <w:r w:rsidR="00012076" w:rsidRPr="00842733">
        <w:rPr>
          <w:sz w:val="22"/>
          <w:szCs w:val="22"/>
        </w:rPr>
        <w:t xml:space="preserve"> v daném kalendářním měsíci. </w:t>
      </w:r>
    </w:p>
    <w:p w14:paraId="3A0CE1C5" w14:textId="77777777" w:rsidR="008048BD" w:rsidRPr="00842733" w:rsidRDefault="00012076" w:rsidP="004C1716">
      <w:pPr>
        <w:pStyle w:val="Zkladntextodsazen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42733">
        <w:rPr>
          <w:sz w:val="22"/>
          <w:szCs w:val="22"/>
        </w:rPr>
        <w:t xml:space="preserve">Lhůta splatnosti faktur bude stanovena na 21 (slovy: dvacet jedna) kalendářních dnů po jejím prokazatelném doručení </w:t>
      </w:r>
      <w:r w:rsidR="009C6F20" w:rsidRPr="00842733">
        <w:rPr>
          <w:sz w:val="22"/>
          <w:szCs w:val="22"/>
        </w:rPr>
        <w:t>Objednateli</w:t>
      </w:r>
      <w:r w:rsidRPr="00842733">
        <w:rPr>
          <w:sz w:val="22"/>
          <w:szCs w:val="22"/>
        </w:rPr>
        <w:t xml:space="preserve">. </w:t>
      </w:r>
    </w:p>
    <w:p w14:paraId="1B3E0BA0" w14:textId="6109FD16" w:rsidR="008048BD" w:rsidRPr="00842733" w:rsidRDefault="00012076" w:rsidP="004C1716">
      <w:pPr>
        <w:pStyle w:val="Zkladntextodsazen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42733">
        <w:rPr>
          <w:sz w:val="22"/>
          <w:szCs w:val="22"/>
        </w:rPr>
        <w:t xml:space="preserve">Přílohou faktury musí být </w:t>
      </w:r>
      <w:r w:rsidR="009C6F20" w:rsidRPr="00842733">
        <w:rPr>
          <w:sz w:val="22"/>
          <w:szCs w:val="22"/>
        </w:rPr>
        <w:t>Objednatelem</w:t>
      </w:r>
      <w:r w:rsidRPr="00842733">
        <w:rPr>
          <w:sz w:val="22"/>
          <w:szCs w:val="22"/>
        </w:rPr>
        <w:t xml:space="preserve"> potvrzený </w:t>
      </w:r>
      <w:r w:rsidR="00084491" w:rsidRPr="00842733">
        <w:rPr>
          <w:sz w:val="22"/>
          <w:szCs w:val="22"/>
        </w:rPr>
        <w:t xml:space="preserve">soupis provedených služeb </w:t>
      </w:r>
      <w:r w:rsidR="00980D82" w:rsidRPr="00842733">
        <w:rPr>
          <w:sz w:val="22"/>
          <w:szCs w:val="22"/>
        </w:rPr>
        <w:t xml:space="preserve">zpracovaný v souladu s členěním cenové nabídky tj. zpracovaný po jednotlivých položkách, </w:t>
      </w:r>
      <w:r w:rsidRPr="00842733">
        <w:rPr>
          <w:sz w:val="22"/>
          <w:szCs w:val="22"/>
        </w:rPr>
        <w:t xml:space="preserve">podepsaný oprávněnými osobami </w:t>
      </w:r>
      <w:r w:rsidR="00980D82" w:rsidRPr="00842733">
        <w:rPr>
          <w:sz w:val="22"/>
          <w:szCs w:val="22"/>
        </w:rPr>
        <w:t xml:space="preserve">obou </w:t>
      </w:r>
      <w:r w:rsidRPr="00842733">
        <w:rPr>
          <w:sz w:val="22"/>
          <w:szCs w:val="22"/>
        </w:rPr>
        <w:t>smluvních stran</w:t>
      </w:r>
      <w:r w:rsidR="003E5858" w:rsidRPr="00842733">
        <w:rPr>
          <w:sz w:val="22"/>
          <w:szCs w:val="22"/>
        </w:rPr>
        <w:t xml:space="preserve"> ve věcech technických</w:t>
      </w:r>
      <w:r w:rsidRPr="00842733">
        <w:rPr>
          <w:sz w:val="22"/>
          <w:szCs w:val="22"/>
        </w:rPr>
        <w:t>.</w:t>
      </w:r>
    </w:p>
    <w:p w14:paraId="3650B06C" w14:textId="584C499F" w:rsidR="001F2BF0" w:rsidRPr="00576B0A" w:rsidRDefault="009C6F20" w:rsidP="004C1716">
      <w:pPr>
        <w:numPr>
          <w:ilvl w:val="0"/>
          <w:numId w:val="1"/>
        </w:numPr>
        <w:spacing w:after="120" w:line="276" w:lineRule="auto"/>
        <w:jc w:val="both"/>
        <w:rPr>
          <w:sz w:val="22"/>
          <w:szCs w:val="22"/>
        </w:rPr>
      </w:pPr>
      <w:r w:rsidRPr="00842733">
        <w:rPr>
          <w:color w:val="000000"/>
          <w:sz w:val="22"/>
          <w:szCs w:val="22"/>
        </w:rPr>
        <w:t>Objednatel</w:t>
      </w:r>
      <w:r w:rsidR="00012076" w:rsidRPr="00842733">
        <w:rPr>
          <w:color w:val="000000"/>
          <w:sz w:val="22"/>
          <w:szCs w:val="22"/>
        </w:rPr>
        <w:t xml:space="preserve"> je oprávněn uhradit za </w:t>
      </w:r>
      <w:r w:rsidR="00121313" w:rsidRPr="00842733">
        <w:rPr>
          <w:sz w:val="22"/>
          <w:szCs w:val="22"/>
        </w:rPr>
        <w:t>Poskytovatel</w:t>
      </w:r>
      <w:r w:rsidRPr="00842733">
        <w:rPr>
          <w:color w:val="000000"/>
          <w:sz w:val="22"/>
          <w:szCs w:val="22"/>
        </w:rPr>
        <w:t>e</w:t>
      </w:r>
      <w:r w:rsidR="00012076" w:rsidRPr="00842733">
        <w:rPr>
          <w:color w:val="000000"/>
          <w:sz w:val="22"/>
          <w:szCs w:val="22"/>
        </w:rPr>
        <w:t xml:space="preserve"> DPH ze zdanitelného plnění dle této Rámcové </w:t>
      </w:r>
      <w:r w:rsidR="00E06969" w:rsidRPr="00842733">
        <w:rPr>
          <w:sz w:val="22"/>
          <w:szCs w:val="22"/>
          <w:lang w:eastAsia="cs-CZ"/>
        </w:rPr>
        <w:t>dohody</w:t>
      </w:r>
      <w:r w:rsidR="00012076" w:rsidRPr="00842733">
        <w:rPr>
          <w:color w:val="000000"/>
          <w:sz w:val="22"/>
          <w:szCs w:val="22"/>
        </w:rPr>
        <w:t xml:space="preserve"> přímo příslušnému správci daně ve smyslu § 109a zákona o DPH</w:t>
      </w:r>
      <w:r w:rsidR="00012076" w:rsidRPr="00842733">
        <w:rPr>
          <w:sz w:val="22"/>
          <w:szCs w:val="22"/>
        </w:rPr>
        <w:t xml:space="preserve">. Pokud </w:t>
      </w:r>
      <w:r w:rsidRPr="00842733">
        <w:rPr>
          <w:color w:val="000000"/>
          <w:sz w:val="22"/>
          <w:szCs w:val="22"/>
        </w:rPr>
        <w:t>Objednatel</w:t>
      </w:r>
      <w:r w:rsidR="00012076" w:rsidRPr="00842733">
        <w:rPr>
          <w:sz w:val="22"/>
          <w:szCs w:val="22"/>
        </w:rPr>
        <w:t xml:space="preserve"> postupuje dle předchozí věty, zanikne jeho smluvní závazek</w:t>
      </w:r>
      <w:r w:rsidR="00012076" w:rsidRPr="00576B0A">
        <w:rPr>
          <w:sz w:val="22"/>
          <w:szCs w:val="22"/>
        </w:rPr>
        <w:t xml:space="preserve"> zaplatit částku </w:t>
      </w:r>
      <w:r w:rsidR="001F2BF0" w:rsidRPr="00576B0A">
        <w:rPr>
          <w:sz w:val="22"/>
          <w:szCs w:val="22"/>
        </w:rPr>
        <w:t xml:space="preserve">odpovídající DPH </w:t>
      </w:r>
      <w:r w:rsidR="00121313">
        <w:rPr>
          <w:sz w:val="22"/>
          <w:szCs w:val="22"/>
        </w:rPr>
        <w:t>Poskyto</w:t>
      </w:r>
      <w:r w:rsidR="00121313" w:rsidRPr="00576B0A">
        <w:rPr>
          <w:sz w:val="22"/>
          <w:szCs w:val="22"/>
        </w:rPr>
        <w:t>vatel</w:t>
      </w:r>
      <w:r w:rsidRPr="00576B0A">
        <w:rPr>
          <w:sz w:val="22"/>
          <w:szCs w:val="22"/>
        </w:rPr>
        <w:t>i</w:t>
      </w:r>
      <w:r w:rsidR="001F2BF0" w:rsidRPr="00576B0A">
        <w:rPr>
          <w:sz w:val="22"/>
          <w:szCs w:val="22"/>
        </w:rPr>
        <w:t>.</w:t>
      </w:r>
    </w:p>
    <w:p w14:paraId="0FEE163F" w14:textId="77777777" w:rsidR="008048BD" w:rsidRPr="00576B0A" w:rsidRDefault="00012076" w:rsidP="004C1716">
      <w:pPr>
        <w:pStyle w:val="Nadpis2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576B0A">
        <w:rPr>
          <w:rFonts w:ascii="Arial" w:hAnsi="Arial" w:cs="Arial"/>
          <w:sz w:val="22"/>
          <w:szCs w:val="22"/>
        </w:rPr>
        <w:t>V</w:t>
      </w:r>
    </w:p>
    <w:p w14:paraId="3BD82BCE" w14:textId="77777777" w:rsidR="008048BD" w:rsidRPr="00576B0A" w:rsidRDefault="00012076" w:rsidP="004C1716">
      <w:pPr>
        <w:pStyle w:val="Nadpis2"/>
        <w:spacing w:line="276" w:lineRule="auto"/>
        <w:ind w:left="357"/>
        <w:jc w:val="center"/>
        <w:rPr>
          <w:rFonts w:ascii="Arial" w:hAnsi="Arial" w:cs="Arial"/>
          <w:sz w:val="22"/>
          <w:szCs w:val="22"/>
        </w:rPr>
      </w:pPr>
      <w:r w:rsidRPr="00576B0A">
        <w:rPr>
          <w:rFonts w:ascii="Arial" w:hAnsi="Arial" w:cs="Arial"/>
          <w:sz w:val="22"/>
          <w:szCs w:val="22"/>
        </w:rPr>
        <w:t>Spolupráce smluvních stran</w:t>
      </w:r>
    </w:p>
    <w:p w14:paraId="1EF14F1F" w14:textId="4262B277" w:rsidR="008048BD" w:rsidRPr="00576B0A" w:rsidRDefault="00121313" w:rsidP="004C1716">
      <w:pPr>
        <w:pStyle w:val="Zkladntext21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Poskyto</w:t>
      </w:r>
      <w:r w:rsidRPr="00576B0A">
        <w:rPr>
          <w:sz w:val="22"/>
          <w:szCs w:val="22"/>
        </w:rPr>
        <w:t xml:space="preserve">vatel </w:t>
      </w:r>
      <w:r w:rsidR="00012076" w:rsidRPr="00576B0A">
        <w:rPr>
          <w:sz w:val="22"/>
          <w:szCs w:val="22"/>
        </w:rPr>
        <w:t xml:space="preserve">bere na vědomí, že jako </w:t>
      </w:r>
      <w:r w:rsidR="004E2122">
        <w:rPr>
          <w:sz w:val="22"/>
          <w:szCs w:val="22"/>
        </w:rPr>
        <w:t>poskytovatel služeb</w:t>
      </w:r>
      <w:r w:rsidR="00012076" w:rsidRPr="00576B0A">
        <w:rPr>
          <w:sz w:val="22"/>
          <w:szCs w:val="22"/>
        </w:rPr>
        <w:t xml:space="preserve"> hrazeného z veřejných finančních prostředků </w:t>
      </w:r>
      <w:r w:rsidR="00C41547" w:rsidRPr="00576B0A">
        <w:rPr>
          <w:sz w:val="22"/>
          <w:szCs w:val="22"/>
        </w:rPr>
        <w:t xml:space="preserve">je </w:t>
      </w:r>
      <w:r w:rsidR="00012076" w:rsidRPr="00576B0A">
        <w:rPr>
          <w:sz w:val="22"/>
          <w:szCs w:val="22"/>
        </w:rPr>
        <w:t xml:space="preserve">osobou povinnou spolupůsobit při výkonu finanční kontroly ve </w:t>
      </w:r>
      <w:r w:rsidR="00012076" w:rsidRPr="00962A84">
        <w:rPr>
          <w:sz w:val="22"/>
          <w:szCs w:val="22"/>
        </w:rPr>
        <w:t>smyslu § 2, písm. e) zákona č. 320/2001 Sb., o finanční kontrole ve veřejné správě a o změně některých zákonů, ve znění pozdějších předpisů.</w:t>
      </w:r>
      <w:r w:rsidR="00012076" w:rsidRPr="00576B0A">
        <w:rPr>
          <w:sz w:val="22"/>
          <w:szCs w:val="22"/>
        </w:rPr>
        <w:t xml:space="preserve">  </w:t>
      </w:r>
    </w:p>
    <w:p w14:paraId="66E8A7FC" w14:textId="77777777" w:rsidR="008048BD" w:rsidRPr="00576B0A" w:rsidRDefault="00012076" w:rsidP="004C1716">
      <w:pPr>
        <w:spacing w:line="276" w:lineRule="auto"/>
        <w:ind w:left="357"/>
        <w:jc w:val="center"/>
        <w:rPr>
          <w:sz w:val="22"/>
          <w:szCs w:val="22"/>
        </w:rPr>
      </w:pPr>
      <w:r w:rsidRPr="00576B0A">
        <w:rPr>
          <w:b/>
          <w:sz w:val="22"/>
          <w:szCs w:val="22"/>
        </w:rPr>
        <w:t xml:space="preserve">VI </w:t>
      </w:r>
    </w:p>
    <w:p w14:paraId="06816935" w14:textId="09851A78" w:rsidR="008048BD" w:rsidRPr="00576B0A" w:rsidRDefault="00012076" w:rsidP="004C1716">
      <w:pPr>
        <w:spacing w:line="276" w:lineRule="auto"/>
        <w:ind w:left="284" w:hanging="284"/>
        <w:jc w:val="center"/>
        <w:rPr>
          <w:b/>
          <w:sz w:val="22"/>
          <w:szCs w:val="22"/>
        </w:rPr>
      </w:pPr>
      <w:r w:rsidRPr="006E1F43">
        <w:rPr>
          <w:b/>
          <w:sz w:val="22"/>
          <w:szCs w:val="22"/>
        </w:rPr>
        <w:t xml:space="preserve">Smluvní </w:t>
      </w:r>
      <w:r w:rsidR="00A02B75" w:rsidRPr="006E1F43">
        <w:rPr>
          <w:b/>
          <w:sz w:val="22"/>
          <w:szCs w:val="22"/>
        </w:rPr>
        <w:t xml:space="preserve">pokuty </w:t>
      </w:r>
      <w:r w:rsidRPr="006E1F43">
        <w:rPr>
          <w:b/>
          <w:sz w:val="22"/>
          <w:szCs w:val="22"/>
        </w:rPr>
        <w:t>a úrok z prodlení</w:t>
      </w:r>
    </w:p>
    <w:p w14:paraId="2DADD6FE" w14:textId="00556E6C" w:rsidR="008048BD" w:rsidRPr="00842733" w:rsidRDefault="00012076" w:rsidP="004C1716">
      <w:pPr>
        <w:numPr>
          <w:ilvl w:val="0"/>
          <w:numId w:val="7"/>
        </w:numPr>
        <w:spacing w:before="120" w:line="276" w:lineRule="auto"/>
        <w:ind w:left="357" w:hanging="357"/>
        <w:jc w:val="both"/>
        <w:rPr>
          <w:sz w:val="22"/>
          <w:szCs w:val="22"/>
        </w:rPr>
      </w:pPr>
      <w:r w:rsidRPr="00576B0A">
        <w:rPr>
          <w:sz w:val="22"/>
          <w:szCs w:val="22"/>
        </w:rPr>
        <w:t xml:space="preserve"> Smluvními stranami bylo ujednáno, že pokud bude </w:t>
      </w:r>
      <w:r w:rsidR="009C6F20" w:rsidRPr="00576B0A">
        <w:rPr>
          <w:sz w:val="22"/>
          <w:szCs w:val="22"/>
        </w:rPr>
        <w:t>Objednatel</w:t>
      </w:r>
      <w:r w:rsidRPr="00576B0A">
        <w:rPr>
          <w:sz w:val="22"/>
          <w:szCs w:val="22"/>
        </w:rPr>
        <w:t xml:space="preserve"> v prodlení s úhradou ceny plnění ujednané podle této Rámcové </w:t>
      </w:r>
      <w:r w:rsidR="00E06969">
        <w:rPr>
          <w:sz w:val="22"/>
          <w:szCs w:val="22"/>
          <w:lang w:eastAsia="cs-CZ"/>
        </w:rPr>
        <w:t>dohody</w:t>
      </w:r>
      <w:r w:rsidRPr="00576B0A">
        <w:rPr>
          <w:sz w:val="22"/>
          <w:szCs w:val="22"/>
        </w:rPr>
        <w:t xml:space="preserve">, je </w:t>
      </w:r>
      <w:r w:rsidR="00121313">
        <w:rPr>
          <w:sz w:val="22"/>
          <w:szCs w:val="22"/>
        </w:rPr>
        <w:t>Poskyto</w:t>
      </w:r>
      <w:r w:rsidR="00121313" w:rsidRPr="00576B0A">
        <w:rPr>
          <w:sz w:val="22"/>
          <w:szCs w:val="22"/>
        </w:rPr>
        <w:t>vatel</w:t>
      </w:r>
      <w:r w:rsidRPr="00576B0A">
        <w:rPr>
          <w:sz w:val="22"/>
          <w:szCs w:val="22"/>
        </w:rPr>
        <w:t xml:space="preserve"> oprávněn účtovat úrok z prodlení z dlužné částky ve výši stanovené </w:t>
      </w:r>
      <w:r w:rsidRPr="00962A84">
        <w:rPr>
          <w:sz w:val="22"/>
          <w:szCs w:val="22"/>
        </w:rPr>
        <w:t>nařízením vlády č. 351/2013 Sb.,</w:t>
      </w:r>
      <w:r w:rsidRPr="00576B0A">
        <w:rPr>
          <w:sz w:val="22"/>
          <w:szCs w:val="22"/>
        </w:rPr>
        <w:t xml:space="preserve"> kterým se určuje výše úroků z prodlení a nákladů spojených s uplatněním pohledávky, určuje odměna likvidátora, likvidačního správce a člena orgánu právnické osoby jmenovaného soudem a upravují některé otázky Obchodního věstníku a </w:t>
      </w:r>
      <w:r w:rsidRPr="00576B0A">
        <w:rPr>
          <w:sz w:val="22"/>
          <w:szCs w:val="22"/>
        </w:rPr>
        <w:lastRenderedPageBreak/>
        <w:t>veřejných rejstříků právnických a fyzických osob</w:t>
      </w:r>
      <w:r w:rsidR="008970C2" w:rsidRPr="008970C2">
        <w:rPr>
          <w:iCs/>
          <w:color w:val="070707"/>
          <w:sz w:val="22"/>
          <w:szCs w:val="22"/>
          <w:shd w:val="clear" w:color="auto" w:fill="FFFFFF"/>
        </w:rPr>
        <w:t xml:space="preserve"> </w:t>
      </w:r>
      <w:r w:rsidR="008970C2" w:rsidRPr="005646C3">
        <w:rPr>
          <w:iCs/>
          <w:color w:val="070707"/>
          <w:sz w:val="22"/>
          <w:szCs w:val="22"/>
          <w:shd w:val="clear" w:color="auto" w:fill="FFFFFF"/>
        </w:rPr>
        <w:t>a evidence svěřen</w:t>
      </w:r>
      <w:r w:rsidR="008970C2">
        <w:rPr>
          <w:iCs/>
          <w:color w:val="070707"/>
          <w:sz w:val="22"/>
          <w:szCs w:val="22"/>
          <w:shd w:val="clear" w:color="auto" w:fill="FFFFFF"/>
        </w:rPr>
        <w:t>ec</w:t>
      </w:r>
      <w:r w:rsidR="008970C2" w:rsidRPr="005646C3">
        <w:rPr>
          <w:iCs/>
          <w:color w:val="070707"/>
          <w:sz w:val="22"/>
          <w:szCs w:val="22"/>
          <w:shd w:val="clear" w:color="auto" w:fill="FFFFFF"/>
        </w:rPr>
        <w:t>kých fondů a</w:t>
      </w:r>
      <w:r w:rsidR="008970C2">
        <w:rPr>
          <w:iCs/>
          <w:color w:val="070707"/>
          <w:sz w:val="22"/>
          <w:szCs w:val="22"/>
          <w:shd w:val="clear" w:color="auto" w:fill="FFFFFF"/>
        </w:rPr>
        <w:t xml:space="preserve"> </w:t>
      </w:r>
      <w:r w:rsidR="008970C2" w:rsidRPr="00842733">
        <w:rPr>
          <w:iCs/>
          <w:color w:val="070707"/>
          <w:sz w:val="22"/>
          <w:szCs w:val="22"/>
          <w:shd w:val="clear" w:color="auto" w:fill="FFFFFF"/>
        </w:rPr>
        <w:t>evidence údajů o skutečných majitelích</w:t>
      </w:r>
      <w:r w:rsidR="00401F9B" w:rsidRPr="00842733">
        <w:rPr>
          <w:sz w:val="22"/>
          <w:szCs w:val="22"/>
        </w:rPr>
        <w:t>, ve znění pozdějších předpisů</w:t>
      </w:r>
      <w:r w:rsidRPr="00842733">
        <w:rPr>
          <w:sz w:val="22"/>
          <w:szCs w:val="22"/>
        </w:rPr>
        <w:t xml:space="preserve">. </w:t>
      </w:r>
    </w:p>
    <w:p w14:paraId="22322CB5" w14:textId="3A3B5457" w:rsidR="008970C2" w:rsidRPr="00842733" w:rsidRDefault="00012076" w:rsidP="004C1716">
      <w:pPr>
        <w:numPr>
          <w:ilvl w:val="0"/>
          <w:numId w:val="7"/>
        </w:numPr>
        <w:spacing w:before="120" w:line="276" w:lineRule="auto"/>
        <w:ind w:left="357" w:hanging="357"/>
        <w:jc w:val="both"/>
        <w:rPr>
          <w:sz w:val="22"/>
          <w:szCs w:val="22"/>
        </w:rPr>
      </w:pPr>
      <w:r w:rsidRPr="00842733">
        <w:rPr>
          <w:sz w:val="22"/>
          <w:szCs w:val="22"/>
        </w:rPr>
        <w:t xml:space="preserve">V případě, že bude </w:t>
      </w:r>
      <w:r w:rsidR="00121313" w:rsidRPr="00842733">
        <w:rPr>
          <w:sz w:val="22"/>
          <w:szCs w:val="22"/>
        </w:rPr>
        <w:t>Poskytovatel</w:t>
      </w:r>
      <w:r w:rsidRPr="00842733">
        <w:rPr>
          <w:sz w:val="22"/>
          <w:szCs w:val="22"/>
        </w:rPr>
        <w:t xml:space="preserve"> v prodlení s plněním podle této Rámcové </w:t>
      </w:r>
      <w:r w:rsidR="00E06969" w:rsidRPr="00842733">
        <w:rPr>
          <w:sz w:val="22"/>
          <w:szCs w:val="22"/>
          <w:lang w:eastAsia="cs-CZ"/>
        </w:rPr>
        <w:t>dohody</w:t>
      </w:r>
      <w:r w:rsidRPr="00842733">
        <w:rPr>
          <w:sz w:val="22"/>
          <w:szCs w:val="22"/>
        </w:rPr>
        <w:t>, resp. jednotlivých písemných objednávek</w:t>
      </w:r>
      <w:r w:rsidR="008970C2" w:rsidRPr="00842733">
        <w:rPr>
          <w:sz w:val="22"/>
          <w:szCs w:val="22"/>
        </w:rPr>
        <w:t xml:space="preserve"> ve smyslu čl. III odst. </w:t>
      </w:r>
      <w:r w:rsidR="00401F9B" w:rsidRPr="00842733">
        <w:rPr>
          <w:sz w:val="22"/>
          <w:szCs w:val="22"/>
        </w:rPr>
        <w:t>4</w:t>
      </w:r>
      <w:r w:rsidR="008970C2" w:rsidRPr="00842733">
        <w:rPr>
          <w:sz w:val="22"/>
          <w:szCs w:val="22"/>
        </w:rPr>
        <w:t xml:space="preserve"> této Rámcové dohody, </w:t>
      </w:r>
      <w:r w:rsidR="008970C2" w:rsidRPr="00842733">
        <w:rPr>
          <w:sz w:val="22"/>
        </w:rPr>
        <w:t xml:space="preserve">je povinen zaplatit Objednateli smluvní pokutu ve výši </w:t>
      </w:r>
      <w:r w:rsidR="008970C2" w:rsidRPr="00842733">
        <w:rPr>
          <w:b/>
          <w:sz w:val="22"/>
        </w:rPr>
        <w:t>500</w:t>
      </w:r>
      <w:r w:rsidR="00A02B75" w:rsidRPr="00842733">
        <w:rPr>
          <w:b/>
          <w:sz w:val="22"/>
        </w:rPr>
        <w:t>,-</w:t>
      </w:r>
      <w:r w:rsidR="008970C2" w:rsidRPr="00842733">
        <w:rPr>
          <w:b/>
          <w:sz w:val="22"/>
        </w:rPr>
        <w:t xml:space="preserve"> Kč</w:t>
      </w:r>
      <w:r w:rsidR="008970C2" w:rsidRPr="00842733">
        <w:rPr>
          <w:sz w:val="22"/>
        </w:rPr>
        <w:t xml:space="preserve"> za každý </w:t>
      </w:r>
      <w:r w:rsidR="00550D9B" w:rsidRPr="00842733">
        <w:rPr>
          <w:sz w:val="22"/>
          <w:szCs w:val="22"/>
        </w:rPr>
        <w:t xml:space="preserve">i započatý </w:t>
      </w:r>
      <w:r w:rsidR="008970C2" w:rsidRPr="00842733">
        <w:rPr>
          <w:sz w:val="22"/>
        </w:rPr>
        <w:t>den prodlení. Poskytovatel není v prodlení s plněním a nevzniká mu povinnost k úhradě smluvní pokuty, dojde-li k prodlení z důvodů na straně Objednatele.</w:t>
      </w:r>
    </w:p>
    <w:p w14:paraId="011DA5B8" w14:textId="443AC837" w:rsidR="008048BD" w:rsidRPr="00842733" w:rsidRDefault="00012076" w:rsidP="004C1716">
      <w:pPr>
        <w:numPr>
          <w:ilvl w:val="0"/>
          <w:numId w:val="7"/>
        </w:numPr>
        <w:spacing w:before="120" w:line="276" w:lineRule="auto"/>
        <w:ind w:left="357" w:hanging="357"/>
        <w:jc w:val="both"/>
        <w:rPr>
          <w:sz w:val="22"/>
          <w:szCs w:val="22"/>
        </w:rPr>
      </w:pPr>
      <w:r w:rsidRPr="00842733">
        <w:rPr>
          <w:sz w:val="22"/>
          <w:szCs w:val="22"/>
        </w:rPr>
        <w:t xml:space="preserve"> </w:t>
      </w:r>
      <w:r w:rsidR="008970C2" w:rsidRPr="00842733">
        <w:rPr>
          <w:sz w:val="22"/>
          <w:szCs w:val="22"/>
        </w:rPr>
        <w:t>V </w:t>
      </w:r>
      <w:r w:rsidR="00550D9B" w:rsidRPr="00842733">
        <w:rPr>
          <w:sz w:val="22"/>
          <w:szCs w:val="22"/>
        </w:rPr>
        <w:t>případě, že Poskytovatel neprovede</w:t>
      </w:r>
      <w:r w:rsidRPr="00842733">
        <w:rPr>
          <w:sz w:val="22"/>
          <w:szCs w:val="22"/>
        </w:rPr>
        <w:t xml:space="preserve"> plnění dle Rámcové </w:t>
      </w:r>
      <w:r w:rsidR="00E06969" w:rsidRPr="00842733">
        <w:rPr>
          <w:sz w:val="22"/>
          <w:szCs w:val="22"/>
          <w:lang w:eastAsia="cs-CZ"/>
        </w:rPr>
        <w:t>dohody</w:t>
      </w:r>
      <w:r w:rsidRPr="00842733">
        <w:rPr>
          <w:sz w:val="22"/>
          <w:szCs w:val="22"/>
        </w:rPr>
        <w:t xml:space="preserve"> řádně, v požadované kvalitě</w:t>
      </w:r>
      <w:r w:rsidR="00452236" w:rsidRPr="00842733">
        <w:rPr>
          <w:sz w:val="22"/>
          <w:szCs w:val="22"/>
        </w:rPr>
        <w:t>,</w:t>
      </w:r>
      <w:r w:rsidRPr="00842733">
        <w:rPr>
          <w:sz w:val="22"/>
          <w:szCs w:val="22"/>
        </w:rPr>
        <w:t xml:space="preserve"> množství</w:t>
      </w:r>
      <w:r w:rsidR="00452236" w:rsidRPr="00842733">
        <w:rPr>
          <w:sz w:val="22"/>
          <w:szCs w:val="22"/>
        </w:rPr>
        <w:t xml:space="preserve"> nebo s požadovanou </w:t>
      </w:r>
      <w:r w:rsidR="00550D9B" w:rsidRPr="00842733">
        <w:rPr>
          <w:sz w:val="22"/>
          <w:szCs w:val="22"/>
        </w:rPr>
        <w:t>odborností</w:t>
      </w:r>
      <w:r w:rsidR="006B79EA" w:rsidRPr="00842733">
        <w:rPr>
          <w:sz w:val="22"/>
          <w:szCs w:val="22"/>
        </w:rPr>
        <w:t>, zejména v rozporu s pokyny AD,</w:t>
      </w:r>
      <w:r w:rsidR="0065353C" w:rsidRPr="00842733">
        <w:rPr>
          <w:sz w:val="22"/>
          <w:szCs w:val="22"/>
        </w:rPr>
        <w:t xml:space="preserve"> </w:t>
      </w:r>
      <w:r w:rsidRPr="00842733">
        <w:rPr>
          <w:sz w:val="22"/>
          <w:szCs w:val="22"/>
        </w:rPr>
        <w:t xml:space="preserve">je </w:t>
      </w:r>
      <w:r w:rsidR="009C6F20" w:rsidRPr="00842733">
        <w:rPr>
          <w:sz w:val="22"/>
          <w:szCs w:val="22"/>
        </w:rPr>
        <w:t>Objednatel</w:t>
      </w:r>
      <w:r w:rsidRPr="00842733">
        <w:rPr>
          <w:sz w:val="22"/>
          <w:szCs w:val="22"/>
        </w:rPr>
        <w:t xml:space="preserve"> oprávněn požadovat po </w:t>
      </w:r>
      <w:r w:rsidR="00121313" w:rsidRPr="00842733">
        <w:rPr>
          <w:sz w:val="22"/>
          <w:szCs w:val="22"/>
        </w:rPr>
        <w:t>Poskytovatel</w:t>
      </w:r>
      <w:r w:rsidR="009C6F20" w:rsidRPr="00842733">
        <w:rPr>
          <w:sz w:val="22"/>
          <w:szCs w:val="22"/>
        </w:rPr>
        <w:t>i</w:t>
      </w:r>
      <w:r w:rsidRPr="00842733">
        <w:rPr>
          <w:sz w:val="22"/>
          <w:szCs w:val="22"/>
        </w:rPr>
        <w:t xml:space="preserve"> zaplacení </w:t>
      </w:r>
      <w:r w:rsidR="00401F9B" w:rsidRPr="00842733">
        <w:rPr>
          <w:sz w:val="22"/>
          <w:szCs w:val="22"/>
        </w:rPr>
        <w:t xml:space="preserve">jednorázové </w:t>
      </w:r>
      <w:r w:rsidRPr="00842733">
        <w:rPr>
          <w:sz w:val="22"/>
          <w:szCs w:val="22"/>
        </w:rPr>
        <w:t xml:space="preserve">smluvní pokuty ve výši </w:t>
      </w:r>
      <w:r w:rsidR="00401F9B" w:rsidRPr="00842733">
        <w:rPr>
          <w:b/>
          <w:sz w:val="22"/>
          <w:szCs w:val="22"/>
        </w:rPr>
        <w:t>10.000 Kč</w:t>
      </w:r>
      <w:r w:rsidR="00401F9B" w:rsidRPr="00842733">
        <w:rPr>
          <w:sz w:val="22"/>
          <w:szCs w:val="22"/>
        </w:rPr>
        <w:t xml:space="preserve"> za každé jednotlivé zjištění</w:t>
      </w:r>
      <w:r w:rsidRPr="00842733">
        <w:rPr>
          <w:i/>
          <w:sz w:val="22"/>
          <w:szCs w:val="22"/>
        </w:rPr>
        <w:t>.</w:t>
      </w:r>
    </w:p>
    <w:p w14:paraId="44880F0A" w14:textId="08BFB3C0" w:rsidR="00BF00DE" w:rsidRPr="00842733" w:rsidRDefault="00BF00DE" w:rsidP="004C1716">
      <w:pPr>
        <w:numPr>
          <w:ilvl w:val="0"/>
          <w:numId w:val="7"/>
        </w:numPr>
        <w:spacing w:before="120" w:line="276" w:lineRule="auto"/>
        <w:ind w:left="357" w:hanging="357"/>
        <w:jc w:val="both"/>
        <w:rPr>
          <w:sz w:val="22"/>
        </w:rPr>
      </w:pPr>
      <w:r w:rsidRPr="00842733">
        <w:rPr>
          <w:sz w:val="22"/>
        </w:rPr>
        <w:t>V případě nedodržení termínu odstranění reklamovaných vad plnění</w:t>
      </w:r>
      <w:r w:rsidRPr="00842733" w:rsidDel="00F6637E">
        <w:rPr>
          <w:sz w:val="22"/>
        </w:rPr>
        <w:t xml:space="preserve"> </w:t>
      </w:r>
      <w:r w:rsidRPr="00842733">
        <w:rPr>
          <w:sz w:val="22"/>
        </w:rPr>
        <w:t xml:space="preserve">po dobu poskytnuté záruky za jakost dle čl. </w:t>
      </w:r>
      <w:r w:rsidR="001E632B" w:rsidRPr="00842733">
        <w:rPr>
          <w:sz w:val="22"/>
        </w:rPr>
        <w:t>VIII</w:t>
      </w:r>
      <w:r w:rsidRPr="00842733">
        <w:rPr>
          <w:sz w:val="22"/>
        </w:rPr>
        <w:t xml:space="preserve"> této </w:t>
      </w:r>
      <w:r w:rsidR="001E632B" w:rsidRPr="00842733">
        <w:rPr>
          <w:sz w:val="22"/>
        </w:rPr>
        <w:t>Rámcové dohody</w:t>
      </w:r>
      <w:r w:rsidRPr="00842733">
        <w:rPr>
          <w:sz w:val="22"/>
        </w:rPr>
        <w:t xml:space="preserve">, je </w:t>
      </w:r>
      <w:r w:rsidR="001E632B" w:rsidRPr="00842733">
        <w:rPr>
          <w:sz w:val="22"/>
        </w:rPr>
        <w:t>Poskytovatel</w:t>
      </w:r>
      <w:r w:rsidRPr="00842733">
        <w:rPr>
          <w:sz w:val="22"/>
        </w:rPr>
        <w:t xml:space="preserve"> povinen zaplatit </w:t>
      </w:r>
      <w:r w:rsidR="001E632B" w:rsidRPr="00842733">
        <w:rPr>
          <w:sz w:val="22"/>
        </w:rPr>
        <w:t>Objednateli</w:t>
      </w:r>
      <w:r w:rsidRPr="00842733">
        <w:rPr>
          <w:sz w:val="22"/>
        </w:rPr>
        <w:t xml:space="preserve"> smluvní pokutu ve výši </w:t>
      </w:r>
      <w:r w:rsidRPr="00842733">
        <w:rPr>
          <w:b/>
          <w:sz w:val="22"/>
        </w:rPr>
        <w:t>500</w:t>
      </w:r>
      <w:r w:rsidR="00A02B75" w:rsidRPr="00842733">
        <w:rPr>
          <w:b/>
          <w:sz w:val="22"/>
        </w:rPr>
        <w:t>,-</w:t>
      </w:r>
      <w:r w:rsidRPr="00842733">
        <w:rPr>
          <w:b/>
          <w:sz w:val="22"/>
        </w:rPr>
        <w:t xml:space="preserve"> Kč</w:t>
      </w:r>
      <w:r w:rsidRPr="00842733">
        <w:rPr>
          <w:sz w:val="22"/>
        </w:rPr>
        <w:t xml:space="preserve"> za každý den prodlení v každém jednotlivém případě.</w:t>
      </w:r>
    </w:p>
    <w:p w14:paraId="696B3658" w14:textId="10CE576D" w:rsidR="008048BD" w:rsidRPr="00842733" w:rsidRDefault="00012076" w:rsidP="004C1716">
      <w:pPr>
        <w:numPr>
          <w:ilvl w:val="0"/>
          <w:numId w:val="7"/>
        </w:numPr>
        <w:spacing w:before="120" w:line="276" w:lineRule="auto"/>
        <w:ind w:left="357" w:hanging="357"/>
        <w:jc w:val="both"/>
        <w:rPr>
          <w:sz w:val="22"/>
          <w:szCs w:val="22"/>
        </w:rPr>
      </w:pPr>
      <w:r w:rsidRPr="00842733">
        <w:rPr>
          <w:sz w:val="22"/>
          <w:szCs w:val="22"/>
        </w:rPr>
        <w:t>Zaplacení smluvní pokuty nezbavuje povinnou smluvní stranu splnit závazek smluvní pokutou utvrzený.</w:t>
      </w:r>
    </w:p>
    <w:p w14:paraId="669ACA95" w14:textId="45128CCA" w:rsidR="009D32FD" w:rsidRPr="007B0623" w:rsidRDefault="00012076" w:rsidP="007524D8">
      <w:pPr>
        <w:numPr>
          <w:ilvl w:val="0"/>
          <w:numId w:val="7"/>
        </w:numPr>
        <w:spacing w:before="120" w:after="240" w:line="276" w:lineRule="auto"/>
        <w:jc w:val="both"/>
        <w:rPr>
          <w:sz w:val="22"/>
          <w:szCs w:val="22"/>
        </w:rPr>
      </w:pPr>
      <w:r w:rsidRPr="00842733">
        <w:rPr>
          <w:sz w:val="22"/>
          <w:szCs w:val="22"/>
        </w:rPr>
        <w:t>Smluvním stranám vzniká právo na náhradu škody způsobené porušením</w:t>
      </w:r>
      <w:r w:rsidRPr="007B0623">
        <w:rPr>
          <w:sz w:val="22"/>
          <w:szCs w:val="22"/>
        </w:rPr>
        <w:t xml:space="preserve"> smluvní povinnosti. </w:t>
      </w:r>
      <w:r w:rsidR="00AA6494" w:rsidRPr="007B0623">
        <w:rPr>
          <w:sz w:val="22"/>
          <w:szCs w:val="22"/>
        </w:rPr>
        <w:t xml:space="preserve">Zaplacením smluvní pokuty </w:t>
      </w:r>
      <w:r w:rsidR="00434BD5" w:rsidRPr="007B0623">
        <w:rPr>
          <w:sz w:val="22"/>
          <w:szCs w:val="22"/>
        </w:rPr>
        <w:t xml:space="preserve">za porušení smluvní povinnosti </w:t>
      </w:r>
      <w:r w:rsidR="00AA6494" w:rsidRPr="007B0623">
        <w:rPr>
          <w:sz w:val="22"/>
          <w:szCs w:val="22"/>
        </w:rPr>
        <w:t xml:space="preserve">není dotčeno právo </w:t>
      </w:r>
      <w:r w:rsidR="00E71D54" w:rsidRPr="007B0623">
        <w:rPr>
          <w:sz w:val="22"/>
          <w:szCs w:val="22"/>
        </w:rPr>
        <w:t xml:space="preserve">Objednatele </w:t>
      </w:r>
      <w:r w:rsidR="00AA6494" w:rsidRPr="007B0623">
        <w:rPr>
          <w:sz w:val="22"/>
          <w:szCs w:val="22"/>
        </w:rPr>
        <w:t>na náhradu škody</w:t>
      </w:r>
      <w:r w:rsidR="00434BD5" w:rsidRPr="007B0623">
        <w:rPr>
          <w:sz w:val="22"/>
          <w:szCs w:val="22"/>
        </w:rPr>
        <w:t xml:space="preserve"> vzniklé porušením takové povinnosti</w:t>
      </w:r>
      <w:r w:rsidR="00AA6494" w:rsidRPr="007B0623">
        <w:rPr>
          <w:sz w:val="22"/>
          <w:szCs w:val="22"/>
        </w:rPr>
        <w:t xml:space="preserve">, </w:t>
      </w:r>
      <w:r w:rsidR="00434BD5" w:rsidRPr="007B0623">
        <w:rPr>
          <w:sz w:val="22"/>
          <w:szCs w:val="22"/>
        </w:rPr>
        <w:t xml:space="preserve">a to </w:t>
      </w:r>
      <w:r w:rsidR="00AA6494" w:rsidRPr="007B0623">
        <w:rPr>
          <w:sz w:val="22"/>
          <w:szCs w:val="22"/>
        </w:rPr>
        <w:t>v plné výši.</w:t>
      </w:r>
    </w:p>
    <w:p w14:paraId="6FEB19C7" w14:textId="77777777" w:rsidR="008048BD" w:rsidRPr="00576B0A" w:rsidRDefault="00012076" w:rsidP="004C1716">
      <w:pPr>
        <w:pStyle w:val="Zkladntext21"/>
        <w:spacing w:after="0" w:line="276" w:lineRule="auto"/>
        <w:jc w:val="center"/>
        <w:rPr>
          <w:b/>
          <w:sz w:val="22"/>
          <w:szCs w:val="22"/>
        </w:rPr>
      </w:pPr>
      <w:r w:rsidRPr="00576B0A">
        <w:rPr>
          <w:b/>
          <w:sz w:val="22"/>
          <w:szCs w:val="22"/>
        </w:rPr>
        <w:t>VII</w:t>
      </w:r>
    </w:p>
    <w:p w14:paraId="2948D01F" w14:textId="7D0B93D3" w:rsidR="008048BD" w:rsidRPr="00842733" w:rsidRDefault="00012076" w:rsidP="004C1716">
      <w:pPr>
        <w:pStyle w:val="Zkladntext21"/>
        <w:spacing w:line="276" w:lineRule="auto"/>
        <w:jc w:val="center"/>
        <w:rPr>
          <w:b/>
          <w:sz w:val="22"/>
          <w:szCs w:val="22"/>
        </w:rPr>
      </w:pPr>
      <w:r w:rsidRPr="00842733">
        <w:rPr>
          <w:b/>
          <w:sz w:val="22"/>
          <w:szCs w:val="22"/>
        </w:rPr>
        <w:t xml:space="preserve">Doba účinnosti Rámcové </w:t>
      </w:r>
      <w:r w:rsidR="00E06969" w:rsidRPr="00842733">
        <w:rPr>
          <w:b/>
          <w:sz w:val="22"/>
          <w:szCs w:val="22"/>
        </w:rPr>
        <w:t>dohody</w:t>
      </w:r>
    </w:p>
    <w:p w14:paraId="6964ED3B" w14:textId="6DF3A218" w:rsidR="008048BD" w:rsidRPr="00842733" w:rsidRDefault="009D0E42" w:rsidP="004747FC">
      <w:pPr>
        <w:pStyle w:val="Zkladntext21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842733">
        <w:rPr>
          <w:sz w:val="22"/>
          <w:szCs w:val="22"/>
        </w:rPr>
        <w:t xml:space="preserve">Tato </w:t>
      </w:r>
      <w:r w:rsidR="00012076" w:rsidRPr="00842733">
        <w:rPr>
          <w:sz w:val="22"/>
          <w:szCs w:val="22"/>
        </w:rPr>
        <w:t xml:space="preserve">Rámcová </w:t>
      </w:r>
      <w:r w:rsidR="00E06969" w:rsidRPr="00842733">
        <w:rPr>
          <w:sz w:val="22"/>
          <w:szCs w:val="22"/>
          <w:lang w:eastAsia="cs-CZ"/>
        </w:rPr>
        <w:t>dohod</w:t>
      </w:r>
      <w:r w:rsidR="00DA636B" w:rsidRPr="00842733">
        <w:rPr>
          <w:sz w:val="22"/>
          <w:szCs w:val="22"/>
        </w:rPr>
        <w:t>a</w:t>
      </w:r>
      <w:r w:rsidR="00012076" w:rsidRPr="00842733">
        <w:rPr>
          <w:sz w:val="22"/>
          <w:szCs w:val="22"/>
        </w:rPr>
        <w:t xml:space="preserve"> se uzavírá na dobu </w:t>
      </w:r>
      <w:r w:rsidR="0032168E" w:rsidRPr="00842733">
        <w:rPr>
          <w:sz w:val="22"/>
          <w:szCs w:val="22"/>
        </w:rPr>
        <w:t xml:space="preserve">4 let od účinnosti Rámcové </w:t>
      </w:r>
      <w:r w:rsidR="004B4582" w:rsidRPr="00842733">
        <w:rPr>
          <w:sz w:val="22"/>
          <w:szCs w:val="22"/>
        </w:rPr>
        <w:t>dohody</w:t>
      </w:r>
      <w:r w:rsidR="0002175A" w:rsidRPr="00842733">
        <w:rPr>
          <w:sz w:val="22"/>
          <w:szCs w:val="22"/>
        </w:rPr>
        <w:t xml:space="preserve"> nebo do vyčerpání </w:t>
      </w:r>
      <w:r w:rsidR="004747FC" w:rsidRPr="00842733">
        <w:rPr>
          <w:sz w:val="22"/>
          <w:szCs w:val="22"/>
        </w:rPr>
        <w:t>finančního limitu pro VZMR dle ZZVZ za obě smlouvy, tj. za Smlouvu č. 00545/2025/OIVZ/31 – S na pravidelnou údržbu trvalkových záhonů po dobu let 2026 – 2029 a tuto Rámcovou dohodu</w:t>
      </w:r>
      <w:r w:rsidR="0032168E" w:rsidRPr="00842733">
        <w:rPr>
          <w:sz w:val="22"/>
          <w:szCs w:val="22"/>
        </w:rPr>
        <w:t>.</w:t>
      </w:r>
    </w:p>
    <w:p w14:paraId="5FEDE492" w14:textId="253F6881" w:rsidR="008048BD" w:rsidRPr="00842733" w:rsidRDefault="00012076" w:rsidP="004C1716">
      <w:pPr>
        <w:pStyle w:val="Zkladntext21"/>
        <w:numPr>
          <w:ilvl w:val="0"/>
          <w:numId w:val="6"/>
        </w:numPr>
        <w:spacing w:after="0" w:line="276" w:lineRule="auto"/>
        <w:ind w:left="357" w:hanging="357"/>
        <w:jc w:val="both"/>
        <w:rPr>
          <w:sz w:val="22"/>
          <w:szCs w:val="22"/>
        </w:rPr>
      </w:pPr>
      <w:r w:rsidRPr="00842733">
        <w:rPr>
          <w:sz w:val="22"/>
          <w:szCs w:val="22"/>
        </w:rPr>
        <w:t xml:space="preserve">Tato Rámcová </w:t>
      </w:r>
      <w:r w:rsidR="00E06969" w:rsidRPr="00842733">
        <w:rPr>
          <w:sz w:val="22"/>
          <w:szCs w:val="22"/>
          <w:lang w:eastAsia="cs-CZ"/>
        </w:rPr>
        <w:t>dohod</w:t>
      </w:r>
      <w:r w:rsidR="00DA636B" w:rsidRPr="00842733">
        <w:rPr>
          <w:sz w:val="22"/>
          <w:szCs w:val="22"/>
        </w:rPr>
        <w:t>a</w:t>
      </w:r>
      <w:r w:rsidRPr="00842733">
        <w:rPr>
          <w:sz w:val="22"/>
          <w:szCs w:val="22"/>
        </w:rPr>
        <w:t xml:space="preserve"> může být ukončena: </w:t>
      </w:r>
    </w:p>
    <w:p w14:paraId="4466A3B5" w14:textId="36AF000C" w:rsidR="008048BD" w:rsidRPr="00842733" w:rsidRDefault="00012076" w:rsidP="004C1716">
      <w:pPr>
        <w:pStyle w:val="Zkladntext21"/>
        <w:numPr>
          <w:ilvl w:val="1"/>
          <w:numId w:val="6"/>
        </w:numPr>
        <w:spacing w:after="0" w:line="276" w:lineRule="auto"/>
        <w:jc w:val="both"/>
        <w:rPr>
          <w:sz w:val="22"/>
          <w:szCs w:val="22"/>
        </w:rPr>
      </w:pPr>
      <w:r w:rsidRPr="00842733">
        <w:rPr>
          <w:sz w:val="22"/>
          <w:szCs w:val="22"/>
        </w:rPr>
        <w:t xml:space="preserve">písemnou výpovědí </w:t>
      </w:r>
      <w:r w:rsidR="009C6F20" w:rsidRPr="00842733">
        <w:rPr>
          <w:sz w:val="22"/>
          <w:szCs w:val="22"/>
        </w:rPr>
        <w:t>Objednatele</w:t>
      </w:r>
      <w:r w:rsidRPr="00842733">
        <w:rPr>
          <w:sz w:val="22"/>
          <w:szCs w:val="22"/>
        </w:rPr>
        <w:t xml:space="preserve"> </w:t>
      </w:r>
      <w:r w:rsidR="005F5803" w:rsidRPr="00842733">
        <w:rPr>
          <w:sz w:val="22"/>
          <w:szCs w:val="22"/>
        </w:rPr>
        <w:t xml:space="preserve">bez udání důvodu </w:t>
      </w:r>
      <w:r w:rsidRPr="00842733">
        <w:rPr>
          <w:sz w:val="22"/>
          <w:szCs w:val="22"/>
        </w:rPr>
        <w:t>s </w:t>
      </w:r>
      <w:r w:rsidR="003D2204">
        <w:rPr>
          <w:sz w:val="22"/>
          <w:szCs w:val="22"/>
        </w:rPr>
        <w:t>3</w:t>
      </w:r>
      <w:r w:rsidRPr="00842733">
        <w:rPr>
          <w:sz w:val="22"/>
          <w:szCs w:val="22"/>
        </w:rPr>
        <w:t xml:space="preserve"> měsíční výpovědní lhůtou, která počíná běžet prvním dnem kalendářního měsíce následujícím po doručení výpovědi; </w:t>
      </w:r>
    </w:p>
    <w:p w14:paraId="30A33B75" w14:textId="77777777" w:rsidR="008048BD" w:rsidRPr="00576B0A" w:rsidRDefault="00012076" w:rsidP="004C1716">
      <w:pPr>
        <w:pStyle w:val="Zkladntext21"/>
        <w:numPr>
          <w:ilvl w:val="1"/>
          <w:numId w:val="6"/>
        </w:numPr>
        <w:spacing w:after="0" w:line="276" w:lineRule="auto"/>
        <w:jc w:val="both"/>
        <w:rPr>
          <w:sz w:val="22"/>
          <w:szCs w:val="22"/>
        </w:rPr>
      </w:pPr>
      <w:r w:rsidRPr="00576B0A">
        <w:rPr>
          <w:sz w:val="22"/>
          <w:szCs w:val="22"/>
        </w:rPr>
        <w:t xml:space="preserve">písemnou dohodou obou smluvních stran;  </w:t>
      </w:r>
    </w:p>
    <w:p w14:paraId="012CD624" w14:textId="1EA7E2B0" w:rsidR="008048BD" w:rsidRPr="00576B0A" w:rsidRDefault="005F5803" w:rsidP="004C1716">
      <w:pPr>
        <w:pStyle w:val="Zkladntext21"/>
        <w:numPr>
          <w:ilvl w:val="1"/>
          <w:numId w:val="6"/>
        </w:numPr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okamžitou písemnou výpovědí bez výpovědní doby účinnou doručením druhé smluvní straně</w:t>
      </w:r>
      <w:r w:rsidR="00012076" w:rsidRPr="00576B0A">
        <w:rPr>
          <w:sz w:val="22"/>
          <w:szCs w:val="22"/>
        </w:rPr>
        <w:t xml:space="preserve"> </w:t>
      </w:r>
      <w:r>
        <w:rPr>
          <w:sz w:val="22"/>
          <w:szCs w:val="22"/>
        </w:rPr>
        <w:t>na základ</w:t>
      </w:r>
      <w:r w:rsidR="009861C4">
        <w:rPr>
          <w:sz w:val="22"/>
          <w:szCs w:val="22"/>
        </w:rPr>
        <w:t>ě</w:t>
      </w:r>
      <w:r>
        <w:rPr>
          <w:sz w:val="22"/>
          <w:szCs w:val="22"/>
        </w:rPr>
        <w:t xml:space="preserve"> následujících důvodů</w:t>
      </w:r>
      <w:r w:rsidR="00012076" w:rsidRPr="00576B0A">
        <w:rPr>
          <w:sz w:val="22"/>
          <w:szCs w:val="22"/>
        </w:rPr>
        <w:t>:</w:t>
      </w:r>
    </w:p>
    <w:p w14:paraId="301FE65D" w14:textId="29B03941" w:rsidR="008048BD" w:rsidRPr="00576B0A" w:rsidRDefault="00012076" w:rsidP="004C1716">
      <w:pPr>
        <w:numPr>
          <w:ilvl w:val="0"/>
          <w:numId w:val="12"/>
        </w:numPr>
        <w:spacing w:line="276" w:lineRule="auto"/>
        <w:ind w:left="1418"/>
        <w:jc w:val="both"/>
        <w:rPr>
          <w:sz w:val="22"/>
          <w:szCs w:val="22"/>
        </w:rPr>
      </w:pPr>
      <w:r w:rsidRPr="00576B0A">
        <w:rPr>
          <w:sz w:val="22"/>
          <w:szCs w:val="22"/>
        </w:rPr>
        <w:t xml:space="preserve">na straně </w:t>
      </w:r>
      <w:r w:rsidR="009C6F20" w:rsidRPr="00576B0A">
        <w:rPr>
          <w:sz w:val="22"/>
          <w:szCs w:val="22"/>
        </w:rPr>
        <w:t>Objednatele</w:t>
      </w:r>
      <w:r w:rsidRPr="00576B0A">
        <w:rPr>
          <w:sz w:val="22"/>
          <w:szCs w:val="22"/>
        </w:rPr>
        <w:t xml:space="preserve"> nezaplacení </w:t>
      </w:r>
      <w:r w:rsidR="00AA6494">
        <w:rPr>
          <w:sz w:val="22"/>
          <w:szCs w:val="22"/>
        </w:rPr>
        <w:t xml:space="preserve">faktury vystavené </w:t>
      </w:r>
      <w:r w:rsidR="000F7876">
        <w:rPr>
          <w:sz w:val="22"/>
          <w:szCs w:val="22"/>
        </w:rPr>
        <w:t>za</w:t>
      </w:r>
      <w:r w:rsidR="00AA6494">
        <w:rPr>
          <w:sz w:val="22"/>
          <w:szCs w:val="22"/>
        </w:rPr>
        <w:t xml:space="preserve"> plnění dle objednávky</w:t>
      </w:r>
      <w:r w:rsidRPr="00576B0A">
        <w:rPr>
          <w:sz w:val="22"/>
          <w:szCs w:val="22"/>
        </w:rPr>
        <w:t xml:space="preserve"> podle této Rámcové </w:t>
      </w:r>
      <w:r w:rsidR="00E06969">
        <w:rPr>
          <w:sz w:val="22"/>
          <w:szCs w:val="22"/>
          <w:lang w:eastAsia="cs-CZ"/>
        </w:rPr>
        <w:t>dohody</w:t>
      </w:r>
      <w:r w:rsidRPr="00576B0A">
        <w:rPr>
          <w:sz w:val="22"/>
          <w:szCs w:val="22"/>
        </w:rPr>
        <w:t xml:space="preserve"> ve lhůtě delší než 45 dnů po dni splatnosti faktury; </w:t>
      </w:r>
    </w:p>
    <w:p w14:paraId="52D55BF8" w14:textId="0AFCE514" w:rsidR="008048BD" w:rsidRPr="00576B0A" w:rsidRDefault="00012076" w:rsidP="004C1716">
      <w:pPr>
        <w:numPr>
          <w:ilvl w:val="0"/>
          <w:numId w:val="12"/>
        </w:numPr>
        <w:spacing w:line="276" w:lineRule="auto"/>
        <w:ind w:left="1418"/>
        <w:jc w:val="both"/>
        <w:rPr>
          <w:sz w:val="22"/>
          <w:szCs w:val="22"/>
        </w:rPr>
      </w:pPr>
      <w:r w:rsidRPr="00576B0A">
        <w:rPr>
          <w:sz w:val="22"/>
          <w:szCs w:val="22"/>
        </w:rPr>
        <w:t xml:space="preserve">na straně </w:t>
      </w:r>
      <w:r w:rsidR="00121313">
        <w:rPr>
          <w:sz w:val="22"/>
          <w:szCs w:val="22"/>
        </w:rPr>
        <w:t>Poskyto</w:t>
      </w:r>
      <w:r w:rsidR="00121313" w:rsidRPr="00576B0A">
        <w:rPr>
          <w:sz w:val="22"/>
          <w:szCs w:val="22"/>
        </w:rPr>
        <w:t>vatel</w:t>
      </w:r>
      <w:r w:rsidR="009C6F20" w:rsidRPr="00576B0A">
        <w:rPr>
          <w:sz w:val="22"/>
          <w:szCs w:val="22"/>
        </w:rPr>
        <w:t>e</w:t>
      </w:r>
      <w:r w:rsidRPr="00576B0A">
        <w:rPr>
          <w:sz w:val="22"/>
          <w:szCs w:val="22"/>
        </w:rPr>
        <w:t>, jestliže opakovaně (</w:t>
      </w:r>
      <w:r w:rsidRPr="00B618C2">
        <w:rPr>
          <w:sz w:val="22"/>
          <w:szCs w:val="22"/>
        </w:rPr>
        <w:t>tj. nejméně 2x) nedodá</w:t>
      </w:r>
      <w:r w:rsidRPr="00576B0A">
        <w:rPr>
          <w:sz w:val="22"/>
          <w:szCs w:val="22"/>
        </w:rPr>
        <w:t xml:space="preserve"> řádně a včas předmět této Rámcové </w:t>
      </w:r>
      <w:r w:rsidR="00E06969">
        <w:rPr>
          <w:sz w:val="22"/>
          <w:szCs w:val="22"/>
          <w:lang w:eastAsia="cs-CZ"/>
        </w:rPr>
        <w:t>dohody</w:t>
      </w:r>
      <w:r w:rsidRPr="00576B0A">
        <w:rPr>
          <w:sz w:val="22"/>
          <w:szCs w:val="22"/>
        </w:rPr>
        <w:t xml:space="preserve"> specifikovaný jednotlivými objednávkami nebo pokud nezjednal </w:t>
      </w:r>
      <w:r w:rsidRPr="00576B0A">
        <w:rPr>
          <w:sz w:val="22"/>
          <w:szCs w:val="22"/>
        </w:rPr>
        <w:lastRenderedPageBreak/>
        <w:t xml:space="preserve">nápravu, přestože byl </w:t>
      </w:r>
      <w:r w:rsidR="009C6F20" w:rsidRPr="00576B0A">
        <w:rPr>
          <w:sz w:val="22"/>
          <w:szCs w:val="22"/>
        </w:rPr>
        <w:t>Objednatelem</w:t>
      </w:r>
      <w:r w:rsidRPr="00576B0A">
        <w:rPr>
          <w:sz w:val="22"/>
          <w:szCs w:val="22"/>
        </w:rPr>
        <w:t xml:space="preserve"> na neplnění </w:t>
      </w:r>
      <w:r w:rsidR="00AA6494">
        <w:rPr>
          <w:sz w:val="22"/>
          <w:szCs w:val="22"/>
        </w:rPr>
        <w:t>prokazatelně</w:t>
      </w:r>
      <w:r w:rsidRPr="00576B0A">
        <w:rPr>
          <w:sz w:val="22"/>
          <w:szCs w:val="22"/>
        </w:rPr>
        <w:t xml:space="preserve"> upozorněn a byla mu poskytnuta přiměřená lhůta ke zjednání nápravy;</w:t>
      </w:r>
    </w:p>
    <w:p w14:paraId="5E362ACC" w14:textId="03F4E907" w:rsidR="008048BD" w:rsidRPr="00576B0A" w:rsidRDefault="00012076" w:rsidP="004C1716">
      <w:pPr>
        <w:numPr>
          <w:ilvl w:val="0"/>
          <w:numId w:val="12"/>
        </w:numPr>
        <w:spacing w:line="276" w:lineRule="auto"/>
        <w:ind w:left="1418"/>
        <w:jc w:val="both"/>
        <w:rPr>
          <w:sz w:val="22"/>
          <w:szCs w:val="22"/>
        </w:rPr>
      </w:pPr>
      <w:r w:rsidRPr="00576B0A">
        <w:rPr>
          <w:sz w:val="22"/>
          <w:szCs w:val="22"/>
        </w:rPr>
        <w:t xml:space="preserve">jestliže bylo vůči </w:t>
      </w:r>
      <w:r w:rsidR="00121313">
        <w:rPr>
          <w:sz w:val="22"/>
          <w:szCs w:val="22"/>
        </w:rPr>
        <w:t>Poskyto</w:t>
      </w:r>
      <w:r w:rsidR="00121313" w:rsidRPr="00576B0A">
        <w:rPr>
          <w:sz w:val="22"/>
          <w:szCs w:val="22"/>
        </w:rPr>
        <w:t>vatel</w:t>
      </w:r>
      <w:r w:rsidR="009C6F20" w:rsidRPr="00576B0A">
        <w:rPr>
          <w:sz w:val="22"/>
          <w:szCs w:val="22"/>
        </w:rPr>
        <w:t>i</w:t>
      </w:r>
      <w:r w:rsidRPr="00576B0A">
        <w:rPr>
          <w:sz w:val="22"/>
          <w:szCs w:val="22"/>
        </w:rPr>
        <w:t xml:space="preserve"> zahájeno řízení podle </w:t>
      </w:r>
      <w:r w:rsidRPr="00962A84">
        <w:rPr>
          <w:sz w:val="22"/>
          <w:szCs w:val="22"/>
        </w:rPr>
        <w:t>zákona č. 182/2006 Sb.,</w:t>
      </w:r>
      <w:r w:rsidRPr="00576B0A">
        <w:rPr>
          <w:sz w:val="22"/>
          <w:szCs w:val="22"/>
        </w:rPr>
        <w:t xml:space="preserve"> </w:t>
      </w:r>
      <w:r w:rsidRPr="00576B0A">
        <w:rPr>
          <w:sz w:val="22"/>
          <w:szCs w:val="22"/>
        </w:rPr>
        <w:br/>
        <w:t>o úpadku a způsobech jeho řešení, ve znění pozdějších předpisů;</w:t>
      </w:r>
    </w:p>
    <w:p w14:paraId="40A0F293" w14:textId="7469FEFC" w:rsidR="006125FC" w:rsidRPr="00230E6D" w:rsidRDefault="00012076" w:rsidP="006125FC">
      <w:pPr>
        <w:numPr>
          <w:ilvl w:val="0"/>
          <w:numId w:val="12"/>
        </w:numPr>
        <w:spacing w:line="276" w:lineRule="auto"/>
        <w:ind w:left="1418" w:hanging="357"/>
        <w:jc w:val="both"/>
        <w:rPr>
          <w:sz w:val="22"/>
          <w:szCs w:val="22"/>
        </w:rPr>
      </w:pPr>
      <w:r w:rsidRPr="00576B0A">
        <w:rPr>
          <w:sz w:val="22"/>
          <w:szCs w:val="22"/>
        </w:rPr>
        <w:t xml:space="preserve">případ, když </w:t>
      </w:r>
      <w:r w:rsidR="00121313" w:rsidRPr="00230E6D">
        <w:rPr>
          <w:sz w:val="22"/>
          <w:szCs w:val="22"/>
        </w:rPr>
        <w:t>Poskytovatel</w:t>
      </w:r>
      <w:r w:rsidRPr="00230E6D">
        <w:rPr>
          <w:sz w:val="22"/>
          <w:szCs w:val="22"/>
        </w:rPr>
        <w:t xml:space="preserve"> uvedl v nabídce do </w:t>
      </w:r>
      <w:r w:rsidR="004638F6">
        <w:rPr>
          <w:sz w:val="22"/>
          <w:szCs w:val="22"/>
        </w:rPr>
        <w:t>výběrového</w:t>
      </w:r>
      <w:r w:rsidR="004747FC" w:rsidRPr="00230E6D">
        <w:rPr>
          <w:sz w:val="22"/>
          <w:szCs w:val="22"/>
        </w:rPr>
        <w:t xml:space="preserve"> </w:t>
      </w:r>
      <w:r w:rsidRPr="00230E6D">
        <w:rPr>
          <w:sz w:val="22"/>
          <w:szCs w:val="22"/>
        </w:rPr>
        <w:t>řízení, na základě kt</w:t>
      </w:r>
      <w:r w:rsidR="00E06969" w:rsidRPr="00230E6D">
        <w:rPr>
          <w:sz w:val="22"/>
          <w:szCs w:val="22"/>
        </w:rPr>
        <w:t>erého byla uzavřena tato Rámcová</w:t>
      </w:r>
      <w:r w:rsidRPr="00230E6D">
        <w:rPr>
          <w:sz w:val="22"/>
          <w:szCs w:val="22"/>
        </w:rPr>
        <w:t xml:space="preserve"> </w:t>
      </w:r>
      <w:r w:rsidR="00E06969" w:rsidRPr="00230E6D">
        <w:rPr>
          <w:sz w:val="22"/>
          <w:szCs w:val="22"/>
          <w:lang w:eastAsia="cs-CZ"/>
        </w:rPr>
        <w:t>dohoda</w:t>
      </w:r>
      <w:r w:rsidRPr="00230E6D">
        <w:rPr>
          <w:sz w:val="22"/>
          <w:szCs w:val="22"/>
        </w:rPr>
        <w:t xml:space="preserve">, informace nebo doklady, které neodpovídají skutečnosti a měly nebo mohly mít vliv na výsledek </w:t>
      </w:r>
      <w:r w:rsidR="004B4582" w:rsidRPr="00230E6D">
        <w:rPr>
          <w:sz w:val="22"/>
          <w:szCs w:val="22"/>
        </w:rPr>
        <w:t>zadávacího</w:t>
      </w:r>
      <w:r w:rsidRPr="00230E6D">
        <w:rPr>
          <w:sz w:val="22"/>
          <w:szCs w:val="22"/>
        </w:rPr>
        <w:t xml:space="preserve"> řízení</w:t>
      </w:r>
      <w:r w:rsidR="00230E6D" w:rsidRPr="00230E6D">
        <w:rPr>
          <w:sz w:val="22"/>
          <w:szCs w:val="22"/>
        </w:rPr>
        <w:t>;</w:t>
      </w:r>
    </w:p>
    <w:p w14:paraId="37B8F902" w14:textId="2B65694D" w:rsidR="008C782D" w:rsidRPr="00230E6D" w:rsidRDefault="009045C4" w:rsidP="004D79E3">
      <w:pPr>
        <w:numPr>
          <w:ilvl w:val="0"/>
          <w:numId w:val="12"/>
        </w:numPr>
        <w:spacing w:line="276" w:lineRule="auto"/>
        <w:ind w:left="1418" w:hanging="357"/>
        <w:jc w:val="both"/>
        <w:rPr>
          <w:sz w:val="22"/>
          <w:szCs w:val="22"/>
        </w:rPr>
      </w:pPr>
      <w:r w:rsidRPr="00230E6D">
        <w:rPr>
          <w:sz w:val="22"/>
          <w:szCs w:val="22"/>
        </w:rPr>
        <w:t xml:space="preserve">případ, kdy Poskytovatel v průběhu plnění dle této </w:t>
      </w:r>
      <w:r w:rsidR="009777B4">
        <w:rPr>
          <w:sz w:val="22"/>
          <w:szCs w:val="22"/>
        </w:rPr>
        <w:t>Rámcové dohody</w:t>
      </w:r>
      <w:r w:rsidRPr="00230E6D">
        <w:rPr>
          <w:sz w:val="22"/>
          <w:szCs w:val="22"/>
        </w:rPr>
        <w:t xml:space="preserve"> ztratil technickou kvalifikaci a nepřijal </w:t>
      </w:r>
      <w:r w:rsidR="00CC1255" w:rsidRPr="00230E6D">
        <w:rPr>
          <w:sz w:val="22"/>
          <w:szCs w:val="22"/>
        </w:rPr>
        <w:t>n</w:t>
      </w:r>
      <w:r w:rsidRPr="00230E6D">
        <w:rPr>
          <w:sz w:val="22"/>
          <w:szCs w:val="22"/>
        </w:rPr>
        <w:t>ápravná opatření</w:t>
      </w:r>
      <w:r w:rsidR="00CC1255" w:rsidRPr="00230E6D">
        <w:rPr>
          <w:sz w:val="22"/>
          <w:szCs w:val="22"/>
        </w:rPr>
        <w:t xml:space="preserve"> v dostatečném předstihu</w:t>
      </w:r>
      <w:r w:rsidR="004747FC">
        <w:rPr>
          <w:sz w:val="22"/>
          <w:szCs w:val="22"/>
        </w:rPr>
        <w:t xml:space="preserve"> nebo</w:t>
      </w:r>
      <w:r w:rsidR="009777B4">
        <w:rPr>
          <w:sz w:val="22"/>
          <w:szCs w:val="22"/>
        </w:rPr>
        <w:t xml:space="preserve"> </w:t>
      </w:r>
    </w:p>
    <w:p w14:paraId="3C89856A" w14:textId="20CDF04B" w:rsidR="00230E6D" w:rsidRPr="00230E6D" w:rsidRDefault="008C782D" w:rsidP="00230E6D">
      <w:pPr>
        <w:numPr>
          <w:ilvl w:val="0"/>
          <w:numId w:val="12"/>
        </w:numPr>
        <w:spacing w:line="276" w:lineRule="auto"/>
        <w:ind w:left="1418" w:hanging="357"/>
        <w:jc w:val="both"/>
        <w:rPr>
          <w:sz w:val="22"/>
          <w:szCs w:val="22"/>
        </w:rPr>
      </w:pPr>
      <w:r w:rsidRPr="00230E6D">
        <w:rPr>
          <w:sz w:val="22"/>
          <w:szCs w:val="22"/>
        </w:rPr>
        <w:t>nezajistil odpovídající personální obsazení do 3 měsíců od zjištění takové skutečnosti</w:t>
      </w:r>
      <w:r w:rsidR="009045C4" w:rsidRPr="00230E6D">
        <w:rPr>
          <w:sz w:val="22"/>
          <w:szCs w:val="22"/>
        </w:rPr>
        <w:t>;</w:t>
      </w:r>
    </w:p>
    <w:p w14:paraId="5F14B344" w14:textId="02D0125F" w:rsidR="008048BD" w:rsidRPr="00230E6D" w:rsidRDefault="006125FC" w:rsidP="007524D8">
      <w:pPr>
        <w:numPr>
          <w:ilvl w:val="0"/>
          <w:numId w:val="12"/>
        </w:numPr>
        <w:spacing w:after="120" w:line="276" w:lineRule="auto"/>
        <w:ind w:left="1418" w:hanging="357"/>
        <w:jc w:val="both"/>
        <w:rPr>
          <w:sz w:val="22"/>
          <w:szCs w:val="22"/>
        </w:rPr>
      </w:pPr>
      <w:r w:rsidRPr="00230E6D">
        <w:rPr>
          <w:sz w:val="22"/>
          <w:szCs w:val="22"/>
        </w:rPr>
        <w:t>dovršením maximálního limitu uvedeného v odst. 1 tohoto článku</w:t>
      </w:r>
      <w:r w:rsidR="00012076" w:rsidRPr="00230E6D">
        <w:rPr>
          <w:sz w:val="22"/>
          <w:szCs w:val="22"/>
        </w:rPr>
        <w:t>.</w:t>
      </w:r>
    </w:p>
    <w:p w14:paraId="06EDB7BF" w14:textId="77777777" w:rsidR="008048BD" w:rsidRPr="00576B0A" w:rsidRDefault="00012076" w:rsidP="004C1716">
      <w:pPr>
        <w:spacing w:line="276" w:lineRule="auto"/>
        <w:jc w:val="center"/>
        <w:rPr>
          <w:b/>
          <w:sz w:val="22"/>
          <w:szCs w:val="22"/>
        </w:rPr>
      </w:pPr>
      <w:r w:rsidRPr="00576B0A">
        <w:rPr>
          <w:b/>
          <w:sz w:val="22"/>
          <w:szCs w:val="22"/>
        </w:rPr>
        <w:t>VIII.</w:t>
      </w:r>
    </w:p>
    <w:p w14:paraId="68AED248" w14:textId="77777777" w:rsidR="008048BD" w:rsidRPr="00576B0A" w:rsidRDefault="00012076" w:rsidP="004C1716">
      <w:pPr>
        <w:spacing w:after="120" w:line="276" w:lineRule="auto"/>
        <w:jc w:val="center"/>
        <w:rPr>
          <w:b/>
          <w:sz w:val="22"/>
          <w:szCs w:val="22"/>
        </w:rPr>
      </w:pPr>
      <w:r w:rsidRPr="00576B0A">
        <w:rPr>
          <w:b/>
          <w:sz w:val="22"/>
          <w:szCs w:val="22"/>
        </w:rPr>
        <w:t>Záruka a reklamace</w:t>
      </w:r>
    </w:p>
    <w:p w14:paraId="4955214F" w14:textId="6D70AE8A" w:rsidR="008048BD" w:rsidRPr="00325A7E" w:rsidRDefault="00FD7BDB" w:rsidP="004C1716">
      <w:pPr>
        <w:numPr>
          <w:ilvl w:val="0"/>
          <w:numId w:val="3"/>
        </w:numPr>
        <w:spacing w:after="240" w:line="276" w:lineRule="auto"/>
        <w:ind w:left="426" w:hanging="426"/>
        <w:jc w:val="both"/>
        <w:rPr>
          <w:sz w:val="22"/>
          <w:szCs w:val="22"/>
        </w:rPr>
      </w:pPr>
      <w:r w:rsidRPr="00325A7E">
        <w:rPr>
          <w:sz w:val="22"/>
          <w:szCs w:val="22"/>
        </w:rPr>
        <w:t>Obě smluvní strany se dohodly, že z</w:t>
      </w:r>
      <w:r w:rsidR="00AE22C4" w:rsidRPr="00325A7E">
        <w:rPr>
          <w:sz w:val="22"/>
          <w:szCs w:val="22"/>
        </w:rPr>
        <w:t xml:space="preserve">áruční doba na služby poskytnuté na základě této </w:t>
      </w:r>
      <w:r w:rsidR="00AE22C4" w:rsidRPr="00842733">
        <w:rPr>
          <w:sz w:val="22"/>
          <w:szCs w:val="22"/>
        </w:rPr>
        <w:t xml:space="preserve">Rámcové </w:t>
      </w:r>
      <w:r w:rsidR="00AE22C4" w:rsidRPr="00842733">
        <w:rPr>
          <w:sz w:val="22"/>
          <w:szCs w:val="22"/>
          <w:lang w:eastAsia="cs-CZ"/>
        </w:rPr>
        <w:t>dohody</w:t>
      </w:r>
      <w:r w:rsidRPr="00842733">
        <w:rPr>
          <w:sz w:val="22"/>
          <w:szCs w:val="22"/>
          <w:lang w:eastAsia="cs-CZ"/>
        </w:rPr>
        <w:t xml:space="preserve">, činí </w:t>
      </w:r>
      <w:r w:rsidR="00842733" w:rsidRPr="00842733">
        <w:rPr>
          <w:sz w:val="22"/>
          <w:szCs w:val="22"/>
        </w:rPr>
        <w:t xml:space="preserve">na rostlinný materiál 12 měsíců </w:t>
      </w:r>
      <w:r w:rsidR="009B3D7C" w:rsidRPr="00842733">
        <w:rPr>
          <w:sz w:val="22"/>
          <w:szCs w:val="22"/>
          <w:lang w:eastAsia="cs-CZ"/>
        </w:rPr>
        <w:t xml:space="preserve">od uhrazení relevantní faktury. </w:t>
      </w:r>
      <w:r w:rsidRPr="00842733">
        <w:rPr>
          <w:sz w:val="22"/>
          <w:szCs w:val="22"/>
          <w:lang w:eastAsia="cs-CZ"/>
        </w:rPr>
        <w:t xml:space="preserve">Záruční doba na ostatní poskytnuté služby či </w:t>
      </w:r>
      <w:r w:rsidR="002C6FAD" w:rsidRPr="00842733">
        <w:rPr>
          <w:sz w:val="22"/>
          <w:szCs w:val="22"/>
          <w:lang w:eastAsia="cs-CZ"/>
        </w:rPr>
        <w:t>materiál</w:t>
      </w:r>
      <w:r w:rsidR="00AE22C4" w:rsidRPr="00842733">
        <w:rPr>
          <w:sz w:val="22"/>
          <w:szCs w:val="22"/>
        </w:rPr>
        <w:t xml:space="preserve"> se řídí příslušnými ustanoveními</w:t>
      </w:r>
      <w:r w:rsidR="00AE22C4" w:rsidRPr="00325A7E">
        <w:rPr>
          <w:sz w:val="22"/>
          <w:szCs w:val="22"/>
        </w:rPr>
        <w:t xml:space="preserve"> </w:t>
      </w:r>
      <w:r w:rsidRPr="00325A7E">
        <w:rPr>
          <w:sz w:val="22"/>
          <w:szCs w:val="22"/>
        </w:rPr>
        <w:t>OZ</w:t>
      </w:r>
      <w:r w:rsidR="002C6FAD" w:rsidRPr="00325A7E">
        <w:rPr>
          <w:sz w:val="22"/>
          <w:szCs w:val="22"/>
        </w:rPr>
        <w:t>.</w:t>
      </w:r>
      <w:r w:rsidR="00FD70B0" w:rsidRPr="00325A7E">
        <w:rPr>
          <w:sz w:val="22"/>
          <w:szCs w:val="22"/>
        </w:rPr>
        <w:t xml:space="preserve"> </w:t>
      </w:r>
    </w:p>
    <w:p w14:paraId="61EBA6A5" w14:textId="2263A29A" w:rsidR="008048BD" w:rsidRPr="00576B0A" w:rsidRDefault="009C6F20" w:rsidP="004C1716">
      <w:pPr>
        <w:numPr>
          <w:ilvl w:val="0"/>
          <w:numId w:val="3"/>
        </w:numPr>
        <w:spacing w:after="120" w:line="276" w:lineRule="auto"/>
        <w:ind w:left="357" w:hanging="357"/>
        <w:jc w:val="both"/>
        <w:rPr>
          <w:sz w:val="22"/>
          <w:szCs w:val="22"/>
        </w:rPr>
      </w:pPr>
      <w:r w:rsidRPr="00325A7E">
        <w:rPr>
          <w:sz w:val="22"/>
          <w:szCs w:val="22"/>
        </w:rPr>
        <w:t>Objednatel</w:t>
      </w:r>
      <w:r w:rsidR="00012076" w:rsidRPr="00325A7E">
        <w:rPr>
          <w:sz w:val="22"/>
          <w:szCs w:val="22"/>
        </w:rPr>
        <w:t xml:space="preserve"> je povinen vady </w:t>
      </w:r>
      <w:r w:rsidR="004D7D3E" w:rsidRPr="00325A7E">
        <w:rPr>
          <w:sz w:val="22"/>
          <w:szCs w:val="22"/>
        </w:rPr>
        <w:t xml:space="preserve">plnění </w:t>
      </w:r>
      <w:r w:rsidR="00012076" w:rsidRPr="00325A7E">
        <w:rPr>
          <w:sz w:val="22"/>
          <w:szCs w:val="22"/>
        </w:rPr>
        <w:t xml:space="preserve">písemně reklamovat u </w:t>
      </w:r>
      <w:r w:rsidR="002223E4" w:rsidRPr="00325A7E">
        <w:rPr>
          <w:sz w:val="22"/>
          <w:szCs w:val="22"/>
        </w:rPr>
        <w:t>Poskytovatel</w:t>
      </w:r>
      <w:r w:rsidRPr="00325A7E">
        <w:rPr>
          <w:sz w:val="22"/>
          <w:szCs w:val="22"/>
        </w:rPr>
        <w:t>e</w:t>
      </w:r>
      <w:r w:rsidR="00012076" w:rsidRPr="00325A7E">
        <w:rPr>
          <w:sz w:val="22"/>
          <w:szCs w:val="22"/>
        </w:rPr>
        <w:t xml:space="preserve"> bez zbytečného odkladu po jejich</w:t>
      </w:r>
      <w:r w:rsidR="00012076" w:rsidRPr="00576B0A">
        <w:rPr>
          <w:sz w:val="22"/>
          <w:szCs w:val="22"/>
        </w:rPr>
        <w:t xml:space="preserve"> zjištění. Oznámení (reklamaci) odešle písemnou formou </w:t>
      </w:r>
      <w:r w:rsidR="002223E4">
        <w:rPr>
          <w:sz w:val="22"/>
          <w:szCs w:val="22"/>
        </w:rPr>
        <w:t>Poskyto</w:t>
      </w:r>
      <w:r w:rsidR="002223E4" w:rsidRPr="00576B0A">
        <w:rPr>
          <w:sz w:val="22"/>
          <w:szCs w:val="22"/>
        </w:rPr>
        <w:t>vatel</w:t>
      </w:r>
      <w:r w:rsidR="00E82B56">
        <w:rPr>
          <w:sz w:val="22"/>
          <w:szCs w:val="22"/>
        </w:rPr>
        <w:t>i</w:t>
      </w:r>
      <w:r w:rsidR="00012076" w:rsidRPr="00576B0A">
        <w:rPr>
          <w:sz w:val="22"/>
          <w:szCs w:val="22"/>
        </w:rPr>
        <w:t xml:space="preserve">. V reklamaci musí být vady popsány nebo uvedeno, jak se projevují. Dále v reklamaci </w:t>
      </w:r>
      <w:r w:rsidRPr="00576B0A">
        <w:rPr>
          <w:sz w:val="22"/>
          <w:szCs w:val="22"/>
        </w:rPr>
        <w:t>Objednatel</w:t>
      </w:r>
      <w:r w:rsidR="00012076" w:rsidRPr="00576B0A">
        <w:rPr>
          <w:sz w:val="22"/>
          <w:szCs w:val="22"/>
        </w:rPr>
        <w:t xml:space="preserve"> uvede, jakým způsobem požaduje sjednat nápravu. </w:t>
      </w:r>
    </w:p>
    <w:p w14:paraId="2864E4B4" w14:textId="77777777" w:rsidR="008048BD" w:rsidRPr="00576B0A" w:rsidRDefault="009C6F20" w:rsidP="004C1716">
      <w:pPr>
        <w:numPr>
          <w:ilvl w:val="0"/>
          <w:numId w:val="3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576B0A">
        <w:rPr>
          <w:sz w:val="22"/>
          <w:szCs w:val="22"/>
        </w:rPr>
        <w:t>Objednatel</w:t>
      </w:r>
      <w:r w:rsidR="00012076" w:rsidRPr="00576B0A">
        <w:rPr>
          <w:sz w:val="22"/>
          <w:szCs w:val="22"/>
        </w:rPr>
        <w:t xml:space="preserve"> je oprávněn požadovat: </w:t>
      </w:r>
    </w:p>
    <w:p w14:paraId="41A6A249" w14:textId="77777777" w:rsidR="008048BD" w:rsidRPr="00576B0A" w:rsidRDefault="00012076" w:rsidP="004C1716">
      <w:pPr>
        <w:numPr>
          <w:ilvl w:val="1"/>
          <w:numId w:val="5"/>
        </w:numPr>
        <w:spacing w:line="276" w:lineRule="auto"/>
        <w:ind w:left="1077" w:hanging="357"/>
        <w:jc w:val="both"/>
        <w:rPr>
          <w:sz w:val="22"/>
          <w:szCs w:val="22"/>
        </w:rPr>
      </w:pPr>
      <w:r w:rsidRPr="00576B0A">
        <w:rPr>
          <w:sz w:val="22"/>
          <w:szCs w:val="22"/>
        </w:rPr>
        <w:t>odstranění vady dodáním náhradního plnění,</w:t>
      </w:r>
    </w:p>
    <w:p w14:paraId="30AC9CA4" w14:textId="5B48472B" w:rsidR="008048BD" w:rsidRDefault="00012076" w:rsidP="004C1716">
      <w:pPr>
        <w:numPr>
          <w:ilvl w:val="1"/>
          <w:numId w:val="5"/>
        </w:numPr>
        <w:spacing w:line="276" w:lineRule="auto"/>
        <w:ind w:left="1077" w:hanging="357"/>
        <w:jc w:val="both"/>
        <w:rPr>
          <w:sz w:val="22"/>
          <w:szCs w:val="22"/>
        </w:rPr>
      </w:pPr>
      <w:r w:rsidRPr="00576B0A">
        <w:rPr>
          <w:sz w:val="22"/>
          <w:szCs w:val="22"/>
        </w:rPr>
        <w:t>odstranění vady opravou, je-li vada opravitelná</w:t>
      </w:r>
      <w:r w:rsidR="004F430B">
        <w:rPr>
          <w:sz w:val="22"/>
          <w:szCs w:val="22"/>
        </w:rPr>
        <w:t>.</w:t>
      </w:r>
    </w:p>
    <w:p w14:paraId="1108EA60" w14:textId="77777777" w:rsidR="008048BD" w:rsidRPr="00586CB3" w:rsidRDefault="009C6F20" w:rsidP="0065353C">
      <w:pPr>
        <w:pStyle w:val="Zkladntext"/>
        <w:spacing w:before="240" w:line="276" w:lineRule="auto"/>
        <w:ind w:left="284" w:firstLine="142"/>
        <w:jc w:val="both"/>
        <w:rPr>
          <w:sz w:val="22"/>
          <w:szCs w:val="22"/>
        </w:rPr>
      </w:pPr>
      <w:r w:rsidRPr="00576B0A">
        <w:rPr>
          <w:sz w:val="22"/>
          <w:szCs w:val="22"/>
        </w:rPr>
        <w:t>Objednatel</w:t>
      </w:r>
      <w:r w:rsidR="00012076" w:rsidRPr="00576B0A">
        <w:rPr>
          <w:sz w:val="22"/>
          <w:szCs w:val="22"/>
        </w:rPr>
        <w:t xml:space="preserve"> je oprávněn vybrat si ten způsob vyřízení reklamace, který </w:t>
      </w:r>
      <w:r w:rsidR="00012076" w:rsidRPr="00586CB3">
        <w:rPr>
          <w:sz w:val="22"/>
          <w:szCs w:val="22"/>
        </w:rPr>
        <w:t>mu nejlépe vyhovuje.</w:t>
      </w:r>
    </w:p>
    <w:p w14:paraId="1E140C84" w14:textId="04D78DBA" w:rsidR="008048BD" w:rsidRPr="00586CB3" w:rsidRDefault="002223E4" w:rsidP="004C1716">
      <w:pPr>
        <w:numPr>
          <w:ilvl w:val="0"/>
          <w:numId w:val="3"/>
        </w:numPr>
        <w:spacing w:after="120" w:line="276" w:lineRule="auto"/>
        <w:ind w:left="357" w:hanging="357"/>
        <w:jc w:val="both"/>
        <w:rPr>
          <w:sz w:val="22"/>
          <w:szCs w:val="22"/>
        </w:rPr>
      </w:pPr>
      <w:r w:rsidRPr="00586CB3">
        <w:rPr>
          <w:sz w:val="22"/>
          <w:szCs w:val="22"/>
        </w:rPr>
        <w:t>Poskytovatel</w:t>
      </w:r>
      <w:r w:rsidR="00012076" w:rsidRPr="00586CB3">
        <w:rPr>
          <w:sz w:val="22"/>
          <w:szCs w:val="22"/>
        </w:rPr>
        <w:t xml:space="preserve"> se zavazuje zahájit odstranění vady neprodleně po </w:t>
      </w:r>
      <w:r w:rsidR="002C6FAD" w:rsidRPr="00586CB3">
        <w:rPr>
          <w:sz w:val="22"/>
          <w:szCs w:val="22"/>
        </w:rPr>
        <w:t xml:space="preserve">prokazatelném </w:t>
      </w:r>
      <w:r w:rsidR="00012076" w:rsidRPr="00586CB3">
        <w:rPr>
          <w:sz w:val="22"/>
          <w:szCs w:val="22"/>
        </w:rPr>
        <w:t xml:space="preserve">uplatnění oprávněné reklamace </w:t>
      </w:r>
      <w:r w:rsidR="009C6F20" w:rsidRPr="00586CB3">
        <w:rPr>
          <w:sz w:val="22"/>
          <w:szCs w:val="22"/>
        </w:rPr>
        <w:t>Objednatelem</w:t>
      </w:r>
      <w:r w:rsidR="00012076" w:rsidRPr="00586CB3">
        <w:rPr>
          <w:sz w:val="22"/>
          <w:szCs w:val="22"/>
        </w:rPr>
        <w:t xml:space="preserve">, a vyřídit reklamaci nejpozději do </w:t>
      </w:r>
      <w:r w:rsidR="004F430B" w:rsidRPr="00586CB3">
        <w:rPr>
          <w:b/>
          <w:sz w:val="22"/>
          <w:szCs w:val="22"/>
        </w:rPr>
        <w:t xml:space="preserve">10 </w:t>
      </w:r>
      <w:r w:rsidR="00012076" w:rsidRPr="00586CB3">
        <w:rPr>
          <w:b/>
          <w:sz w:val="22"/>
          <w:szCs w:val="22"/>
        </w:rPr>
        <w:t xml:space="preserve">pracovních dnů </w:t>
      </w:r>
      <w:r w:rsidR="00012076" w:rsidRPr="00586CB3">
        <w:rPr>
          <w:sz w:val="22"/>
          <w:szCs w:val="22"/>
        </w:rPr>
        <w:t xml:space="preserve">od doručení reklamace </w:t>
      </w:r>
      <w:r w:rsidRPr="00586CB3">
        <w:rPr>
          <w:sz w:val="22"/>
          <w:szCs w:val="22"/>
        </w:rPr>
        <w:t>Poskytovatel</w:t>
      </w:r>
      <w:r w:rsidR="009C6F20" w:rsidRPr="00586CB3">
        <w:rPr>
          <w:sz w:val="22"/>
          <w:szCs w:val="22"/>
        </w:rPr>
        <w:t>i</w:t>
      </w:r>
      <w:r w:rsidR="00012076" w:rsidRPr="00586CB3">
        <w:rPr>
          <w:sz w:val="22"/>
          <w:szCs w:val="22"/>
        </w:rPr>
        <w:t xml:space="preserve">, pokud se smluvní strany nedohodnou jinak. </w:t>
      </w:r>
    </w:p>
    <w:p w14:paraId="0230DACE" w14:textId="426BCF32" w:rsidR="008048BD" w:rsidRPr="00586CB3" w:rsidRDefault="009C6F20" w:rsidP="004C1716">
      <w:pPr>
        <w:numPr>
          <w:ilvl w:val="0"/>
          <w:numId w:val="3"/>
        </w:numPr>
        <w:spacing w:after="120" w:line="276" w:lineRule="auto"/>
        <w:ind w:left="357" w:hanging="357"/>
        <w:jc w:val="both"/>
        <w:rPr>
          <w:sz w:val="22"/>
          <w:szCs w:val="22"/>
        </w:rPr>
      </w:pPr>
      <w:r w:rsidRPr="00586CB3">
        <w:rPr>
          <w:sz w:val="22"/>
          <w:szCs w:val="22"/>
        </w:rPr>
        <w:t>Objednatel</w:t>
      </w:r>
      <w:r w:rsidR="00012076" w:rsidRPr="00586CB3">
        <w:rPr>
          <w:sz w:val="22"/>
          <w:szCs w:val="22"/>
        </w:rPr>
        <w:t xml:space="preserve"> je povinen umožnit </w:t>
      </w:r>
      <w:r w:rsidR="002223E4" w:rsidRPr="00586CB3">
        <w:rPr>
          <w:sz w:val="22"/>
          <w:szCs w:val="22"/>
        </w:rPr>
        <w:t>Poskytovatel</w:t>
      </w:r>
      <w:r w:rsidRPr="00586CB3">
        <w:rPr>
          <w:sz w:val="22"/>
          <w:szCs w:val="22"/>
        </w:rPr>
        <w:t>i</w:t>
      </w:r>
      <w:r w:rsidR="00012076" w:rsidRPr="00586CB3">
        <w:rPr>
          <w:sz w:val="22"/>
          <w:szCs w:val="22"/>
        </w:rPr>
        <w:t xml:space="preserve"> vady odstranit.</w:t>
      </w:r>
    </w:p>
    <w:p w14:paraId="2746C2D1" w14:textId="51C1B029" w:rsidR="008048BD" w:rsidRPr="00576B0A" w:rsidRDefault="00012076" w:rsidP="004C1716">
      <w:pPr>
        <w:numPr>
          <w:ilvl w:val="0"/>
          <w:numId w:val="3"/>
        </w:numPr>
        <w:spacing w:after="120" w:line="276" w:lineRule="auto"/>
        <w:ind w:left="357" w:hanging="357"/>
        <w:jc w:val="both"/>
        <w:rPr>
          <w:sz w:val="22"/>
          <w:szCs w:val="22"/>
        </w:rPr>
      </w:pPr>
      <w:r w:rsidRPr="00576B0A">
        <w:rPr>
          <w:sz w:val="22"/>
          <w:szCs w:val="22"/>
        </w:rPr>
        <w:t xml:space="preserve">Vada bude odstraněna bezplatně. Pokud </w:t>
      </w:r>
      <w:r w:rsidR="002223E4">
        <w:rPr>
          <w:sz w:val="22"/>
          <w:szCs w:val="22"/>
        </w:rPr>
        <w:t>Poskyto</w:t>
      </w:r>
      <w:r w:rsidR="002223E4" w:rsidRPr="00576B0A">
        <w:rPr>
          <w:sz w:val="22"/>
          <w:szCs w:val="22"/>
        </w:rPr>
        <w:t>vatel</w:t>
      </w:r>
      <w:r w:rsidRPr="00576B0A">
        <w:rPr>
          <w:sz w:val="22"/>
          <w:szCs w:val="22"/>
        </w:rPr>
        <w:t xml:space="preserve"> neodstraní řádně nahlášené vady ve sjednané lhůtě, má </w:t>
      </w:r>
      <w:r w:rsidR="009C6F20" w:rsidRPr="00576B0A">
        <w:rPr>
          <w:sz w:val="22"/>
          <w:szCs w:val="22"/>
        </w:rPr>
        <w:t>Objednatel</w:t>
      </w:r>
      <w:r w:rsidRPr="00576B0A">
        <w:rPr>
          <w:sz w:val="22"/>
          <w:szCs w:val="22"/>
        </w:rPr>
        <w:t xml:space="preserve"> právo dát vady odstranit třetí osobě na náklady </w:t>
      </w:r>
      <w:r w:rsidR="002223E4">
        <w:rPr>
          <w:sz w:val="22"/>
          <w:szCs w:val="22"/>
        </w:rPr>
        <w:t>Poskyto</w:t>
      </w:r>
      <w:r w:rsidR="002223E4" w:rsidRPr="00576B0A">
        <w:rPr>
          <w:sz w:val="22"/>
          <w:szCs w:val="22"/>
        </w:rPr>
        <w:t>vatel</w:t>
      </w:r>
      <w:r w:rsidR="009C6F20" w:rsidRPr="00576B0A">
        <w:rPr>
          <w:sz w:val="22"/>
          <w:szCs w:val="22"/>
        </w:rPr>
        <w:t>e</w:t>
      </w:r>
      <w:r w:rsidRPr="00576B0A">
        <w:rPr>
          <w:sz w:val="22"/>
          <w:szCs w:val="22"/>
        </w:rPr>
        <w:t>.</w:t>
      </w:r>
    </w:p>
    <w:p w14:paraId="0DDB8056" w14:textId="77777777" w:rsidR="00EE6997" w:rsidRDefault="00012076" w:rsidP="004C1716">
      <w:pPr>
        <w:pStyle w:val="Zkladntext21"/>
        <w:spacing w:after="0" w:line="276" w:lineRule="auto"/>
        <w:jc w:val="center"/>
        <w:rPr>
          <w:b/>
          <w:sz w:val="22"/>
          <w:szCs w:val="22"/>
        </w:rPr>
      </w:pPr>
      <w:r w:rsidRPr="00576B0A">
        <w:rPr>
          <w:b/>
          <w:sz w:val="22"/>
          <w:szCs w:val="22"/>
        </w:rPr>
        <w:t>IX.</w:t>
      </w:r>
    </w:p>
    <w:p w14:paraId="2E58C4F9" w14:textId="46577D48" w:rsidR="00EE6997" w:rsidRDefault="00EE6997" w:rsidP="004C1716">
      <w:pPr>
        <w:pStyle w:val="Zkladntext21"/>
        <w:spacing w:after="0" w:line="276" w:lineRule="auto"/>
        <w:jc w:val="center"/>
        <w:rPr>
          <w:b/>
          <w:sz w:val="22"/>
          <w:szCs w:val="22"/>
        </w:rPr>
      </w:pPr>
      <w:r w:rsidRPr="00EE6997">
        <w:rPr>
          <w:b/>
          <w:sz w:val="22"/>
          <w:szCs w:val="22"/>
        </w:rPr>
        <w:t>Sankce vůči Rusku a Bělorusku</w:t>
      </w:r>
    </w:p>
    <w:p w14:paraId="78F63643" w14:textId="3F1CB048" w:rsidR="00EE6997" w:rsidRPr="00EE6997" w:rsidRDefault="00246703" w:rsidP="004C1716">
      <w:pPr>
        <w:numPr>
          <w:ilvl w:val="0"/>
          <w:numId w:val="18"/>
        </w:numPr>
        <w:spacing w:after="120" w:line="276" w:lineRule="auto"/>
        <w:ind w:left="426"/>
        <w:jc w:val="both"/>
        <w:rPr>
          <w:sz w:val="22"/>
          <w:szCs w:val="22"/>
        </w:rPr>
      </w:pPr>
      <w:bookmarkStart w:id="1" w:name="_Hlk133392824"/>
      <w:bookmarkStart w:id="2" w:name="_Hlk179316381"/>
      <w:r>
        <w:rPr>
          <w:sz w:val="22"/>
          <w:szCs w:val="22"/>
        </w:rPr>
        <w:lastRenderedPageBreak/>
        <w:t>Poskytovatel</w:t>
      </w:r>
      <w:r w:rsidRPr="00EE6997">
        <w:rPr>
          <w:sz w:val="22"/>
          <w:szCs w:val="22"/>
        </w:rPr>
        <w:t xml:space="preserve"> </w:t>
      </w:r>
      <w:r w:rsidR="00EE6997" w:rsidRPr="00EE6997">
        <w:rPr>
          <w:sz w:val="22"/>
          <w:szCs w:val="22"/>
        </w:rPr>
        <w:t xml:space="preserve">odpovídá za to, že platby poskytované Objednatelem dle této </w:t>
      </w:r>
      <w:r w:rsidR="001D04BA">
        <w:rPr>
          <w:sz w:val="22"/>
          <w:szCs w:val="22"/>
        </w:rPr>
        <w:t>Rámcové dohody</w:t>
      </w:r>
      <w:r w:rsidR="00EE6997" w:rsidRPr="00EE6997">
        <w:rPr>
          <w:sz w:val="22"/>
          <w:szCs w:val="22"/>
        </w:rPr>
        <w:t xml:space="preserve"> nebudou přímo nebo nepřímo ani jen zčásti zpřístupněny osobám, vůči kterým platí tzv. individuální finanční sankce ve smyslu čl. 2 odst. 2 Nařízení Rady (EU) č. 208/2014 ze dne 5. 3. 2014 o omezujících opatřeních vůči některým osobám, subjektům a orgánům vzhledem k situaci na Ukrajině a Nařízení Rady (ES) č. 765/2006 ze dne 18. 5. 2006 o omezujících opatřeních vůči prezidentu Lukašenkovi a některým představitelům Běloruska a které jsou uvedeny na tzv. sankčních seznamech (dle </w:t>
      </w:r>
      <w:r w:rsidR="00142DF5">
        <w:rPr>
          <w:sz w:val="22"/>
          <w:szCs w:val="22"/>
        </w:rPr>
        <w:t>P</w:t>
      </w:r>
      <w:r w:rsidR="00EE6997" w:rsidRPr="00EE6997">
        <w:rPr>
          <w:sz w:val="22"/>
          <w:szCs w:val="22"/>
        </w:rPr>
        <w:t>říloh č. 1 obou nařízení).</w:t>
      </w:r>
    </w:p>
    <w:p w14:paraId="188C9F67" w14:textId="7D2E9495" w:rsidR="00EE6997" w:rsidRPr="00EE6997" w:rsidRDefault="00246703" w:rsidP="004C1716">
      <w:pPr>
        <w:numPr>
          <w:ilvl w:val="0"/>
          <w:numId w:val="18"/>
        </w:numPr>
        <w:spacing w:after="120"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EE6997" w:rsidRPr="00EE6997">
        <w:rPr>
          <w:sz w:val="22"/>
          <w:szCs w:val="22"/>
        </w:rPr>
        <w:t xml:space="preserve"> odpovídá za to, že po dobu trvání </w:t>
      </w:r>
      <w:r>
        <w:rPr>
          <w:sz w:val="22"/>
          <w:szCs w:val="22"/>
        </w:rPr>
        <w:t>Rámcové dohody</w:t>
      </w:r>
      <w:r w:rsidR="00EE6997" w:rsidRPr="00EE6997">
        <w:rPr>
          <w:sz w:val="22"/>
          <w:szCs w:val="22"/>
        </w:rPr>
        <w:t xml:space="preserve"> nejsou naplněny podmínky uvedené v nařízení Rady (EU) 2022/576 ze dne 8. dubna 2022, kterým se mění nařízení (EU) č. 833/2014 o omezujících opatřeních vzhledem k činnostem Ruska destabilizujícím situaci na Ukrajině, tedy zejména, že </w:t>
      </w:r>
      <w:r>
        <w:rPr>
          <w:sz w:val="22"/>
          <w:szCs w:val="22"/>
        </w:rPr>
        <w:t>Poskytovatel</w:t>
      </w:r>
      <w:r w:rsidR="00EE6997" w:rsidRPr="00EE6997">
        <w:rPr>
          <w:sz w:val="22"/>
          <w:szCs w:val="22"/>
        </w:rPr>
        <w:t xml:space="preserve"> není:</w:t>
      </w:r>
      <w:r>
        <w:rPr>
          <w:sz w:val="22"/>
          <w:szCs w:val="22"/>
        </w:rPr>
        <w:t xml:space="preserve">  </w:t>
      </w:r>
    </w:p>
    <w:p w14:paraId="65CBFE05" w14:textId="77777777" w:rsidR="00EE6997" w:rsidRPr="00EE6997" w:rsidRDefault="00EE6997" w:rsidP="004C1716">
      <w:pPr>
        <w:pStyle w:val="Odstavecseseznamem"/>
        <w:numPr>
          <w:ilvl w:val="0"/>
          <w:numId w:val="19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EE6997">
        <w:rPr>
          <w:rFonts w:ascii="Arial" w:hAnsi="Arial" w:cs="Arial"/>
          <w:sz w:val="22"/>
          <w:szCs w:val="22"/>
        </w:rPr>
        <w:t>ruským státním příslušníkem, fyzickou nebo právnickou osobou se sídlem v Rusku,</w:t>
      </w:r>
    </w:p>
    <w:p w14:paraId="5DDCEA38" w14:textId="77777777" w:rsidR="00EE6997" w:rsidRPr="00EE6997" w:rsidRDefault="00EE6997" w:rsidP="004C1716">
      <w:pPr>
        <w:pStyle w:val="Odstavecseseznamem"/>
        <w:numPr>
          <w:ilvl w:val="0"/>
          <w:numId w:val="19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EE6997">
        <w:rPr>
          <w:rFonts w:ascii="Arial" w:hAnsi="Arial" w:cs="Arial"/>
          <w:sz w:val="22"/>
          <w:szCs w:val="22"/>
        </w:rPr>
        <w:t>právnickou osobou, která je z více než 40 % přímo či nepřímo vlastněna některou z osob dle předešlé odrážky, nebo</w:t>
      </w:r>
    </w:p>
    <w:p w14:paraId="7F124F77" w14:textId="77777777" w:rsidR="00EE6997" w:rsidRPr="00EE6997" w:rsidRDefault="00EE6997" w:rsidP="004C1716">
      <w:pPr>
        <w:pStyle w:val="Odstavecseseznamem"/>
        <w:numPr>
          <w:ilvl w:val="0"/>
          <w:numId w:val="19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EE6997">
        <w:rPr>
          <w:rFonts w:ascii="Arial" w:hAnsi="Arial" w:cs="Arial"/>
          <w:sz w:val="22"/>
          <w:szCs w:val="22"/>
        </w:rPr>
        <w:t>fyzickou nebo právnickou osobou, která jedná jménem nebo na pokyn některé z osob uvedených v předešlých odrážkách.</w:t>
      </w:r>
    </w:p>
    <w:p w14:paraId="7C7F825C" w14:textId="097D4B18" w:rsidR="00EE6997" w:rsidRPr="00EE6997" w:rsidRDefault="00246703" w:rsidP="004C1716">
      <w:pPr>
        <w:numPr>
          <w:ilvl w:val="0"/>
          <w:numId w:val="18"/>
        </w:numPr>
        <w:spacing w:after="120" w:line="276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EE6997" w:rsidRPr="00EE6997">
        <w:rPr>
          <w:sz w:val="22"/>
          <w:szCs w:val="22"/>
        </w:rPr>
        <w:t xml:space="preserve"> odpovídá za to, že po dobu trvání </w:t>
      </w:r>
      <w:r>
        <w:rPr>
          <w:sz w:val="22"/>
          <w:szCs w:val="22"/>
        </w:rPr>
        <w:t>Rámcové dohody</w:t>
      </w:r>
      <w:r w:rsidR="00EE6997" w:rsidRPr="00EE6997">
        <w:rPr>
          <w:sz w:val="22"/>
          <w:szCs w:val="22"/>
        </w:rPr>
        <w:t xml:space="preserve"> žádná z výše uvedených podmínek není naplněna ani u jeho poddodavatele (nebo jiné osoby prokazující za </w:t>
      </w:r>
      <w:r>
        <w:rPr>
          <w:sz w:val="22"/>
          <w:szCs w:val="22"/>
        </w:rPr>
        <w:t>Poskytovatel</w:t>
      </w:r>
      <w:r w:rsidR="00EE6997" w:rsidRPr="00EE6997">
        <w:rPr>
          <w:sz w:val="22"/>
          <w:szCs w:val="22"/>
        </w:rPr>
        <w:t xml:space="preserve"> kvalifikaci), který se bude na plnění této </w:t>
      </w:r>
      <w:r w:rsidR="001D04BA">
        <w:rPr>
          <w:sz w:val="22"/>
          <w:szCs w:val="22"/>
        </w:rPr>
        <w:t>Rámcové dohody</w:t>
      </w:r>
      <w:r w:rsidR="00EE6997" w:rsidRPr="00EE6997">
        <w:rPr>
          <w:sz w:val="22"/>
          <w:szCs w:val="22"/>
        </w:rPr>
        <w:t xml:space="preserve"> podílet z více jak 10 % hodnoty plnění.</w:t>
      </w:r>
      <w:r>
        <w:rPr>
          <w:sz w:val="22"/>
          <w:szCs w:val="22"/>
        </w:rPr>
        <w:t xml:space="preserve">  </w:t>
      </w:r>
    </w:p>
    <w:p w14:paraId="42B9069F" w14:textId="77777777" w:rsidR="00EE6997" w:rsidRPr="00EE6997" w:rsidRDefault="00EE6997" w:rsidP="004C1716">
      <w:pPr>
        <w:numPr>
          <w:ilvl w:val="0"/>
          <w:numId w:val="18"/>
        </w:numPr>
        <w:spacing w:after="120" w:line="276" w:lineRule="auto"/>
        <w:ind w:left="357" w:hanging="357"/>
        <w:jc w:val="both"/>
        <w:rPr>
          <w:sz w:val="22"/>
          <w:szCs w:val="22"/>
        </w:rPr>
      </w:pPr>
      <w:r w:rsidRPr="00EE6997">
        <w:rPr>
          <w:sz w:val="22"/>
          <w:szCs w:val="22"/>
        </w:rPr>
        <w:t>Bude-li kterékoliv z nařízení v budoucnu doplněno či nahrazeno jinou legislativou obdobného významu, uvedená povinnost se uplatní obdobně.</w:t>
      </w:r>
    </w:p>
    <w:p w14:paraId="4F3FDDB3" w14:textId="36825859" w:rsidR="00EE6997" w:rsidRPr="00EE6997" w:rsidRDefault="00246703" w:rsidP="004C1716">
      <w:pPr>
        <w:numPr>
          <w:ilvl w:val="0"/>
          <w:numId w:val="18"/>
        </w:numPr>
        <w:spacing w:after="120" w:line="276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Pr="00EE6997">
        <w:rPr>
          <w:sz w:val="22"/>
          <w:szCs w:val="22"/>
        </w:rPr>
        <w:t xml:space="preserve"> </w:t>
      </w:r>
      <w:r w:rsidR="00EE6997" w:rsidRPr="00EE6997">
        <w:rPr>
          <w:sz w:val="22"/>
          <w:szCs w:val="22"/>
        </w:rPr>
        <w:t xml:space="preserve">je povinen Objednatele bezodkladně informovat o jakýchkoliv skutečnostech, které mohou mít vliv na odpovědnost </w:t>
      </w:r>
      <w:r>
        <w:rPr>
          <w:sz w:val="22"/>
          <w:szCs w:val="22"/>
        </w:rPr>
        <w:t>Poskytovatel</w:t>
      </w:r>
      <w:r w:rsidR="00EE6997" w:rsidRPr="00EE6997">
        <w:rPr>
          <w:sz w:val="22"/>
          <w:szCs w:val="22"/>
        </w:rPr>
        <w:t xml:space="preserve"> dle odst. 1 nebo 2 tohoto článku </w:t>
      </w:r>
      <w:r>
        <w:rPr>
          <w:sz w:val="22"/>
          <w:szCs w:val="22"/>
        </w:rPr>
        <w:t>Rámcové dohody</w:t>
      </w:r>
      <w:r w:rsidR="00EE6997" w:rsidRPr="00EE6997">
        <w:rPr>
          <w:sz w:val="22"/>
          <w:szCs w:val="22"/>
        </w:rPr>
        <w:t xml:space="preserve">. </w:t>
      </w:r>
      <w:r w:rsidR="00F71E87">
        <w:rPr>
          <w:sz w:val="22"/>
          <w:szCs w:val="22"/>
        </w:rPr>
        <w:t>Poskytovatel</w:t>
      </w:r>
      <w:r w:rsidR="00EE6997" w:rsidRPr="00EE6997">
        <w:rPr>
          <w:sz w:val="22"/>
          <w:szCs w:val="22"/>
        </w:rPr>
        <w:t xml:space="preserve"> je současně povinen kdykoliv poskytnout Objednateli bezodkladnou součinnost pro případné ověření pravdivosti těchto informací.</w:t>
      </w:r>
      <w:r>
        <w:rPr>
          <w:sz w:val="22"/>
          <w:szCs w:val="22"/>
        </w:rPr>
        <w:t xml:space="preserve">  </w:t>
      </w:r>
      <w:r w:rsidR="00F71E87">
        <w:rPr>
          <w:sz w:val="22"/>
          <w:szCs w:val="22"/>
        </w:rPr>
        <w:t xml:space="preserve"> </w:t>
      </w:r>
    </w:p>
    <w:p w14:paraId="6028F0FF" w14:textId="4E84D6EA" w:rsidR="00EE6997" w:rsidRPr="00EE6997" w:rsidRDefault="00EE6997" w:rsidP="004C1716">
      <w:pPr>
        <w:numPr>
          <w:ilvl w:val="0"/>
          <w:numId w:val="18"/>
        </w:numPr>
        <w:spacing w:after="120" w:line="276" w:lineRule="auto"/>
        <w:ind w:left="357" w:hanging="357"/>
        <w:jc w:val="both"/>
        <w:rPr>
          <w:sz w:val="22"/>
          <w:szCs w:val="22"/>
        </w:rPr>
      </w:pPr>
      <w:r w:rsidRPr="00EE6997">
        <w:rPr>
          <w:sz w:val="22"/>
          <w:szCs w:val="22"/>
        </w:rPr>
        <w:t xml:space="preserve">Dojde-li k porušení pravidel dle odst. 1 a/nebo 2 tohoto článku </w:t>
      </w:r>
      <w:r w:rsidR="00F71E87">
        <w:rPr>
          <w:sz w:val="22"/>
          <w:szCs w:val="22"/>
        </w:rPr>
        <w:t>Rámcové dohody</w:t>
      </w:r>
      <w:r w:rsidRPr="00EE6997">
        <w:rPr>
          <w:sz w:val="22"/>
          <w:szCs w:val="22"/>
        </w:rPr>
        <w:t xml:space="preserve">, je Objednatel oprávněn odstoupit od této </w:t>
      </w:r>
      <w:r w:rsidR="00F71E87">
        <w:rPr>
          <w:sz w:val="22"/>
          <w:szCs w:val="22"/>
        </w:rPr>
        <w:t>Rámcové dohody</w:t>
      </w:r>
      <w:r w:rsidRPr="00EE6997">
        <w:rPr>
          <w:sz w:val="22"/>
          <w:szCs w:val="22"/>
        </w:rPr>
        <w:t xml:space="preserve">; odstoupení se však nedotýká povinností </w:t>
      </w:r>
      <w:r w:rsidR="00F71E87">
        <w:rPr>
          <w:sz w:val="22"/>
          <w:szCs w:val="22"/>
        </w:rPr>
        <w:t>Poskytovatele</w:t>
      </w:r>
      <w:r w:rsidRPr="00EE6997">
        <w:rPr>
          <w:sz w:val="22"/>
          <w:szCs w:val="22"/>
        </w:rPr>
        <w:t xml:space="preserve"> vyplývajících ze záruky za jakost, odpovědnosti za vady, povinnosti zaplatit smluvní pokutu, povinnosti nahradit škodu a povinnosti zachovat důvěrnost informací souvisejících s plněním dle této </w:t>
      </w:r>
      <w:r w:rsidR="001D04BA">
        <w:rPr>
          <w:sz w:val="22"/>
          <w:szCs w:val="22"/>
        </w:rPr>
        <w:t>Rámcové dohody</w:t>
      </w:r>
      <w:r w:rsidRPr="00EE6997">
        <w:rPr>
          <w:sz w:val="22"/>
          <w:szCs w:val="22"/>
        </w:rPr>
        <w:t>.</w:t>
      </w:r>
    </w:p>
    <w:p w14:paraId="79AA8411" w14:textId="74A56A5A" w:rsidR="002C6FAD" w:rsidRPr="0099725B" w:rsidRDefault="00EE6997" w:rsidP="004C1716">
      <w:pPr>
        <w:numPr>
          <w:ilvl w:val="0"/>
          <w:numId w:val="18"/>
        </w:numPr>
        <w:spacing w:after="120" w:line="276" w:lineRule="auto"/>
        <w:ind w:left="357" w:hanging="357"/>
        <w:jc w:val="both"/>
        <w:rPr>
          <w:sz w:val="22"/>
          <w:szCs w:val="22"/>
        </w:rPr>
      </w:pPr>
      <w:r w:rsidRPr="0099725B">
        <w:rPr>
          <w:sz w:val="22"/>
          <w:szCs w:val="22"/>
        </w:rPr>
        <w:t>Dojde-li</w:t>
      </w:r>
      <w:r w:rsidR="00C910C0" w:rsidRPr="0099725B">
        <w:rPr>
          <w:sz w:val="22"/>
          <w:szCs w:val="22"/>
        </w:rPr>
        <w:t xml:space="preserve"> k porušení pravidel dle odst. </w:t>
      </w:r>
      <w:r w:rsidRPr="0099725B">
        <w:rPr>
          <w:sz w:val="22"/>
          <w:szCs w:val="22"/>
        </w:rPr>
        <w:t xml:space="preserve">1 a/nebo 2 tohoto článku </w:t>
      </w:r>
      <w:r w:rsidR="00F71E87" w:rsidRPr="0099725B">
        <w:rPr>
          <w:sz w:val="22"/>
          <w:szCs w:val="22"/>
        </w:rPr>
        <w:t>Rámcové dohody</w:t>
      </w:r>
      <w:r w:rsidRPr="0099725B">
        <w:rPr>
          <w:sz w:val="22"/>
          <w:szCs w:val="22"/>
        </w:rPr>
        <w:t xml:space="preserve">, je </w:t>
      </w:r>
      <w:r w:rsidR="00F71E87" w:rsidRPr="0099725B">
        <w:rPr>
          <w:sz w:val="22"/>
          <w:szCs w:val="22"/>
        </w:rPr>
        <w:t>Poskytovatel</w:t>
      </w:r>
      <w:r w:rsidRPr="0099725B">
        <w:rPr>
          <w:sz w:val="22"/>
          <w:szCs w:val="22"/>
        </w:rPr>
        <w:t xml:space="preserve"> povinen zaplatit Objednateli smluvní pokutu ve výši 250.000</w:t>
      </w:r>
      <w:r w:rsidR="00F71E87" w:rsidRPr="0099725B">
        <w:rPr>
          <w:sz w:val="22"/>
          <w:szCs w:val="22"/>
        </w:rPr>
        <w:t>,-</w:t>
      </w:r>
      <w:r w:rsidRPr="0099725B">
        <w:rPr>
          <w:sz w:val="22"/>
          <w:szCs w:val="22"/>
        </w:rPr>
        <w:t xml:space="preserve"> Kč, a to za každý jednotlivý případ porušení.</w:t>
      </w:r>
      <w:bookmarkEnd w:id="1"/>
      <w:r w:rsidR="00F71E87" w:rsidRPr="0099725B">
        <w:rPr>
          <w:sz w:val="22"/>
          <w:szCs w:val="22"/>
        </w:rPr>
        <w:t xml:space="preserve"> </w:t>
      </w:r>
    </w:p>
    <w:bookmarkEnd w:id="2"/>
    <w:p w14:paraId="3AA42620" w14:textId="798F2FC7" w:rsidR="00EE6997" w:rsidRPr="00586CB3" w:rsidRDefault="00EE6997" w:rsidP="004C1716">
      <w:pPr>
        <w:pStyle w:val="Zkladntext21"/>
        <w:spacing w:after="0" w:line="276" w:lineRule="auto"/>
        <w:jc w:val="center"/>
        <w:rPr>
          <w:b/>
          <w:sz w:val="22"/>
          <w:szCs w:val="22"/>
        </w:rPr>
      </w:pPr>
      <w:r w:rsidRPr="00586CB3">
        <w:rPr>
          <w:b/>
          <w:sz w:val="22"/>
          <w:szCs w:val="22"/>
        </w:rPr>
        <w:lastRenderedPageBreak/>
        <w:t>X.</w:t>
      </w:r>
    </w:p>
    <w:p w14:paraId="3359C568" w14:textId="38D7154C" w:rsidR="008048BD" w:rsidRPr="00586CB3" w:rsidRDefault="00012076" w:rsidP="004C1716">
      <w:pPr>
        <w:pStyle w:val="Zkladntext21"/>
        <w:spacing w:after="0" w:line="276" w:lineRule="auto"/>
        <w:jc w:val="center"/>
        <w:rPr>
          <w:b/>
          <w:sz w:val="22"/>
          <w:szCs w:val="22"/>
        </w:rPr>
      </w:pPr>
      <w:r w:rsidRPr="00586CB3">
        <w:rPr>
          <w:b/>
          <w:sz w:val="22"/>
          <w:szCs w:val="22"/>
        </w:rPr>
        <w:t>Závěrečná ustanovení</w:t>
      </w:r>
    </w:p>
    <w:p w14:paraId="15F6ED11" w14:textId="14038F57" w:rsidR="008048BD" w:rsidRPr="00586CB3" w:rsidRDefault="00AC16E9" w:rsidP="004C1716">
      <w:pPr>
        <w:numPr>
          <w:ilvl w:val="0"/>
          <w:numId w:val="4"/>
        </w:numPr>
        <w:spacing w:after="120" w:line="276" w:lineRule="auto"/>
        <w:jc w:val="both"/>
        <w:rPr>
          <w:sz w:val="22"/>
          <w:szCs w:val="22"/>
        </w:rPr>
      </w:pPr>
      <w:r w:rsidRPr="00586CB3">
        <w:rPr>
          <w:sz w:val="22"/>
          <w:szCs w:val="22"/>
        </w:rPr>
        <w:t xml:space="preserve">Tato </w:t>
      </w:r>
      <w:r w:rsidR="00012076" w:rsidRPr="00586CB3">
        <w:rPr>
          <w:sz w:val="22"/>
          <w:szCs w:val="22"/>
        </w:rPr>
        <w:t xml:space="preserve">Rámcová </w:t>
      </w:r>
      <w:r w:rsidR="00E06969" w:rsidRPr="00586CB3">
        <w:rPr>
          <w:sz w:val="22"/>
          <w:szCs w:val="22"/>
          <w:lang w:eastAsia="cs-CZ"/>
        </w:rPr>
        <w:t>dohod</w:t>
      </w:r>
      <w:r w:rsidR="00DA636B" w:rsidRPr="00586CB3">
        <w:rPr>
          <w:sz w:val="22"/>
          <w:szCs w:val="22"/>
        </w:rPr>
        <w:t>a</w:t>
      </w:r>
      <w:r w:rsidR="00012076" w:rsidRPr="00586CB3">
        <w:rPr>
          <w:sz w:val="22"/>
          <w:szCs w:val="22"/>
        </w:rPr>
        <w:t xml:space="preserve"> je </w:t>
      </w:r>
      <w:r w:rsidRPr="00586CB3">
        <w:rPr>
          <w:sz w:val="22"/>
          <w:szCs w:val="22"/>
        </w:rPr>
        <w:t>vyhotovena</w:t>
      </w:r>
      <w:r w:rsidR="00012076" w:rsidRPr="00586CB3">
        <w:rPr>
          <w:sz w:val="22"/>
          <w:szCs w:val="22"/>
        </w:rPr>
        <w:t xml:space="preserve"> v</w:t>
      </w:r>
      <w:r w:rsidR="00390E4A" w:rsidRPr="00586CB3">
        <w:rPr>
          <w:sz w:val="22"/>
          <w:szCs w:val="22"/>
        </w:rPr>
        <w:t>e</w:t>
      </w:r>
      <w:r w:rsidR="00012076" w:rsidRPr="00586CB3">
        <w:rPr>
          <w:sz w:val="22"/>
          <w:szCs w:val="22"/>
        </w:rPr>
        <w:t> </w:t>
      </w:r>
      <w:r w:rsidR="00625FC5" w:rsidRPr="00586CB3">
        <w:rPr>
          <w:sz w:val="22"/>
          <w:szCs w:val="22"/>
        </w:rPr>
        <w:t>4</w:t>
      </w:r>
      <w:r w:rsidR="00012076" w:rsidRPr="00586CB3">
        <w:rPr>
          <w:sz w:val="22"/>
          <w:szCs w:val="22"/>
        </w:rPr>
        <w:t xml:space="preserve"> (slovy: </w:t>
      </w:r>
      <w:r w:rsidR="00625FC5" w:rsidRPr="00586CB3">
        <w:rPr>
          <w:sz w:val="22"/>
          <w:szCs w:val="22"/>
        </w:rPr>
        <w:t>čtyřech</w:t>
      </w:r>
      <w:r w:rsidR="00012076" w:rsidRPr="00586CB3">
        <w:rPr>
          <w:sz w:val="22"/>
          <w:szCs w:val="22"/>
        </w:rPr>
        <w:t xml:space="preserve">) vyhotoveních, každá s platností originálu, přičemž </w:t>
      </w:r>
      <w:r w:rsidR="002223E4" w:rsidRPr="00586CB3">
        <w:rPr>
          <w:sz w:val="22"/>
          <w:szCs w:val="22"/>
        </w:rPr>
        <w:t>Poskytovatel</w:t>
      </w:r>
      <w:r w:rsidR="00012076" w:rsidRPr="00586CB3">
        <w:rPr>
          <w:sz w:val="22"/>
          <w:szCs w:val="22"/>
        </w:rPr>
        <w:t xml:space="preserve"> obdrží </w:t>
      </w:r>
      <w:r w:rsidR="002C6FAD" w:rsidRPr="00586CB3">
        <w:rPr>
          <w:sz w:val="22"/>
          <w:szCs w:val="22"/>
        </w:rPr>
        <w:t>1</w:t>
      </w:r>
      <w:r w:rsidR="00012076" w:rsidRPr="00586CB3">
        <w:rPr>
          <w:sz w:val="22"/>
          <w:szCs w:val="22"/>
        </w:rPr>
        <w:t xml:space="preserve"> (slovy: </w:t>
      </w:r>
      <w:r w:rsidR="002C6FAD" w:rsidRPr="00586CB3">
        <w:rPr>
          <w:sz w:val="22"/>
          <w:szCs w:val="22"/>
        </w:rPr>
        <w:t>jedn</w:t>
      </w:r>
      <w:r w:rsidR="00390E4A" w:rsidRPr="00586CB3">
        <w:rPr>
          <w:sz w:val="22"/>
          <w:szCs w:val="22"/>
        </w:rPr>
        <w:t>o</w:t>
      </w:r>
      <w:r w:rsidR="00012076" w:rsidRPr="00586CB3">
        <w:rPr>
          <w:sz w:val="22"/>
          <w:szCs w:val="22"/>
        </w:rPr>
        <w:t xml:space="preserve">) a </w:t>
      </w:r>
      <w:r w:rsidR="009C6F20" w:rsidRPr="00586CB3">
        <w:rPr>
          <w:sz w:val="22"/>
          <w:szCs w:val="22"/>
        </w:rPr>
        <w:t>Objednatel</w:t>
      </w:r>
      <w:r w:rsidR="00012076" w:rsidRPr="00586CB3">
        <w:rPr>
          <w:sz w:val="22"/>
          <w:szCs w:val="22"/>
        </w:rPr>
        <w:t xml:space="preserve"> </w:t>
      </w:r>
      <w:r w:rsidR="002C6FAD" w:rsidRPr="00586CB3">
        <w:rPr>
          <w:sz w:val="22"/>
          <w:szCs w:val="22"/>
        </w:rPr>
        <w:t>3</w:t>
      </w:r>
      <w:r w:rsidR="00012076" w:rsidRPr="00586CB3">
        <w:rPr>
          <w:sz w:val="22"/>
          <w:szCs w:val="22"/>
        </w:rPr>
        <w:t xml:space="preserve"> (slovy: </w:t>
      </w:r>
      <w:r w:rsidR="002C6FAD" w:rsidRPr="00586CB3">
        <w:rPr>
          <w:sz w:val="22"/>
          <w:szCs w:val="22"/>
        </w:rPr>
        <w:t>tři</w:t>
      </w:r>
      <w:r w:rsidR="00012076" w:rsidRPr="00586CB3">
        <w:rPr>
          <w:sz w:val="22"/>
          <w:szCs w:val="22"/>
        </w:rPr>
        <w:t>) vyhotovení.</w:t>
      </w:r>
    </w:p>
    <w:p w14:paraId="3CF16730" w14:textId="34671A9F" w:rsidR="008048BD" w:rsidRPr="00534892" w:rsidRDefault="00012076" w:rsidP="004C1716">
      <w:pPr>
        <w:numPr>
          <w:ilvl w:val="0"/>
          <w:numId w:val="4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120" w:line="276" w:lineRule="auto"/>
        <w:jc w:val="both"/>
        <w:rPr>
          <w:sz w:val="22"/>
          <w:szCs w:val="22"/>
        </w:rPr>
      </w:pPr>
      <w:r w:rsidRPr="00586CB3">
        <w:rPr>
          <w:sz w:val="22"/>
          <w:szCs w:val="22"/>
        </w:rPr>
        <w:t xml:space="preserve">Rámcová </w:t>
      </w:r>
      <w:r w:rsidR="00E06969" w:rsidRPr="00586CB3">
        <w:rPr>
          <w:sz w:val="22"/>
          <w:szCs w:val="22"/>
          <w:lang w:eastAsia="cs-CZ"/>
        </w:rPr>
        <w:t>dohod</w:t>
      </w:r>
      <w:r w:rsidR="00DA636B" w:rsidRPr="00586CB3">
        <w:rPr>
          <w:sz w:val="22"/>
          <w:szCs w:val="22"/>
        </w:rPr>
        <w:t>a</w:t>
      </w:r>
      <w:r w:rsidRPr="00586CB3">
        <w:rPr>
          <w:sz w:val="22"/>
          <w:szCs w:val="22"/>
        </w:rPr>
        <w:t xml:space="preserve"> může být doplňována nebo měněna pouze </w:t>
      </w:r>
      <w:r w:rsidR="00E37C1E" w:rsidRPr="00586CB3">
        <w:rPr>
          <w:sz w:val="22"/>
          <w:szCs w:val="22"/>
        </w:rPr>
        <w:t>písemnou formou vzestupně číslovaných dodatků podepsaných oprávněnými zástupci smluvních stran.</w:t>
      </w:r>
      <w:r w:rsidRPr="00586CB3">
        <w:rPr>
          <w:sz w:val="22"/>
          <w:szCs w:val="22"/>
        </w:rPr>
        <w:t xml:space="preserve"> Písemnou formu musí mít také veškerá ujednání smluvních stran související s touto Rámcovou</w:t>
      </w:r>
      <w:r w:rsidRPr="00534892">
        <w:rPr>
          <w:sz w:val="22"/>
          <w:szCs w:val="22"/>
        </w:rPr>
        <w:t xml:space="preserve"> dohodou.</w:t>
      </w:r>
    </w:p>
    <w:p w14:paraId="56BBB1C8" w14:textId="392054B5" w:rsidR="008048BD" w:rsidRPr="00534892" w:rsidRDefault="00012076" w:rsidP="00E5382F">
      <w:pPr>
        <w:numPr>
          <w:ilvl w:val="0"/>
          <w:numId w:val="4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120" w:line="276" w:lineRule="auto"/>
        <w:ind w:left="357" w:hanging="357"/>
        <w:jc w:val="both"/>
        <w:rPr>
          <w:sz w:val="22"/>
          <w:szCs w:val="22"/>
        </w:rPr>
      </w:pPr>
      <w:r w:rsidRPr="00534892">
        <w:rPr>
          <w:sz w:val="22"/>
          <w:szCs w:val="22"/>
        </w:rPr>
        <w:t xml:space="preserve">V případě, že se ke kterémukoli ustanovení této Rámcové </w:t>
      </w:r>
      <w:r w:rsidR="00E06969" w:rsidRPr="00534892">
        <w:rPr>
          <w:sz w:val="22"/>
          <w:szCs w:val="22"/>
          <w:lang w:eastAsia="cs-CZ"/>
        </w:rPr>
        <w:t>dohody</w:t>
      </w:r>
      <w:r w:rsidRPr="00534892">
        <w:rPr>
          <w:sz w:val="22"/>
          <w:szCs w:val="22"/>
        </w:rPr>
        <w:t xml:space="preserve"> či k jeho části podle </w:t>
      </w:r>
      <w:r w:rsidR="009468BE" w:rsidRPr="00534892">
        <w:rPr>
          <w:sz w:val="22"/>
          <w:szCs w:val="22"/>
        </w:rPr>
        <w:t>OZ</w:t>
      </w:r>
      <w:r w:rsidRPr="00534892">
        <w:rPr>
          <w:sz w:val="22"/>
          <w:szCs w:val="22"/>
        </w:rPr>
        <w:t xml:space="preserve"> jako ke zdánlivému právnímu jednání nepřihlíží, nebo že kterékoli ustanovení této Rámcové </w:t>
      </w:r>
      <w:r w:rsidR="00E06969" w:rsidRPr="00534892">
        <w:rPr>
          <w:sz w:val="22"/>
          <w:szCs w:val="22"/>
          <w:lang w:eastAsia="cs-CZ"/>
        </w:rPr>
        <w:t>dohody</w:t>
      </w:r>
      <w:r w:rsidRPr="00534892">
        <w:rPr>
          <w:sz w:val="22"/>
          <w:szCs w:val="22"/>
        </w:rPr>
        <w:t xml:space="preserve"> či jeho část je nebo se stane neplatným, neúčinným nebo nevymahatelným, nebude mít žádný vliv na platnost, účinnost a vymahatelnost ostatních ujednání této Rámcové </w:t>
      </w:r>
      <w:r w:rsidR="00E06969" w:rsidRPr="00534892">
        <w:rPr>
          <w:sz w:val="22"/>
          <w:szCs w:val="22"/>
          <w:lang w:eastAsia="cs-CZ"/>
        </w:rPr>
        <w:t>dohody</w:t>
      </w:r>
      <w:r w:rsidRPr="00534892">
        <w:rPr>
          <w:sz w:val="22"/>
          <w:szCs w:val="22"/>
        </w:rPr>
        <w:t xml:space="preserve">. Smluvní strany se zavazují nahradit takové neplatné, neúčinné nebo nevymahatelné ustanovení či jeho část ustanovením novým, které bude platné, účinné a vymahatelné a jehož věcný obsah a ekonomický význam bude shodný nebo co nejvíce podobný nahrazovanému ustanovení tak, aby účel a smysl této Rámcové </w:t>
      </w:r>
      <w:r w:rsidR="00E06969" w:rsidRPr="00534892">
        <w:rPr>
          <w:sz w:val="22"/>
          <w:szCs w:val="22"/>
          <w:lang w:eastAsia="cs-CZ"/>
        </w:rPr>
        <w:t>dohody</w:t>
      </w:r>
      <w:r w:rsidRPr="00534892">
        <w:rPr>
          <w:sz w:val="22"/>
          <w:szCs w:val="22"/>
        </w:rPr>
        <w:t xml:space="preserve"> zůstal zachován.</w:t>
      </w:r>
      <w:r w:rsidR="00E5382F" w:rsidRPr="00534892">
        <w:rPr>
          <w:sz w:val="22"/>
          <w:szCs w:val="22"/>
        </w:rPr>
        <w:t xml:space="preserve"> </w:t>
      </w:r>
    </w:p>
    <w:p w14:paraId="18D9F536" w14:textId="751A6382" w:rsidR="00B91B79" w:rsidRPr="00534892" w:rsidRDefault="00012076" w:rsidP="004C1716">
      <w:pPr>
        <w:numPr>
          <w:ilvl w:val="0"/>
          <w:numId w:val="4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120" w:line="276" w:lineRule="auto"/>
        <w:ind w:left="357" w:hanging="357"/>
        <w:jc w:val="both"/>
        <w:rPr>
          <w:sz w:val="22"/>
          <w:szCs w:val="22"/>
        </w:rPr>
      </w:pPr>
      <w:r w:rsidRPr="00534892">
        <w:rPr>
          <w:sz w:val="22"/>
          <w:szCs w:val="22"/>
        </w:rPr>
        <w:t xml:space="preserve">Veškerá oznámení podle této Rámcové </w:t>
      </w:r>
      <w:r w:rsidR="00E06969" w:rsidRPr="00534892">
        <w:rPr>
          <w:sz w:val="22"/>
          <w:szCs w:val="22"/>
          <w:lang w:eastAsia="cs-CZ"/>
        </w:rPr>
        <w:t>dohody</w:t>
      </w:r>
      <w:r w:rsidR="00E06969" w:rsidRPr="00534892">
        <w:rPr>
          <w:sz w:val="22"/>
          <w:szCs w:val="22"/>
        </w:rPr>
        <w:t xml:space="preserve"> </w:t>
      </w:r>
      <w:r w:rsidRPr="00534892">
        <w:rPr>
          <w:sz w:val="22"/>
          <w:szCs w:val="22"/>
        </w:rPr>
        <w:t xml:space="preserve">musí být učiněna písemně a zaslána osobě </w:t>
      </w:r>
      <w:r w:rsidR="002C6FAD" w:rsidRPr="00534892">
        <w:rPr>
          <w:sz w:val="22"/>
          <w:szCs w:val="22"/>
        </w:rPr>
        <w:t xml:space="preserve">ve věcech objednávek </w:t>
      </w:r>
      <w:r w:rsidRPr="00534892">
        <w:rPr>
          <w:sz w:val="22"/>
          <w:szCs w:val="22"/>
        </w:rPr>
        <w:t>druhé smluvní strany pros</w:t>
      </w:r>
      <w:r w:rsidR="007B7487" w:rsidRPr="00534892">
        <w:rPr>
          <w:sz w:val="22"/>
          <w:szCs w:val="22"/>
        </w:rPr>
        <w:t>třednictvím elektronické pošty</w:t>
      </w:r>
      <w:r w:rsidR="00281E9F" w:rsidRPr="00534892">
        <w:rPr>
          <w:sz w:val="22"/>
          <w:szCs w:val="22"/>
        </w:rPr>
        <w:t>, datovou schránkou</w:t>
      </w:r>
      <w:r w:rsidR="007B7487" w:rsidRPr="00534892">
        <w:rPr>
          <w:sz w:val="22"/>
          <w:szCs w:val="22"/>
        </w:rPr>
        <w:t xml:space="preserve"> </w:t>
      </w:r>
      <w:r w:rsidRPr="00534892">
        <w:rPr>
          <w:sz w:val="22"/>
          <w:szCs w:val="22"/>
        </w:rPr>
        <w:t xml:space="preserve">nebo doporučenou poštou, případně předána osobně, není-li v Rámcové </w:t>
      </w:r>
      <w:r w:rsidR="00E06969" w:rsidRPr="00534892">
        <w:rPr>
          <w:sz w:val="22"/>
          <w:szCs w:val="22"/>
          <w:lang w:eastAsia="cs-CZ"/>
        </w:rPr>
        <w:t>dohod</w:t>
      </w:r>
      <w:r w:rsidR="00DA636B" w:rsidRPr="00534892">
        <w:rPr>
          <w:sz w:val="22"/>
          <w:szCs w:val="22"/>
        </w:rPr>
        <w:t>ě</w:t>
      </w:r>
      <w:r w:rsidRPr="00534892">
        <w:rPr>
          <w:sz w:val="22"/>
          <w:szCs w:val="22"/>
        </w:rPr>
        <w:t xml:space="preserve"> výslovně uvedeno jinak.</w:t>
      </w:r>
    </w:p>
    <w:p w14:paraId="79A03632" w14:textId="097B36F4" w:rsidR="008048BD" w:rsidRPr="00B91B79" w:rsidRDefault="00B91B79" w:rsidP="004C1716">
      <w:pPr>
        <w:pStyle w:val="Textkomente"/>
        <w:numPr>
          <w:ilvl w:val="0"/>
          <w:numId w:val="4"/>
        </w:numPr>
        <w:spacing w:after="240"/>
        <w:jc w:val="both"/>
        <w:rPr>
          <w:sz w:val="22"/>
          <w:szCs w:val="22"/>
        </w:rPr>
      </w:pPr>
      <w:r w:rsidRPr="00B91B79">
        <w:rPr>
          <w:iCs/>
          <w:sz w:val="22"/>
          <w:szCs w:val="22"/>
        </w:rPr>
        <w:t>V případě doručování datovou schránkou platí, že nepřihlásí-li se oprávněná osoba do datové schránky ve lhůtě 10 dnů ode dne, kdy byl dokument do datové schránky dodán, považuje se tento dokument za doručený posledním dnem lhůty.</w:t>
      </w:r>
      <w:r w:rsidR="001025BC" w:rsidRPr="00B91B79">
        <w:rPr>
          <w:sz w:val="22"/>
          <w:szCs w:val="22"/>
        </w:rPr>
        <w:t xml:space="preserve"> </w:t>
      </w:r>
    </w:p>
    <w:p w14:paraId="124C15A0" w14:textId="50F20A7A" w:rsidR="008048BD" w:rsidRDefault="00B91B79" w:rsidP="004C1716">
      <w:pPr>
        <w:numPr>
          <w:ilvl w:val="0"/>
          <w:numId w:val="4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120" w:line="276" w:lineRule="auto"/>
        <w:jc w:val="both"/>
        <w:rPr>
          <w:sz w:val="22"/>
          <w:szCs w:val="22"/>
        </w:rPr>
      </w:pPr>
      <w:r w:rsidRPr="00B91B79">
        <w:rPr>
          <w:sz w:val="22"/>
          <w:szCs w:val="22"/>
        </w:rPr>
        <w:t xml:space="preserve">Pokud není v </w:t>
      </w:r>
      <w:r w:rsidR="001D04BA">
        <w:rPr>
          <w:sz w:val="22"/>
          <w:szCs w:val="22"/>
        </w:rPr>
        <w:t>Rámcové dohodě</w:t>
      </w:r>
      <w:r w:rsidRPr="00B91B79">
        <w:rPr>
          <w:sz w:val="22"/>
          <w:szCs w:val="22"/>
        </w:rPr>
        <w:t xml:space="preserve"> uvedeno jinak, řídí se vzájemné vztahy smluvních stran příslušnými ustanoveními OZ a ostatními souvisejícími právními předpisy.</w:t>
      </w:r>
    </w:p>
    <w:p w14:paraId="1727235B" w14:textId="77777777" w:rsidR="007725FF" w:rsidRDefault="007725FF" w:rsidP="007725F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120" w:line="276" w:lineRule="auto"/>
        <w:jc w:val="both"/>
        <w:rPr>
          <w:sz w:val="22"/>
          <w:szCs w:val="22"/>
        </w:rPr>
      </w:pPr>
    </w:p>
    <w:p w14:paraId="53841C5C" w14:textId="77777777" w:rsidR="007725FF" w:rsidRDefault="007725FF" w:rsidP="007725F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120" w:line="276" w:lineRule="auto"/>
        <w:jc w:val="both"/>
        <w:rPr>
          <w:sz w:val="22"/>
          <w:szCs w:val="22"/>
        </w:rPr>
      </w:pPr>
    </w:p>
    <w:p w14:paraId="15A35458" w14:textId="77777777" w:rsidR="009A2377" w:rsidRDefault="009A2377" w:rsidP="007725F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120" w:line="276" w:lineRule="auto"/>
        <w:jc w:val="both"/>
        <w:rPr>
          <w:sz w:val="22"/>
          <w:szCs w:val="22"/>
        </w:rPr>
      </w:pPr>
    </w:p>
    <w:p w14:paraId="35E771B6" w14:textId="77777777" w:rsidR="009A2377" w:rsidRDefault="009A2377" w:rsidP="007725F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120" w:line="276" w:lineRule="auto"/>
        <w:jc w:val="both"/>
        <w:rPr>
          <w:sz w:val="22"/>
          <w:szCs w:val="22"/>
        </w:rPr>
      </w:pPr>
    </w:p>
    <w:p w14:paraId="0E40DCDD" w14:textId="77777777" w:rsidR="007725FF" w:rsidRPr="00B91B79" w:rsidRDefault="007725FF" w:rsidP="007725F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120" w:line="276" w:lineRule="auto"/>
        <w:jc w:val="both"/>
        <w:rPr>
          <w:sz w:val="22"/>
          <w:szCs w:val="22"/>
        </w:rPr>
      </w:pPr>
    </w:p>
    <w:p w14:paraId="1FEBDE64" w14:textId="487BDFCC" w:rsidR="008048BD" w:rsidRPr="00576B0A" w:rsidRDefault="00AC16E9" w:rsidP="004C1716">
      <w:pPr>
        <w:numPr>
          <w:ilvl w:val="0"/>
          <w:numId w:val="4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jc w:val="both"/>
        <w:rPr>
          <w:sz w:val="22"/>
          <w:szCs w:val="22"/>
        </w:rPr>
      </w:pPr>
      <w:r w:rsidRPr="00AC16E9">
        <w:rPr>
          <w:sz w:val="22"/>
          <w:szCs w:val="22"/>
        </w:rPr>
        <w:t>Odpovědní pracovníci</w:t>
      </w:r>
      <w:r>
        <w:rPr>
          <w:sz w:val="22"/>
          <w:szCs w:val="22"/>
        </w:rPr>
        <w:t xml:space="preserve"> / </w:t>
      </w:r>
      <w:r w:rsidR="00012076" w:rsidRPr="00576B0A">
        <w:rPr>
          <w:sz w:val="22"/>
          <w:szCs w:val="22"/>
        </w:rPr>
        <w:t xml:space="preserve">Kontaktní osoby: </w:t>
      </w:r>
    </w:p>
    <w:p w14:paraId="36BF7114" w14:textId="77777777" w:rsidR="008048BD" w:rsidRPr="005D2030" w:rsidRDefault="00012076" w:rsidP="004C1716">
      <w:pPr>
        <w:spacing w:line="276" w:lineRule="auto"/>
        <w:jc w:val="both"/>
        <w:rPr>
          <w:b/>
          <w:sz w:val="22"/>
          <w:szCs w:val="22"/>
        </w:rPr>
      </w:pPr>
      <w:r w:rsidRPr="00576B0A">
        <w:rPr>
          <w:sz w:val="22"/>
          <w:szCs w:val="22"/>
        </w:rPr>
        <w:t xml:space="preserve">        </w:t>
      </w:r>
      <w:r w:rsidRPr="005D2030">
        <w:rPr>
          <w:b/>
          <w:sz w:val="22"/>
          <w:szCs w:val="22"/>
        </w:rPr>
        <w:t xml:space="preserve">Za </w:t>
      </w:r>
      <w:r w:rsidR="009C6F20" w:rsidRPr="005D2030">
        <w:rPr>
          <w:b/>
          <w:sz w:val="22"/>
          <w:szCs w:val="22"/>
        </w:rPr>
        <w:t>Objednatele</w:t>
      </w:r>
      <w:r w:rsidRPr="005D2030">
        <w:rPr>
          <w:b/>
          <w:sz w:val="22"/>
          <w:szCs w:val="22"/>
        </w:rPr>
        <w:t>:</w:t>
      </w:r>
    </w:p>
    <w:p w14:paraId="6961E26E" w14:textId="6C804EFA" w:rsidR="00435E23" w:rsidRPr="005D2030" w:rsidRDefault="00435E23" w:rsidP="004C1716">
      <w:pPr>
        <w:spacing w:line="276" w:lineRule="auto"/>
        <w:ind w:left="540" w:firstLine="180"/>
        <w:jc w:val="both"/>
        <w:rPr>
          <w:bCs/>
          <w:sz w:val="22"/>
          <w:szCs w:val="22"/>
          <w:u w:val="single"/>
        </w:rPr>
      </w:pPr>
      <w:r w:rsidRPr="005D2030">
        <w:rPr>
          <w:bCs/>
          <w:sz w:val="22"/>
          <w:szCs w:val="22"/>
          <w:u w:val="single"/>
        </w:rPr>
        <w:t xml:space="preserve">- ve věcech </w:t>
      </w:r>
      <w:r w:rsidR="00F56FC9" w:rsidRPr="005D2030">
        <w:rPr>
          <w:bCs/>
          <w:sz w:val="22"/>
          <w:szCs w:val="22"/>
          <w:u w:val="single"/>
        </w:rPr>
        <w:t xml:space="preserve">změny </w:t>
      </w:r>
      <w:r w:rsidR="001D04BA">
        <w:rPr>
          <w:bCs/>
          <w:sz w:val="22"/>
          <w:szCs w:val="22"/>
          <w:u w:val="single"/>
        </w:rPr>
        <w:t>Rámcové dohody</w:t>
      </w:r>
      <w:r w:rsidRPr="005D2030">
        <w:rPr>
          <w:bCs/>
          <w:sz w:val="22"/>
          <w:szCs w:val="22"/>
          <w:u w:val="single"/>
        </w:rPr>
        <w:t>:</w:t>
      </w:r>
    </w:p>
    <w:p w14:paraId="0023F370" w14:textId="51545DAD" w:rsidR="00FA0FD9" w:rsidRPr="00325A7E" w:rsidRDefault="008F151C" w:rsidP="004C1716">
      <w:pPr>
        <w:spacing w:line="276" w:lineRule="auto"/>
        <w:ind w:left="709" w:firstLine="1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</w:t>
      </w:r>
      <w:proofErr w:type="gramStart"/>
      <w:r>
        <w:rPr>
          <w:bCs/>
          <w:sz w:val="22"/>
          <w:szCs w:val="22"/>
        </w:rPr>
        <w:t>…..</w:t>
      </w:r>
      <w:r w:rsidR="00435E23" w:rsidRPr="005D2030">
        <w:rPr>
          <w:bCs/>
          <w:sz w:val="22"/>
          <w:szCs w:val="22"/>
        </w:rPr>
        <w:t xml:space="preserve">, </w:t>
      </w:r>
      <w:r w:rsidR="009A2377">
        <w:rPr>
          <w:bCs/>
          <w:sz w:val="22"/>
          <w:szCs w:val="22"/>
        </w:rPr>
        <w:t>vedoucí</w:t>
      </w:r>
      <w:proofErr w:type="gramEnd"/>
      <w:r w:rsidR="009A2377">
        <w:rPr>
          <w:bCs/>
          <w:sz w:val="22"/>
          <w:szCs w:val="22"/>
        </w:rPr>
        <w:t xml:space="preserve"> OIVZ,</w:t>
      </w:r>
      <w:r w:rsidR="009A2377" w:rsidRPr="009A2377">
        <w:rPr>
          <w:bCs/>
          <w:sz w:val="22"/>
          <w:szCs w:val="22"/>
        </w:rPr>
        <w:t xml:space="preserve"> </w:t>
      </w:r>
      <w:r w:rsidR="00435E23" w:rsidRPr="005D2030">
        <w:rPr>
          <w:bCs/>
          <w:sz w:val="22"/>
          <w:szCs w:val="22"/>
        </w:rPr>
        <w:t xml:space="preserve">tel. </w:t>
      </w:r>
      <w:r>
        <w:rPr>
          <w:bCs/>
          <w:sz w:val="22"/>
          <w:szCs w:val="22"/>
        </w:rPr>
        <w:t>………</w:t>
      </w:r>
      <w:r w:rsidR="00435E23" w:rsidRPr="005D2030">
        <w:rPr>
          <w:bCs/>
          <w:sz w:val="22"/>
          <w:szCs w:val="22"/>
        </w:rPr>
        <w:t xml:space="preserve">, e-mail: </w:t>
      </w:r>
      <w:r>
        <w:rPr>
          <w:sz w:val="22"/>
          <w:szCs w:val="22"/>
        </w:rPr>
        <w:t>……..</w:t>
      </w:r>
    </w:p>
    <w:p w14:paraId="2238DE68" w14:textId="3C6BF13C" w:rsidR="002C6FAD" w:rsidRPr="008666C8" w:rsidRDefault="00435E23" w:rsidP="004C1716">
      <w:pPr>
        <w:spacing w:line="276" w:lineRule="auto"/>
        <w:ind w:left="540" w:firstLine="180"/>
        <w:jc w:val="both"/>
        <w:rPr>
          <w:bCs/>
          <w:sz w:val="22"/>
          <w:szCs w:val="22"/>
          <w:u w:val="single"/>
        </w:rPr>
      </w:pPr>
      <w:r w:rsidRPr="00325A7E">
        <w:rPr>
          <w:bCs/>
          <w:sz w:val="22"/>
          <w:szCs w:val="22"/>
          <w:u w:val="single"/>
        </w:rPr>
        <w:lastRenderedPageBreak/>
        <w:t xml:space="preserve">- ve věcech </w:t>
      </w:r>
      <w:r w:rsidR="0099725B" w:rsidRPr="00325A7E">
        <w:rPr>
          <w:bCs/>
          <w:sz w:val="22"/>
          <w:szCs w:val="22"/>
          <w:u w:val="single"/>
        </w:rPr>
        <w:t>technických</w:t>
      </w:r>
      <w:r w:rsidR="00CD14D2" w:rsidRPr="00325A7E">
        <w:rPr>
          <w:bCs/>
          <w:sz w:val="22"/>
          <w:szCs w:val="22"/>
          <w:u w:val="single"/>
        </w:rPr>
        <w:t xml:space="preserve">: </w:t>
      </w:r>
    </w:p>
    <w:p w14:paraId="7C6B852E" w14:textId="4C0B0403" w:rsidR="00E27CE4" w:rsidRPr="0065353C" w:rsidRDefault="008F151C" w:rsidP="00E27CE4">
      <w:pPr>
        <w:tabs>
          <w:tab w:val="left" w:pos="284"/>
          <w:tab w:val="left" w:pos="1134"/>
        </w:tabs>
        <w:ind w:left="708"/>
        <w:jc w:val="both"/>
        <w:rPr>
          <w:rStyle w:val="Hypertextovodkaz"/>
          <w:color w:val="auto"/>
          <w:sz w:val="22"/>
          <w:szCs w:val="22"/>
          <w:u w:val="none"/>
        </w:rPr>
      </w:pPr>
      <w:r>
        <w:rPr>
          <w:sz w:val="22"/>
          <w:szCs w:val="22"/>
        </w:rPr>
        <w:t>…….</w:t>
      </w:r>
      <w:r w:rsidR="00E27CE4" w:rsidRPr="00E27CE4">
        <w:rPr>
          <w:sz w:val="22"/>
          <w:szCs w:val="22"/>
        </w:rPr>
        <w:t xml:space="preserve">, vedoucí Odboru životního prostředí, tel. </w:t>
      </w:r>
      <w:r>
        <w:rPr>
          <w:spacing w:val="4"/>
          <w:sz w:val="22"/>
          <w:szCs w:val="22"/>
          <w:shd w:val="clear" w:color="auto" w:fill="FFFFFF"/>
        </w:rPr>
        <w:t>……</w:t>
      </w:r>
      <w:r w:rsidR="00E27CE4" w:rsidRPr="00E27CE4">
        <w:rPr>
          <w:spacing w:val="4"/>
          <w:sz w:val="22"/>
          <w:szCs w:val="22"/>
          <w:shd w:val="clear" w:color="auto" w:fill="FFFFFF"/>
        </w:rPr>
        <w:t xml:space="preserve">, </w:t>
      </w:r>
      <w:r w:rsidR="00E27CE4" w:rsidRPr="00E27CE4">
        <w:rPr>
          <w:sz w:val="22"/>
          <w:szCs w:val="22"/>
        </w:rPr>
        <w:t xml:space="preserve">email: </w:t>
      </w:r>
      <w:r>
        <w:rPr>
          <w:rStyle w:val="Hypertextovodkaz"/>
          <w:color w:val="auto"/>
          <w:sz w:val="22"/>
          <w:szCs w:val="22"/>
          <w:u w:val="none"/>
        </w:rPr>
        <w:t>…</w:t>
      </w:r>
      <w:proofErr w:type="gramStart"/>
      <w:r>
        <w:rPr>
          <w:rStyle w:val="Hypertextovodkaz"/>
          <w:color w:val="auto"/>
          <w:sz w:val="22"/>
          <w:szCs w:val="22"/>
          <w:u w:val="none"/>
        </w:rPr>
        <w:t>…..</w:t>
      </w:r>
      <w:proofErr w:type="gramEnd"/>
    </w:p>
    <w:p w14:paraId="43E134DD" w14:textId="74FDC65B" w:rsidR="00E27CE4" w:rsidRPr="0065353C" w:rsidRDefault="008F151C" w:rsidP="00E27CE4">
      <w:pPr>
        <w:tabs>
          <w:tab w:val="left" w:pos="284"/>
          <w:tab w:val="left" w:pos="1134"/>
        </w:tabs>
        <w:ind w:left="708"/>
        <w:jc w:val="both"/>
        <w:rPr>
          <w:rStyle w:val="Hypertextovodkaz"/>
          <w:color w:val="auto"/>
          <w:sz w:val="22"/>
          <w:szCs w:val="22"/>
          <w:u w:val="none"/>
        </w:rPr>
      </w:pPr>
      <w:r>
        <w:rPr>
          <w:rStyle w:val="Hypertextovodkaz"/>
          <w:color w:val="auto"/>
          <w:sz w:val="22"/>
          <w:szCs w:val="22"/>
          <w:u w:val="none"/>
        </w:rPr>
        <w:t>…….</w:t>
      </w:r>
      <w:r w:rsidR="00E27CE4" w:rsidRPr="0065353C">
        <w:rPr>
          <w:rStyle w:val="Hypertextovodkaz"/>
          <w:color w:val="auto"/>
          <w:sz w:val="22"/>
          <w:szCs w:val="22"/>
          <w:u w:val="none"/>
        </w:rPr>
        <w:t xml:space="preserve">, </w:t>
      </w:r>
      <w:r w:rsidR="00E27CE4" w:rsidRPr="0065353C">
        <w:rPr>
          <w:sz w:val="22"/>
          <w:szCs w:val="22"/>
        </w:rPr>
        <w:t xml:space="preserve">referent Odboru životního prostředí, tel. </w:t>
      </w:r>
      <w:proofErr w:type="gramStart"/>
      <w:r>
        <w:rPr>
          <w:spacing w:val="4"/>
          <w:sz w:val="22"/>
          <w:szCs w:val="22"/>
          <w:shd w:val="clear" w:color="auto" w:fill="FFFFFF"/>
        </w:rPr>
        <w:t>…..</w:t>
      </w:r>
      <w:r w:rsidR="00E27CE4" w:rsidRPr="0065353C">
        <w:rPr>
          <w:spacing w:val="4"/>
          <w:sz w:val="22"/>
          <w:szCs w:val="22"/>
          <w:shd w:val="clear" w:color="auto" w:fill="FFFFFF"/>
        </w:rPr>
        <w:t xml:space="preserve">, </w:t>
      </w:r>
      <w:r w:rsidR="00E27CE4" w:rsidRPr="0065353C">
        <w:rPr>
          <w:sz w:val="22"/>
          <w:szCs w:val="22"/>
        </w:rPr>
        <w:t>email</w:t>
      </w:r>
      <w:proofErr w:type="gramEnd"/>
      <w:r w:rsidR="00E27CE4" w:rsidRPr="0065353C">
        <w:rPr>
          <w:sz w:val="22"/>
          <w:szCs w:val="22"/>
        </w:rPr>
        <w:t xml:space="preserve">: </w:t>
      </w:r>
      <w:r>
        <w:rPr>
          <w:sz w:val="22"/>
          <w:szCs w:val="22"/>
        </w:rPr>
        <w:t>…….</w:t>
      </w:r>
    </w:p>
    <w:p w14:paraId="31B5E591" w14:textId="2E9096D6" w:rsidR="00E27CE4" w:rsidRPr="0065353C" w:rsidRDefault="008F151C" w:rsidP="00E27CE4">
      <w:pPr>
        <w:tabs>
          <w:tab w:val="left" w:pos="284"/>
          <w:tab w:val="left" w:pos="1134"/>
        </w:tabs>
        <w:ind w:left="708"/>
        <w:jc w:val="both"/>
        <w:rPr>
          <w:rStyle w:val="Hypertextovodkaz"/>
          <w:color w:val="auto"/>
          <w:sz w:val="22"/>
          <w:szCs w:val="22"/>
          <w:u w:val="none"/>
        </w:rPr>
      </w:pPr>
      <w:r>
        <w:rPr>
          <w:rStyle w:val="Hypertextovodkaz"/>
          <w:color w:val="auto"/>
          <w:sz w:val="22"/>
          <w:szCs w:val="22"/>
          <w:u w:val="none"/>
        </w:rPr>
        <w:t>…….</w:t>
      </w:r>
      <w:r w:rsidR="00E27CE4" w:rsidRPr="0065353C">
        <w:rPr>
          <w:rStyle w:val="Hypertextovodkaz"/>
          <w:color w:val="auto"/>
          <w:sz w:val="22"/>
          <w:szCs w:val="22"/>
          <w:u w:val="none"/>
        </w:rPr>
        <w:t xml:space="preserve">, </w:t>
      </w:r>
      <w:r w:rsidR="00E27CE4" w:rsidRPr="0065353C">
        <w:rPr>
          <w:sz w:val="22"/>
          <w:szCs w:val="22"/>
        </w:rPr>
        <w:t xml:space="preserve">referent Odboru životního prostředí, tel. </w:t>
      </w:r>
      <w:proofErr w:type="gramStart"/>
      <w:r>
        <w:rPr>
          <w:spacing w:val="4"/>
          <w:sz w:val="22"/>
          <w:szCs w:val="22"/>
          <w:shd w:val="clear" w:color="auto" w:fill="FFFFFF"/>
        </w:rPr>
        <w:t>…..</w:t>
      </w:r>
      <w:r w:rsidR="00E27CE4" w:rsidRPr="0065353C">
        <w:rPr>
          <w:spacing w:val="4"/>
          <w:sz w:val="22"/>
          <w:szCs w:val="22"/>
          <w:shd w:val="clear" w:color="auto" w:fill="FFFFFF"/>
        </w:rPr>
        <w:t xml:space="preserve">, </w:t>
      </w:r>
      <w:r w:rsidR="00E27CE4" w:rsidRPr="0065353C">
        <w:rPr>
          <w:sz w:val="22"/>
          <w:szCs w:val="22"/>
        </w:rPr>
        <w:t>email</w:t>
      </w:r>
      <w:proofErr w:type="gramEnd"/>
      <w:r w:rsidR="00E27CE4" w:rsidRPr="0065353C">
        <w:rPr>
          <w:sz w:val="22"/>
          <w:szCs w:val="22"/>
        </w:rPr>
        <w:t xml:space="preserve">: </w:t>
      </w:r>
      <w:r>
        <w:rPr>
          <w:sz w:val="22"/>
          <w:szCs w:val="22"/>
        </w:rPr>
        <w:t>……….</w:t>
      </w:r>
    </w:p>
    <w:p w14:paraId="140B3E2C" w14:textId="31218DD0" w:rsidR="0099725B" w:rsidRPr="0065353C" w:rsidRDefault="0099725B" w:rsidP="0065353C">
      <w:pPr>
        <w:spacing w:before="240" w:line="276" w:lineRule="auto"/>
        <w:ind w:left="540" w:firstLine="180"/>
        <w:jc w:val="both"/>
        <w:rPr>
          <w:bCs/>
          <w:sz w:val="22"/>
          <w:szCs w:val="22"/>
        </w:rPr>
      </w:pPr>
      <w:r w:rsidRPr="0065353C">
        <w:rPr>
          <w:bCs/>
          <w:sz w:val="22"/>
          <w:szCs w:val="22"/>
        </w:rPr>
        <w:t xml:space="preserve">- ve věcech objednávek: </w:t>
      </w:r>
      <w:r w:rsidR="00FD13CA" w:rsidRPr="0065353C">
        <w:rPr>
          <w:bCs/>
          <w:sz w:val="22"/>
          <w:szCs w:val="22"/>
        </w:rPr>
        <w:t xml:space="preserve"> </w:t>
      </w:r>
    </w:p>
    <w:p w14:paraId="48CD4B92" w14:textId="0D7BFB1F" w:rsidR="00E27CE4" w:rsidRPr="0065353C" w:rsidRDefault="00325A7E" w:rsidP="00E27CE4">
      <w:pPr>
        <w:tabs>
          <w:tab w:val="left" w:pos="284"/>
          <w:tab w:val="left" w:pos="1134"/>
        </w:tabs>
        <w:ind w:left="708"/>
        <w:jc w:val="both"/>
        <w:rPr>
          <w:rStyle w:val="Hypertextovodkaz"/>
          <w:color w:val="auto"/>
          <w:sz w:val="22"/>
          <w:szCs w:val="22"/>
          <w:u w:val="none"/>
        </w:rPr>
      </w:pPr>
      <w:r w:rsidRPr="0065353C">
        <w:rPr>
          <w:sz w:val="22"/>
          <w:szCs w:val="22"/>
        </w:rPr>
        <w:t xml:space="preserve">Referentka </w:t>
      </w:r>
      <w:proofErr w:type="gramStart"/>
      <w:r w:rsidR="008666C8" w:rsidRPr="0065353C">
        <w:rPr>
          <w:sz w:val="22"/>
          <w:szCs w:val="22"/>
        </w:rPr>
        <w:t>OŽP</w:t>
      </w:r>
      <w:r w:rsidRPr="0065353C">
        <w:rPr>
          <w:sz w:val="22"/>
          <w:szCs w:val="22"/>
        </w:rPr>
        <w:t>:, tel.</w:t>
      </w:r>
      <w:proofErr w:type="gramEnd"/>
      <w:r w:rsidR="00E27CE4" w:rsidRPr="0065353C">
        <w:rPr>
          <w:spacing w:val="4"/>
          <w:sz w:val="22"/>
          <w:szCs w:val="22"/>
          <w:shd w:val="clear" w:color="auto" w:fill="FFFFFF"/>
        </w:rPr>
        <w:t xml:space="preserve">, </w:t>
      </w:r>
      <w:r w:rsidR="00E27CE4" w:rsidRPr="0065353C">
        <w:rPr>
          <w:sz w:val="22"/>
          <w:szCs w:val="22"/>
        </w:rPr>
        <w:t xml:space="preserve">email: </w:t>
      </w:r>
    </w:p>
    <w:p w14:paraId="37C3E175" w14:textId="77777777" w:rsidR="00CD14D2" w:rsidRPr="0065353C" w:rsidRDefault="00CD14D2" w:rsidP="00E27CE4">
      <w:pPr>
        <w:spacing w:line="276" w:lineRule="auto"/>
        <w:ind w:left="540" w:firstLine="180"/>
        <w:jc w:val="both"/>
        <w:rPr>
          <w:sz w:val="22"/>
          <w:szCs w:val="22"/>
        </w:rPr>
      </w:pPr>
    </w:p>
    <w:p w14:paraId="70AD1334" w14:textId="5E7CC04F" w:rsidR="008048BD" w:rsidRPr="005D2030" w:rsidRDefault="00012076" w:rsidP="004C1716">
      <w:pPr>
        <w:spacing w:line="276" w:lineRule="auto"/>
        <w:ind w:firstLine="540"/>
        <w:jc w:val="both"/>
        <w:rPr>
          <w:b/>
          <w:sz w:val="22"/>
          <w:szCs w:val="22"/>
        </w:rPr>
      </w:pPr>
      <w:r w:rsidRPr="005D2030">
        <w:rPr>
          <w:b/>
          <w:sz w:val="22"/>
          <w:szCs w:val="22"/>
        </w:rPr>
        <w:t xml:space="preserve">Za </w:t>
      </w:r>
      <w:r w:rsidR="00AC16E9" w:rsidRPr="005D2030">
        <w:rPr>
          <w:b/>
          <w:sz w:val="22"/>
          <w:szCs w:val="22"/>
        </w:rPr>
        <w:t>Poskyto</w:t>
      </w:r>
      <w:r w:rsidR="009C6F20" w:rsidRPr="005D2030">
        <w:rPr>
          <w:b/>
          <w:sz w:val="22"/>
          <w:szCs w:val="22"/>
        </w:rPr>
        <w:t>vatele</w:t>
      </w:r>
      <w:r w:rsidRPr="005D2030">
        <w:rPr>
          <w:b/>
          <w:sz w:val="22"/>
          <w:szCs w:val="22"/>
        </w:rPr>
        <w:t>:</w:t>
      </w:r>
    </w:p>
    <w:p w14:paraId="3AC69998" w14:textId="77777777" w:rsidR="008048BD" w:rsidRPr="005D2030" w:rsidRDefault="00012076" w:rsidP="004C1716">
      <w:pPr>
        <w:spacing w:line="276" w:lineRule="auto"/>
        <w:ind w:left="540" w:firstLine="180"/>
        <w:jc w:val="both"/>
        <w:rPr>
          <w:sz w:val="22"/>
          <w:szCs w:val="22"/>
          <w:u w:val="single"/>
        </w:rPr>
      </w:pPr>
      <w:r w:rsidRPr="005D2030">
        <w:rPr>
          <w:sz w:val="22"/>
          <w:szCs w:val="22"/>
          <w:u w:val="single"/>
        </w:rPr>
        <w:t>ve věcech smluvních:</w:t>
      </w:r>
    </w:p>
    <w:p w14:paraId="70D654DA" w14:textId="1C6B418A" w:rsidR="007725FF" w:rsidRPr="007725FF" w:rsidRDefault="007725FF" w:rsidP="007725FF">
      <w:pPr>
        <w:spacing w:line="276" w:lineRule="auto"/>
        <w:ind w:left="540" w:firstLine="180"/>
        <w:jc w:val="both"/>
        <w:rPr>
          <w:sz w:val="22"/>
          <w:szCs w:val="22"/>
        </w:rPr>
      </w:pPr>
      <w:r w:rsidRPr="007725FF">
        <w:rPr>
          <w:sz w:val="22"/>
          <w:szCs w:val="22"/>
        </w:rPr>
        <w:t xml:space="preserve">Pavel Heřmánek, jednatel, tel. </w:t>
      </w:r>
      <w:r w:rsidR="008F151C">
        <w:rPr>
          <w:sz w:val="22"/>
          <w:szCs w:val="22"/>
        </w:rPr>
        <w:t>………</w:t>
      </w:r>
      <w:r w:rsidRPr="007725FF">
        <w:rPr>
          <w:sz w:val="22"/>
          <w:szCs w:val="22"/>
        </w:rPr>
        <w:t xml:space="preserve">, e-mail: </w:t>
      </w:r>
      <w:hyperlink r:id="rId8" w:history="1">
        <w:r w:rsidR="008F151C">
          <w:rPr>
            <w:rStyle w:val="Hypertextovodkaz"/>
            <w:sz w:val="22"/>
            <w:szCs w:val="22"/>
          </w:rPr>
          <w:t>………..</w:t>
        </w:r>
      </w:hyperlink>
      <w:r w:rsidRPr="007725FF">
        <w:rPr>
          <w:sz w:val="22"/>
          <w:szCs w:val="22"/>
        </w:rPr>
        <w:t xml:space="preserve"> </w:t>
      </w:r>
    </w:p>
    <w:p w14:paraId="2948D779" w14:textId="2D57A9F6" w:rsidR="008048BD" w:rsidRPr="007725FF" w:rsidRDefault="00012076" w:rsidP="004C1716">
      <w:pPr>
        <w:spacing w:line="276" w:lineRule="auto"/>
        <w:ind w:left="540" w:firstLine="180"/>
        <w:jc w:val="both"/>
        <w:rPr>
          <w:sz w:val="22"/>
          <w:szCs w:val="22"/>
          <w:u w:val="single"/>
        </w:rPr>
      </w:pPr>
      <w:r w:rsidRPr="007725FF">
        <w:rPr>
          <w:sz w:val="22"/>
          <w:szCs w:val="22"/>
          <w:u w:val="single"/>
        </w:rPr>
        <w:t>ve věcech technických</w:t>
      </w:r>
      <w:r w:rsidR="008666C8" w:rsidRPr="007725FF">
        <w:rPr>
          <w:rFonts w:eastAsiaTheme="minorHAnsi"/>
          <w:sz w:val="22"/>
          <w:szCs w:val="22"/>
        </w:rPr>
        <w:t xml:space="preserve"> (odborně způsobilá osoba</w:t>
      </w:r>
      <w:r w:rsidR="0065353C" w:rsidRPr="007725FF">
        <w:rPr>
          <w:rFonts w:eastAsiaTheme="minorHAnsi"/>
          <w:sz w:val="22"/>
          <w:szCs w:val="22"/>
        </w:rPr>
        <w:t xml:space="preserve"> pro zahradnické práce</w:t>
      </w:r>
      <w:r w:rsidR="008666C8" w:rsidRPr="007725FF">
        <w:rPr>
          <w:rFonts w:eastAsiaTheme="minorHAnsi"/>
          <w:sz w:val="22"/>
          <w:szCs w:val="22"/>
        </w:rPr>
        <w:t>)</w:t>
      </w:r>
    </w:p>
    <w:p w14:paraId="6A7F03E9" w14:textId="33AB5236" w:rsidR="0072218A" w:rsidRPr="007725FF" w:rsidRDefault="008F151C" w:rsidP="004C1716">
      <w:pPr>
        <w:spacing w:line="276" w:lineRule="auto"/>
        <w:ind w:left="709" w:firstLine="11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…..</w:t>
      </w:r>
      <w:r w:rsidR="008D1097" w:rsidRPr="007725FF">
        <w:rPr>
          <w:sz w:val="22"/>
          <w:szCs w:val="22"/>
        </w:rPr>
        <w:t>, tel.</w:t>
      </w:r>
      <w:proofErr w:type="gramEnd"/>
      <w:r w:rsidR="008D1097" w:rsidRPr="007725FF">
        <w:rPr>
          <w:sz w:val="22"/>
          <w:szCs w:val="22"/>
        </w:rPr>
        <w:t xml:space="preserve"> </w:t>
      </w:r>
      <w:r>
        <w:rPr>
          <w:sz w:val="22"/>
          <w:szCs w:val="22"/>
        </w:rPr>
        <w:t>…….</w:t>
      </w:r>
      <w:r w:rsidR="008D1097" w:rsidRPr="007725FF">
        <w:rPr>
          <w:sz w:val="22"/>
          <w:szCs w:val="22"/>
        </w:rPr>
        <w:t xml:space="preserve">, e-mail: </w:t>
      </w:r>
      <w:hyperlink r:id="rId9" w:history="1">
        <w:r>
          <w:rPr>
            <w:rStyle w:val="Hypertextovodkaz"/>
            <w:sz w:val="22"/>
            <w:szCs w:val="22"/>
          </w:rPr>
          <w:t>………….</w:t>
        </w:r>
      </w:hyperlink>
      <w:r w:rsidR="007725FF" w:rsidRPr="007725FF">
        <w:rPr>
          <w:sz w:val="22"/>
          <w:szCs w:val="22"/>
        </w:rPr>
        <w:t xml:space="preserve"> </w:t>
      </w:r>
    </w:p>
    <w:p w14:paraId="3855D299" w14:textId="0E57594E" w:rsidR="008048BD" w:rsidRPr="00576B0A" w:rsidRDefault="00012076" w:rsidP="0065353C">
      <w:pPr>
        <w:spacing w:before="240" w:after="120" w:line="276" w:lineRule="auto"/>
        <w:ind w:left="426"/>
        <w:jc w:val="both"/>
        <w:rPr>
          <w:sz w:val="22"/>
          <w:szCs w:val="22"/>
        </w:rPr>
      </w:pPr>
      <w:r w:rsidRPr="007B0623">
        <w:rPr>
          <w:sz w:val="22"/>
          <w:szCs w:val="22"/>
        </w:rPr>
        <w:t xml:space="preserve">Pověřené osoby a kontakty dle předchozího textu je možné měnit </w:t>
      </w:r>
      <w:r w:rsidR="002C6FAD" w:rsidRPr="007B0623">
        <w:rPr>
          <w:sz w:val="22"/>
          <w:szCs w:val="22"/>
        </w:rPr>
        <w:t xml:space="preserve">jen </w:t>
      </w:r>
      <w:r w:rsidR="009D32FD" w:rsidRPr="007B0623">
        <w:rPr>
          <w:sz w:val="22"/>
          <w:szCs w:val="22"/>
        </w:rPr>
        <w:t xml:space="preserve">se souhlasem objednatele a to na základě </w:t>
      </w:r>
      <w:r w:rsidRPr="007B0623">
        <w:rPr>
          <w:sz w:val="22"/>
          <w:szCs w:val="22"/>
        </w:rPr>
        <w:t>písemn</w:t>
      </w:r>
      <w:r w:rsidR="009D32FD" w:rsidRPr="007B0623">
        <w:rPr>
          <w:sz w:val="22"/>
          <w:szCs w:val="22"/>
        </w:rPr>
        <w:t>ého oznámení</w:t>
      </w:r>
      <w:r w:rsidRPr="007B0623">
        <w:rPr>
          <w:sz w:val="22"/>
          <w:szCs w:val="22"/>
        </w:rPr>
        <w:t xml:space="preserve"> </w:t>
      </w:r>
      <w:r w:rsidR="009D32FD" w:rsidRPr="007B0623">
        <w:rPr>
          <w:sz w:val="22"/>
          <w:szCs w:val="22"/>
        </w:rPr>
        <w:t>poskytovatele</w:t>
      </w:r>
      <w:r w:rsidRPr="007B0623">
        <w:rPr>
          <w:sz w:val="22"/>
          <w:szCs w:val="22"/>
        </w:rPr>
        <w:t xml:space="preserve">, a to bez nutnosti uzavírat dodatek k Rámcové </w:t>
      </w:r>
      <w:r w:rsidR="00E06969" w:rsidRPr="007B0623">
        <w:rPr>
          <w:sz w:val="22"/>
          <w:szCs w:val="22"/>
          <w:lang w:eastAsia="cs-CZ"/>
        </w:rPr>
        <w:t>dohod</w:t>
      </w:r>
      <w:r w:rsidR="00DA636B" w:rsidRPr="007B0623">
        <w:rPr>
          <w:sz w:val="22"/>
          <w:szCs w:val="22"/>
        </w:rPr>
        <w:t>ě</w:t>
      </w:r>
      <w:r w:rsidRPr="007B0623">
        <w:rPr>
          <w:sz w:val="22"/>
          <w:szCs w:val="22"/>
        </w:rPr>
        <w:t>.</w:t>
      </w:r>
    </w:p>
    <w:p w14:paraId="4F7D1A7D" w14:textId="3CACA7FD" w:rsidR="008048BD" w:rsidRPr="00DC3A6D" w:rsidRDefault="00012076" w:rsidP="00D1434F">
      <w:pPr>
        <w:numPr>
          <w:ilvl w:val="0"/>
          <w:numId w:val="2"/>
        </w:numPr>
        <w:tabs>
          <w:tab w:val="left" w:pos="540"/>
        </w:tabs>
        <w:spacing w:after="120" w:line="276" w:lineRule="auto"/>
        <w:jc w:val="both"/>
        <w:rPr>
          <w:sz w:val="22"/>
          <w:szCs w:val="22"/>
        </w:rPr>
      </w:pPr>
      <w:r w:rsidRPr="00DC3A6D">
        <w:rPr>
          <w:sz w:val="22"/>
          <w:szCs w:val="22"/>
        </w:rPr>
        <w:t xml:space="preserve">Smluvní strany se dohodly, že veškeré sporné záležitosti, které se vyskytnou a budou se týkat závazků, vyplývajících z této Rámcové </w:t>
      </w:r>
      <w:r w:rsidR="00E06969" w:rsidRPr="00DC3A6D">
        <w:rPr>
          <w:sz w:val="22"/>
          <w:szCs w:val="22"/>
          <w:lang w:eastAsia="cs-CZ"/>
        </w:rPr>
        <w:t>dohody</w:t>
      </w:r>
      <w:r w:rsidRPr="00DC3A6D">
        <w:rPr>
          <w:sz w:val="22"/>
          <w:szCs w:val="22"/>
        </w:rPr>
        <w:t>, budou řešeny nejprve smírně. Smluvní strany se dohodly ve smyslu ustanovení § 89a zákona č. 99/1963 Sb., občanský soudní řád, v platném znění, že v případě řešení sporů soudní cestou bude místně příslušným soudem Obvodní soud pro Prahu 7, popřípadě Městský soud v Praze. Pro zamezení jakýchkoli pochyb smluvní strany konstatují, že pro řešení sporů sjednávají výlučnou jurisdikci českých soudů.</w:t>
      </w:r>
    </w:p>
    <w:p w14:paraId="46C4D0D9" w14:textId="77777777" w:rsidR="00044CF2" w:rsidRPr="00DC3A6D" w:rsidRDefault="00012076" w:rsidP="004C1716">
      <w:pPr>
        <w:numPr>
          <w:ilvl w:val="0"/>
          <w:numId w:val="2"/>
        </w:numPr>
        <w:spacing w:after="120" w:line="276" w:lineRule="auto"/>
        <w:jc w:val="both"/>
        <w:rPr>
          <w:sz w:val="22"/>
          <w:szCs w:val="22"/>
        </w:rPr>
      </w:pPr>
      <w:r w:rsidRPr="00DC3A6D">
        <w:rPr>
          <w:sz w:val="22"/>
          <w:szCs w:val="22"/>
        </w:rPr>
        <w:t xml:space="preserve">Tato Rámcová </w:t>
      </w:r>
      <w:r w:rsidR="00E06969" w:rsidRPr="00DC3A6D">
        <w:rPr>
          <w:sz w:val="22"/>
          <w:szCs w:val="22"/>
          <w:lang w:eastAsia="cs-CZ"/>
        </w:rPr>
        <w:t>dohod</w:t>
      </w:r>
      <w:r w:rsidR="00DA636B" w:rsidRPr="00DC3A6D">
        <w:rPr>
          <w:sz w:val="22"/>
          <w:szCs w:val="22"/>
        </w:rPr>
        <w:t>a</w:t>
      </w:r>
      <w:r w:rsidRPr="00DC3A6D">
        <w:rPr>
          <w:sz w:val="22"/>
          <w:szCs w:val="22"/>
        </w:rPr>
        <w:t xml:space="preserve"> nabývá platnosti dnem podpisu oběma smluvními stranami a účinnosti dnem </w:t>
      </w:r>
      <w:r w:rsidR="00044CF2" w:rsidRPr="00DC3A6D">
        <w:rPr>
          <w:sz w:val="22"/>
          <w:szCs w:val="22"/>
        </w:rPr>
        <w:t>uveřejnění</w:t>
      </w:r>
      <w:r w:rsidRPr="00DC3A6D">
        <w:rPr>
          <w:sz w:val="22"/>
          <w:szCs w:val="22"/>
        </w:rPr>
        <w:t xml:space="preserve"> v registru smluv dle zákona č. 340/2015 Sb., o zvláštních podmínkách účinnosti některých smluv, uveřejňování těchto smluv a registru smluv, </w:t>
      </w:r>
      <w:r w:rsidR="00044CF2" w:rsidRPr="00DC3A6D">
        <w:rPr>
          <w:sz w:val="22"/>
          <w:szCs w:val="22"/>
        </w:rPr>
        <w:t xml:space="preserve">(zákon o registru smluv) v platném znění. </w:t>
      </w:r>
    </w:p>
    <w:p w14:paraId="4FC00371" w14:textId="65A0A3D7" w:rsidR="008048BD" w:rsidRPr="00DC3A6D" w:rsidRDefault="00012076" w:rsidP="004C1716">
      <w:pPr>
        <w:numPr>
          <w:ilvl w:val="0"/>
          <w:numId w:val="2"/>
        </w:numPr>
        <w:spacing w:after="120" w:line="276" w:lineRule="auto"/>
        <w:jc w:val="both"/>
        <w:rPr>
          <w:sz w:val="22"/>
          <w:szCs w:val="22"/>
        </w:rPr>
      </w:pPr>
      <w:r w:rsidRPr="00DC3A6D">
        <w:rPr>
          <w:sz w:val="22"/>
          <w:szCs w:val="22"/>
        </w:rPr>
        <w:t xml:space="preserve">Smluvní strany  výslovně sjednávají, že uveřejnění této Rámcové </w:t>
      </w:r>
      <w:r w:rsidR="00E06969" w:rsidRPr="00DC3A6D">
        <w:rPr>
          <w:sz w:val="22"/>
          <w:szCs w:val="22"/>
          <w:lang w:eastAsia="cs-CZ"/>
        </w:rPr>
        <w:t>dohody</w:t>
      </w:r>
      <w:r w:rsidRPr="00DC3A6D">
        <w:rPr>
          <w:sz w:val="22"/>
          <w:szCs w:val="22"/>
        </w:rPr>
        <w:t xml:space="preserve"> v registru smluv dle zákona č. 340/2015 Sb., </w:t>
      </w:r>
      <w:r w:rsidR="00E37C1E" w:rsidRPr="00DC3A6D">
        <w:rPr>
          <w:sz w:val="22"/>
          <w:szCs w:val="22"/>
        </w:rPr>
        <w:t>o zvláštních podmínkách účinnosti některých smluv, uveřejňování těchto smluv a registru smluv, (zákon o registru smluv) v platném znění</w:t>
      </w:r>
      <w:r w:rsidRPr="00DC3A6D">
        <w:rPr>
          <w:sz w:val="22"/>
          <w:szCs w:val="22"/>
        </w:rPr>
        <w:t>, zajistí Městská část Praha 7</w:t>
      </w:r>
      <w:r w:rsidR="00E37C1E" w:rsidRPr="00DC3A6D">
        <w:t xml:space="preserve"> </w:t>
      </w:r>
      <w:r w:rsidR="00E37C1E" w:rsidRPr="00DC3A6D">
        <w:rPr>
          <w:sz w:val="22"/>
          <w:szCs w:val="22"/>
        </w:rPr>
        <w:t>do 30 dnů od podpisu Rámcové dohody a neprodleně bude druhou smluvní stranu o provedeném uveřejnění v registru smluv informovat.</w:t>
      </w:r>
    </w:p>
    <w:p w14:paraId="1450DB3F" w14:textId="37AE48D0" w:rsidR="008048BD" w:rsidRPr="002C6FAD" w:rsidRDefault="00012076" w:rsidP="004C1716">
      <w:pPr>
        <w:pStyle w:val="Default"/>
        <w:widowControl/>
        <w:numPr>
          <w:ilvl w:val="0"/>
          <w:numId w:val="2"/>
        </w:numPr>
        <w:spacing w:after="120" w:line="276" w:lineRule="auto"/>
        <w:jc w:val="both"/>
        <w:rPr>
          <w:sz w:val="22"/>
          <w:szCs w:val="22"/>
        </w:rPr>
      </w:pPr>
      <w:r w:rsidRPr="00DC3A6D">
        <w:rPr>
          <w:sz w:val="22"/>
          <w:szCs w:val="22"/>
        </w:rPr>
        <w:t xml:space="preserve">Smluvní strany souhlasí s uveřejněním této Rámcové </w:t>
      </w:r>
      <w:r w:rsidR="00E06969" w:rsidRPr="00DC3A6D">
        <w:rPr>
          <w:sz w:val="22"/>
          <w:szCs w:val="22"/>
          <w:lang w:eastAsia="cs-CZ"/>
        </w:rPr>
        <w:t>dohody</w:t>
      </w:r>
      <w:r w:rsidRPr="00DC3A6D">
        <w:rPr>
          <w:sz w:val="22"/>
          <w:szCs w:val="22"/>
        </w:rPr>
        <w:t xml:space="preserve"> a konstatují, že v Rámcové </w:t>
      </w:r>
      <w:r w:rsidR="00E06969" w:rsidRPr="00DC3A6D">
        <w:rPr>
          <w:sz w:val="22"/>
          <w:szCs w:val="22"/>
          <w:lang w:eastAsia="cs-CZ"/>
        </w:rPr>
        <w:t>dohod</w:t>
      </w:r>
      <w:r w:rsidR="00DA636B" w:rsidRPr="00DC3A6D">
        <w:rPr>
          <w:sz w:val="22"/>
          <w:szCs w:val="22"/>
        </w:rPr>
        <w:t>ě</w:t>
      </w:r>
      <w:r w:rsidRPr="00DC3A6D">
        <w:rPr>
          <w:sz w:val="22"/>
          <w:szCs w:val="22"/>
        </w:rPr>
        <w:t xml:space="preserve"> nejsou informace, které nemohou být poskytnuty podle zákona č. 340/2015 Sb., </w:t>
      </w:r>
      <w:r w:rsidR="00E37C1E" w:rsidRPr="00DC3A6D">
        <w:rPr>
          <w:sz w:val="22"/>
          <w:szCs w:val="22"/>
        </w:rPr>
        <w:t>o zvláštních podmínkách účinnosti některých smluv, uveřejňování těchto smluv a registru smluv, (</w:t>
      </w:r>
      <w:r w:rsidR="00E37C1E" w:rsidRPr="002C6FAD">
        <w:rPr>
          <w:sz w:val="22"/>
          <w:szCs w:val="22"/>
        </w:rPr>
        <w:t>zákon o registru smluv) v platném znění</w:t>
      </w:r>
      <w:r w:rsidRPr="002C6FAD">
        <w:rPr>
          <w:sz w:val="22"/>
          <w:szCs w:val="22"/>
        </w:rPr>
        <w:t xml:space="preserve"> a zákona č. 106/1999 Sb., o svobodném přístupu k informacím, </w:t>
      </w:r>
      <w:r w:rsidR="00335297" w:rsidRPr="002C6FAD">
        <w:rPr>
          <w:sz w:val="22"/>
          <w:szCs w:val="22"/>
        </w:rPr>
        <w:t>v platném znění</w:t>
      </w:r>
      <w:r w:rsidRPr="002C6FAD">
        <w:rPr>
          <w:sz w:val="22"/>
          <w:szCs w:val="22"/>
        </w:rPr>
        <w:t>.</w:t>
      </w:r>
      <w:r w:rsidR="00E37C1E" w:rsidRPr="002C6FAD">
        <w:rPr>
          <w:sz w:val="22"/>
          <w:szCs w:val="22"/>
        </w:rPr>
        <w:t xml:space="preserve"> </w:t>
      </w:r>
    </w:p>
    <w:p w14:paraId="5A0E7307" w14:textId="15C0A4BC" w:rsidR="001025BC" w:rsidRPr="002C6FAD" w:rsidRDefault="00012076" w:rsidP="004C1716">
      <w:pPr>
        <w:numPr>
          <w:ilvl w:val="0"/>
          <w:numId w:val="2"/>
        </w:numPr>
        <w:spacing w:after="120" w:line="276" w:lineRule="auto"/>
        <w:jc w:val="both"/>
        <w:rPr>
          <w:sz w:val="22"/>
          <w:szCs w:val="22"/>
        </w:rPr>
      </w:pPr>
      <w:r w:rsidRPr="002C6FAD">
        <w:rPr>
          <w:sz w:val="22"/>
          <w:szCs w:val="22"/>
        </w:rPr>
        <w:lastRenderedPageBreak/>
        <w:t xml:space="preserve">Smluvní strany berou na vědomí a souhlasí, že v souladu s vnitřními postupy </w:t>
      </w:r>
      <w:r w:rsidR="009C6F20" w:rsidRPr="002C6FAD">
        <w:rPr>
          <w:sz w:val="22"/>
          <w:szCs w:val="22"/>
        </w:rPr>
        <w:t>Objednatele</w:t>
      </w:r>
      <w:r w:rsidRPr="002C6FAD">
        <w:rPr>
          <w:sz w:val="22"/>
          <w:szCs w:val="22"/>
        </w:rPr>
        <w:t xml:space="preserve"> a ustanovením § 219 </w:t>
      </w:r>
      <w:r w:rsidR="005C488A" w:rsidRPr="002C6FAD">
        <w:rPr>
          <w:sz w:val="22"/>
          <w:szCs w:val="22"/>
        </w:rPr>
        <w:t>ZZVZ</w:t>
      </w:r>
      <w:r w:rsidRPr="002C6FAD">
        <w:rPr>
          <w:sz w:val="22"/>
          <w:szCs w:val="22"/>
        </w:rPr>
        <w:t xml:space="preserve">, budou Rámcová </w:t>
      </w:r>
      <w:r w:rsidR="00E06969" w:rsidRPr="002C6FAD">
        <w:rPr>
          <w:sz w:val="22"/>
          <w:szCs w:val="22"/>
          <w:lang w:eastAsia="cs-CZ"/>
        </w:rPr>
        <w:t>dohoda</w:t>
      </w:r>
      <w:r w:rsidRPr="002C6FAD">
        <w:rPr>
          <w:sz w:val="22"/>
          <w:szCs w:val="22"/>
        </w:rPr>
        <w:t xml:space="preserve"> a další skutečnosti dle uvedeného ustanovení uveřejněny na profilu zadavatele </w:t>
      </w:r>
      <w:r w:rsidR="001A0F4C" w:rsidRPr="002C6FAD">
        <w:rPr>
          <w:sz w:val="22"/>
          <w:szCs w:val="22"/>
        </w:rPr>
        <w:t xml:space="preserve">dle ZZVZ </w:t>
      </w:r>
      <w:r w:rsidRPr="002C6FAD">
        <w:rPr>
          <w:sz w:val="22"/>
          <w:szCs w:val="22"/>
        </w:rPr>
        <w:t xml:space="preserve">a na internetových stránkách </w:t>
      </w:r>
      <w:r w:rsidR="009C6F20" w:rsidRPr="002C6FAD">
        <w:rPr>
          <w:sz w:val="22"/>
          <w:szCs w:val="22"/>
        </w:rPr>
        <w:t>Objednatele</w:t>
      </w:r>
      <w:r w:rsidRPr="002C6FAD">
        <w:rPr>
          <w:sz w:val="22"/>
          <w:szCs w:val="22"/>
        </w:rPr>
        <w:t xml:space="preserve">. </w:t>
      </w:r>
    </w:p>
    <w:p w14:paraId="0A13A4E0" w14:textId="56B6E7E0" w:rsidR="001025BC" w:rsidRPr="002C6FAD" w:rsidRDefault="001025BC" w:rsidP="004C1716">
      <w:pPr>
        <w:numPr>
          <w:ilvl w:val="0"/>
          <w:numId w:val="2"/>
        </w:numPr>
        <w:spacing w:after="120" w:line="276" w:lineRule="auto"/>
        <w:jc w:val="both"/>
        <w:rPr>
          <w:sz w:val="22"/>
          <w:szCs w:val="22"/>
        </w:rPr>
      </w:pPr>
      <w:r w:rsidRPr="002C6FAD">
        <w:rPr>
          <w:sz w:val="22"/>
          <w:szCs w:val="22"/>
        </w:rPr>
        <w:t xml:space="preserve">Nastanou-li u některé ze smluvních stran skutečnosti bránící řádnému plnění této </w:t>
      </w:r>
      <w:r w:rsidR="001D04BA">
        <w:rPr>
          <w:sz w:val="22"/>
          <w:szCs w:val="22"/>
        </w:rPr>
        <w:t>Rámcové dohody</w:t>
      </w:r>
      <w:r w:rsidRPr="002C6FAD">
        <w:rPr>
          <w:sz w:val="22"/>
          <w:szCs w:val="22"/>
        </w:rPr>
        <w:t xml:space="preserve">, je tato smluvní strana povinna tuto skutečnost bez zbytečného odkladu oznámit druhé smluvní straně a vyvolat jednání zástupců oprávněných k podpisu </w:t>
      </w:r>
      <w:r w:rsidR="001D04BA">
        <w:rPr>
          <w:sz w:val="22"/>
          <w:szCs w:val="22"/>
        </w:rPr>
        <w:t>Rámcové dohody</w:t>
      </w:r>
      <w:r w:rsidRPr="002C6FAD">
        <w:rPr>
          <w:sz w:val="22"/>
          <w:szCs w:val="22"/>
        </w:rPr>
        <w:t>.</w:t>
      </w:r>
    </w:p>
    <w:p w14:paraId="48AE05AB" w14:textId="00441B3F" w:rsidR="008048BD" w:rsidRPr="00DC3A6D" w:rsidRDefault="00335297" w:rsidP="004C1716">
      <w:pPr>
        <w:pStyle w:val="Odstavecseseznamem"/>
        <w:numPr>
          <w:ilvl w:val="0"/>
          <w:numId w:val="2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DC3A6D">
        <w:rPr>
          <w:rFonts w:ascii="Arial" w:hAnsi="Arial" w:cs="Arial"/>
          <w:sz w:val="22"/>
          <w:szCs w:val="22"/>
        </w:rPr>
        <w:t xml:space="preserve">Smluvní strany prohlašují, že se seznámily s celým textem </w:t>
      </w:r>
      <w:r w:rsidR="001D04BA">
        <w:rPr>
          <w:rFonts w:ascii="Arial" w:hAnsi="Arial" w:cs="Arial"/>
          <w:sz w:val="22"/>
          <w:szCs w:val="22"/>
        </w:rPr>
        <w:t>Rámcové dohody</w:t>
      </w:r>
      <w:r w:rsidRPr="00DC3A6D">
        <w:rPr>
          <w:rFonts w:ascii="Arial" w:hAnsi="Arial" w:cs="Arial"/>
          <w:sz w:val="22"/>
          <w:szCs w:val="22"/>
        </w:rPr>
        <w:t xml:space="preserve"> včetně jejich příloh a s celým obsahem </w:t>
      </w:r>
      <w:r w:rsidR="001D04BA">
        <w:rPr>
          <w:rFonts w:ascii="Arial" w:hAnsi="Arial" w:cs="Arial"/>
          <w:sz w:val="22"/>
          <w:szCs w:val="22"/>
        </w:rPr>
        <w:t>Rámcové dohody</w:t>
      </w:r>
      <w:r w:rsidRPr="00DC3A6D">
        <w:rPr>
          <w:rFonts w:ascii="Arial" w:hAnsi="Arial" w:cs="Arial"/>
          <w:sz w:val="22"/>
          <w:szCs w:val="22"/>
        </w:rPr>
        <w:t xml:space="preserve"> souhlasí. Současně prohlašují, že tato </w:t>
      </w:r>
      <w:r w:rsidR="001D04BA">
        <w:rPr>
          <w:rFonts w:ascii="Arial" w:hAnsi="Arial" w:cs="Arial"/>
          <w:sz w:val="22"/>
          <w:szCs w:val="22"/>
        </w:rPr>
        <w:t>Rámcová dohod</w:t>
      </w:r>
      <w:r w:rsidR="00816092">
        <w:rPr>
          <w:rFonts w:ascii="Arial" w:hAnsi="Arial" w:cs="Arial"/>
          <w:sz w:val="22"/>
          <w:szCs w:val="22"/>
        </w:rPr>
        <w:t>a</w:t>
      </w:r>
      <w:r w:rsidRPr="00DC3A6D">
        <w:rPr>
          <w:rFonts w:ascii="Arial" w:hAnsi="Arial" w:cs="Arial"/>
          <w:sz w:val="22"/>
          <w:szCs w:val="22"/>
        </w:rPr>
        <w:t xml:space="preserve"> nebyla sjednána v tísni ani za jinak jednostranně nevýhodných podmínek, či jiným způsobem vynucena, na důkaz čehož připojují níže své vlastnoruční podpisy.</w:t>
      </w:r>
    </w:p>
    <w:p w14:paraId="27376415" w14:textId="30BB5E6D" w:rsidR="00335297" w:rsidRPr="00DC3A6D" w:rsidRDefault="00335297" w:rsidP="004C1716">
      <w:pPr>
        <w:pStyle w:val="Odstavecseseznamem"/>
        <w:numPr>
          <w:ilvl w:val="0"/>
          <w:numId w:val="2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DC3A6D">
        <w:rPr>
          <w:rFonts w:ascii="Arial" w:hAnsi="Arial" w:cs="Arial"/>
          <w:sz w:val="22"/>
          <w:szCs w:val="22"/>
        </w:rPr>
        <w:t xml:space="preserve">Smluvní strany se zavazují zajistit, že budou v rámci smluvního vztahu založeného touto </w:t>
      </w:r>
      <w:r w:rsidR="00816092">
        <w:rPr>
          <w:rFonts w:ascii="Arial" w:hAnsi="Arial" w:cs="Arial"/>
          <w:sz w:val="22"/>
          <w:szCs w:val="22"/>
        </w:rPr>
        <w:t>Rámcovou dohodou</w:t>
      </w:r>
      <w:r w:rsidRPr="00DC3A6D">
        <w:rPr>
          <w:rFonts w:ascii="Arial" w:hAnsi="Arial" w:cs="Arial"/>
          <w:sz w:val="22"/>
          <w:szCs w:val="22"/>
        </w:rPr>
        <w:t xml:space="preserve"> uplatňovat zásady stanovené v nařízení Evropského Parlamentu a Radu (EU) 2016/679 ze dne 27. dubna 2016, o ochraně fyzických osob v souvislosti se zpracováním osobních údajů a volném pohybu těchto údajů a o zrušení směrnice 95/46/ES (obecné nařízení o ochraně osobních údajů), které nabylo účinnosti dne 25. 5. 2018. </w:t>
      </w:r>
    </w:p>
    <w:p w14:paraId="0641B2EE" w14:textId="5F15C77C" w:rsidR="00335297" w:rsidRPr="00DC3A6D" w:rsidRDefault="00335297" w:rsidP="004C1716">
      <w:pPr>
        <w:pStyle w:val="Odstavecseseznamem"/>
        <w:numPr>
          <w:ilvl w:val="0"/>
          <w:numId w:val="2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DC3A6D">
        <w:rPr>
          <w:rFonts w:ascii="Arial" w:hAnsi="Arial" w:cs="Arial"/>
          <w:sz w:val="22"/>
          <w:szCs w:val="22"/>
        </w:rPr>
        <w:t>Objednatel jako zpracovatel je oprávněn ke zpracování osobních údajů zaměstnanců Zhotovitele (správce), a to identifikační údaje - jméno, příjmení, kontaktní údaje, a to kontaktní adresa, e</w:t>
      </w:r>
      <w:r w:rsidRPr="00DC3A6D">
        <w:rPr>
          <w:rFonts w:ascii="Arial" w:hAnsi="Arial" w:cs="Arial"/>
          <w:sz w:val="22"/>
          <w:szCs w:val="22"/>
        </w:rPr>
        <w:noBreakHyphen/>
        <w:t xml:space="preserve">mailová adresa, telefonní číslo, od uzavření této </w:t>
      </w:r>
      <w:r w:rsidR="00816092">
        <w:rPr>
          <w:rFonts w:ascii="Arial" w:hAnsi="Arial" w:cs="Arial"/>
          <w:sz w:val="22"/>
          <w:szCs w:val="22"/>
        </w:rPr>
        <w:t>Rámcové dohody</w:t>
      </w:r>
      <w:r w:rsidRPr="00DC3A6D">
        <w:rPr>
          <w:rFonts w:ascii="Arial" w:hAnsi="Arial" w:cs="Arial"/>
          <w:sz w:val="22"/>
          <w:szCs w:val="22"/>
        </w:rPr>
        <w:t xml:space="preserve"> po celou dobu realizace plnění a běhu záruční doby v rozsahu nezbytně nutném pro plnění </w:t>
      </w:r>
      <w:r w:rsidR="00816092">
        <w:rPr>
          <w:rFonts w:ascii="Arial" w:hAnsi="Arial" w:cs="Arial"/>
          <w:sz w:val="22"/>
          <w:szCs w:val="22"/>
        </w:rPr>
        <w:t>Rámcové dohody</w:t>
      </w:r>
      <w:r w:rsidRPr="00DC3A6D">
        <w:rPr>
          <w:rFonts w:ascii="Arial" w:hAnsi="Arial" w:cs="Arial"/>
          <w:sz w:val="22"/>
          <w:szCs w:val="22"/>
        </w:rPr>
        <w:t xml:space="preserve"> a fakturaci, a to v souladu se zákonem č. 110/2019 Sb., o zpracování osobních údajů, v platném znění. Objednatel je oprávněn k archivaci takto získaných osobních údajů po dobu 10 let od ukončení </w:t>
      </w:r>
      <w:r w:rsidR="00480A82">
        <w:rPr>
          <w:rFonts w:ascii="Arial" w:hAnsi="Arial" w:cs="Arial"/>
          <w:sz w:val="22"/>
          <w:szCs w:val="22"/>
        </w:rPr>
        <w:t>výb</w:t>
      </w:r>
      <w:r w:rsidR="00E84AF9">
        <w:rPr>
          <w:rFonts w:ascii="Arial" w:hAnsi="Arial" w:cs="Arial"/>
          <w:sz w:val="22"/>
          <w:szCs w:val="22"/>
        </w:rPr>
        <w:t>ě</w:t>
      </w:r>
      <w:r w:rsidR="00480A82">
        <w:rPr>
          <w:rFonts w:ascii="Arial" w:hAnsi="Arial" w:cs="Arial"/>
          <w:sz w:val="22"/>
          <w:szCs w:val="22"/>
        </w:rPr>
        <w:t>rového</w:t>
      </w:r>
      <w:r w:rsidR="00480A82" w:rsidRPr="00DC3A6D">
        <w:rPr>
          <w:rFonts w:ascii="Arial" w:hAnsi="Arial" w:cs="Arial"/>
          <w:sz w:val="22"/>
          <w:szCs w:val="22"/>
        </w:rPr>
        <w:t xml:space="preserve"> </w:t>
      </w:r>
      <w:r w:rsidRPr="00DC3A6D">
        <w:rPr>
          <w:rFonts w:ascii="Arial" w:hAnsi="Arial" w:cs="Arial"/>
          <w:sz w:val="22"/>
          <w:szCs w:val="22"/>
        </w:rPr>
        <w:t>řízení nebo od změny závazku ze smlouvy na veřejnou zakázku v souladu s § 216 ZZVZ.</w:t>
      </w:r>
    </w:p>
    <w:p w14:paraId="571C4E8E" w14:textId="7583FC9F" w:rsidR="008048BD" w:rsidRPr="006F61F0" w:rsidRDefault="00012076" w:rsidP="004C1716">
      <w:pPr>
        <w:numPr>
          <w:ilvl w:val="0"/>
          <w:numId w:val="2"/>
        </w:numPr>
        <w:spacing w:after="240" w:line="276" w:lineRule="auto"/>
        <w:jc w:val="both"/>
        <w:rPr>
          <w:sz w:val="22"/>
          <w:szCs w:val="22"/>
        </w:rPr>
      </w:pPr>
      <w:r w:rsidRPr="006F61F0">
        <w:rPr>
          <w:sz w:val="22"/>
          <w:szCs w:val="22"/>
        </w:rPr>
        <w:t xml:space="preserve">Nedílnou součástí Rámcové </w:t>
      </w:r>
      <w:r w:rsidR="00E06969" w:rsidRPr="006F61F0">
        <w:rPr>
          <w:sz w:val="22"/>
          <w:szCs w:val="22"/>
          <w:lang w:eastAsia="cs-CZ"/>
        </w:rPr>
        <w:t>dohody</w:t>
      </w:r>
      <w:r w:rsidRPr="006F61F0">
        <w:rPr>
          <w:sz w:val="22"/>
          <w:szCs w:val="22"/>
        </w:rPr>
        <w:t xml:space="preserve"> jsou následující přílohy:</w:t>
      </w:r>
    </w:p>
    <w:p w14:paraId="73FE8AD4" w14:textId="6192C0ED" w:rsidR="008048BD" w:rsidRPr="008D1D21" w:rsidRDefault="00012076" w:rsidP="004C1716">
      <w:pPr>
        <w:pStyle w:val="Zkladntext"/>
        <w:widowControl w:val="0"/>
        <w:tabs>
          <w:tab w:val="left" w:pos="0"/>
        </w:tabs>
        <w:spacing w:after="0" w:line="276" w:lineRule="auto"/>
        <w:ind w:left="540"/>
        <w:rPr>
          <w:sz w:val="22"/>
          <w:szCs w:val="22"/>
        </w:rPr>
      </w:pPr>
      <w:r w:rsidRPr="006F61F0">
        <w:rPr>
          <w:sz w:val="22"/>
          <w:szCs w:val="22"/>
        </w:rPr>
        <w:t xml:space="preserve">Příloha č. 1 – </w:t>
      </w:r>
      <w:r w:rsidR="00674CCF" w:rsidRPr="008D1D21">
        <w:rPr>
          <w:sz w:val="22"/>
          <w:szCs w:val="22"/>
        </w:rPr>
        <w:t>C</w:t>
      </w:r>
      <w:r w:rsidRPr="008D1D21">
        <w:rPr>
          <w:sz w:val="22"/>
          <w:szCs w:val="22"/>
        </w:rPr>
        <w:t>enová specifikace</w:t>
      </w:r>
      <w:r w:rsidR="006F61F0" w:rsidRPr="008D1D21">
        <w:rPr>
          <w:sz w:val="22"/>
          <w:szCs w:val="22"/>
        </w:rPr>
        <w:t xml:space="preserve"> – </w:t>
      </w:r>
      <w:r w:rsidR="00480A82">
        <w:rPr>
          <w:sz w:val="22"/>
          <w:szCs w:val="22"/>
        </w:rPr>
        <w:t>nepravidelné služby</w:t>
      </w:r>
    </w:p>
    <w:p w14:paraId="0720E0C7" w14:textId="56003EFB" w:rsidR="008048BD" w:rsidRPr="008D1D21" w:rsidRDefault="00012076" w:rsidP="004C1716">
      <w:pPr>
        <w:pStyle w:val="Zkladntext"/>
        <w:widowControl w:val="0"/>
        <w:tabs>
          <w:tab w:val="left" w:pos="0"/>
        </w:tabs>
        <w:spacing w:after="0" w:line="276" w:lineRule="auto"/>
        <w:ind w:left="540"/>
        <w:rPr>
          <w:sz w:val="22"/>
          <w:szCs w:val="22"/>
        </w:rPr>
      </w:pPr>
      <w:r w:rsidRPr="008D1D21">
        <w:rPr>
          <w:sz w:val="22"/>
          <w:szCs w:val="22"/>
        </w:rPr>
        <w:t xml:space="preserve">Příloha č. 2 – </w:t>
      </w:r>
      <w:r w:rsidR="00480A82" w:rsidRPr="00F5221C">
        <w:rPr>
          <w:sz w:val="22"/>
          <w:szCs w:val="22"/>
        </w:rPr>
        <w:t>Smíšené záhony MČ Praha 7 – plochy a požadovaná péče</w:t>
      </w:r>
    </w:p>
    <w:p w14:paraId="135BEC37" w14:textId="6F62A817" w:rsidR="002416A9" w:rsidRPr="008D1D21" w:rsidRDefault="002416A9" w:rsidP="004C1716">
      <w:pPr>
        <w:pStyle w:val="Zkladntext"/>
        <w:widowControl w:val="0"/>
        <w:tabs>
          <w:tab w:val="left" w:pos="0"/>
        </w:tabs>
        <w:spacing w:after="0" w:line="276" w:lineRule="auto"/>
        <w:ind w:left="540"/>
        <w:rPr>
          <w:sz w:val="22"/>
          <w:szCs w:val="22"/>
        </w:rPr>
      </w:pPr>
      <w:r w:rsidRPr="008D1D21">
        <w:rPr>
          <w:sz w:val="22"/>
          <w:szCs w:val="22"/>
        </w:rPr>
        <w:t xml:space="preserve">Příloha č. 3 – </w:t>
      </w:r>
      <w:r w:rsidR="00480A82">
        <w:rPr>
          <w:sz w:val="22"/>
          <w:szCs w:val="22"/>
        </w:rPr>
        <w:t>Seznam k poddodavatelskému systému</w:t>
      </w:r>
    </w:p>
    <w:p w14:paraId="75479C91" w14:textId="2A7CE563" w:rsidR="003101C4" w:rsidRPr="008D1D21" w:rsidRDefault="003101C4" w:rsidP="004C1716">
      <w:pPr>
        <w:pStyle w:val="Zkladntext"/>
        <w:widowControl w:val="0"/>
        <w:tabs>
          <w:tab w:val="left" w:pos="0"/>
        </w:tabs>
        <w:spacing w:after="0" w:line="276" w:lineRule="auto"/>
        <w:ind w:left="540"/>
        <w:rPr>
          <w:sz w:val="22"/>
          <w:szCs w:val="22"/>
        </w:rPr>
      </w:pPr>
    </w:p>
    <w:p w14:paraId="4881BD1E" w14:textId="77777777" w:rsidR="008048BD" w:rsidRPr="006F61F0" w:rsidRDefault="008048BD" w:rsidP="004C1716">
      <w:pPr>
        <w:pStyle w:val="Zkladntext"/>
        <w:widowControl w:val="0"/>
        <w:tabs>
          <w:tab w:val="left" w:pos="0"/>
        </w:tabs>
        <w:spacing w:after="0" w:line="276" w:lineRule="auto"/>
        <w:ind w:left="540"/>
        <w:rPr>
          <w:sz w:val="22"/>
          <w:szCs w:val="22"/>
        </w:rPr>
      </w:pPr>
    </w:p>
    <w:p w14:paraId="3D21466A" w14:textId="77777777" w:rsidR="00C16352" w:rsidRDefault="00C16352" w:rsidP="004C1716">
      <w:pPr>
        <w:spacing w:line="276" w:lineRule="auto"/>
        <w:jc w:val="both"/>
        <w:rPr>
          <w:sz w:val="22"/>
          <w:szCs w:val="22"/>
        </w:rPr>
      </w:pPr>
    </w:p>
    <w:p w14:paraId="3B7C91E3" w14:textId="586EBD57" w:rsidR="008048BD" w:rsidRPr="00576B0A" w:rsidRDefault="00012076" w:rsidP="004C1716">
      <w:pPr>
        <w:spacing w:line="276" w:lineRule="auto"/>
        <w:jc w:val="both"/>
        <w:rPr>
          <w:sz w:val="22"/>
          <w:szCs w:val="22"/>
        </w:rPr>
      </w:pPr>
      <w:r w:rsidRPr="00576B0A">
        <w:rPr>
          <w:sz w:val="22"/>
          <w:szCs w:val="22"/>
        </w:rPr>
        <w:t>V Praze dne</w:t>
      </w:r>
      <w:r w:rsidR="00970205">
        <w:rPr>
          <w:sz w:val="22"/>
          <w:szCs w:val="22"/>
        </w:rPr>
        <w:t xml:space="preserve"> 4. 3. 2026</w:t>
      </w:r>
      <w:r w:rsidRPr="00576B0A">
        <w:rPr>
          <w:sz w:val="22"/>
          <w:szCs w:val="22"/>
        </w:rPr>
        <w:tab/>
        <w:t xml:space="preserve">           </w:t>
      </w:r>
      <w:r w:rsidRPr="00576B0A">
        <w:rPr>
          <w:sz w:val="22"/>
          <w:szCs w:val="22"/>
        </w:rPr>
        <w:tab/>
      </w:r>
      <w:r w:rsidRPr="00576B0A">
        <w:rPr>
          <w:sz w:val="22"/>
          <w:szCs w:val="22"/>
        </w:rPr>
        <w:tab/>
      </w:r>
      <w:r w:rsidRPr="00576B0A">
        <w:rPr>
          <w:sz w:val="22"/>
          <w:szCs w:val="22"/>
        </w:rPr>
        <w:tab/>
      </w:r>
      <w:r w:rsidR="00970205">
        <w:rPr>
          <w:sz w:val="22"/>
          <w:szCs w:val="22"/>
        </w:rPr>
        <w:tab/>
      </w:r>
      <w:r w:rsidRPr="00576B0A">
        <w:rPr>
          <w:sz w:val="22"/>
          <w:szCs w:val="22"/>
        </w:rPr>
        <w:t>V</w:t>
      </w:r>
      <w:r w:rsidR="007725FF">
        <w:rPr>
          <w:sz w:val="22"/>
          <w:szCs w:val="22"/>
        </w:rPr>
        <w:t xml:space="preserve"> Praze </w:t>
      </w:r>
      <w:r w:rsidRPr="00576B0A">
        <w:rPr>
          <w:sz w:val="22"/>
          <w:szCs w:val="22"/>
        </w:rPr>
        <w:t>dne</w:t>
      </w:r>
      <w:r w:rsidR="00970205">
        <w:rPr>
          <w:sz w:val="22"/>
          <w:szCs w:val="22"/>
        </w:rPr>
        <w:t xml:space="preserve"> 5. 3. 2026</w:t>
      </w:r>
    </w:p>
    <w:p w14:paraId="34F58144" w14:textId="77777777" w:rsidR="008048BD" w:rsidRPr="00576B0A" w:rsidRDefault="008048BD" w:rsidP="004C1716">
      <w:pPr>
        <w:spacing w:line="276" w:lineRule="auto"/>
        <w:jc w:val="both"/>
        <w:rPr>
          <w:sz w:val="22"/>
          <w:szCs w:val="22"/>
        </w:rPr>
      </w:pPr>
    </w:p>
    <w:p w14:paraId="496CD256" w14:textId="518FE852" w:rsidR="008048BD" w:rsidRPr="00576B0A" w:rsidRDefault="009C6F20" w:rsidP="004C1716">
      <w:pPr>
        <w:spacing w:line="276" w:lineRule="auto"/>
        <w:jc w:val="both"/>
        <w:rPr>
          <w:sz w:val="22"/>
          <w:szCs w:val="22"/>
        </w:rPr>
      </w:pPr>
      <w:r w:rsidRPr="00576B0A">
        <w:rPr>
          <w:sz w:val="22"/>
          <w:szCs w:val="22"/>
        </w:rPr>
        <w:t>Objednatel</w:t>
      </w:r>
      <w:r w:rsidR="00012076" w:rsidRPr="00576B0A">
        <w:rPr>
          <w:sz w:val="22"/>
          <w:szCs w:val="22"/>
        </w:rPr>
        <w:t xml:space="preserve">:                                                            </w:t>
      </w:r>
      <w:r w:rsidR="00012076" w:rsidRPr="00576B0A">
        <w:rPr>
          <w:sz w:val="22"/>
          <w:szCs w:val="22"/>
        </w:rPr>
        <w:tab/>
      </w:r>
      <w:r w:rsidR="00012076" w:rsidRPr="00576B0A">
        <w:rPr>
          <w:sz w:val="22"/>
          <w:szCs w:val="22"/>
        </w:rPr>
        <w:tab/>
      </w:r>
      <w:r w:rsidR="002223E4">
        <w:rPr>
          <w:sz w:val="22"/>
          <w:szCs w:val="22"/>
        </w:rPr>
        <w:t>Poskyto</w:t>
      </w:r>
      <w:r w:rsidR="002223E4" w:rsidRPr="00576B0A">
        <w:rPr>
          <w:sz w:val="22"/>
          <w:szCs w:val="22"/>
        </w:rPr>
        <w:t>vatel</w:t>
      </w:r>
      <w:r w:rsidR="00012076" w:rsidRPr="00576B0A">
        <w:rPr>
          <w:sz w:val="22"/>
          <w:szCs w:val="22"/>
        </w:rPr>
        <w:t>:</w:t>
      </w:r>
    </w:p>
    <w:p w14:paraId="6ECE15C4" w14:textId="77777777" w:rsidR="008048BD" w:rsidRPr="00576B0A" w:rsidRDefault="008048BD" w:rsidP="004C1716">
      <w:pPr>
        <w:spacing w:line="276" w:lineRule="auto"/>
        <w:jc w:val="both"/>
        <w:rPr>
          <w:sz w:val="22"/>
          <w:szCs w:val="22"/>
        </w:rPr>
      </w:pPr>
    </w:p>
    <w:p w14:paraId="4E7DEE91" w14:textId="77777777" w:rsidR="008048BD" w:rsidRDefault="008048BD" w:rsidP="004C1716">
      <w:pPr>
        <w:spacing w:line="276" w:lineRule="auto"/>
        <w:jc w:val="both"/>
        <w:rPr>
          <w:sz w:val="22"/>
          <w:szCs w:val="22"/>
        </w:rPr>
      </w:pPr>
    </w:p>
    <w:p w14:paraId="4097258D" w14:textId="77777777" w:rsidR="00C16352" w:rsidRPr="00576B0A" w:rsidRDefault="00C16352" w:rsidP="004C1716">
      <w:pPr>
        <w:spacing w:line="276" w:lineRule="auto"/>
        <w:jc w:val="both"/>
        <w:rPr>
          <w:sz w:val="22"/>
          <w:szCs w:val="22"/>
        </w:rPr>
      </w:pPr>
    </w:p>
    <w:p w14:paraId="503621D1" w14:textId="77777777" w:rsidR="008048BD" w:rsidRPr="008F7CE8" w:rsidRDefault="00012076" w:rsidP="004C1716">
      <w:pPr>
        <w:spacing w:line="276" w:lineRule="auto"/>
        <w:jc w:val="both"/>
        <w:rPr>
          <w:sz w:val="22"/>
          <w:szCs w:val="22"/>
        </w:rPr>
      </w:pPr>
      <w:r w:rsidRPr="00576B0A">
        <w:rPr>
          <w:sz w:val="22"/>
          <w:szCs w:val="22"/>
        </w:rPr>
        <w:t xml:space="preserve">___________________________              </w:t>
      </w:r>
      <w:r w:rsidRPr="00576B0A">
        <w:rPr>
          <w:sz w:val="22"/>
          <w:szCs w:val="22"/>
        </w:rPr>
        <w:tab/>
      </w:r>
      <w:r w:rsidRPr="00576B0A">
        <w:rPr>
          <w:sz w:val="22"/>
          <w:szCs w:val="22"/>
        </w:rPr>
        <w:tab/>
      </w:r>
      <w:r w:rsidRPr="00576B0A">
        <w:rPr>
          <w:sz w:val="22"/>
          <w:szCs w:val="22"/>
        </w:rPr>
        <w:tab/>
      </w:r>
      <w:r w:rsidRPr="008F7CE8">
        <w:rPr>
          <w:sz w:val="22"/>
          <w:szCs w:val="22"/>
        </w:rPr>
        <w:t>____________________________</w:t>
      </w:r>
    </w:p>
    <w:p w14:paraId="32DA7CC4" w14:textId="77777777" w:rsidR="007725FF" w:rsidRDefault="007725FF" w:rsidP="007725FF">
      <w:pPr>
        <w:tabs>
          <w:tab w:val="left" w:pos="0"/>
        </w:tabs>
        <w:rPr>
          <w:sz w:val="22"/>
          <w:szCs w:val="22"/>
        </w:rPr>
      </w:pPr>
      <w:r>
        <w:rPr>
          <w:b/>
          <w:sz w:val="22"/>
          <w:szCs w:val="22"/>
        </w:rPr>
        <w:t>Městská část Praha 7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D545B4">
        <w:rPr>
          <w:b/>
          <w:sz w:val="22"/>
          <w:szCs w:val="22"/>
        </w:rPr>
        <w:t>TILIA Garden s.r.o.</w:t>
      </w:r>
    </w:p>
    <w:p w14:paraId="02F128B9" w14:textId="77777777" w:rsidR="007725FF" w:rsidRPr="00E5746A" w:rsidRDefault="007725FF" w:rsidP="007725FF">
      <w:pPr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Mgr. Jan Čižinský</w:t>
      </w:r>
      <w:r w:rsidRPr="00AD0D5B">
        <w:rPr>
          <w:sz w:val="22"/>
          <w:szCs w:val="22"/>
        </w:rPr>
        <w:tab/>
      </w:r>
      <w:r w:rsidRPr="00AD0D5B">
        <w:rPr>
          <w:sz w:val="22"/>
          <w:szCs w:val="22"/>
        </w:rPr>
        <w:tab/>
      </w: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Pavel Heřmánek</w:t>
      </w:r>
    </w:p>
    <w:p w14:paraId="78B3F98D" w14:textId="77777777" w:rsidR="007725FF" w:rsidRPr="00AD0D5B" w:rsidRDefault="007725FF" w:rsidP="007725FF">
      <w:pPr>
        <w:pStyle w:val="Import40"/>
        <w:tabs>
          <w:tab w:val="clear" w:pos="360"/>
          <w:tab w:val="clear" w:pos="4248"/>
          <w:tab w:val="clear" w:pos="5976"/>
          <w:tab w:val="left" w:pos="720"/>
        </w:tabs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starosta </w:t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  <w:t>jednatel</w:t>
      </w:r>
    </w:p>
    <w:p w14:paraId="7BF3FF3C" w14:textId="63AE5AB3" w:rsidR="008048BD" w:rsidRPr="00576B0A" w:rsidRDefault="00012076" w:rsidP="00D1434F">
      <w:pPr>
        <w:tabs>
          <w:tab w:val="left" w:pos="-1980"/>
          <w:tab w:val="center" w:pos="1701"/>
          <w:tab w:val="center" w:pos="7797"/>
        </w:tabs>
        <w:spacing w:line="276" w:lineRule="auto"/>
        <w:rPr>
          <w:sz w:val="22"/>
          <w:szCs w:val="22"/>
        </w:rPr>
      </w:pPr>
      <w:r w:rsidRPr="00576B0A">
        <w:rPr>
          <w:sz w:val="22"/>
          <w:szCs w:val="22"/>
        </w:rPr>
        <w:tab/>
      </w:r>
    </w:p>
    <w:sectPr w:rsidR="008048BD" w:rsidRPr="00576B0A" w:rsidSect="004C1716">
      <w:headerReference w:type="default" r:id="rId10"/>
      <w:footerReference w:type="default" r:id="rId11"/>
      <w:pgSz w:w="11906" w:h="16838"/>
      <w:pgMar w:top="1241" w:right="1133" w:bottom="1418" w:left="1418" w:header="53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BD2056" w14:textId="77777777" w:rsidR="007524D8" w:rsidRDefault="007524D8">
      <w:r>
        <w:separator/>
      </w:r>
    </w:p>
  </w:endnote>
  <w:endnote w:type="continuationSeparator" w:id="0">
    <w:p w14:paraId="1B01A31C" w14:textId="77777777" w:rsidR="007524D8" w:rsidRDefault="00752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FCD48" w14:textId="71702219" w:rsidR="007524D8" w:rsidRDefault="007524D8">
    <w:pPr>
      <w:pStyle w:val="Zpat"/>
      <w:ind w:right="360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27F13A" w14:textId="77777777" w:rsidR="007524D8" w:rsidRDefault="007524D8">
      <w:r>
        <w:separator/>
      </w:r>
    </w:p>
  </w:footnote>
  <w:footnote w:type="continuationSeparator" w:id="0">
    <w:p w14:paraId="3FA3670A" w14:textId="77777777" w:rsidR="007524D8" w:rsidRDefault="007524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98D262" w14:textId="1799A7CD" w:rsidR="007524D8" w:rsidRDefault="007524D8" w:rsidP="002F2B0F">
    <w:pPr>
      <w:spacing w:after="60"/>
    </w:pPr>
    <w:r>
      <w:rPr>
        <w:rFonts w:eastAsia="Arial"/>
        <w:lang w:eastAsia="cs-CZ"/>
      </w:rPr>
      <w:t xml:space="preserve">  </w:t>
    </w:r>
    <w:r>
      <w:rPr>
        <w:rFonts w:eastAsia="Arial"/>
      </w:rPr>
      <w:t xml:space="preserve">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D4CB7"/>
    <w:multiLevelType w:val="hybridMultilevel"/>
    <w:tmpl w:val="8CAAD78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7707808"/>
    <w:multiLevelType w:val="hybridMultilevel"/>
    <w:tmpl w:val="86C00016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840C8"/>
    <w:multiLevelType w:val="hybridMultilevel"/>
    <w:tmpl w:val="992475E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00C34"/>
    <w:multiLevelType w:val="multilevel"/>
    <w:tmpl w:val="A33231A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)"/>
      <w:lvlJc w:val="left"/>
      <w:pPr>
        <w:ind w:left="1620" w:hanging="360"/>
      </w:pPr>
      <w:rPr>
        <w:rFonts w:ascii="Arial" w:hAnsi="Arial" w:cs="Arial" w:hint="default"/>
        <w:sz w:val="22"/>
      </w:r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B922472"/>
    <w:multiLevelType w:val="hybridMultilevel"/>
    <w:tmpl w:val="BAEEB5BC"/>
    <w:lvl w:ilvl="0" w:tplc="B4000714"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6420B58"/>
    <w:multiLevelType w:val="multilevel"/>
    <w:tmpl w:val="02E699FA"/>
    <w:lvl w:ilvl="0">
      <w:start w:val="1"/>
      <w:numFmt w:val="decimal"/>
      <w:lvlText w:val="%1."/>
      <w:lvlJc w:val="left"/>
      <w:pPr>
        <w:ind w:left="90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96968A0"/>
    <w:multiLevelType w:val="multilevel"/>
    <w:tmpl w:val="0FB4D5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sz w:val="22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BBC7A47"/>
    <w:multiLevelType w:val="multilevel"/>
    <w:tmpl w:val="8B5A77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  <w:lang w:eastAsia="cs-CZ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Arial"/>
        <w:sz w:val="22"/>
        <w:szCs w:val="22"/>
        <w:lang w:eastAsia="cs-CZ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DE14F77"/>
    <w:multiLevelType w:val="multilevel"/>
    <w:tmpl w:val="02E699FA"/>
    <w:lvl w:ilvl="0">
      <w:start w:val="1"/>
      <w:numFmt w:val="decimal"/>
      <w:lvlText w:val="%1."/>
      <w:lvlJc w:val="left"/>
      <w:pPr>
        <w:ind w:left="90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FF74373"/>
    <w:multiLevelType w:val="multilevel"/>
    <w:tmpl w:val="9760BCF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2425073"/>
    <w:multiLevelType w:val="hybridMultilevel"/>
    <w:tmpl w:val="FF34341A"/>
    <w:lvl w:ilvl="0" w:tplc="F86AA0E8">
      <w:start w:val="75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64B0889"/>
    <w:multiLevelType w:val="multilevel"/>
    <w:tmpl w:val="C8B44B6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87D5751"/>
    <w:multiLevelType w:val="multilevel"/>
    <w:tmpl w:val="18ACD278"/>
    <w:lvl w:ilvl="0">
      <w:start w:val="3"/>
      <w:numFmt w:val="bullet"/>
      <w:lvlText w:val="-"/>
      <w:lvlJc w:val="left"/>
      <w:pPr>
        <w:ind w:left="644" w:hanging="360"/>
      </w:pPr>
      <w:rPr>
        <w:rFonts w:ascii="Arial" w:hAnsi="Arial" w:cs="Aria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B2A04CD"/>
    <w:multiLevelType w:val="hybridMultilevel"/>
    <w:tmpl w:val="CD0E2D3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D4823A1"/>
    <w:multiLevelType w:val="hybridMultilevel"/>
    <w:tmpl w:val="E2323416"/>
    <w:lvl w:ilvl="0" w:tplc="067C30A8"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449E2B44"/>
    <w:multiLevelType w:val="hybridMultilevel"/>
    <w:tmpl w:val="A5622146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6F9C2EE6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9492C14"/>
    <w:multiLevelType w:val="multilevel"/>
    <w:tmpl w:val="623C18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4C406873"/>
    <w:multiLevelType w:val="multilevel"/>
    <w:tmpl w:val="E2A2EC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4DB553F0"/>
    <w:multiLevelType w:val="multilevel"/>
    <w:tmpl w:val="33941E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011"/>
      <w:numFmt w:val="bullet"/>
      <w:lvlText w:val="□"/>
      <w:lvlJc w:val="left"/>
      <w:pPr>
        <w:ind w:left="1798" w:hanging="360"/>
      </w:pPr>
      <w:rPr>
        <w:rFonts w:ascii="Calibri" w:eastAsiaTheme="minorHAnsi" w:hAnsi="Calibr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0D63FC6"/>
    <w:multiLevelType w:val="multilevel"/>
    <w:tmpl w:val="02E699FA"/>
    <w:lvl w:ilvl="0">
      <w:start w:val="1"/>
      <w:numFmt w:val="decimal"/>
      <w:lvlText w:val="%1."/>
      <w:lvlJc w:val="left"/>
      <w:pPr>
        <w:ind w:left="90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64624940"/>
    <w:multiLevelType w:val="multilevel"/>
    <w:tmpl w:val="E9A2796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sz w:val="22"/>
        <w:szCs w:val="22"/>
        <w:lang w:eastAsia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64740939"/>
    <w:multiLevelType w:val="multilevel"/>
    <w:tmpl w:val="C76AAE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7421FE6"/>
    <w:multiLevelType w:val="multilevel"/>
    <w:tmpl w:val="6A465E7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Arial" w:hAnsi="Arial" w:cs="Arial" w:hint="default"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6BDF27FA"/>
    <w:multiLevelType w:val="multilevel"/>
    <w:tmpl w:val="DF6855A6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DB876B6"/>
    <w:multiLevelType w:val="hybridMultilevel"/>
    <w:tmpl w:val="FBB8754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6FB958BA"/>
    <w:multiLevelType w:val="multilevel"/>
    <w:tmpl w:val="28386274"/>
    <w:lvl w:ilvl="0">
      <w:start w:val="1"/>
      <w:numFmt w:val="lowerLetter"/>
      <w:lvlText w:val="%1)"/>
      <w:lvlJc w:val="left"/>
      <w:pPr>
        <w:tabs>
          <w:tab w:val="num" w:pos="4188"/>
        </w:tabs>
        <w:ind w:left="4188" w:hanging="360"/>
      </w:pPr>
      <w:rPr>
        <w:rFonts w:ascii="Arial" w:eastAsia="Times New Roman" w:hAnsi="Arial" w:cs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176"/>
        </w:tabs>
        <w:ind w:left="7176" w:hanging="360"/>
      </w:pPr>
    </w:lvl>
    <w:lvl w:ilvl="2">
      <w:start w:val="1"/>
      <w:numFmt w:val="decimal"/>
      <w:lvlText w:val="%3."/>
      <w:lvlJc w:val="left"/>
      <w:pPr>
        <w:tabs>
          <w:tab w:val="num" w:pos="7536"/>
        </w:tabs>
        <w:ind w:left="7536" w:hanging="360"/>
      </w:pPr>
    </w:lvl>
    <w:lvl w:ilvl="3">
      <w:start w:val="1"/>
      <w:numFmt w:val="decimal"/>
      <w:lvlText w:val="%4."/>
      <w:lvlJc w:val="left"/>
      <w:pPr>
        <w:tabs>
          <w:tab w:val="num" w:pos="7896"/>
        </w:tabs>
        <w:ind w:left="7896" w:hanging="360"/>
      </w:pPr>
    </w:lvl>
    <w:lvl w:ilvl="4">
      <w:start w:val="1"/>
      <w:numFmt w:val="decimal"/>
      <w:lvlText w:val="%5."/>
      <w:lvlJc w:val="left"/>
      <w:pPr>
        <w:tabs>
          <w:tab w:val="num" w:pos="8256"/>
        </w:tabs>
        <w:ind w:left="8256" w:hanging="360"/>
      </w:pPr>
    </w:lvl>
    <w:lvl w:ilvl="5">
      <w:start w:val="1"/>
      <w:numFmt w:val="decimal"/>
      <w:lvlText w:val="%6."/>
      <w:lvlJc w:val="left"/>
      <w:pPr>
        <w:tabs>
          <w:tab w:val="num" w:pos="8616"/>
        </w:tabs>
        <w:ind w:left="8616" w:hanging="360"/>
      </w:pPr>
    </w:lvl>
    <w:lvl w:ilvl="6">
      <w:start w:val="1"/>
      <w:numFmt w:val="decimal"/>
      <w:lvlText w:val="%7."/>
      <w:lvlJc w:val="left"/>
      <w:pPr>
        <w:tabs>
          <w:tab w:val="num" w:pos="8976"/>
        </w:tabs>
        <w:ind w:left="8976" w:hanging="360"/>
      </w:pPr>
    </w:lvl>
    <w:lvl w:ilvl="7">
      <w:start w:val="1"/>
      <w:numFmt w:val="decimal"/>
      <w:lvlText w:val="%8."/>
      <w:lvlJc w:val="left"/>
      <w:pPr>
        <w:tabs>
          <w:tab w:val="num" w:pos="9336"/>
        </w:tabs>
        <w:ind w:left="9336" w:hanging="360"/>
      </w:pPr>
    </w:lvl>
    <w:lvl w:ilvl="8">
      <w:start w:val="1"/>
      <w:numFmt w:val="decimal"/>
      <w:lvlText w:val="%9."/>
      <w:lvlJc w:val="left"/>
      <w:pPr>
        <w:tabs>
          <w:tab w:val="num" w:pos="9696"/>
        </w:tabs>
        <w:ind w:left="9696" w:hanging="360"/>
      </w:pPr>
    </w:lvl>
  </w:abstractNum>
  <w:abstractNum w:abstractNumId="26" w15:restartNumberingAfterBreak="0">
    <w:nsid w:val="71E1132E"/>
    <w:multiLevelType w:val="multilevel"/>
    <w:tmpl w:val="00C82F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728A61D6"/>
    <w:multiLevelType w:val="multilevel"/>
    <w:tmpl w:val="198207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777516D4"/>
    <w:multiLevelType w:val="multilevel"/>
    <w:tmpl w:val="5BF2BA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574" w:hanging="432"/>
      </w:pPr>
      <w:rPr>
        <w:rFonts w:ascii="Arial" w:hAnsi="Arial" w:cs="Arial" w:hint="default"/>
        <w:b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9"/>
  </w:num>
  <w:num w:numId="3">
    <w:abstractNumId w:val="19"/>
  </w:num>
  <w:num w:numId="4">
    <w:abstractNumId w:val="17"/>
  </w:num>
  <w:num w:numId="5">
    <w:abstractNumId w:val="3"/>
  </w:num>
  <w:num w:numId="6">
    <w:abstractNumId w:val="6"/>
  </w:num>
  <w:num w:numId="7">
    <w:abstractNumId w:val="22"/>
  </w:num>
  <w:num w:numId="8">
    <w:abstractNumId w:val="7"/>
  </w:num>
  <w:num w:numId="9">
    <w:abstractNumId w:val="27"/>
  </w:num>
  <w:num w:numId="10">
    <w:abstractNumId w:val="25"/>
  </w:num>
  <w:num w:numId="11">
    <w:abstractNumId w:val="20"/>
  </w:num>
  <w:num w:numId="12">
    <w:abstractNumId w:val="12"/>
  </w:num>
  <w:num w:numId="13">
    <w:abstractNumId w:val="26"/>
  </w:num>
  <w:num w:numId="14">
    <w:abstractNumId w:val="28"/>
  </w:num>
  <w:num w:numId="15">
    <w:abstractNumId w:val="1"/>
  </w:num>
  <w:num w:numId="16">
    <w:abstractNumId w:val="0"/>
  </w:num>
  <w:num w:numId="17">
    <w:abstractNumId w:val="8"/>
  </w:num>
  <w:num w:numId="18">
    <w:abstractNumId w:val="5"/>
  </w:num>
  <w:num w:numId="19">
    <w:abstractNumId w:val="24"/>
  </w:num>
  <w:num w:numId="20">
    <w:abstractNumId w:val="4"/>
  </w:num>
  <w:num w:numId="21">
    <w:abstractNumId w:val="21"/>
  </w:num>
  <w:num w:numId="22">
    <w:abstractNumId w:val="23"/>
  </w:num>
  <w:num w:numId="23">
    <w:abstractNumId w:val="10"/>
  </w:num>
  <w:num w:numId="24">
    <w:abstractNumId w:val="15"/>
  </w:num>
  <w:num w:numId="25">
    <w:abstractNumId w:val="14"/>
  </w:num>
  <w:num w:numId="26">
    <w:abstractNumId w:val="18"/>
  </w:num>
  <w:num w:numId="27">
    <w:abstractNumId w:val="11"/>
  </w:num>
  <w:num w:numId="28">
    <w:abstractNumId w:val="2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8BD"/>
    <w:rsid w:val="00005764"/>
    <w:rsid w:val="00012076"/>
    <w:rsid w:val="0002175A"/>
    <w:rsid w:val="00044CF2"/>
    <w:rsid w:val="000633B4"/>
    <w:rsid w:val="00084491"/>
    <w:rsid w:val="00091EFC"/>
    <w:rsid w:val="00096FF5"/>
    <w:rsid w:val="000B371E"/>
    <w:rsid w:val="000D31D8"/>
    <w:rsid w:val="000E0A94"/>
    <w:rsid w:val="000F55A5"/>
    <w:rsid w:val="000F7876"/>
    <w:rsid w:val="001025BC"/>
    <w:rsid w:val="00106095"/>
    <w:rsid w:val="00112ED8"/>
    <w:rsid w:val="00121313"/>
    <w:rsid w:val="00123219"/>
    <w:rsid w:val="001302B6"/>
    <w:rsid w:val="001330FD"/>
    <w:rsid w:val="00134954"/>
    <w:rsid w:val="00142DF5"/>
    <w:rsid w:val="0017399A"/>
    <w:rsid w:val="00173C57"/>
    <w:rsid w:val="00195A8A"/>
    <w:rsid w:val="001A0BE2"/>
    <w:rsid w:val="001A0D96"/>
    <w:rsid w:val="001A0F4C"/>
    <w:rsid w:val="001B572F"/>
    <w:rsid w:val="001B7F90"/>
    <w:rsid w:val="001C77D8"/>
    <w:rsid w:val="001D04BA"/>
    <w:rsid w:val="001E632B"/>
    <w:rsid w:val="001F2BF0"/>
    <w:rsid w:val="001F5D13"/>
    <w:rsid w:val="00212261"/>
    <w:rsid w:val="0022037F"/>
    <w:rsid w:val="002223E4"/>
    <w:rsid w:val="0022791E"/>
    <w:rsid w:val="00230E6D"/>
    <w:rsid w:val="0023243B"/>
    <w:rsid w:val="002416A9"/>
    <w:rsid w:val="00246703"/>
    <w:rsid w:val="00250701"/>
    <w:rsid w:val="002536AF"/>
    <w:rsid w:val="00255F65"/>
    <w:rsid w:val="002765CD"/>
    <w:rsid w:val="00281B87"/>
    <w:rsid w:val="00281E9F"/>
    <w:rsid w:val="0029257F"/>
    <w:rsid w:val="002A4BC6"/>
    <w:rsid w:val="002C6FAD"/>
    <w:rsid w:val="002D0F70"/>
    <w:rsid w:val="002E5459"/>
    <w:rsid w:val="002F2B0F"/>
    <w:rsid w:val="002F35DF"/>
    <w:rsid w:val="002F52D2"/>
    <w:rsid w:val="002F72F3"/>
    <w:rsid w:val="003003AA"/>
    <w:rsid w:val="00303894"/>
    <w:rsid w:val="00304DF1"/>
    <w:rsid w:val="00306019"/>
    <w:rsid w:val="003060A7"/>
    <w:rsid w:val="00307E1D"/>
    <w:rsid w:val="003101C4"/>
    <w:rsid w:val="0031544D"/>
    <w:rsid w:val="0032168E"/>
    <w:rsid w:val="00322F4B"/>
    <w:rsid w:val="0032397A"/>
    <w:rsid w:val="00325A7E"/>
    <w:rsid w:val="00335297"/>
    <w:rsid w:val="00344A2B"/>
    <w:rsid w:val="0034613A"/>
    <w:rsid w:val="0036041C"/>
    <w:rsid w:val="0037229C"/>
    <w:rsid w:val="00376A21"/>
    <w:rsid w:val="00383BE4"/>
    <w:rsid w:val="00387CAB"/>
    <w:rsid w:val="00390E4A"/>
    <w:rsid w:val="003A3650"/>
    <w:rsid w:val="003A5C37"/>
    <w:rsid w:val="003D0A76"/>
    <w:rsid w:val="003D2204"/>
    <w:rsid w:val="003E5858"/>
    <w:rsid w:val="003E766C"/>
    <w:rsid w:val="00401F9B"/>
    <w:rsid w:val="00423C87"/>
    <w:rsid w:val="00434BD5"/>
    <w:rsid w:val="00435E23"/>
    <w:rsid w:val="00444A07"/>
    <w:rsid w:val="00452236"/>
    <w:rsid w:val="0045631E"/>
    <w:rsid w:val="004638F6"/>
    <w:rsid w:val="00464595"/>
    <w:rsid w:val="00464DCC"/>
    <w:rsid w:val="0046564C"/>
    <w:rsid w:val="004747FC"/>
    <w:rsid w:val="00480A82"/>
    <w:rsid w:val="004830A0"/>
    <w:rsid w:val="004953D8"/>
    <w:rsid w:val="004978B3"/>
    <w:rsid w:val="004B4582"/>
    <w:rsid w:val="004B620F"/>
    <w:rsid w:val="004C1716"/>
    <w:rsid w:val="004C1EE4"/>
    <w:rsid w:val="004C5088"/>
    <w:rsid w:val="004D5AAC"/>
    <w:rsid w:val="004D5D3B"/>
    <w:rsid w:val="004D79E3"/>
    <w:rsid w:val="004D7D3E"/>
    <w:rsid w:val="004E2122"/>
    <w:rsid w:val="004E7159"/>
    <w:rsid w:val="004F430B"/>
    <w:rsid w:val="00505D92"/>
    <w:rsid w:val="00523ACC"/>
    <w:rsid w:val="00524E85"/>
    <w:rsid w:val="00534385"/>
    <w:rsid w:val="00534892"/>
    <w:rsid w:val="00550D9B"/>
    <w:rsid w:val="00563102"/>
    <w:rsid w:val="00576B0A"/>
    <w:rsid w:val="00586CB3"/>
    <w:rsid w:val="0059057E"/>
    <w:rsid w:val="00591F0E"/>
    <w:rsid w:val="00595A0C"/>
    <w:rsid w:val="005969B6"/>
    <w:rsid w:val="00597E78"/>
    <w:rsid w:val="005B7D5F"/>
    <w:rsid w:val="005C488A"/>
    <w:rsid w:val="005C66B5"/>
    <w:rsid w:val="005D2030"/>
    <w:rsid w:val="005D5B74"/>
    <w:rsid w:val="005E0E46"/>
    <w:rsid w:val="005F079A"/>
    <w:rsid w:val="005F5803"/>
    <w:rsid w:val="006125FC"/>
    <w:rsid w:val="00624989"/>
    <w:rsid w:val="00625FC5"/>
    <w:rsid w:val="00633D4B"/>
    <w:rsid w:val="00640312"/>
    <w:rsid w:val="00652F13"/>
    <w:rsid w:val="0065353C"/>
    <w:rsid w:val="00674CCF"/>
    <w:rsid w:val="00685B39"/>
    <w:rsid w:val="0068674C"/>
    <w:rsid w:val="00692905"/>
    <w:rsid w:val="006B79EA"/>
    <w:rsid w:val="006C0700"/>
    <w:rsid w:val="006C738A"/>
    <w:rsid w:val="006D4A48"/>
    <w:rsid w:val="006E1F43"/>
    <w:rsid w:val="006E2BA1"/>
    <w:rsid w:val="006E2F9A"/>
    <w:rsid w:val="006F5385"/>
    <w:rsid w:val="006F61F0"/>
    <w:rsid w:val="006F7BEB"/>
    <w:rsid w:val="00701F65"/>
    <w:rsid w:val="0070424C"/>
    <w:rsid w:val="00704D40"/>
    <w:rsid w:val="0072218A"/>
    <w:rsid w:val="007229C4"/>
    <w:rsid w:val="00735A74"/>
    <w:rsid w:val="007431A4"/>
    <w:rsid w:val="007524D8"/>
    <w:rsid w:val="007637A8"/>
    <w:rsid w:val="00772221"/>
    <w:rsid w:val="007725FF"/>
    <w:rsid w:val="0077441A"/>
    <w:rsid w:val="007947B7"/>
    <w:rsid w:val="007B0623"/>
    <w:rsid w:val="007B7487"/>
    <w:rsid w:val="007C25D0"/>
    <w:rsid w:val="007D7F76"/>
    <w:rsid w:val="007E1742"/>
    <w:rsid w:val="007E1A43"/>
    <w:rsid w:val="007F30BB"/>
    <w:rsid w:val="007F7960"/>
    <w:rsid w:val="008022B6"/>
    <w:rsid w:val="008048BD"/>
    <w:rsid w:val="008117C2"/>
    <w:rsid w:val="00816092"/>
    <w:rsid w:val="00817139"/>
    <w:rsid w:val="00827251"/>
    <w:rsid w:val="00834344"/>
    <w:rsid w:val="00842733"/>
    <w:rsid w:val="008666C8"/>
    <w:rsid w:val="00867434"/>
    <w:rsid w:val="008841CF"/>
    <w:rsid w:val="00895D46"/>
    <w:rsid w:val="008970C2"/>
    <w:rsid w:val="008B48DB"/>
    <w:rsid w:val="008C782D"/>
    <w:rsid w:val="008D1097"/>
    <w:rsid w:val="008D1D21"/>
    <w:rsid w:val="008D4F4B"/>
    <w:rsid w:val="008E2B9C"/>
    <w:rsid w:val="008F151C"/>
    <w:rsid w:val="008F2972"/>
    <w:rsid w:val="008F6051"/>
    <w:rsid w:val="008F7CE8"/>
    <w:rsid w:val="009045C4"/>
    <w:rsid w:val="00914722"/>
    <w:rsid w:val="0091706E"/>
    <w:rsid w:val="009468BE"/>
    <w:rsid w:val="00947F95"/>
    <w:rsid w:val="00962A84"/>
    <w:rsid w:val="00970205"/>
    <w:rsid w:val="00973F00"/>
    <w:rsid w:val="009777B4"/>
    <w:rsid w:val="00980D82"/>
    <w:rsid w:val="009861C4"/>
    <w:rsid w:val="00990D5D"/>
    <w:rsid w:val="009910F5"/>
    <w:rsid w:val="0099725B"/>
    <w:rsid w:val="009A2377"/>
    <w:rsid w:val="009B025B"/>
    <w:rsid w:val="009B3D7C"/>
    <w:rsid w:val="009B4FEF"/>
    <w:rsid w:val="009C6F20"/>
    <w:rsid w:val="009D0E42"/>
    <w:rsid w:val="009D32FD"/>
    <w:rsid w:val="009E083C"/>
    <w:rsid w:val="009E2C66"/>
    <w:rsid w:val="009E55AF"/>
    <w:rsid w:val="009F640C"/>
    <w:rsid w:val="00A02B75"/>
    <w:rsid w:val="00A06E39"/>
    <w:rsid w:val="00A16EDD"/>
    <w:rsid w:val="00A25861"/>
    <w:rsid w:val="00A2700B"/>
    <w:rsid w:val="00A3495C"/>
    <w:rsid w:val="00A35A43"/>
    <w:rsid w:val="00A571A8"/>
    <w:rsid w:val="00A702D0"/>
    <w:rsid w:val="00A745B2"/>
    <w:rsid w:val="00A75FF8"/>
    <w:rsid w:val="00A87CAD"/>
    <w:rsid w:val="00A907A5"/>
    <w:rsid w:val="00A93C3C"/>
    <w:rsid w:val="00AA1711"/>
    <w:rsid w:val="00AA3B56"/>
    <w:rsid w:val="00AA6494"/>
    <w:rsid w:val="00AB1C4B"/>
    <w:rsid w:val="00AC16E9"/>
    <w:rsid w:val="00AC181E"/>
    <w:rsid w:val="00AE0B4A"/>
    <w:rsid w:val="00AE22C4"/>
    <w:rsid w:val="00AE3A87"/>
    <w:rsid w:val="00AE3AFE"/>
    <w:rsid w:val="00AF1818"/>
    <w:rsid w:val="00B14C10"/>
    <w:rsid w:val="00B4782F"/>
    <w:rsid w:val="00B55954"/>
    <w:rsid w:val="00B618C2"/>
    <w:rsid w:val="00B709C7"/>
    <w:rsid w:val="00B9061B"/>
    <w:rsid w:val="00B91B79"/>
    <w:rsid w:val="00BA03DA"/>
    <w:rsid w:val="00BC50C2"/>
    <w:rsid w:val="00BE1065"/>
    <w:rsid w:val="00BE2C81"/>
    <w:rsid w:val="00BF00DE"/>
    <w:rsid w:val="00BF0A00"/>
    <w:rsid w:val="00BF459A"/>
    <w:rsid w:val="00BF49F9"/>
    <w:rsid w:val="00C04842"/>
    <w:rsid w:val="00C059BD"/>
    <w:rsid w:val="00C0669C"/>
    <w:rsid w:val="00C16352"/>
    <w:rsid w:val="00C3209A"/>
    <w:rsid w:val="00C37274"/>
    <w:rsid w:val="00C41547"/>
    <w:rsid w:val="00C45F4B"/>
    <w:rsid w:val="00C7260D"/>
    <w:rsid w:val="00C910C0"/>
    <w:rsid w:val="00C91606"/>
    <w:rsid w:val="00C95EC4"/>
    <w:rsid w:val="00CA378E"/>
    <w:rsid w:val="00CB296F"/>
    <w:rsid w:val="00CB511B"/>
    <w:rsid w:val="00CC1255"/>
    <w:rsid w:val="00CC1B8A"/>
    <w:rsid w:val="00CD14D2"/>
    <w:rsid w:val="00CD5BF1"/>
    <w:rsid w:val="00CE224C"/>
    <w:rsid w:val="00CE6697"/>
    <w:rsid w:val="00CF69C5"/>
    <w:rsid w:val="00D102E0"/>
    <w:rsid w:val="00D12A80"/>
    <w:rsid w:val="00D13FCD"/>
    <w:rsid w:val="00D1434F"/>
    <w:rsid w:val="00D30B25"/>
    <w:rsid w:val="00D30D1E"/>
    <w:rsid w:val="00D42173"/>
    <w:rsid w:val="00D432EA"/>
    <w:rsid w:val="00D526F4"/>
    <w:rsid w:val="00D77FF8"/>
    <w:rsid w:val="00D85711"/>
    <w:rsid w:val="00D872F8"/>
    <w:rsid w:val="00D962BB"/>
    <w:rsid w:val="00DA0B75"/>
    <w:rsid w:val="00DA2AC1"/>
    <w:rsid w:val="00DA56FC"/>
    <w:rsid w:val="00DA636B"/>
    <w:rsid w:val="00DB0C49"/>
    <w:rsid w:val="00DB26ED"/>
    <w:rsid w:val="00DC30E9"/>
    <w:rsid w:val="00DC3A6D"/>
    <w:rsid w:val="00DC79EB"/>
    <w:rsid w:val="00DD509D"/>
    <w:rsid w:val="00DD55C4"/>
    <w:rsid w:val="00DE6401"/>
    <w:rsid w:val="00DF32E5"/>
    <w:rsid w:val="00E06969"/>
    <w:rsid w:val="00E10542"/>
    <w:rsid w:val="00E26632"/>
    <w:rsid w:val="00E27CE4"/>
    <w:rsid w:val="00E37C1E"/>
    <w:rsid w:val="00E421F9"/>
    <w:rsid w:val="00E5382F"/>
    <w:rsid w:val="00E546C7"/>
    <w:rsid w:val="00E65DD5"/>
    <w:rsid w:val="00E71D54"/>
    <w:rsid w:val="00E75777"/>
    <w:rsid w:val="00E82B56"/>
    <w:rsid w:val="00E84AF9"/>
    <w:rsid w:val="00E9413A"/>
    <w:rsid w:val="00EA2BC7"/>
    <w:rsid w:val="00EA5A56"/>
    <w:rsid w:val="00EB09FB"/>
    <w:rsid w:val="00EC5F7F"/>
    <w:rsid w:val="00ED057C"/>
    <w:rsid w:val="00EE1214"/>
    <w:rsid w:val="00EE6997"/>
    <w:rsid w:val="00F312FB"/>
    <w:rsid w:val="00F522F6"/>
    <w:rsid w:val="00F56FC9"/>
    <w:rsid w:val="00F62FB4"/>
    <w:rsid w:val="00F71217"/>
    <w:rsid w:val="00F71E87"/>
    <w:rsid w:val="00F77266"/>
    <w:rsid w:val="00F83252"/>
    <w:rsid w:val="00F8584A"/>
    <w:rsid w:val="00F86B41"/>
    <w:rsid w:val="00F943A9"/>
    <w:rsid w:val="00F97CAB"/>
    <w:rsid w:val="00FA0FD9"/>
    <w:rsid w:val="00FA457F"/>
    <w:rsid w:val="00FB4D07"/>
    <w:rsid w:val="00FC3585"/>
    <w:rsid w:val="00FC59E7"/>
    <w:rsid w:val="00FD13CA"/>
    <w:rsid w:val="00FD26D6"/>
    <w:rsid w:val="00FD70B0"/>
    <w:rsid w:val="00FD7BDB"/>
    <w:rsid w:val="00FE4E35"/>
    <w:rsid w:val="00FE6FB0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D88ADC3"/>
  <w15:docId w15:val="{46CA9489-8DF3-4F3F-A25C-E3526A9A3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7CE4"/>
    <w:pPr>
      <w:suppressAutoHyphens/>
    </w:pPr>
    <w:rPr>
      <w:rFonts w:ascii="Arial" w:eastAsia="Times New Roman" w:hAnsi="Arial"/>
      <w:color w:val="00000A"/>
      <w:szCs w:val="20"/>
      <w:lang w:bidi="ar-SA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hAnsi="Times New Roman" w:cs="Times New Roman"/>
      <w:b/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Times New Roman" w:hAnsi="Times New Roman" w:cs="Times New Roman"/>
      <w:b/>
      <w:sz w:val="28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szCs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Times New Roman" w:hAnsi="Times New Roman" w:cs="Times New Roman"/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color w:val="0000FF"/>
      <w:sz w:val="24"/>
      <w:szCs w:val="28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sz w:val="28"/>
      <w:szCs w:val="28"/>
      <w:u w:val="single"/>
    </w:rPr>
  </w:style>
  <w:style w:type="paragraph" w:styleId="Nadpis7">
    <w:name w:val="heading 7"/>
    <w:basedOn w:val="Normln"/>
    <w:next w:val="Normln"/>
    <w:qFormat/>
    <w:pPr>
      <w:keepNext/>
      <w:ind w:left="-540"/>
      <w:jc w:val="both"/>
      <w:outlineLvl w:val="6"/>
    </w:pPr>
    <w:rPr>
      <w:b/>
      <w:bCs/>
      <w:color w:val="0000FF"/>
      <w:sz w:val="24"/>
      <w:szCs w:val="24"/>
    </w:rPr>
  </w:style>
  <w:style w:type="paragraph" w:styleId="Nadpis8">
    <w:name w:val="heading 8"/>
    <w:basedOn w:val="Normln"/>
    <w:next w:val="Normln"/>
    <w:qFormat/>
    <w:pPr>
      <w:keepNext/>
      <w:ind w:left="-180" w:hanging="360"/>
      <w:jc w:val="both"/>
      <w:outlineLvl w:val="7"/>
    </w:pPr>
    <w:rPr>
      <w:b/>
      <w:bCs/>
      <w:color w:val="0000FF"/>
      <w:sz w:val="24"/>
      <w:szCs w:val="24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b/>
      <w:color w:val="0000FF"/>
      <w:sz w:val="24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Arial"/>
      <w:b w:val="0"/>
      <w:i w:val="0"/>
      <w:sz w:val="22"/>
      <w:szCs w:val="22"/>
    </w:rPr>
  </w:style>
  <w:style w:type="character" w:customStyle="1" w:styleId="WW8Num3z0">
    <w:name w:val="WW8Num3z0"/>
    <w:qFormat/>
    <w:rPr>
      <w:b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Times New Roman" w:hAnsi="Times New Roman" w:cs="Arial"/>
      <w:sz w:val="22"/>
      <w:szCs w:val="22"/>
    </w:rPr>
  </w:style>
  <w:style w:type="character" w:customStyle="1" w:styleId="WW8Num6z0">
    <w:name w:val="WW8Num6z0"/>
    <w:qFormat/>
    <w:rPr>
      <w:rFonts w:ascii="Times New Roman" w:hAnsi="Times New Roman" w:cs="Arial"/>
      <w:sz w:val="22"/>
      <w:szCs w:val="22"/>
    </w:rPr>
  </w:style>
  <w:style w:type="character" w:customStyle="1" w:styleId="WW8Num7z0">
    <w:name w:val="WW8Num7z0"/>
    <w:qFormat/>
    <w:rPr>
      <w:rFonts w:ascii="Times New Roman" w:eastAsia="Times New Roman" w:hAnsi="Times New Roman" w:cs="Arial"/>
      <w:sz w:val="22"/>
      <w:szCs w:val="22"/>
    </w:rPr>
  </w:style>
  <w:style w:type="character" w:customStyle="1" w:styleId="WW8Num8z0">
    <w:name w:val="WW8Num8z0"/>
    <w:qFormat/>
    <w:rPr>
      <w:rFonts w:cs="Arial"/>
      <w:sz w:val="20"/>
      <w:szCs w:val="20"/>
    </w:rPr>
  </w:style>
  <w:style w:type="character" w:customStyle="1" w:styleId="WW8Num9z0">
    <w:name w:val="WW8Num9z0"/>
    <w:qFormat/>
    <w:rPr>
      <w:rFonts w:ascii="Times New Roman" w:hAnsi="Times New Roman" w:cs="Arial"/>
      <w:b w:val="0"/>
      <w:sz w:val="22"/>
      <w:szCs w:val="22"/>
      <w:lang w:eastAsia="cs-CZ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  <w:rPr>
      <w:rFonts w:cs="Arial"/>
    </w:rPr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hAnsi="Times New Roman" w:cs="Arial"/>
      <w:sz w:val="22"/>
      <w:szCs w:val="22"/>
    </w:rPr>
  </w:style>
  <w:style w:type="character" w:customStyle="1" w:styleId="WW8Num11z1">
    <w:name w:val="WW8Num11z1"/>
    <w:qFormat/>
    <w:rPr>
      <w:rFonts w:cs="Arial"/>
      <w:sz w:val="20"/>
      <w:szCs w:val="20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  <w:rPr>
      <w:rFonts w:ascii="Times New Roman" w:hAnsi="Times New Roman" w:cs="Arial"/>
      <w:i w:val="0"/>
      <w:iCs w:val="0"/>
      <w:sz w:val="22"/>
      <w:szCs w:val="22"/>
    </w:rPr>
  </w:style>
  <w:style w:type="character" w:customStyle="1" w:styleId="WW8Num14z0">
    <w:name w:val="WW8Num14z0"/>
    <w:qFormat/>
    <w:rPr>
      <w:rFonts w:ascii="Times New Roman" w:hAnsi="Times New Roman" w:cs="Arial"/>
      <w:b w:val="0"/>
      <w:sz w:val="22"/>
      <w:szCs w:val="22"/>
      <w:lang w:eastAsia="cs-CZ"/>
    </w:rPr>
  </w:style>
  <w:style w:type="character" w:customStyle="1" w:styleId="WW8Num14z1">
    <w:name w:val="WW8Num14z1"/>
    <w:qFormat/>
    <w:rPr>
      <w:rFonts w:ascii="Times New Roman" w:hAnsi="Times New Roman" w:cs="Arial"/>
      <w:sz w:val="22"/>
      <w:szCs w:val="22"/>
      <w:lang w:eastAsia="cs-CZ"/>
    </w:rPr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Times New Roman" w:hAnsi="Times New Roman" w:cs="Arial"/>
      <w:b w:val="0"/>
      <w:sz w:val="22"/>
      <w:szCs w:val="22"/>
    </w:rPr>
  </w:style>
  <w:style w:type="character" w:customStyle="1" w:styleId="WW8Num16z0">
    <w:name w:val="WW8Num16z0"/>
    <w:qFormat/>
    <w:rPr>
      <w:rFonts w:ascii="Symbol" w:hAnsi="Symbol" w:cs="Times New Roman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Times New Roman" w:eastAsia="Times New Roman" w:hAnsi="Times New Roman" w:cs="Arial"/>
      <w:sz w:val="22"/>
      <w:szCs w:val="22"/>
    </w:rPr>
  </w:style>
  <w:style w:type="character" w:customStyle="1" w:styleId="WW8Num18z0">
    <w:name w:val="WW8Num18z0"/>
    <w:qFormat/>
    <w:rPr>
      <w:b w:val="0"/>
    </w:rPr>
  </w:style>
  <w:style w:type="character" w:customStyle="1" w:styleId="WW8Num19z0">
    <w:name w:val="WW8Num19z0"/>
    <w:qFormat/>
    <w:rPr>
      <w:rFonts w:ascii="Times New Roman" w:hAnsi="Times New Roman" w:cs="Arial"/>
      <w:sz w:val="22"/>
      <w:szCs w:val="22"/>
      <w:lang w:eastAsia="cs-CZ"/>
    </w:rPr>
  </w:style>
  <w:style w:type="character" w:customStyle="1" w:styleId="WW8Num20z0">
    <w:name w:val="WW8Num20z0"/>
    <w:qFormat/>
    <w:rPr>
      <w:rFonts w:ascii="Arial" w:hAnsi="Arial" w:cs="Arial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1">
    <w:name w:val="WW8Num13z1"/>
    <w:qFormat/>
    <w:rPr>
      <w:rFonts w:cs="Arial"/>
    </w:rPr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9z1">
    <w:name w:val="WW8Num19z1"/>
    <w:qFormat/>
    <w:rPr>
      <w:rFonts w:cs="Arial"/>
    </w:rPr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ascii="Symbol" w:eastAsia="Times New Roman" w:hAnsi="Symbol" w:cs="Times New Roman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2z0">
    <w:name w:val="WW8Num22z0"/>
    <w:qFormat/>
    <w:rPr>
      <w:rFonts w:ascii="Arial" w:eastAsia="Times New Roman" w:hAnsi="Arial" w:cs="Arial"/>
    </w:rPr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b w:val="0"/>
    </w:rPr>
  </w:style>
  <w:style w:type="character" w:customStyle="1" w:styleId="WW8Num23z1">
    <w:name w:val="WW8Num23z1"/>
    <w:qFormat/>
    <w:rPr>
      <w:rFonts w:ascii="Arial" w:eastAsia="Times New Roman" w:hAnsi="Arial" w:cs="Arial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cs="Arial"/>
    </w:rPr>
  </w:style>
  <w:style w:type="character" w:customStyle="1" w:styleId="WW8Num24z1">
    <w:name w:val="WW8Num24z1"/>
    <w:qFormat/>
    <w:rPr>
      <w:rFonts w:cs="Arial"/>
      <w:b w:val="0"/>
    </w:rPr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ascii="Arial" w:eastAsia="Times New Roman" w:hAnsi="Arial" w:cs="Arial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Standardnpsmoodstavce1">
    <w:name w:val="Standardní písmo odstavce1"/>
    <w:qFormat/>
  </w:style>
  <w:style w:type="character" w:customStyle="1" w:styleId="Internetovodkaz">
    <w:name w:val="Internetový odkaz"/>
    <w:rPr>
      <w:color w:val="0000FF"/>
      <w:u w:val="single"/>
    </w:rPr>
  </w:style>
  <w:style w:type="character" w:styleId="slostrnky">
    <w:name w:val="page number"/>
    <w:basedOn w:val="Standardnpsmoodstavce1"/>
    <w:qFormat/>
  </w:style>
  <w:style w:type="character" w:customStyle="1" w:styleId="Navtveninternetovodkaz">
    <w:name w:val="Navštívený internetový odkaz"/>
    <w:rPr>
      <w:color w:val="800080"/>
      <w:u w:val="single"/>
    </w:rPr>
  </w:style>
  <w:style w:type="character" w:customStyle="1" w:styleId="Odkaznakoment1">
    <w:name w:val="Odkaz na komentář1"/>
    <w:qFormat/>
    <w:rPr>
      <w:sz w:val="16"/>
      <w:szCs w:val="16"/>
    </w:rPr>
  </w:style>
  <w:style w:type="character" w:customStyle="1" w:styleId="Silnzdraznn">
    <w:name w:val="Silné zdůraznění"/>
    <w:qFormat/>
    <w:rPr>
      <w:b/>
      <w:bCs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Odstavec cíl se seznamem Char,Odstavec se seznamem5 Char,Odstavec_muj Char,NAKIT List Paragraph Char"/>
    <w:basedOn w:val="Standardnpsmoodstavce1"/>
    <w:uiPriority w:val="34"/>
    <w:qFormat/>
  </w:style>
  <w:style w:type="character" w:styleId="Odkaznakoment">
    <w:name w:val="annotation reference"/>
    <w:uiPriority w:val="99"/>
    <w:qFormat/>
    <w:rPr>
      <w:sz w:val="16"/>
      <w:szCs w:val="16"/>
    </w:rPr>
  </w:style>
  <w:style w:type="character" w:customStyle="1" w:styleId="TextkomenteChar">
    <w:name w:val="Text komentáře Char"/>
    <w:uiPriority w:val="99"/>
    <w:qFormat/>
    <w:rPr>
      <w:rFonts w:ascii="Arial" w:hAnsi="Arial" w:cs="Arial"/>
      <w:lang w:eastAsia="zh-CN"/>
    </w:rPr>
  </w:style>
  <w:style w:type="character" w:customStyle="1" w:styleId="ListLabel1">
    <w:name w:val="ListLabel 1"/>
    <w:qFormat/>
    <w:rPr>
      <w:rFonts w:ascii="Times New Roman" w:hAnsi="Times New Roman" w:cs="Arial"/>
      <w:b w:val="0"/>
      <w:i w:val="0"/>
      <w:sz w:val="22"/>
      <w:szCs w:val="22"/>
    </w:rPr>
  </w:style>
  <w:style w:type="character" w:customStyle="1" w:styleId="ListLabel2">
    <w:name w:val="ListLabel 2"/>
    <w:qFormat/>
    <w:rPr>
      <w:b/>
      <w:sz w:val="22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ascii="Times New Roman" w:hAnsi="Times New Roman" w:cs="Arial"/>
      <w:sz w:val="22"/>
      <w:szCs w:val="22"/>
    </w:rPr>
  </w:style>
  <w:style w:type="character" w:customStyle="1" w:styleId="ListLabel13">
    <w:name w:val="ListLabel 13"/>
    <w:qFormat/>
    <w:rPr>
      <w:rFonts w:ascii="Times New Roman" w:hAnsi="Times New Roman" w:cs="Arial"/>
      <w:sz w:val="22"/>
      <w:szCs w:val="22"/>
    </w:rPr>
  </w:style>
  <w:style w:type="character" w:customStyle="1" w:styleId="ListLabel14">
    <w:name w:val="ListLabel 14"/>
    <w:qFormat/>
    <w:rPr>
      <w:rFonts w:ascii="Times New Roman" w:eastAsia="Times New Roman" w:hAnsi="Times New Roman" w:cs="Arial"/>
      <w:sz w:val="22"/>
      <w:szCs w:val="22"/>
    </w:rPr>
  </w:style>
  <w:style w:type="character" w:customStyle="1" w:styleId="ListLabel15">
    <w:name w:val="ListLabel 15"/>
    <w:qFormat/>
    <w:rPr>
      <w:rFonts w:ascii="Times New Roman" w:hAnsi="Times New Roman" w:cs="Arial"/>
      <w:sz w:val="22"/>
      <w:szCs w:val="20"/>
    </w:rPr>
  </w:style>
  <w:style w:type="character" w:customStyle="1" w:styleId="ListLabel16">
    <w:name w:val="ListLabel 16"/>
    <w:qFormat/>
    <w:rPr>
      <w:rFonts w:ascii="Times New Roman" w:hAnsi="Times New Roman" w:cs="Arial"/>
      <w:b w:val="0"/>
      <w:sz w:val="22"/>
      <w:szCs w:val="22"/>
      <w:lang w:eastAsia="cs-CZ"/>
    </w:rPr>
  </w:style>
  <w:style w:type="character" w:customStyle="1" w:styleId="ListLabel17">
    <w:name w:val="ListLabel 17"/>
    <w:qFormat/>
    <w:rPr>
      <w:rFonts w:ascii="Times New Roman" w:hAnsi="Times New Roman" w:cs="Arial"/>
      <w:sz w:val="22"/>
    </w:rPr>
  </w:style>
  <w:style w:type="character" w:customStyle="1" w:styleId="ListLabel18">
    <w:name w:val="ListLabel 18"/>
    <w:qFormat/>
    <w:rPr>
      <w:rFonts w:ascii="Times New Roman" w:hAnsi="Times New Roman" w:cs="Arial"/>
      <w:sz w:val="22"/>
      <w:szCs w:val="22"/>
    </w:rPr>
  </w:style>
  <w:style w:type="character" w:customStyle="1" w:styleId="ListLabel19">
    <w:name w:val="ListLabel 19"/>
    <w:qFormat/>
    <w:rPr>
      <w:rFonts w:ascii="Times New Roman" w:hAnsi="Times New Roman" w:cs="Arial"/>
      <w:sz w:val="22"/>
      <w:szCs w:val="20"/>
    </w:rPr>
  </w:style>
  <w:style w:type="character" w:customStyle="1" w:styleId="ListLabel20">
    <w:name w:val="ListLabel 20"/>
    <w:qFormat/>
    <w:rPr>
      <w:rFonts w:ascii="Times New Roman" w:hAnsi="Times New Roman" w:cs="Arial"/>
      <w:i w:val="0"/>
      <w:iCs w:val="0"/>
      <w:sz w:val="22"/>
      <w:szCs w:val="22"/>
    </w:rPr>
  </w:style>
  <w:style w:type="character" w:customStyle="1" w:styleId="ListLabel21">
    <w:name w:val="ListLabel 21"/>
    <w:qFormat/>
    <w:rPr>
      <w:rFonts w:ascii="Times New Roman" w:hAnsi="Times New Roman" w:cs="Arial"/>
      <w:b w:val="0"/>
      <w:sz w:val="22"/>
      <w:szCs w:val="22"/>
      <w:lang w:eastAsia="cs-CZ"/>
    </w:rPr>
  </w:style>
  <w:style w:type="character" w:customStyle="1" w:styleId="ListLabel22">
    <w:name w:val="ListLabel 22"/>
    <w:qFormat/>
    <w:rPr>
      <w:rFonts w:ascii="Times New Roman" w:hAnsi="Times New Roman" w:cs="Arial"/>
      <w:sz w:val="22"/>
      <w:szCs w:val="22"/>
      <w:lang w:eastAsia="cs-CZ"/>
    </w:rPr>
  </w:style>
  <w:style w:type="character" w:customStyle="1" w:styleId="ListLabel23">
    <w:name w:val="ListLabel 23"/>
    <w:qFormat/>
    <w:rPr>
      <w:rFonts w:ascii="Times New Roman" w:hAnsi="Times New Roman" w:cs="Arial"/>
      <w:b w:val="0"/>
      <w:sz w:val="22"/>
      <w:szCs w:val="22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ascii="Times New Roman" w:eastAsia="Times New Roman" w:hAnsi="Times New Roman" w:cs="Arial"/>
      <w:sz w:val="22"/>
      <w:szCs w:val="22"/>
    </w:rPr>
  </w:style>
  <w:style w:type="character" w:customStyle="1" w:styleId="ListLabel34">
    <w:name w:val="ListLabel 34"/>
    <w:qFormat/>
    <w:rPr>
      <w:b w:val="0"/>
    </w:rPr>
  </w:style>
  <w:style w:type="character" w:customStyle="1" w:styleId="ListLabel35">
    <w:name w:val="ListLabel 35"/>
    <w:qFormat/>
    <w:rPr>
      <w:rFonts w:ascii="Times New Roman" w:hAnsi="Times New Roman" w:cs="Arial"/>
      <w:sz w:val="22"/>
      <w:szCs w:val="22"/>
      <w:lang w:eastAsia="cs-CZ"/>
    </w:rPr>
  </w:style>
  <w:style w:type="character" w:customStyle="1" w:styleId="ListLabel36">
    <w:name w:val="ListLabel 36"/>
    <w:qFormat/>
    <w:rPr>
      <w:rFonts w:ascii="Times New Roman" w:hAnsi="Times New Roman" w:cs="Arial"/>
      <w:sz w:val="22"/>
    </w:rPr>
  </w:style>
  <w:style w:type="character" w:customStyle="1" w:styleId="ListLabel37">
    <w:name w:val="ListLabel 37"/>
    <w:qFormat/>
    <w:rPr>
      <w:rFonts w:ascii="Times New Roman" w:hAnsi="Times New Roman" w:cs="Times New Roman"/>
      <w:sz w:val="22"/>
      <w:szCs w:val="22"/>
    </w:rPr>
  </w:style>
  <w:style w:type="character" w:customStyle="1" w:styleId="ListLabel38">
    <w:name w:val="ListLabel 38"/>
    <w:qFormat/>
    <w:rPr>
      <w:rFonts w:ascii="Times New Roman" w:hAnsi="Times New Roman" w:cs="Arial"/>
      <w:b w:val="0"/>
      <w:i w:val="0"/>
      <w:sz w:val="22"/>
      <w:szCs w:val="22"/>
    </w:rPr>
  </w:style>
  <w:style w:type="character" w:customStyle="1" w:styleId="ListLabel39">
    <w:name w:val="ListLabel 39"/>
    <w:qFormat/>
    <w:rPr>
      <w:rFonts w:ascii="Times New Roman" w:hAnsi="Times New Roman" w:cs="Arial"/>
      <w:sz w:val="22"/>
      <w:szCs w:val="22"/>
    </w:rPr>
  </w:style>
  <w:style w:type="character" w:customStyle="1" w:styleId="ListLabel40">
    <w:name w:val="ListLabel 40"/>
    <w:qFormat/>
    <w:rPr>
      <w:rFonts w:ascii="Times New Roman" w:hAnsi="Times New Roman" w:cs="Arial"/>
      <w:sz w:val="22"/>
      <w:szCs w:val="22"/>
    </w:rPr>
  </w:style>
  <w:style w:type="character" w:customStyle="1" w:styleId="ListLabel41">
    <w:name w:val="ListLabel 41"/>
    <w:qFormat/>
    <w:rPr>
      <w:rFonts w:ascii="Times New Roman" w:eastAsia="Times New Roman" w:hAnsi="Times New Roman" w:cs="Arial"/>
      <w:sz w:val="22"/>
      <w:szCs w:val="22"/>
    </w:rPr>
  </w:style>
  <w:style w:type="character" w:customStyle="1" w:styleId="ListLabel42">
    <w:name w:val="ListLabel 42"/>
    <w:qFormat/>
    <w:rPr>
      <w:rFonts w:ascii="Times New Roman" w:hAnsi="Times New Roman" w:cs="Arial"/>
      <w:sz w:val="22"/>
      <w:szCs w:val="20"/>
    </w:rPr>
  </w:style>
  <w:style w:type="character" w:customStyle="1" w:styleId="ListLabel43">
    <w:name w:val="ListLabel 43"/>
    <w:qFormat/>
    <w:rPr>
      <w:rFonts w:ascii="Times New Roman" w:hAnsi="Times New Roman" w:cs="Arial"/>
      <w:b w:val="0"/>
      <w:sz w:val="22"/>
      <w:szCs w:val="22"/>
      <w:lang w:eastAsia="cs-CZ"/>
    </w:rPr>
  </w:style>
  <w:style w:type="character" w:customStyle="1" w:styleId="ListLabel44">
    <w:name w:val="ListLabel 44"/>
    <w:qFormat/>
    <w:rPr>
      <w:rFonts w:ascii="Times New Roman" w:hAnsi="Times New Roman" w:cs="Arial"/>
      <w:sz w:val="22"/>
    </w:rPr>
  </w:style>
  <w:style w:type="character" w:customStyle="1" w:styleId="ListLabel45">
    <w:name w:val="ListLabel 45"/>
    <w:qFormat/>
    <w:rPr>
      <w:rFonts w:ascii="Times New Roman" w:hAnsi="Times New Roman" w:cs="Arial"/>
      <w:sz w:val="22"/>
      <w:szCs w:val="22"/>
    </w:rPr>
  </w:style>
  <w:style w:type="character" w:customStyle="1" w:styleId="ListLabel46">
    <w:name w:val="ListLabel 46"/>
    <w:qFormat/>
    <w:rPr>
      <w:rFonts w:ascii="Times New Roman" w:hAnsi="Times New Roman" w:cs="Arial"/>
      <w:sz w:val="22"/>
      <w:szCs w:val="20"/>
    </w:rPr>
  </w:style>
  <w:style w:type="character" w:customStyle="1" w:styleId="ListLabel47">
    <w:name w:val="ListLabel 47"/>
    <w:qFormat/>
    <w:rPr>
      <w:rFonts w:ascii="Times New Roman" w:hAnsi="Times New Roman" w:cs="Arial"/>
      <w:i w:val="0"/>
      <w:iCs w:val="0"/>
      <w:sz w:val="22"/>
      <w:szCs w:val="22"/>
    </w:rPr>
  </w:style>
  <w:style w:type="character" w:customStyle="1" w:styleId="ListLabel48">
    <w:name w:val="ListLabel 48"/>
    <w:qFormat/>
    <w:rPr>
      <w:rFonts w:ascii="Times New Roman" w:hAnsi="Times New Roman" w:cs="Arial"/>
      <w:b w:val="0"/>
      <w:sz w:val="22"/>
      <w:szCs w:val="22"/>
      <w:lang w:eastAsia="cs-CZ"/>
    </w:rPr>
  </w:style>
  <w:style w:type="character" w:customStyle="1" w:styleId="ListLabel49">
    <w:name w:val="ListLabel 49"/>
    <w:qFormat/>
    <w:rPr>
      <w:rFonts w:ascii="Times New Roman" w:hAnsi="Times New Roman" w:cs="Arial"/>
      <w:sz w:val="22"/>
      <w:szCs w:val="22"/>
      <w:lang w:eastAsia="cs-CZ"/>
    </w:rPr>
  </w:style>
  <w:style w:type="character" w:customStyle="1" w:styleId="ListLabel50">
    <w:name w:val="ListLabel 50"/>
    <w:qFormat/>
    <w:rPr>
      <w:rFonts w:ascii="Times New Roman" w:hAnsi="Times New Roman" w:cs="Arial"/>
      <w:b w:val="0"/>
      <w:sz w:val="22"/>
      <w:szCs w:val="22"/>
    </w:rPr>
  </w:style>
  <w:style w:type="character" w:customStyle="1" w:styleId="ListLabel51">
    <w:name w:val="ListLabel 51"/>
    <w:qFormat/>
    <w:rPr>
      <w:rFonts w:ascii="Times New Roman" w:eastAsia="Times New Roman" w:hAnsi="Times New Roman" w:cs="Arial"/>
      <w:sz w:val="22"/>
      <w:szCs w:val="22"/>
    </w:rPr>
  </w:style>
  <w:style w:type="character" w:customStyle="1" w:styleId="ListLabel52">
    <w:name w:val="ListLabel 52"/>
    <w:qFormat/>
    <w:rPr>
      <w:rFonts w:ascii="Times New Roman" w:hAnsi="Times New Roman" w:cs="Arial"/>
      <w:sz w:val="22"/>
      <w:szCs w:val="22"/>
      <w:lang w:eastAsia="cs-CZ"/>
    </w:rPr>
  </w:style>
  <w:style w:type="character" w:customStyle="1" w:styleId="ListLabel53">
    <w:name w:val="ListLabel 53"/>
    <w:qFormat/>
    <w:rPr>
      <w:rFonts w:ascii="Times New Roman" w:hAnsi="Times New Roman" w:cs="Arial"/>
      <w:sz w:val="22"/>
    </w:rPr>
  </w:style>
  <w:style w:type="character" w:customStyle="1" w:styleId="ListLabel54">
    <w:name w:val="ListLabel 54"/>
    <w:qFormat/>
    <w:rPr>
      <w:rFonts w:ascii="Times New Roman" w:hAnsi="Times New Roman" w:cs="Times New Roman"/>
      <w:sz w:val="22"/>
      <w:szCs w:val="22"/>
    </w:rPr>
  </w:style>
  <w:style w:type="character" w:customStyle="1" w:styleId="ListLabel55">
    <w:name w:val="ListLabel 55"/>
    <w:qFormat/>
    <w:rPr>
      <w:rFonts w:ascii="Times New Roman" w:hAnsi="Times New Roman" w:cs="Arial"/>
      <w:b w:val="0"/>
      <w:i w:val="0"/>
      <w:sz w:val="22"/>
      <w:szCs w:val="22"/>
    </w:rPr>
  </w:style>
  <w:style w:type="character" w:customStyle="1" w:styleId="ListLabel56">
    <w:name w:val="ListLabel 56"/>
    <w:qFormat/>
    <w:rPr>
      <w:rFonts w:ascii="Times New Roman" w:hAnsi="Times New Roman" w:cs="Arial"/>
      <w:sz w:val="22"/>
      <w:szCs w:val="22"/>
    </w:rPr>
  </w:style>
  <w:style w:type="character" w:customStyle="1" w:styleId="ListLabel57">
    <w:name w:val="ListLabel 57"/>
    <w:qFormat/>
    <w:rPr>
      <w:rFonts w:ascii="Times New Roman" w:hAnsi="Times New Roman" w:cs="Arial"/>
      <w:sz w:val="22"/>
      <w:szCs w:val="22"/>
    </w:rPr>
  </w:style>
  <w:style w:type="character" w:customStyle="1" w:styleId="ListLabel58">
    <w:name w:val="ListLabel 58"/>
    <w:qFormat/>
    <w:rPr>
      <w:rFonts w:ascii="Times New Roman" w:eastAsia="Times New Roman" w:hAnsi="Times New Roman" w:cs="Arial"/>
      <w:sz w:val="22"/>
      <w:szCs w:val="22"/>
    </w:rPr>
  </w:style>
  <w:style w:type="character" w:customStyle="1" w:styleId="ListLabel59">
    <w:name w:val="ListLabel 59"/>
    <w:qFormat/>
    <w:rPr>
      <w:rFonts w:cs="Arial"/>
      <w:sz w:val="22"/>
      <w:szCs w:val="20"/>
    </w:rPr>
  </w:style>
  <w:style w:type="character" w:customStyle="1" w:styleId="ListLabel60">
    <w:name w:val="ListLabel 60"/>
    <w:qFormat/>
    <w:rPr>
      <w:rFonts w:cs="Arial"/>
      <w:b w:val="0"/>
      <w:sz w:val="22"/>
      <w:szCs w:val="22"/>
      <w:lang w:eastAsia="cs-CZ"/>
    </w:rPr>
  </w:style>
  <w:style w:type="character" w:customStyle="1" w:styleId="ListLabel61">
    <w:name w:val="ListLabel 61"/>
    <w:qFormat/>
    <w:rPr>
      <w:rFonts w:ascii="Times New Roman" w:hAnsi="Times New Roman" w:cs="Arial"/>
      <w:sz w:val="22"/>
    </w:rPr>
  </w:style>
  <w:style w:type="character" w:customStyle="1" w:styleId="ListLabel62">
    <w:name w:val="ListLabel 62"/>
    <w:qFormat/>
    <w:rPr>
      <w:rFonts w:ascii="Times New Roman" w:hAnsi="Times New Roman" w:cs="Arial"/>
      <w:sz w:val="22"/>
      <w:szCs w:val="22"/>
    </w:rPr>
  </w:style>
  <w:style w:type="character" w:customStyle="1" w:styleId="ListLabel63">
    <w:name w:val="ListLabel 63"/>
    <w:qFormat/>
    <w:rPr>
      <w:rFonts w:ascii="Times New Roman" w:hAnsi="Times New Roman" w:cs="Arial"/>
      <w:sz w:val="22"/>
      <w:szCs w:val="20"/>
    </w:rPr>
  </w:style>
  <w:style w:type="character" w:customStyle="1" w:styleId="ListLabel64">
    <w:name w:val="ListLabel 64"/>
    <w:qFormat/>
    <w:rPr>
      <w:rFonts w:ascii="Times New Roman" w:hAnsi="Times New Roman" w:cs="Arial"/>
      <w:i w:val="0"/>
      <w:iCs w:val="0"/>
      <w:sz w:val="22"/>
      <w:szCs w:val="22"/>
    </w:rPr>
  </w:style>
  <w:style w:type="character" w:customStyle="1" w:styleId="ListLabel65">
    <w:name w:val="ListLabel 65"/>
    <w:qFormat/>
    <w:rPr>
      <w:rFonts w:ascii="Times New Roman" w:hAnsi="Times New Roman" w:cs="Arial"/>
      <w:b w:val="0"/>
      <w:sz w:val="22"/>
      <w:szCs w:val="22"/>
      <w:lang w:eastAsia="cs-CZ"/>
    </w:rPr>
  </w:style>
  <w:style w:type="character" w:customStyle="1" w:styleId="ListLabel66">
    <w:name w:val="ListLabel 66"/>
    <w:qFormat/>
    <w:rPr>
      <w:rFonts w:cs="Arial"/>
      <w:sz w:val="22"/>
      <w:szCs w:val="22"/>
      <w:lang w:eastAsia="cs-CZ"/>
    </w:rPr>
  </w:style>
  <w:style w:type="character" w:customStyle="1" w:styleId="ListLabel67">
    <w:name w:val="ListLabel 67"/>
    <w:qFormat/>
    <w:rPr>
      <w:rFonts w:ascii="Times New Roman" w:hAnsi="Times New Roman" w:cs="Arial"/>
      <w:b w:val="0"/>
      <w:sz w:val="22"/>
      <w:szCs w:val="22"/>
    </w:rPr>
  </w:style>
  <w:style w:type="character" w:customStyle="1" w:styleId="ListLabel68">
    <w:name w:val="ListLabel 68"/>
    <w:qFormat/>
    <w:rPr>
      <w:rFonts w:ascii="Times New Roman" w:eastAsia="Times New Roman" w:hAnsi="Times New Roman" w:cs="Arial"/>
      <w:sz w:val="22"/>
      <w:szCs w:val="22"/>
    </w:rPr>
  </w:style>
  <w:style w:type="character" w:customStyle="1" w:styleId="ListLabel69">
    <w:name w:val="ListLabel 69"/>
    <w:qFormat/>
    <w:rPr>
      <w:rFonts w:ascii="Times New Roman" w:hAnsi="Times New Roman" w:cs="Arial"/>
      <w:sz w:val="22"/>
      <w:szCs w:val="22"/>
      <w:lang w:eastAsia="cs-CZ"/>
    </w:rPr>
  </w:style>
  <w:style w:type="character" w:customStyle="1" w:styleId="ListLabel70">
    <w:name w:val="ListLabel 70"/>
    <w:qFormat/>
    <w:rPr>
      <w:rFonts w:ascii="Times New Roman" w:hAnsi="Times New Roman" w:cs="Arial"/>
      <w:sz w:val="22"/>
    </w:rPr>
  </w:style>
  <w:style w:type="character" w:customStyle="1" w:styleId="ListLabel71">
    <w:name w:val="ListLabel 71"/>
    <w:qFormat/>
    <w:rPr>
      <w:rFonts w:ascii="Times New Roman" w:hAnsi="Times New Roman" w:cs="Times New Roman"/>
      <w:sz w:val="22"/>
      <w:szCs w:val="22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Zkladntext">
    <w:name w:val="Body Text"/>
    <w:basedOn w:val="Normln"/>
    <w:link w:val="ZkladntextChar"/>
    <w:pPr>
      <w:spacing w:after="120"/>
    </w:pPr>
    <w:rPr>
      <w:sz w:val="24"/>
      <w:szCs w:val="24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Rozloendokumentu1">
    <w:name w:val="Rozložení dokumentu1"/>
    <w:basedOn w:val="Normln"/>
    <w:qFormat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customStyle="1" w:styleId="Zkladntext21">
    <w:name w:val="Základní text 21"/>
    <w:basedOn w:val="Normln"/>
    <w:qFormat/>
    <w:pPr>
      <w:spacing w:after="120" w:line="480" w:lineRule="auto"/>
    </w:pPr>
    <w:rPr>
      <w:sz w:val="24"/>
      <w:szCs w:val="24"/>
    </w:rPr>
  </w:style>
  <w:style w:type="paragraph" w:styleId="Zkladntextodsazen">
    <w:name w:val="Body Text Indent"/>
    <w:basedOn w:val="Normln"/>
    <w:pPr>
      <w:spacing w:after="120"/>
      <w:ind w:left="283"/>
    </w:pPr>
    <w:rPr>
      <w:sz w:val="24"/>
      <w:szCs w:val="24"/>
    </w:rPr>
  </w:style>
  <w:style w:type="paragraph" w:customStyle="1" w:styleId="N1">
    <w:name w:val="N 1"/>
    <w:basedOn w:val="Normln"/>
    <w:next w:val="Normln"/>
    <w:qFormat/>
    <w:pPr>
      <w:keepNext/>
      <w:pageBreakBefore/>
      <w:widowControl w:val="0"/>
      <w:pBdr>
        <w:top w:val="single" w:sz="8" w:space="1" w:color="000001"/>
        <w:bottom w:val="single" w:sz="8" w:space="1" w:color="000001"/>
      </w:pBdr>
      <w:shd w:val="clear" w:color="auto" w:fill="E6E6E6"/>
      <w:spacing w:before="480" w:after="240"/>
      <w:jc w:val="both"/>
    </w:pPr>
    <w:rPr>
      <w:rFonts w:ascii="Garamond" w:hAnsi="Garamond" w:cs="Garamond"/>
      <w:b/>
      <w:sz w:val="28"/>
      <w:szCs w:val="28"/>
    </w:rPr>
  </w:style>
  <w:style w:type="paragraph" w:customStyle="1" w:styleId="N2">
    <w:name w:val="N 2"/>
    <w:basedOn w:val="Normln"/>
    <w:next w:val="Normln"/>
    <w:qFormat/>
    <w:pPr>
      <w:spacing w:before="360" w:after="240"/>
      <w:jc w:val="both"/>
    </w:pPr>
    <w:rPr>
      <w:rFonts w:ascii="Garamond" w:hAnsi="Garamond" w:cs="Garamond"/>
      <w:b/>
      <w:sz w:val="24"/>
      <w:szCs w:val="24"/>
    </w:rPr>
  </w:style>
  <w:style w:type="paragraph" w:customStyle="1" w:styleId="N3">
    <w:name w:val="N 3"/>
    <w:basedOn w:val="Normln"/>
    <w:next w:val="Normln"/>
    <w:qFormat/>
    <w:pPr>
      <w:keepNext/>
      <w:tabs>
        <w:tab w:val="left" w:pos="900"/>
      </w:tabs>
      <w:spacing w:before="240" w:after="240"/>
      <w:ind w:hanging="2007"/>
      <w:jc w:val="both"/>
    </w:pPr>
    <w:rPr>
      <w:rFonts w:ascii="Garamond" w:hAnsi="Garamond" w:cs="Garamond"/>
      <w:b/>
      <w:sz w:val="24"/>
      <w:szCs w:val="24"/>
    </w:rPr>
  </w:style>
  <w:style w:type="paragraph" w:customStyle="1" w:styleId="Zkladntextodsazen31">
    <w:name w:val="Základní text odsazený 31"/>
    <w:basedOn w:val="Normln"/>
    <w:qFormat/>
    <w:pPr>
      <w:ind w:left="360"/>
      <w:jc w:val="both"/>
    </w:pPr>
    <w:rPr>
      <w:color w:val="0000FF"/>
      <w:sz w:val="22"/>
      <w:szCs w:val="22"/>
    </w:rPr>
  </w:style>
  <w:style w:type="paragraph" w:customStyle="1" w:styleId="StylZkladntextPed6b">
    <w:name w:val="Styl Základní text + Před:  6 b."/>
    <w:basedOn w:val="Zkladntext"/>
    <w:qFormat/>
    <w:pPr>
      <w:widowControl w:val="0"/>
      <w:spacing w:before="120" w:after="0"/>
      <w:jc w:val="both"/>
    </w:pPr>
    <w:rPr>
      <w:rFonts w:ascii="Garamond" w:hAnsi="Garamond" w:cs="Garamond"/>
      <w:szCs w:val="20"/>
    </w:rPr>
  </w:style>
  <w:style w:type="paragraph" w:customStyle="1" w:styleId="Zkladntext31">
    <w:name w:val="Základní text 31"/>
    <w:basedOn w:val="Normln"/>
    <w:qFormat/>
    <w:rPr>
      <w:b/>
      <w:sz w:val="24"/>
      <w:szCs w:val="28"/>
    </w:rPr>
  </w:style>
  <w:style w:type="paragraph" w:customStyle="1" w:styleId="Zkladntextodsazen21">
    <w:name w:val="Základní text odsazený 21"/>
    <w:basedOn w:val="Normln"/>
    <w:qFormat/>
    <w:pPr>
      <w:ind w:left="709"/>
    </w:pPr>
    <w:rPr>
      <w:color w:val="0000FF"/>
      <w:sz w:val="24"/>
      <w:szCs w:val="24"/>
    </w:rPr>
  </w:style>
  <w:style w:type="paragraph" w:customStyle="1" w:styleId="odrky">
    <w:name w:val="odrážky"/>
    <w:basedOn w:val="Normln"/>
    <w:qFormat/>
    <w:pPr>
      <w:tabs>
        <w:tab w:val="left" w:pos="360"/>
      </w:tabs>
      <w:ind w:left="360" w:hanging="360"/>
      <w:jc w:val="both"/>
      <w:textAlignment w:val="baseline"/>
    </w:pPr>
    <w:rPr>
      <w:sz w:val="24"/>
      <w:szCs w:val="24"/>
    </w:rPr>
  </w:style>
  <w:style w:type="paragraph" w:customStyle="1" w:styleId="Textkomente1">
    <w:name w:val="Text komentáře1"/>
    <w:basedOn w:val="Normln"/>
    <w:qFormat/>
  </w:style>
  <w:style w:type="paragraph" w:styleId="Pedmtkomente">
    <w:name w:val="annotation subject"/>
    <w:basedOn w:val="Textkomente1"/>
    <w:qFormat/>
    <w:rPr>
      <w:b/>
      <w:bCs/>
    </w:rPr>
  </w:style>
  <w:style w:type="paragraph" w:customStyle="1" w:styleId="Textbodu">
    <w:name w:val="Text bodu"/>
    <w:basedOn w:val="Normln"/>
    <w:qFormat/>
    <w:pPr>
      <w:tabs>
        <w:tab w:val="left" w:pos="850"/>
      </w:tabs>
      <w:ind w:left="850" w:hanging="425"/>
      <w:jc w:val="both"/>
    </w:pPr>
  </w:style>
  <w:style w:type="paragraph" w:customStyle="1" w:styleId="NormlnOdsazen">
    <w:name w:val="Normální  + Odsazení"/>
    <w:basedOn w:val="Normln"/>
    <w:qFormat/>
    <w:pPr>
      <w:tabs>
        <w:tab w:val="left" w:pos="924"/>
      </w:tabs>
      <w:spacing w:after="120"/>
      <w:ind w:left="924" w:hanging="567"/>
      <w:jc w:val="both"/>
    </w:pPr>
    <w:rPr>
      <w:szCs w:val="24"/>
    </w:rPr>
  </w:style>
  <w:style w:type="paragraph" w:customStyle="1" w:styleId="Textparagrafu">
    <w:name w:val="Text paragrafu"/>
    <w:basedOn w:val="Normln"/>
    <w:qFormat/>
    <w:pPr>
      <w:spacing w:before="240"/>
      <w:ind w:firstLine="425"/>
      <w:jc w:val="both"/>
    </w:pPr>
    <w:rPr>
      <w:rFonts w:ascii="Verdana" w:hAnsi="Verdana" w:cs="Verdana"/>
    </w:rPr>
  </w:style>
  <w:style w:type="paragraph" w:customStyle="1" w:styleId="Textodstavce">
    <w:name w:val="Text odstavce"/>
    <w:basedOn w:val="Normln"/>
    <w:qFormat/>
    <w:pPr>
      <w:tabs>
        <w:tab w:val="left" w:pos="851"/>
      </w:tabs>
      <w:spacing w:before="120" w:after="120"/>
      <w:jc w:val="both"/>
    </w:pPr>
    <w:rPr>
      <w:rFonts w:ascii="Verdana" w:hAnsi="Verdana" w:cs="Verdana"/>
    </w:rPr>
  </w:style>
  <w:style w:type="paragraph" w:customStyle="1" w:styleId="Textpsmene">
    <w:name w:val="Text písmene"/>
    <w:basedOn w:val="Normln"/>
    <w:qFormat/>
    <w:pPr>
      <w:jc w:val="both"/>
    </w:pPr>
    <w:rPr>
      <w:rFonts w:ascii="Verdana" w:hAnsi="Verdana" w:cs="Verdana"/>
    </w:rPr>
  </w:style>
  <w:style w:type="paragraph" w:styleId="Odstavecseseznamem">
    <w:name w:val="List Paragraph"/>
    <w:aliases w:val="Odstavec se seznamem a odrážkou,1 úroveň Odstavec se seznamem,List Paragraph (Czech Tourism),Nad,Odstavec cíl se seznamem,Odstavec se seznamem5,Odstavec_muj,NAKIT List Paragraph,Reference List,s odrážkami,Odsazené,Odstavec 1"/>
    <w:basedOn w:val="Normln"/>
    <w:qFormat/>
    <w:pPr>
      <w:ind w:left="708"/>
    </w:pPr>
    <w:rPr>
      <w:rFonts w:ascii="Times New Roman" w:hAnsi="Times New Roman" w:cs="Times New Roman"/>
    </w:rPr>
  </w:style>
  <w:style w:type="paragraph" w:styleId="Bezmezer">
    <w:name w:val="No Spacing"/>
    <w:qFormat/>
    <w:pPr>
      <w:suppressAutoHyphens/>
    </w:pPr>
    <w:rPr>
      <w:rFonts w:ascii="Calibri" w:eastAsia="Times New Roman" w:hAnsi="Calibri" w:cs="Calibri"/>
      <w:color w:val="00000A"/>
      <w:sz w:val="22"/>
      <w:szCs w:val="22"/>
      <w:lang w:bidi="ar-SA"/>
    </w:rPr>
  </w:style>
  <w:style w:type="paragraph" w:customStyle="1" w:styleId="Default">
    <w:name w:val="Default"/>
    <w:qFormat/>
    <w:pPr>
      <w:widowControl w:val="0"/>
      <w:suppressAutoHyphens/>
    </w:pPr>
    <w:rPr>
      <w:rFonts w:ascii="Arial" w:eastAsia="Times New Roman" w:hAnsi="Arial"/>
      <w:color w:val="000000"/>
      <w:lang w:bidi="ar-SA"/>
    </w:rPr>
  </w:style>
  <w:style w:type="paragraph" w:styleId="Revize">
    <w:name w:val="Revision"/>
    <w:qFormat/>
    <w:pPr>
      <w:suppressAutoHyphens/>
    </w:pPr>
    <w:rPr>
      <w:rFonts w:ascii="Arial" w:eastAsia="Times New Roman" w:hAnsi="Arial"/>
      <w:color w:val="00000A"/>
      <w:szCs w:val="20"/>
      <w:lang w:bidi="ar-SA"/>
    </w:rPr>
  </w:style>
  <w:style w:type="paragraph" w:customStyle="1" w:styleId="Obsahrmce">
    <w:name w:val="Obsah rámce"/>
    <w:basedOn w:val="Normln"/>
    <w:qFormat/>
  </w:style>
  <w:style w:type="paragraph" w:styleId="Textkomente">
    <w:name w:val="annotation text"/>
    <w:basedOn w:val="Normln"/>
    <w:uiPriority w:val="99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character" w:styleId="Hypertextovodkaz">
    <w:name w:val="Hyperlink"/>
    <w:basedOn w:val="Standardnpsmoodstavce"/>
    <w:uiPriority w:val="99"/>
    <w:unhideWhenUsed/>
    <w:rsid w:val="00435E23"/>
    <w:rPr>
      <w:color w:val="0563C1" w:themeColor="hyperlink"/>
      <w:u w:val="single"/>
    </w:rPr>
  </w:style>
  <w:style w:type="character" w:styleId="PromnnHTML">
    <w:name w:val="HTML Variable"/>
    <w:basedOn w:val="Standardnpsmoodstavce"/>
    <w:uiPriority w:val="99"/>
    <w:semiHidden/>
    <w:unhideWhenUsed/>
    <w:rsid w:val="00947F95"/>
    <w:rPr>
      <w:i/>
      <w:iCs/>
    </w:rPr>
  </w:style>
  <w:style w:type="character" w:customStyle="1" w:styleId="ZhlavChar">
    <w:name w:val="Záhlaví Char"/>
    <w:link w:val="Zhlav"/>
    <w:rsid w:val="00C45F4B"/>
    <w:rPr>
      <w:rFonts w:ascii="Arial" w:eastAsia="Times New Roman" w:hAnsi="Arial"/>
      <w:color w:val="00000A"/>
      <w:szCs w:val="20"/>
      <w:lang w:bidi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4D5D3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D5D3B"/>
    <w:rPr>
      <w:rFonts w:ascii="Arial" w:eastAsia="Times New Roman" w:hAnsi="Arial"/>
      <w:color w:val="00000A"/>
      <w:szCs w:val="20"/>
      <w:lang w:bidi="ar-SA"/>
    </w:rPr>
  </w:style>
  <w:style w:type="paragraph" w:customStyle="1" w:styleId="l7">
    <w:name w:val="l7"/>
    <w:basedOn w:val="Normln"/>
    <w:rsid w:val="00CB296F"/>
    <w:pPr>
      <w:suppressAutoHyphens w:val="0"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  <w:lang w:eastAsia="cs-CZ"/>
    </w:rPr>
  </w:style>
  <w:style w:type="paragraph" w:customStyle="1" w:styleId="l8">
    <w:name w:val="l8"/>
    <w:basedOn w:val="Normln"/>
    <w:rsid w:val="00CB296F"/>
    <w:pPr>
      <w:suppressAutoHyphens w:val="0"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  <w:lang w:eastAsia="cs-CZ"/>
    </w:rPr>
  </w:style>
  <w:style w:type="character" w:customStyle="1" w:styleId="markedcontent">
    <w:name w:val="markedcontent"/>
    <w:basedOn w:val="Standardnpsmoodstavce"/>
    <w:rsid w:val="00335297"/>
  </w:style>
  <w:style w:type="paragraph" w:styleId="Normlnweb">
    <w:name w:val="Normal (Web)"/>
    <w:basedOn w:val="Normln"/>
    <w:uiPriority w:val="99"/>
    <w:rsid w:val="00BF00DE"/>
    <w:pPr>
      <w:suppressAutoHyphens w:val="0"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B91B79"/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A1711"/>
    <w:pPr>
      <w:suppressAutoHyphens/>
      <w:autoSpaceDN w:val="0"/>
      <w:spacing w:after="160"/>
      <w:textAlignment w:val="baseline"/>
    </w:pPr>
    <w:rPr>
      <w:rFonts w:ascii="Calibri" w:eastAsia="SimSun" w:hAnsi="Calibri" w:cs="F"/>
      <w:kern w:val="3"/>
      <w:sz w:val="22"/>
      <w:szCs w:val="22"/>
      <w:lang w:eastAsia="en-US" w:bidi="ar-SA"/>
    </w:rPr>
  </w:style>
  <w:style w:type="character" w:customStyle="1" w:styleId="ZkladntextChar">
    <w:name w:val="Základní text Char"/>
    <w:basedOn w:val="Standardnpsmoodstavce"/>
    <w:link w:val="Zkladntext"/>
    <w:rsid w:val="00CE6697"/>
    <w:rPr>
      <w:rFonts w:ascii="Arial" w:eastAsia="Times New Roman" w:hAnsi="Arial"/>
      <w:color w:val="00000A"/>
      <w:sz w:val="24"/>
      <w:lang w:bidi="ar-SA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480A8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480A82"/>
    <w:rPr>
      <w:rFonts w:ascii="Arial" w:eastAsia="Times New Roman" w:hAnsi="Arial"/>
      <w:color w:val="00000A"/>
      <w:szCs w:val="20"/>
      <w:lang w:bidi="ar-SA"/>
    </w:rPr>
  </w:style>
  <w:style w:type="paragraph" w:customStyle="1" w:styleId="Import40">
    <w:name w:val="Import 40"/>
    <w:rsid w:val="007725FF"/>
    <w:pPr>
      <w:tabs>
        <w:tab w:val="left" w:pos="360"/>
        <w:tab w:val="left" w:pos="4248"/>
        <w:tab w:val="left" w:pos="5976"/>
      </w:tabs>
      <w:jc w:val="both"/>
    </w:pPr>
    <w:rPr>
      <w:rFonts w:ascii="Avinion" w:eastAsia="Times New Roman" w:hAnsi="Avinion" w:cs="Times New Roman"/>
      <w:sz w:val="24"/>
      <w:szCs w:val="20"/>
      <w:lang w:val="en-US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8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lia-garden.sro@seznam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ezlova@tiliagarde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CAEFF-6035-403F-8B57-0B211AE06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3603</Words>
  <Characters>21258</Characters>
  <Application>Microsoft Office Word</Application>
  <DocSecurity>4</DocSecurity>
  <Lines>177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UMC Praha 7</Company>
  <LinksUpToDate>false</LinksUpToDate>
  <CharactersWithSpaces>24812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Kuchyň</dc:creator>
  <dc:description/>
  <cp:lastModifiedBy>Šišková Jana</cp:lastModifiedBy>
  <cp:revision>2</cp:revision>
  <cp:lastPrinted>2026-03-05T12:31:00Z</cp:lastPrinted>
  <dcterms:created xsi:type="dcterms:W3CDTF">2026-03-06T09:05:00Z</dcterms:created>
  <dcterms:modified xsi:type="dcterms:W3CDTF">2026-03-06T09:05:00Z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