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5A96" w14:textId="77777777" w:rsidR="00216305" w:rsidRPr="00BC33C5" w:rsidRDefault="00216305" w:rsidP="00216305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>Dodatek č. 2</w:t>
      </w:r>
    </w:p>
    <w:p w14:paraId="706413E4" w14:textId="77777777" w:rsidR="00216305" w:rsidRPr="00BC33C5" w:rsidRDefault="00216305" w:rsidP="00216305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>Smlouvy o umístění a provozování prodejního automatu</w:t>
      </w:r>
    </w:p>
    <w:p w14:paraId="4A5C0524" w14:textId="77777777" w:rsidR="00216305" w:rsidRPr="00BC33C5" w:rsidRDefault="00216305" w:rsidP="00216305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473E24E6" w14:textId="77777777" w:rsidR="00216305" w:rsidRPr="00BC33C5" w:rsidRDefault="00216305" w:rsidP="00216305">
      <w:pPr>
        <w:spacing w:after="0" w:line="240" w:lineRule="auto"/>
        <w:rPr>
          <w:rFonts w:ascii="Garamond" w:hAnsi="Garamond"/>
          <w:sz w:val="24"/>
          <w:szCs w:val="24"/>
        </w:rPr>
      </w:pPr>
      <w:r w:rsidRPr="00BC33C5">
        <w:rPr>
          <w:rFonts w:ascii="Garamond" w:hAnsi="Garamond"/>
          <w:b/>
          <w:bCs/>
          <w:sz w:val="24"/>
          <w:szCs w:val="24"/>
        </w:rPr>
        <w:t>Česká republika</w:t>
      </w:r>
      <w:r w:rsidRPr="00BC33C5">
        <w:rPr>
          <w:rFonts w:ascii="Garamond" w:hAnsi="Garamond"/>
          <w:sz w:val="24"/>
          <w:szCs w:val="24"/>
        </w:rPr>
        <w:t xml:space="preserve"> – </w:t>
      </w:r>
      <w:r w:rsidRPr="00BC33C5">
        <w:rPr>
          <w:rFonts w:ascii="Garamond" w:hAnsi="Garamond"/>
          <w:b/>
          <w:bCs/>
          <w:sz w:val="24"/>
          <w:szCs w:val="24"/>
        </w:rPr>
        <w:t>Okresní soud v Ostravě</w:t>
      </w:r>
    </w:p>
    <w:p w14:paraId="361A57D5" w14:textId="77777777" w:rsidR="00216305" w:rsidRPr="00BC33C5" w:rsidRDefault="00216305" w:rsidP="00216305">
      <w:pPr>
        <w:spacing w:after="0" w:line="240" w:lineRule="auto"/>
        <w:rPr>
          <w:rFonts w:ascii="Garamond" w:hAnsi="Garamond"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 xml:space="preserve">se sídlem: </w:t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  <w:t xml:space="preserve">U Soudu 6187/4, 708 82 </w:t>
      </w:r>
      <w:proofErr w:type="gramStart"/>
      <w:r w:rsidRPr="00BC33C5">
        <w:rPr>
          <w:rFonts w:ascii="Garamond" w:hAnsi="Garamond"/>
          <w:sz w:val="24"/>
          <w:szCs w:val="24"/>
        </w:rPr>
        <w:t>Ostrava - Poruba</w:t>
      </w:r>
      <w:proofErr w:type="gramEnd"/>
    </w:p>
    <w:p w14:paraId="2BA85CC6" w14:textId="77777777" w:rsidR="00216305" w:rsidRPr="00BC33C5" w:rsidRDefault="00216305" w:rsidP="00216305">
      <w:pPr>
        <w:spacing w:after="0" w:line="240" w:lineRule="auto"/>
        <w:rPr>
          <w:rFonts w:ascii="Garamond" w:hAnsi="Garamond"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 xml:space="preserve">zastoupena: </w:t>
      </w:r>
      <w:r w:rsidRPr="00BC33C5">
        <w:rPr>
          <w:rFonts w:ascii="Garamond" w:hAnsi="Garamond"/>
          <w:sz w:val="24"/>
          <w:szCs w:val="24"/>
        </w:rPr>
        <w:tab/>
        <w:t xml:space="preserve">            Mgr. Markétou </w:t>
      </w:r>
      <w:proofErr w:type="spellStart"/>
      <w:r w:rsidRPr="00BC33C5">
        <w:rPr>
          <w:rFonts w:ascii="Garamond" w:hAnsi="Garamond"/>
          <w:sz w:val="24"/>
          <w:szCs w:val="24"/>
        </w:rPr>
        <w:t>Stochovou</w:t>
      </w:r>
      <w:proofErr w:type="spellEnd"/>
      <w:r w:rsidRPr="00BC33C5">
        <w:rPr>
          <w:rFonts w:ascii="Garamond" w:hAnsi="Garamond"/>
          <w:sz w:val="24"/>
          <w:szCs w:val="24"/>
        </w:rPr>
        <w:t>, předsedkyní okresního soudu</w:t>
      </w:r>
    </w:p>
    <w:p w14:paraId="74FBDBF6" w14:textId="77777777" w:rsidR="00216305" w:rsidRPr="00BC33C5" w:rsidRDefault="00216305" w:rsidP="00216305">
      <w:pPr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 w:rsidRPr="00BC33C5">
        <w:rPr>
          <w:rFonts w:ascii="Garamond" w:hAnsi="Garamond"/>
          <w:sz w:val="24"/>
          <w:szCs w:val="24"/>
        </w:rPr>
        <w:t xml:space="preserve">IČO:  </w:t>
      </w:r>
      <w:r w:rsidRPr="00BC33C5">
        <w:rPr>
          <w:rFonts w:ascii="Garamond" w:hAnsi="Garamond"/>
          <w:sz w:val="24"/>
          <w:szCs w:val="24"/>
        </w:rPr>
        <w:tab/>
      </w:r>
      <w:proofErr w:type="gramEnd"/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  <w:t>00025267</w:t>
      </w:r>
    </w:p>
    <w:p w14:paraId="7D3269DE" w14:textId="77777777" w:rsidR="00216305" w:rsidRPr="00BC33C5" w:rsidRDefault="00216305" w:rsidP="00216305">
      <w:pPr>
        <w:spacing w:after="0" w:line="240" w:lineRule="auto"/>
        <w:rPr>
          <w:rFonts w:ascii="Garamond" w:hAnsi="Garamond"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 xml:space="preserve">DIČ: </w:t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  <w:t>není plátce DPH</w:t>
      </w:r>
    </w:p>
    <w:p w14:paraId="12147372" w14:textId="77777777" w:rsidR="00216305" w:rsidRPr="00BC33C5" w:rsidRDefault="00216305" w:rsidP="00216305">
      <w:pPr>
        <w:spacing w:after="0" w:line="240" w:lineRule="auto"/>
        <w:rPr>
          <w:rFonts w:ascii="Garamond" w:hAnsi="Garamond"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>ID datové schránky:</w:t>
      </w:r>
      <w:r w:rsidRPr="00BC33C5">
        <w:rPr>
          <w:rFonts w:ascii="Garamond" w:hAnsi="Garamond"/>
          <w:sz w:val="24"/>
          <w:szCs w:val="24"/>
        </w:rPr>
        <w:tab/>
        <w:t>2mhaesg</w:t>
      </w:r>
    </w:p>
    <w:p w14:paraId="359D9164" w14:textId="77777777" w:rsidR="00216305" w:rsidRPr="00BC33C5" w:rsidRDefault="00216305" w:rsidP="00216305">
      <w:pPr>
        <w:spacing w:after="0" w:line="240" w:lineRule="auto"/>
        <w:rPr>
          <w:rFonts w:ascii="Garamond" w:hAnsi="Garamond"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>(dále jen „</w:t>
      </w:r>
      <w:r w:rsidRPr="00BC33C5">
        <w:rPr>
          <w:rFonts w:ascii="Garamond" w:hAnsi="Garamond"/>
          <w:b/>
          <w:sz w:val="24"/>
          <w:szCs w:val="24"/>
        </w:rPr>
        <w:t>vlastník budovy</w:t>
      </w:r>
      <w:r w:rsidRPr="00BC33C5">
        <w:rPr>
          <w:rFonts w:ascii="Garamond" w:hAnsi="Garamond"/>
          <w:sz w:val="24"/>
          <w:szCs w:val="24"/>
        </w:rPr>
        <w:t xml:space="preserve">“) na straně jedné                                                    </w:t>
      </w:r>
    </w:p>
    <w:p w14:paraId="78DF6CE9" w14:textId="77777777" w:rsidR="00216305" w:rsidRPr="00BC33C5" w:rsidRDefault="00216305" w:rsidP="00216305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2E6220B4" w14:textId="77777777" w:rsidR="00216305" w:rsidRPr="00BC33C5" w:rsidRDefault="00216305" w:rsidP="0021630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>A433,71*1,21</w:t>
      </w:r>
    </w:p>
    <w:p w14:paraId="058D6F30" w14:textId="77777777" w:rsidR="00216305" w:rsidRPr="00BC33C5" w:rsidRDefault="00216305" w:rsidP="0021630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DEF3717" w14:textId="77777777" w:rsidR="00216305" w:rsidRPr="00BC33C5" w:rsidRDefault="00216305" w:rsidP="00216305">
      <w:pPr>
        <w:pStyle w:val="MichalLebeda"/>
        <w:rPr>
          <w:rFonts w:ascii="Garamond" w:hAnsi="Garamond"/>
          <w:b/>
          <w:sz w:val="24"/>
          <w:szCs w:val="24"/>
        </w:rPr>
      </w:pPr>
      <w:r w:rsidRPr="00BC33C5">
        <w:rPr>
          <w:rFonts w:ascii="Garamond" w:hAnsi="Garamond"/>
          <w:b/>
          <w:bCs/>
          <w:sz w:val="24"/>
          <w:szCs w:val="24"/>
        </w:rPr>
        <w:t xml:space="preserve">2. </w:t>
      </w:r>
      <w:r w:rsidRPr="00BC33C5">
        <w:rPr>
          <w:rFonts w:ascii="Garamond" w:hAnsi="Garamond"/>
          <w:b/>
          <w:sz w:val="24"/>
          <w:szCs w:val="24"/>
        </w:rPr>
        <w:t>VERY GOOIDES a.s.</w:t>
      </w:r>
    </w:p>
    <w:p w14:paraId="7D213F19" w14:textId="77777777" w:rsidR="00216305" w:rsidRPr="00BC33C5" w:rsidRDefault="00216305" w:rsidP="00216305">
      <w:pPr>
        <w:pStyle w:val="MichalLebeda"/>
        <w:rPr>
          <w:rFonts w:ascii="Garamond" w:hAnsi="Garamond"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>zapsána v Obchodním rejstříku vedeném u Městského soudu v Praze, oddíl B, vložka 20361</w:t>
      </w:r>
    </w:p>
    <w:p w14:paraId="7F7EA8CD" w14:textId="77777777" w:rsidR="00216305" w:rsidRPr="00BC33C5" w:rsidRDefault="00216305" w:rsidP="00216305">
      <w:pPr>
        <w:pStyle w:val="MichalLebeda"/>
        <w:rPr>
          <w:rFonts w:ascii="Garamond" w:hAnsi="Garamond"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>se sídlem:</w:t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bCs/>
          <w:sz w:val="24"/>
          <w:szCs w:val="24"/>
        </w:rPr>
        <w:t>Ringhofferova 115/1, 15521 Praha 8 - Třebonice</w:t>
      </w:r>
    </w:p>
    <w:p w14:paraId="391EB117" w14:textId="77777777" w:rsidR="00216305" w:rsidRPr="00BC33C5" w:rsidRDefault="00216305" w:rsidP="00216305">
      <w:pPr>
        <w:pStyle w:val="MichalLebeda"/>
        <w:rPr>
          <w:rFonts w:ascii="Garamond" w:hAnsi="Garamond"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>zastoupena:</w:t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  <w:t xml:space="preserve">Matteo </w:t>
      </w:r>
      <w:proofErr w:type="spellStart"/>
      <w:r w:rsidRPr="00BC33C5">
        <w:rPr>
          <w:rFonts w:ascii="Garamond" w:hAnsi="Garamond"/>
          <w:sz w:val="24"/>
          <w:szCs w:val="24"/>
        </w:rPr>
        <w:t>Chiera</w:t>
      </w:r>
      <w:proofErr w:type="spellEnd"/>
      <w:r w:rsidRPr="00BC33C5">
        <w:rPr>
          <w:rFonts w:ascii="Garamond" w:hAnsi="Garamond"/>
          <w:sz w:val="24"/>
          <w:szCs w:val="24"/>
        </w:rPr>
        <w:t xml:space="preserve"> Di </w:t>
      </w:r>
      <w:proofErr w:type="spellStart"/>
      <w:r w:rsidRPr="00BC33C5">
        <w:rPr>
          <w:rFonts w:ascii="Garamond" w:hAnsi="Garamond"/>
          <w:sz w:val="24"/>
          <w:szCs w:val="24"/>
        </w:rPr>
        <w:t>Vasco</w:t>
      </w:r>
      <w:proofErr w:type="spellEnd"/>
      <w:r w:rsidRPr="00BC33C5">
        <w:rPr>
          <w:rFonts w:ascii="Garamond" w:hAnsi="Garamond"/>
          <w:sz w:val="24"/>
          <w:szCs w:val="24"/>
        </w:rPr>
        <w:t>, předsedou správní rady</w:t>
      </w:r>
    </w:p>
    <w:p w14:paraId="697C997E" w14:textId="77777777" w:rsidR="00216305" w:rsidRPr="00BC33C5" w:rsidRDefault="00216305" w:rsidP="0021630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>IČO:</w:t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  <w:t>03692442</w:t>
      </w:r>
    </w:p>
    <w:p w14:paraId="6C196451" w14:textId="77777777" w:rsidR="00216305" w:rsidRPr="00BC33C5" w:rsidRDefault="00216305" w:rsidP="0021630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>DIČ:</w:t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  <w:t>CZ03692442</w:t>
      </w:r>
    </w:p>
    <w:p w14:paraId="252A66B2" w14:textId="77777777" w:rsidR="00216305" w:rsidRPr="00BC33C5" w:rsidRDefault="00216305" w:rsidP="0021630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>ID datové schránky:</w:t>
      </w:r>
      <w:r w:rsidRPr="00BC33C5">
        <w:rPr>
          <w:rFonts w:ascii="Garamond" w:hAnsi="Garamond"/>
          <w:sz w:val="24"/>
          <w:szCs w:val="24"/>
        </w:rPr>
        <w:tab/>
        <w:t>eq4uuff</w:t>
      </w:r>
    </w:p>
    <w:p w14:paraId="66B28A76" w14:textId="77777777" w:rsidR="00216305" w:rsidRPr="00BC33C5" w:rsidRDefault="00216305" w:rsidP="0021630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>(dále jen „</w:t>
      </w:r>
      <w:r w:rsidRPr="00BC33C5">
        <w:rPr>
          <w:rFonts w:ascii="Garamond" w:hAnsi="Garamond"/>
          <w:b/>
          <w:sz w:val="24"/>
          <w:szCs w:val="24"/>
        </w:rPr>
        <w:t>provozovatel</w:t>
      </w:r>
      <w:r w:rsidRPr="00BC33C5">
        <w:rPr>
          <w:rFonts w:ascii="Garamond" w:hAnsi="Garamond"/>
          <w:sz w:val="24"/>
          <w:szCs w:val="24"/>
        </w:rPr>
        <w:t>“) na straně druhé</w:t>
      </w:r>
    </w:p>
    <w:p w14:paraId="6A76BBDD" w14:textId="77777777" w:rsidR="00216305" w:rsidRPr="00BC33C5" w:rsidRDefault="00216305" w:rsidP="0021630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811F5CF" w14:textId="77777777" w:rsidR="00216305" w:rsidRPr="00BC33C5" w:rsidRDefault="00216305" w:rsidP="00216305">
      <w:pPr>
        <w:spacing w:after="0" w:line="240" w:lineRule="auto"/>
        <w:rPr>
          <w:rFonts w:ascii="Garamond" w:hAnsi="Garamond"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>uzavírají ve smyslu čl. IV. odstavce 6 smlouvy uzavřené mezi smluvními stranami dne 29. 3. 2023 tento dodatek:</w:t>
      </w:r>
    </w:p>
    <w:p w14:paraId="140FEEF4" w14:textId="77777777" w:rsidR="00216305" w:rsidRPr="00BC33C5" w:rsidRDefault="00216305" w:rsidP="0021630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24EB792" w14:textId="77777777" w:rsidR="00216305" w:rsidRPr="00BC33C5" w:rsidRDefault="00216305" w:rsidP="0021630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>Nájemné dohodnuté v článku IV. odstavci 1 uzavřené smlouvy se v návaznosti na průměrnou roční inflaci v České republice za rok 2025 ve výši 2,5 % s účinností od 1. 3. 2026 mění takto:</w:t>
      </w:r>
    </w:p>
    <w:p w14:paraId="60E526F7" w14:textId="77777777" w:rsidR="00216305" w:rsidRPr="00BC33C5" w:rsidRDefault="00216305" w:rsidP="00216305">
      <w:pPr>
        <w:spacing w:after="0" w:line="240" w:lineRule="auto"/>
        <w:jc w:val="both"/>
        <w:rPr>
          <w:rFonts w:ascii="Garamond" w:hAnsi="Garamond"/>
          <w:sz w:val="12"/>
          <w:szCs w:val="12"/>
        </w:rPr>
      </w:pPr>
    </w:p>
    <w:p w14:paraId="5214C425" w14:textId="77777777" w:rsidR="00216305" w:rsidRPr="00BC33C5" w:rsidRDefault="00216305" w:rsidP="0021630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r w:rsidRPr="00BC33C5">
        <w:rPr>
          <w:rFonts w:ascii="Garamond" w:hAnsi="Garamond"/>
        </w:rPr>
        <w:t>Nájemné za 1 x 5 m nebytového prostoru:</w:t>
      </w:r>
    </w:p>
    <w:p w14:paraId="01B5A74C" w14:textId="77777777" w:rsidR="00216305" w:rsidRPr="00BC33C5" w:rsidRDefault="00216305" w:rsidP="00216305">
      <w:pPr>
        <w:pStyle w:val="Odstavecseseznamem"/>
        <w:spacing w:after="0"/>
        <w:ind w:left="2691" w:firstLine="141"/>
        <w:jc w:val="both"/>
        <w:rPr>
          <w:rFonts w:ascii="Garamond" w:hAnsi="Garamond"/>
        </w:rPr>
      </w:pPr>
      <w:r w:rsidRPr="00BC33C5">
        <w:rPr>
          <w:rFonts w:ascii="Garamond" w:hAnsi="Garamond"/>
        </w:rPr>
        <w:t xml:space="preserve">  433,72 Kč bez DPH</w:t>
      </w:r>
    </w:p>
    <w:p w14:paraId="30DFB8A5" w14:textId="77777777" w:rsidR="00216305" w:rsidRPr="00BC33C5" w:rsidRDefault="00216305" w:rsidP="00216305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  <w:t xml:space="preserve">    21 % DPH</w:t>
      </w:r>
    </w:p>
    <w:p w14:paraId="11BB67F7" w14:textId="77777777" w:rsidR="00216305" w:rsidRPr="00BC33C5" w:rsidRDefault="00216305" w:rsidP="0021630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  <w:t xml:space="preserve"> </w:t>
      </w:r>
      <w:r w:rsidRPr="00BC33C5">
        <w:rPr>
          <w:rFonts w:ascii="Garamond" w:hAnsi="Garamond"/>
          <w:b/>
          <w:bCs/>
          <w:sz w:val="24"/>
          <w:szCs w:val="24"/>
        </w:rPr>
        <w:t>524,80 Kč včetně DPH</w:t>
      </w:r>
    </w:p>
    <w:p w14:paraId="5D9026ED" w14:textId="77777777" w:rsidR="00216305" w:rsidRPr="00BC33C5" w:rsidRDefault="00216305" w:rsidP="00216305">
      <w:pPr>
        <w:spacing w:after="0" w:line="240" w:lineRule="auto"/>
        <w:ind w:left="360"/>
        <w:jc w:val="both"/>
        <w:rPr>
          <w:rFonts w:ascii="Garamond" w:hAnsi="Garamond"/>
          <w:sz w:val="12"/>
          <w:szCs w:val="12"/>
        </w:rPr>
      </w:pPr>
    </w:p>
    <w:p w14:paraId="7E3234C6" w14:textId="77777777" w:rsidR="00216305" w:rsidRPr="00BC33C5" w:rsidRDefault="00216305" w:rsidP="0021630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r w:rsidRPr="00BC33C5">
        <w:rPr>
          <w:rFonts w:ascii="Garamond" w:hAnsi="Garamond"/>
        </w:rPr>
        <w:t>Paušální náhrada za spotřebu pitné vody:</w:t>
      </w:r>
      <w:r w:rsidRPr="00BC33C5">
        <w:rPr>
          <w:rFonts w:ascii="Garamond" w:hAnsi="Garamond"/>
        </w:rPr>
        <w:tab/>
      </w:r>
      <w:r w:rsidRPr="00BC33C5">
        <w:rPr>
          <w:rFonts w:ascii="Garamond" w:hAnsi="Garamond"/>
        </w:rPr>
        <w:tab/>
      </w:r>
    </w:p>
    <w:p w14:paraId="671F9899" w14:textId="77777777" w:rsidR="00216305" w:rsidRPr="00BC33C5" w:rsidRDefault="00216305" w:rsidP="00216305">
      <w:pPr>
        <w:spacing w:after="0" w:line="240" w:lineRule="auto"/>
        <w:ind w:left="2520" w:firstLine="312"/>
        <w:jc w:val="both"/>
        <w:rPr>
          <w:rFonts w:ascii="Garamond" w:hAnsi="Garamond"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>1 440,47 Kč bez DPH</w:t>
      </w:r>
    </w:p>
    <w:p w14:paraId="422E0B69" w14:textId="77777777" w:rsidR="00216305" w:rsidRPr="00BC33C5" w:rsidRDefault="00216305" w:rsidP="00216305">
      <w:pPr>
        <w:pStyle w:val="Odstavecseseznamem"/>
        <w:spacing w:after="0"/>
        <w:jc w:val="both"/>
        <w:rPr>
          <w:rFonts w:ascii="Garamond" w:hAnsi="Garamond"/>
        </w:rPr>
      </w:pPr>
      <w:r w:rsidRPr="00BC33C5">
        <w:rPr>
          <w:rFonts w:ascii="Garamond" w:hAnsi="Garamond"/>
        </w:rPr>
        <w:tab/>
      </w:r>
      <w:r w:rsidRPr="00BC33C5">
        <w:rPr>
          <w:rFonts w:ascii="Garamond" w:hAnsi="Garamond"/>
        </w:rPr>
        <w:tab/>
      </w:r>
      <w:r w:rsidRPr="00BC33C5">
        <w:rPr>
          <w:rFonts w:ascii="Garamond" w:hAnsi="Garamond"/>
        </w:rPr>
        <w:tab/>
        <w:t xml:space="preserve">     15 % DPH</w:t>
      </w:r>
    </w:p>
    <w:p w14:paraId="7B788F36" w14:textId="77777777" w:rsidR="00216305" w:rsidRPr="00BC33C5" w:rsidRDefault="00216305" w:rsidP="0021630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b/>
          <w:bCs/>
          <w:sz w:val="24"/>
          <w:szCs w:val="24"/>
        </w:rPr>
        <w:t>1 656,54 Kč včetně DPH</w:t>
      </w:r>
    </w:p>
    <w:p w14:paraId="5B1B032D" w14:textId="77777777" w:rsidR="00216305" w:rsidRPr="00BC33C5" w:rsidRDefault="00216305" w:rsidP="00216305">
      <w:pPr>
        <w:spacing w:after="0" w:line="240" w:lineRule="auto"/>
        <w:ind w:left="360"/>
        <w:jc w:val="both"/>
        <w:rPr>
          <w:rFonts w:ascii="Garamond" w:hAnsi="Garamond"/>
          <w:sz w:val="12"/>
          <w:szCs w:val="12"/>
        </w:rPr>
      </w:pPr>
    </w:p>
    <w:p w14:paraId="3655B93A" w14:textId="77777777" w:rsidR="00216305" w:rsidRPr="00BC33C5" w:rsidRDefault="00216305" w:rsidP="0021630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r w:rsidRPr="00BC33C5">
        <w:rPr>
          <w:rFonts w:ascii="Garamond" w:hAnsi="Garamond"/>
        </w:rPr>
        <w:t>Paušální náhrada za spotřebu elektrické energie:</w:t>
      </w:r>
    </w:p>
    <w:p w14:paraId="11AFC4C8" w14:textId="77777777" w:rsidR="00216305" w:rsidRPr="00BC33C5" w:rsidRDefault="00216305" w:rsidP="00216305">
      <w:pPr>
        <w:spacing w:after="0" w:line="240" w:lineRule="auto"/>
        <w:ind w:left="2484" w:firstLine="348"/>
        <w:jc w:val="both"/>
        <w:rPr>
          <w:rFonts w:ascii="Garamond" w:hAnsi="Garamond"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>2 168,59 Kč bez DPH</w:t>
      </w:r>
    </w:p>
    <w:p w14:paraId="1F1CF6EA" w14:textId="77777777" w:rsidR="00216305" w:rsidRPr="00BC33C5" w:rsidRDefault="00216305" w:rsidP="00216305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  <w:t xml:space="preserve">     21 % DPH</w:t>
      </w:r>
    </w:p>
    <w:p w14:paraId="353922B6" w14:textId="77777777" w:rsidR="00216305" w:rsidRPr="00BC33C5" w:rsidRDefault="00216305" w:rsidP="00216305">
      <w:pPr>
        <w:spacing w:after="0"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b/>
          <w:bCs/>
          <w:sz w:val="24"/>
          <w:szCs w:val="24"/>
        </w:rPr>
        <w:t>2 624,00 Kč včetně DPH</w:t>
      </w:r>
    </w:p>
    <w:p w14:paraId="6BF56054" w14:textId="77777777" w:rsidR="00216305" w:rsidRPr="00BC33C5" w:rsidRDefault="00216305" w:rsidP="0021630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F7D69E8" w14:textId="77777777" w:rsidR="00216305" w:rsidRPr="00BC33C5" w:rsidRDefault="00216305" w:rsidP="0021630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>Tento dodatek nabývá platnosti dnem podpisu smluvních stran a účinnosti dnem zveřejnění v registru smluv.</w:t>
      </w:r>
    </w:p>
    <w:p w14:paraId="4954B8A1" w14:textId="77777777" w:rsidR="00216305" w:rsidRPr="00BC33C5" w:rsidRDefault="00216305" w:rsidP="0021630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23BE00A" w14:textId="77777777" w:rsidR="00216305" w:rsidRPr="00BC33C5" w:rsidRDefault="00216305" w:rsidP="00216305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5E0EBA85" w14:textId="77777777" w:rsidR="00216305" w:rsidRPr="00BC33C5" w:rsidRDefault="00216305" w:rsidP="0021630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61666D1" w14:textId="77777777" w:rsidR="00216305" w:rsidRPr="00BC33C5" w:rsidRDefault="00216305" w:rsidP="0021630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4734C59" w14:textId="77777777" w:rsidR="00216305" w:rsidRPr="00BC33C5" w:rsidRDefault="00216305" w:rsidP="0021630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>za vlastníka budovy:</w:t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  <w:t>za provozovatele:</w:t>
      </w:r>
    </w:p>
    <w:p w14:paraId="6644C5E0" w14:textId="77777777" w:rsidR="00216305" w:rsidRPr="00BC33C5" w:rsidRDefault="00216305" w:rsidP="0021630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33C5">
        <w:rPr>
          <w:rFonts w:ascii="Garamond" w:hAnsi="Garamond"/>
          <w:sz w:val="24"/>
          <w:szCs w:val="24"/>
        </w:rPr>
        <w:t>Mgr. Markéta Stochová</w:t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</w:r>
      <w:r w:rsidRPr="00BC33C5">
        <w:rPr>
          <w:rFonts w:ascii="Garamond" w:hAnsi="Garamond"/>
          <w:sz w:val="24"/>
          <w:szCs w:val="24"/>
        </w:rPr>
        <w:tab/>
        <w:t xml:space="preserve">Matteo </w:t>
      </w:r>
      <w:proofErr w:type="spellStart"/>
      <w:r w:rsidRPr="00BC33C5">
        <w:rPr>
          <w:rFonts w:ascii="Garamond" w:hAnsi="Garamond"/>
          <w:sz w:val="24"/>
          <w:szCs w:val="24"/>
        </w:rPr>
        <w:t>Chiera</w:t>
      </w:r>
      <w:proofErr w:type="spellEnd"/>
      <w:r w:rsidRPr="00BC33C5">
        <w:rPr>
          <w:rFonts w:ascii="Garamond" w:hAnsi="Garamond"/>
          <w:sz w:val="24"/>
          <w:szCs w:val="24"/>
        </w:rPr>
        <w:t xml:space="preserve"> di </w:t>
      </w:r>
      <w:proofErr w:type="spellStart"/>
      <w:r w:rsidRPr="00BC33C5">
        <w:rPr>
          <w:rFonts w:ascii="Garamond" w:hAnsi="Garamond"/>
          <w:sz w:val="24"/>
          <w:szCs w:val="24"/>
        </w:rPr>
        <w:t>Vasco</w:t>
      </w:r>
      <w:proofErr w:type="spellEnd"/>
    </w:p>
    <w:p w14:paraId="3CE72B5C" w14:textId="77777777" w:rsidR="000C5F03" w:rsidRDefault="000C5F03"/>
    <w:sectPr w:rsidR="000C5F03" w:rsidSect="00216305">
      <w:footerReference w:type="default" r:id="rId5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3972845"/>
      <w:docPartObj>
        <w:docPartGallery w:val="Page Numbers (Bottom of Page)"/>
        <w:docPartUnique/>
      </w:docPartObj>
    </w:sdtPr>
    <w:sdtContent>
      <w:p w14:paraId="6E4E989A" w14:textId="77777777" w:rsidR="00216305" w:rsidRDefault="0021630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414780" w14:textId="77777777" w:rsidR="00216305" w:rsidRDefault="00216305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45D7"/>
    <w:multiLevelType w:val="hybridMultilevel"/>
    <w:tmpl w:val="2AE4ECF0"/>
    <w:lvl w:ilvl="0" w:tplc="A69063D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32610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05"/>
    <w:rsid w:val="000C5F03"/>
    <w:rsid w:val="00216305"/>
    <w:rsid w:val="0051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8005"/>
  <w15:chartTrackingRefBased/>
  <w15:docId w15:val="{95A87BC4-BD63-4B1A-A3D5-34C8AAB5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6305"/>
  </w:style>
  <w:style w:type="paragraph" w:styleId="Nadpis1">
    <w:name w:val="heading 1"/>
    <w:basedOn w:val="Normln"/>
    <w:next w:val="Normln"/>
    <w:link w:val="Nadpis1Char"/>
    <w:uiPriority w:val="9"/>
    <w:qFormat/>
    <w:rsid w:val="00216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6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630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6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63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6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6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6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6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63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63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63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630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630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63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63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63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63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6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6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6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6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6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63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63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630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63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630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6305"/>
    <w:rPr>
      <w:b/>
      <w:bCs/>
      <w:smallCaps/>
      <w:color w:val="2E74B5" w:themeColor="accent1" w:themeShade="BF"/>
      <w:spacing w:val="5"/>
    </w:rPr>
  </w:style>
  <w:style w:type="paragraph" w:customStyle="1" w:styleId="MichalLebeda">
    <w:name w:val="Michal Lebeda"/>
    <w:basedOn w:val="Normln"/>
    <w:rsid w:val="0021630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16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6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Gabryšová Věra</dc:creator>
  <cp:keywords/>
  <dc:description/>
  <cp:lastModifiedBy>Gabryšová Věra</cp:lastModifiedBy>
  <cp:revision>1</cp:revision>
  <dcterms:created xsi:type="dcterms:W3CDTF">2026-03-05T09:30:00Z</dcterms:created>
  <dcterms:modified xsi:type="dcterms:W3CDTF">2026-03-05T09:31:00Z</dcterms:modified>
</cp:coreProperties>
</file>