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E66F" w14:textId="77777777" w:rsidR="004A6ABB" w:rsidRDefault="004A6ABB" w:rsidP="004A6ABB">
      <w:pPr>
        <w:rPr>
          <w:rFonts w:ascii="Calibri" w:hAnsi="Calibri" w:cs="Calibri"/>
          <w:sz w:val="22"/>
          <w:szCs w:val="22"/>
          <w:lang w:eastAsia="en-US"/>
        </w:rPr>
      </w:pPr>
    </w:p>
    <w:p w14:paraId="2815FEA0" w14:textId="77777777" w:rsidR="004A6ABB" w:rsidRDefault="004A6ABB" w:rsidP="004A6AB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GGMGastro.com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international@ggmgastro.com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2, 2026 1:43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Michaela Lipenská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lipenska@zoobrno.cz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Vaše GGMGastro.com objednávka #2653583467</w:t>
      </w:r>
    </w:p>
    <w:p w14:paraId="6ED612D8" w14:textId="77777777" w:rsidR="004A6ABB" w:rsidRDefault="004A6ABB" w:rsidP="004A6AB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4A6ABB" w14:paraId="0EAE2694" w14:textId="77777777">
        <w:tc>
          <w:tcPr>
            <w:tcW w:w="5000" w:type="pct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4A6ABB" w14:paraId="3341FF45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259DD6B1" w14:textId="7E82ABDD" w:rsidR="004A6ABB" w:rsidRDefault="004A6ABB">
                  <w:pPr>
                    <w:rPr>
                      <w:rFonts w:ascii="Roboto" w:hAnsi="Roboto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Hypertextovodkaz"/>
                      <w:rFonts w:ascii="Roboto" w:hAnsi="Roboto"/>
                      <w:noProof/>
                      <w:sz w:val="21"/>
                      <w:szCs w:val="21"/>
                    </w:rPr>
                    <w:drawing>
                      <wp:inline distT="0" distB="0" distL="0" distR="0" wp14:anchorId="58343A66" wp14:editId="409A6788">
                        <wp:extent cx="1714500" cy="323850"/>
                        <wp:effectExtent l="0" t="0" r="0" b="0"/>
                        <wp:docPr id="8318876" name="Obrázek 6" descr="GGM Gastro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GGM Gastr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6ABB" w14:paraId="79A07F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4A6ABB" w14:paraId="1F14CA11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300" w:type="dxa"/>
                          <w:right w:w="15" w:type="dxa"/>
                        </w:tcMar>
                        <w:hideMark/>
                      </w:tcPr>
                      <w:p w14:paraId="05EAD209" w14:textId="77777777" w:rsidR="004A6ABB" w:rsidRDefault="004A6ABB">
                        <w:pPr>
                          <w:pStyle w:val="greeting"/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>Dobrý den Michaela Lipenská,</w:t>
                        </w:r>
                      </w:p>
                      <w:p w14:paraId="1C886030" w14:textId="77777777" w:rsidR="004A6ABB" w:rsidRDefault="004A6ABB">
                        <w:pPr>
                          <w:pStyle w:val="Normlnweb"/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 xml:space="preserve">děkujeme Vám za Vaši objednávku u GGM Gastro. Vaši žádost okamžitě zpracujeme a číslo zásilky Vám zašleme, jakmile bude odeslána. V následujícím oddíle získáte přehled všech důležitých informací o Vaší objednávce. Svou objednávku můžete také zkontrolovat pomocí </w:t>
                        </w:r>
                        <w:hyperlink r:id="rId8" w:history="1">
                          <w:r>
                            <w:rPr>
                              <w:rStyle w:val="Hypertextovodkaz"/>
                              <w:rFonts w:ascii="Roboto" w:hAnsi="Roboto"/>
                              <w:sz w:val="21"/>
                              <w:szCs w:val="21"/>
                            </w:rPr>
                            <w:t>přihlášením se ke svému účtu</w:t>
                          </w:r>
                        </w:hyperlink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 xml:space="preserve">. </w:t>
                        </w:r>
                      </w:p>
                      <w:p w14:paraId="36DEDEC4" w14:textId="77777777" w:rsidR="004A6ABB" w:rsidRDefault="004A6ABB">
                        <w:pPr>
                          <w:pStyle w:val="Normlnweb"/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 xml:space="preserve">Pokud máte dotazy ohledně své objednávky, můžete nám napsat na adresu </w:t>
                        </w:r>
                        <w:hyperlink r:id="rId9" w:history="1">
                          <w:r>
                            <w:rPr>
                              <w:rStyle w:val="Hypertextovodkaz"/>
                              <w:rFonts w:ascii="Roboto" w:hAnsi="Roboto"/>
                              <w:sz w:val="21"/>
                              <w:szCs w:val="21"/>
                            </w:rPr>
                            <w:t>info@ggmgastro.com</w:t>
                          </w:r>
                        </w:hyperlink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 xml:space="preserve">. </w:t>
                        </w:r>
                      </w:p>
                    </w:tc>
                  </w:tr>
                  <w:tr w:rsidR="004A6ABB" w14:paraId="7E6F761D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B989EE0" w14:textId="77777777" w:rsidR="004A6ABB" w:rsidRDefault="004A6ABB">
                        <w:pPr>
                          <w:pStyle w:val="Nadpis1"/>
                          <w:spacing w:after="150"/>
                          <w:rPr>
                            <w:rFonts w:ascii="Roboto" w:eastAsia="Times New Roman" w:hAnsi="Roboto"/>
                            <w:color w:val="333333"/>
                            <w:sz w:val="39"/>
                            <w:szCs w:val="39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333333"/>
                          </w:rPr>
                          <w:t xml:space="preserve">Vaše objednávka </w:t>
                        </w:r>
                        <w:r>
                          <w:rPr>
                            <w:rStyle w:val="no-link"/>
                            <w:rFonts w:ascii="Roboto" w:eastAsia="Times New Roman" w:hAnsi="Roboto"/>
                            <w:color w:val="333333"/>
                          </w:rPr>
                          <w:t>#2653583467</w:t>
                        </w:r>
                      </w:p>
                      <w:p w14:paraId="2913FA20" w14:textId="77777777" w:rsidR="004A6ABB" w:rsidRDefault="004A6ABB">
                        <w:pPr>
                          <w:pStyle w:val="Normlnweb"/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Style w:val="no-link"/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>02.03.2026, 13:42:40</w:t>
                        </w:r>
                      </w:p>
                    </w:tc>
                  </w:tr>
                  <w:tr w:rsidR="004A6ABB" w14:paraId="42BCC597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60"/>
                          <w:gridCol w:w="4560"/>
                        </w:tblGrid>
                        <w:tr w:rsidR="004A6ABB" w14:paraId="18FA3DDC" w14:textId="77777777">
                          <w:tc>
                            <w:tcPr>
                              <w:tcW w:w="2500" w:type="pct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1513243C" w14:textId="77777777" w:rsidR="004A6ABB" w:rsidRDefault="004A6ABB">
                              <w:pPr>
                                <w:pStyle w:val="Nadpis3"/>
                                <w:spacing w:before="0"/>
                                <w:rPr>
                                  <w:rFonts w:ascii="Roboto" w:eastAsia="Times New Roman" w:hAnsi="Roboto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333333"/>
                                </w:rPr>
                                <w:t>Fakturační adresa</w:t>
                              </w:r>
                            </w:p>
                            <w:p w14:paraId="1A61C247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>Zoo Brno a stanice zájmových činností, příspěvková organizace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 xml:space="preserve">Michaela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Lipenska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U Zoologické zahrady 46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63500 Brno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Česko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M: +420777982384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T:+</w:t>
                              </w:r>
                              <w:proofErr w:type="gram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420720875162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VAT: CZ00101451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3366E547" w14:textId="77777777" w:rsidR="004A6ABB" w:rsidRDefault="004A6ABB">
                              <w:pPr>
                                <w:pStyle w:val="Nadpis3"/>
                                <w:spacing w:before="0"/>
                                <w:rPr>
                                  <w:rFonts w:ascii="Roboto" w:eastAsia="Times New Roman" w:hAnsi="Roboto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333333"/>
                                </w:rPr>
                                <w:t>Dodací adresa</w:t>
                              </w:r>
                            </w:p>
                            <w:p w14:paraId="0D769336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>Zoo Brno a stanice zájmových činností, příspěvková organizace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 xml:space="preserve">Michaela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Lipenska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U Zoologické zahrady 46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63500 Brno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Česko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  <w:t>M: +420777982384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T:+</w:t>
                              </w:r>
                              <w:proofErr w:type="gram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420720875162</w:t>
                              </w:r>
                            </w:p>
                          </w:tc>
                        </w:tr>
                        <w:tr w:rsidR="004A6ABB" w14:paraId="2B4572F1" w14:textId="77777777">
                          <w:tc>
                            <w:tcPr>
                              <w:tcW w:w="2500" w:type="pct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5323E016" w14:textId="77777777" w:rsidR="004A6ABB" w:rsidRDefault="004A6ABB">
                              <w:pPr>
                                <w:pStyle w:val="Nadpis3"/>
                                <w:spacing w:before="0"/>
                                <w:rPr>
                                  <w:rFonts w:ascii="Roboto" w:eastAsia="Times New Roman" w:hAnsi="Roboto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333333"/>
                                </w:rPr>
                                <w:t>Způsob platby</w:t>
                              </w:r>
                            </w:p>
                            <w:p w14:paraId="22588A8E" w14:textId="77777777" w:rsidR="004A6ABB" w:rsidRDefault="004A6ABB">
                              <w:pPr>
                                <w:spacing w:after="75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Vorkasse</w:t>
                              </w:r>
                              <w:proofErr w:type="spellEnd"/>
                            </w:p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68"/>
                              </w:tblGrid>
                              <w:tr w:rsidR="004A6ABB" w14:paraId="4E62F13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39C825E7" w14:textId="77777777" w:rsidR="004A6ABB" w:rsidRDefault="004A6ABB">
                                    <w:pPr>
                                      <w:spacing w:before="15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Majitel účtu: GGM Gastro International</w:t>
                                    </w:r>
                                  </w:p>
                                </w:tc>
                              </w:tr>
                              <w:tr w:rsidR="004A6ABB" w14:paraId="072744D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4CCFD89" w14:textId="77777777" w:rsidR="004A6ABB" w:rsidRDefault="004A6ABB">
                                    <w:pPr>
                                      <w:spacing w:before="15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Jméno banky: </w:t>
                                    </w:r>
                                    <w:proofErr w:type="spellStart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Volksbank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Gronau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Ahaus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e.G</w:t>
                                    </w:r>
                                    <w:proofErr w:type="spellEnd"/>
                                    <w:proofErr w:type="gramEnd"/>
                                  </w:p>
                                </w:tc>
                              </w:tr>
                              <w:tr w:rsidR="004A6ABB" w14:paraId="00F973C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888BE4E" w14:textId="77777777" w:rsidR="004A6ABB" w:rsidRDefault="004A6ABB">
                                    <w:pPr>
                                      <w:spacing w:before="15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IBAN: DE10401640240207967202</w:t>
                                    </w:r>
                                  </w:p>
                                </w:tc>
                              </w:tr>
                              <w:tr w:rsidR="004A6ABB" w14:paraId="098C34A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CDB7108" w14:textId="77777777" w:rsidR="004A6ABB" w:rsidRDefault="004A6ABB">
                                    <w:pPr>
                                      <w:spacing w:before="15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BIC: GENODEM1GRN</w:t>
                                    </w:r>
                                  </w:p>
                                </w:tc>
                              </w:tr>
                              <w:tr w:rsidR="004A6ABB" w14:paraId="5AD0F1A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62CC832B" w14:textId="77777777" w:rsidR="004A6ABB" w:rsidRDefault="004A6ABB">
                                    <w:pPr>
                                      <w:spacing w:before="15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BIC: GENODEM1GRN 2653583467 </w:t>
                                    </w:r>
                                  </w:p>
                                </w:tc>
                              </w:tr>
                            </w:tbl>
                            <w:p w14:paraId="1CD4204A" w14:textId="77777777" w:rsidR="004A6ABB" w:rsidRDefault="004A6AB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10E77155" w14:textId="77777777" w:rsidR="004A6ABB" w:rsidRDefault="004A6ABB">
                              <w:pPr>
                                <w:pStyle w:val="Nadpis3"/>
                                <w:spacing w:before="0"/>
                                <w:rPr>
                                  <w:rFonts w:ascii="Roboto" w:eastAsia="Times New Roman" w:hAnsi="Roboto" w:cs="Aptos"/>
                                  <w:color w:val="333333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333333"/>
                                </w:rPr>
                                <w:t>Způsob dopravy</w:t>
                              </w:r>
                            </w:p>
                            <w:p w14:paraId="19F37112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Uninsured</w:t>
                              </w:r>
                              <w:proofErr w:type="spellEnd"/>
                            </w:p>
                          </w:tc>
                        </w:tr>
                      </w:tbl>
                      <w:p w14:paraId="22575242" w14:textId="77777777" w:rsidR="004A6ABB" w:rsidRDefault="004A6ABB">
                        <w:pPr>
                          <w:rPr>
                            <w:rFonts w:ascii="Roboto" w:hAnsi="Roboto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95"/>
                          <w:gridCol w:w="1062"/>
                          <w:gridCol w:w="1663"/>
                        </w:tblGrid>
                        <w:tr w:rsidR="004A6ABB" w14:paraId="55701CCD" w14:textId="77777777">
                          <w:trPr>
                            <w:tblHeader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bottom"/>
                              <w:hideMark/>
                            </w:tcPr>
                            <w:p w14:paraId="0AFB6521" w14:textId="77777777" w:rsidR="004A6ABB" w:rsidRDefault="004A6ABB">
                              <w:pP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lastRenderedPageBreak/>
                                <w:t xml:space="preserve">Položky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bottom"/>
                              <w:hideMark/>
                            </w:tcPr>
                            <w:p w14:paraId="69634A79" w14:textId="77777777" w:rsidR="004A6ABB" w:rsidRDefault="004A6ABB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>Množtví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bottom"/>
                              <w:hideMark/>
                            </w:tcPr>
                            <w:p w14:paraId="212CF999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 xml:space="preserve">Cena </w:t>
                              </w:r>
                            </w:p>
                          </w:tc>
                        </w:tr>
                        <w:tr w:rsidR="004A6ABB" w14:paraId="631CE4C9" w14:textId="77777777"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4565"/>
                              </w:tblGrid>
                              <w:tr w:rsidR="004A6ABB" w14:paraId="0778EA7A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490DC37B" w14:textId="2F5AB41E" w:rsidR="004A6ABB" w:rsidRDefault="004A6ABB">
                                    <w:pP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66B13EA2" wp14:editId="2DD4BF5E">
                                          <wp:extent cx="952500" cy="952500"/>
                                          <wp:effectExtent l="0" t="0" r="0" b="0"/>
                                          <wp:docPr id="502682392" name="Obrázek 5" descr="Bufetový vozík s ohřevem DANZIG - 1900 mm - pro 5x GN 1/1 - s kolejničkami pro podnosy - černý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Bufetový vozík s ohřevem DANZIG - 1900 mm - pro 5x GN 1/1 - s kolejničkami pro podnosy - černý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0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30112BD0" w14:textId="77777777" w:rsidR="004A6ABB" w:rsidRDefault="004A6ABB">
                                    <w:pPr>
                                      <w:pStyle w:val="product-name"/>
                                      <w:spacing w:after="75"/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Bufetový vozík s ohřevem DANZIG - 1900 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mm - pro</w:t>
                                    </w:r>
                                    <w:proofErr w:type="gramEnd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5x GN 1/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1 - s</w:t>
                                    </w:r>
                                    <w:proofErr w:type="gramEnd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kolejničkami pro 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podnosy - černý</w:t>
                                    </w:r>
                                    <w:proofErr w:type="gramEnd"/>
                                  </w:p>
                                  <w:p w14:paraId="1DCA9425" w14:textId="77777777" w:rsidR="004A6ABB" w:rsidRDefault="004A6ABB">
                                    <w:pPr>
                                      <w:pStyle w:val="sku"/>
                                      <w:spacing w:after="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SKU: BWWI1900 </w:t>
                                    </w:r>
                                  </w:p>
                                  <w:p w14:paraId="7FA21126" w14:textId="77777777" w:rsidR="004A6ABB" w:rsidRDefault="004A6ABB">
                                    <w:pPr>
                                      <w:pStyle w:val="deliverytime-stock"/>
                                      <w:shd w:val="clear" w:color="auto" w:fill="E3F3FF"/>
                                      <w:spacing w:after="0"/>
                                      <w:rPr>
                                        <w:rFonts w:ascii="Roboto" w:hAnsi="Roboto"/>
                                        <w:color w:val="1161B1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Roboto" w:hAnsi="Roboto"/>
                                        <w:color w:val="1161B1"/>
                                        <w:sz w:val="21"/>
                                        <w:szCs w:val="21"/>
                                      </w:rPr>
                                      <w:t>Available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1161B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Roboto" w:hAnsi="Roboto"/>
                                        <w:color w:val="1161B1"/>
                                        <w:sz w:val="21"/>
                                        <w:szCs w:val="21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1161B1"/>
                                        <w:sz w:val="21"/>
                                        <w:szCs w:val="21"/>
                                      </w:rPr>
                                      <w:t xml:space="preserve">: 10.03.2026 </w:t>
                                    </w:r>
                                  </w:p>
                                </w:tc>
                              </w:tr>
                            </w:tbl>
                            <w:p w14:paraId="44C7ED9D" w14:textId="77777777" w:rsidR="004A6ABB" w:rsidRDefault="004A6AB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44F368B7" w14:textId="77777777" w:rsidR="004A6ABB" w:rsidRDefault="004A6ABB">
                              <w:pPr>
                                <w:jc w:val="center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490515AA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ice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86 647,58 Kč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A6ABB" w14:paraId="3FF82304" w14:textId="77777777"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4565"/>
                              </w:tblGrid>
                              <w:tr w:rsidR="004A6ABB" w14:paraId="4F7F9D64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6681DE8A" w14:textId="72BC1E7C" w:rsidR="004A6ABB" w:rsidRDefault="004A6ABB">
                                    <w:pP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38BCB60D" wp14:editId="16509E47">
                                          <wp:extent cx="952500" cy="952500"/>
                                          <wp:effectExtent l="0" t="0" r="0" b="0"/>
                                          <wp:docPr id="1864882013" name="Obrázek 4" descr="Chladicí bufetový vozík DANZIG - 1300 mm - pro 3x GN 1/1 - s kolejničkami pro podnosy - černý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Chladicí bufetový vozík DANZIG - 1300 mm - pro 3x GN 1/1 - s kolejničkami pro podnosy - černý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0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14:paraId="1F434713" w14:textId="77777777" w:rsidR="004A6ABB" w:rsidRDefault="004A6ABB">
                                    <w:pPr>
                                      <w:pStyle w:val="product-name"/>
                                      <w:spacing w:after="75"/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Chladicí bufetový vozík DANZIG - 1300 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mm - pro</w:t>
                                    </w:r>
                                    <w:proofErr w:type="gramEnd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3x GN 1/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1 - s</w:t>
                                    </w:r>
                                    <w:proofErr w:type="gramEnd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kolejničkami pro 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podnosy - černý</w:t>
                                    </w:r>
                                    <w:proofErr w:type="gramEnd"/>
                                  </w:p>
                                  <w:p w14:paraId="730A6FCD" w14:textId="77777777" w:rsidR="004A6ABB" w:rsidRDefault="004A6ABB">
                                    <w:pPr>
                                      <w:pStyle w:val="sku"/>
                                      <w:spacing w:after="0"/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SKU: BWKI1300 </w:t>
                                    </w:r>
                                  </w:p>
                                  <w:p w14:paraId="72700BBF" w14:textId="77777777" w:rsidR="004A6ABB" w:rsidRDefault="004A6ABB">
                                    <w:pPr>
                                      <w:pStyle w:val="deliverytime-stock"/>
                                      <w:shd w:val="clear" w:color="auto" w:fill="E6F2DC"/>
                                      <w:spacing w:after="0"/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 xml:space="preserve">In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>stock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>!:</w:t>
                                    </w:r>
                                    <w:proofErr w:type="gramEnd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>2 - 4</w:t>
                                    </w:r>
                                    <w:proofErr w:type="gramEnd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>days</w:t>
                                    </w:r>
                                    <w:proofErr w:type="spellEnd"/>
                                    <w:r>
                                      <w:rPr>
                                        <w:rFonts w:ascii="Roboto" w:hAnsi="Roboto"/>
                                        <w:color w:val="2984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6DC5DAAB" w14:textId="77777777" w:rsidR="004A6ABB" w:rsidRDefault="004A6AB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5A62CE0D" w14:textId="77777777" w:rsidR="004A6ABB" w:rsidRDefault="004A6ABB">
                              <w:pPr>
                                <w:jc w:val="center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1B87B359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ice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36 705,17 Kč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A6ABB" w14:paraId="133468EB" w14:textId="77777777">
                          <w:tc>
                            <w:tcPr>
                              <w:tcW w:w="0" w:type="auto"/>
                              <w:gridSpan w:val="2"/>
                              <w:shd w:val="clear" w:color="auto" w:fill="F5F5F5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2D642772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Mezisoučet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764A15D4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ice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123 352,75 Kč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A6ABB" w14:paraId="6B38ABE2" w14:textId="77777777">
                          <w:tc>
                            <w:tcPr>
                              <w:tcW w:w="0" w:type="auto"/>
                              <w:gridSpan w:val="2"/>
                              <w:shd w:val="clear" w:color="auto" w:fill="F5F5F5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5CA9BF6F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Přeprava &amp; Manipulace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7721EAC6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ice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0,00 Kč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A6ABB" w14:paraId="5FB11604" w14:textId="77777777">
                          <w:tc>
                            <w:tcPr>
                              <w:tcW w:w="0" w:type="auto"/>
                              <w:gridSpan w:val="2"/>
                              <w:shd w:val="clear" w:color="auto" w:fill="F5F5F5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7826E3FA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Celkový součet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0704D6CC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ice"/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>123 352,75 Kč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A6ABB" w14:paraId="27668F6A" w14:textId="77777777">
                          <w:tc>
                            <w:tcPr>
                              <w:tcW w:w="0" w:type="auto"/>
                              <w:gridSpan w:val="2"/>
                              <w:shd w:val="clear" w:color="auto" w:fill="F5F5F5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27A6835A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Euro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Price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5F5F5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14:paraId="3A09DCC0" w14:textId="77777777" w:rsidR="004A6ABB" w:rsidRDefault="004A6ABB">
                              <w:pPr>
                                <w:jc w:val="right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price"/>
                                  <w:rFonts w:ascii="Roboto" w:hAnsi="Roboto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</w:rPr>
                                <w:t>5 087,97 €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24988AEF" w14:textId="77777777" w:rsidR="004A6ABB" w:rsidRDefault="004A6ABB">
                        <w:pPr>
                          <w:rPr>
                            <w:rFonts w:ascii="Roboto" w:hAnsi="Roboto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00"/>
                        </w:tblGrid>
                        <w:tr w:rsidR="004A6ABB" w14:paraId="371D0FE7" w14:textId="77777777">
                          <w:tc>
                            <w:tcPr>
                              <w:tcW w:w="0" w:type="auto"/>
                              <w:tcBorders>
                                <w:top w:val="single" w:sz="8" w:space="0" w:color="CCCCCC"/>
                                <w:left w:val="single" w:sz="8" w:space="0" w:color="CCCCCC"/>
                                <w:bottom w:val="single" w:sz="8" w:space="0" w:color="CCCCCC"/>
                                <w:right w:val="single" w:sz="8" w:space="0" w:color="CCCCCC"/>
                              </w:tcBorders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14:paraId="0B16B9DC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Pozor: 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Dodávka se provádí pouze do </w:t>
                              </w:r>
                              <w:r>
                                <w:rPr>
                                  <w:rStyle w:val="Siln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Obrubník! </w:t>
                              </w:r>
                            </w:p>
                            <w:p w14:paraId="01E4E7E5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Dotazy? 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Neváhejte nás kontaktovat. </w:t>
                              </w:r>
                            </w:p>
                            <w:p w14:paraId="45A0EDCB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Můžete nás zastihnout v pracovní dny od 8:30 do 17:30 hodin na. </w:t>
                              </w: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2" w:history="1">
                                <w:r>
                                  <w:rPr>
                                    <w:rStyle w:val="Hypertextovodkaz"/>
                                    <w:rFonts w:ascii="Roboto" w:hAnsi="Roboto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 xml:space="preserve">+49 (0)2553 7220 0 </w:t>
                                </w:r>
                              </w:hyperlink>
                            </w:p>
                            <w:p w14:paraId="49CF6807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Email: </w:t>
                              </w:r>
                              <w:hyperlink r:id="rId13" w:history="1">
                                <w:r>
                                  <w:rPr>
                                    <w:rStyle w:val="Hypertextovodkaz"/>
                                    <w:rFonts w:ascii="Roboto" w:hAnsi="Roboto"/>
                                    <w:sz w:val="21"/>
                                    <w:szCs w:val="21"/>
                                  </w:rPr>
                                  <w:t xml:space="preserve">info@ggmgastro.com </w:t>
                                </w:r>
                              </w:hyperlink>
                            </w:p>
                            <w:p w14:paraId="34D6B8DF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Vždy uvádějte číslo své objednávky. To nám pomůže zkrátit dobu vyřízení Vašeho požadavku. </w:t>
                              </w:r>
                            </w:p>
                            <w:p w14:paraId="2C7F252B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confirmation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receipt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e-mail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sent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automatically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immediately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after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receipt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customer's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order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by GGM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does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constitute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acceptance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customer's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order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by GGM;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it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does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therefore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constitute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contract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between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and GGM.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contract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between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GGM and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shall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only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come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into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existence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when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customer's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order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accepted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by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GGM's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shipping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confirmation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e-mail, but no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later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than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when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GGM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provides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. GGM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may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accept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customer's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order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via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online shop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within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seven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(7)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working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days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receipt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customer's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>order</w:t>
                              </w:r>
                              <w:proofErr w:type="spellEnd"/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</w:p>
                            <w:p w14:paraId="24C1BA84" w14:textId="77777777" w:rsidR="004A6ABB" w:rsidRDefault="004A6ABB">
                              <w:pPr>
                                <w:pStyle w:val="Normlnweb"/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Naše všeobecné obchodní podmínky naleznete také na </w:t>
                              </w:r>
                              <w:hyperlink r:id="rId14" w:history="1">
                                <w:r>
                                  <w:rPr>
                                    <w:rStyle w:val="Hypertextovodkaz"/>
                                    <w:rFonts w:ascii="Roboto" w:hAnsi="Roboto"/>
                                    <w:sz w:val="21"/>
                                    <w:szCs w:val="21"/>
                                  </w:rPr>
                                  <w:t>www.ggmgastro.com/terms</w:t>
                                </w:r>
                              </w:hyperlink>
                              <w:r>
                                <w:rPr>
                                  <w:rFonts w:ascii="Roboto" w:hAnsi="Roboto"/>
                                  <w:color w:val="333333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70F7E25D" w14:textId="77777777" w:rsidR="004A6ABB" w:rsidRDefault="004A6ABB">
                        <w:pPr>
                          <w:pStyle w:val="closing"/>
                          <w:spacing w:before="750"/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>Děkujeme vám za Vaši objednávku a důvěru,</w:t>
                        </w:r>
                      </w:p>
                      <w:p w14:paraId="70B3F4A1" w14:textId="77777777" w:rsidR="004A6ABB" w:rsidRDefault="004A6ABB">
                        <w:pPr>
                          <w:pStyle w:val="Normlnweb"/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hAnsi="Roboto"/>
                            <w:color w:val="333333"/>
                            <w:sz w:val="21"/>
                            <w:szCs w:val="21"/>
                          </w:rPr>
                          <w:t>Váš GGM Gastro tým</w:t>
                        </w:r>
                      </w:p>
                    </w:tc>
                  </w:tr>
                </w:tbl>
                <w:p w14:paraId="5EF50A7E" w14:textId="77777777" w:rsidR="004A6ABB" w:rsidRDefault="004A6AB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160441" w14:textId="77777777" w:rsidR="004A6ABB" w:rsidRDefault="004A6A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0AC3FF" w14:textId="6FEE6E66" w:rsidR="003A4CEF" w:rsidRDefault="003A4CEF" w:rsidP="004A6ABB"/>
    <w:p w14:paraId="32A1D76E" w14:textId="77777777" w:rsidR="003A4CEF" w:rsidRPr="003A4CEF" w:rsidRDefault="003A4CEF" w:rsidP="003A4CEF">
      <w:pPr>
        <w:spacing w:after="160" w:line="259" w:lineRule="auto"/>
      </w:pPr>
      <w:r>
        <w:br w:type="page"/>
      </w:r>
      <w:r w:rsidRPr="003A4CEF">
        <w:rPr>
          <w:b/>
          <w:bCs/>
        </w:rPr>
        <w:t xml:space="preserve">GGM Gastro International </w:t>
      </w:r>
      <w:proofErr w:type="spellStart"/>
      <w:r w:rsidRPr="003A4CEF">
        <w:rPr>
          <w:b/>
          <w:bCs/>
        </w:rPr>
        <w:t>GmbH</w:t>
      </w:r>
      <w:proofErr w:type="spellEnd"/>
      <w:r w:rsidRPr="003A4CEF">
        <w:t xml:space="preserve"> </w:t>
      </w:r>
    </w:p>
    <w:p w14:paraId="05D259A7" w14:textId="77777777" w:rsidR="003A4CEF" w:rsidRPr="003A4CEF" w:rsidRDefault="003A4CEF" w:rsidP="003A4CEF">
      <w:pPr>
        <w:spacing w:after="160" w:line="259" w:lineRule="auto"/>
      </w:pPr>
      <w:r w:rsidRPr="003A4CEF">
        <w:t xml:space="preserve">GGM Gastro International </w:t>
      </w:r>
      <w:proofErr w:type="spellStart"/>
      <w:r w:rsidRPr="003A4CEF">
        <w:t>GmbH</w:t>
      </w:r>
      <w:proofErr w:type="spellEnd"/>
    </w:p>
    <w:p w14:paraId="71C6021A" w14:textId="77777777" w:rsidR="003A4CEF" w:rsidRPr="003A4CEF" w:rsidRDefault="003A4CEF" w:rsidP="003A4CEF">
      <w:pPr>
        <w:spacing w:after="160" w:line="259" w:lineRule="auto"/>
      </w:pPr>
      <w:proofErr w:type="spellStart"/>
      <w:r w:rsidRPr="003A4CEF">
        <w:t>Weinerpark</w:t>
      </w:r>
      <w:proofErr w:type="spellEnd"/>
      <w:r w:rsidRPr="003A4CEF">
        <w:t xml:space="preserve"> 16</w:t>
      </w:r>
    </w:p>
    <w:p w14:paraId="544BA69D" w14:textId="77777777" w:rsidR="003A4CEF" w:rsidRPr="003A4CEF" w:rsidRDefault="003A4CEF" w:rsidP="003A4CEF">
      <w:pPr>
        <w:spacing w:after="160" w:line="259" w:lineRule="auto"/>
      </w:pPr>
      <w:r w:rsidRPr="003A4CEF">
        <w:t xml:space="preserve">48607 </w:t>
      </w:r>
      <w:proofErr w:type="spellStart"/>
      <w:r w:rsidRPr="003A4CEF">
        <w:t>Ochtrup</w:t>
      </w:r>
      <w:proofErr w:type="spellEnd"/>
    </w:p>
    <w:p w14:paraId="7543C8F2" w14:textId="77777777" w:rsidR="003A4CEF" w:rsidRPr="003A4CEF" w:rsidRDefault="003A4CEF" w:rsidP="003A4CEF">
      <w:pPr>
        <w:spacing w:after="160" w:line="259" w:lineRule="auto"/>
      </w:pPr>
      <w:r w:rsidRPr="003A4CEF">
        <w:t>Telefon: +49 2553 7220 0</w:t>
      </w:r>
    </w:p>
    <w:p w14:paraId="4480EC0B" w14:textId="77777777" w:rsidR="003A4CEF" w:rsidRPr="003A4CEF" w:rsidRDefault="003A4CEF" w:rsidP="003A4CEF">
      <w:pPr>
        <w:spacing w:after="160" w:line="259" w:lineRule="auto"/>
      </w:pPr>
      <w:r w:rsidRPr="003A4CEF">
        <w:t>Fax: +49 2553 7220 20</w:t>
      </w:r>
    </w:p>
    <w:p w14:paraId="20EC2CDA" w14:textId="77777777" w:rsidR="003A4CEF" w:rsidRPr="003A4CEF" w:rsidRDefault="003A4CEF" w:rsidP="003A4CEF">
      <w:pPr>
        <w:spacing w:after="160" w:line="259" w:lineRule="auto"/>
      </w:pPr>
      <w:r w:rsidRPr="003A4CEF">
        <w:t xml:space="preserve">Web: </w:t>
      </w:r>
      <w:hyperlink r:id="rId15" w:history="1">
        <w:r w:rsidRPr="003A4CEF">
          <w:rPr>
            <w:rStyle w:val="Hypertextovodkaz"/>
          </w:rPr>
          <w:t>www.ggmgastro.com</w:t>
        </w:r>
      </w:hyperlink>
    </w:p>
    <w:p w14:paraId="1F816C48" w14:textId="77777777" w:rsidR="003A4CEF" w:rsidRPr="003A4CEF" w:rsidRDefault="003A4CEF" w:rsidP="003A4CEF">
      <w:pPr>
        <w:spacing w:after="160" w:line="259" w:lineRule="auto"/>
      </w:pPr>
      <w:r w:rsidRPr="003A4CEF">
        <w:t xml:space="preserve">E-mail </w:t>
      </w:r>
      <w:hyperlink r:id="rId16" w:history="1">
        <w:r w:rsidRPr="003A4CEF">
          <w:rPr>
            <w:rStyle w:val="Hypertextovodkaz"/>
          </w:rPr>
          <w:t>info@ggmgastro.com</w:t>
        </w:r>
      </w:hyperlink>
    </w:p>
    <w:p w14:paraId="4323CBC4" w14:textId="77777777" w:rsidR="003A4CEF" w:rsidRPr="003A4CEF" w:rsidRDefault="003A4CEF" w:rsidP="003A4CEF">
      <w:pPr>
        <w:spacing w:after="160" w:line="259" w:lineRule="auto"/>
      </w:pPr>
      <w:r w:rsidRPr="003A4CEF">
        <w:t xml:space="preserve">Příslušný finanční úřad: </w:t>
      </w:r>
      <w:proofErr w:type="spellStart"/>
      <w:r w:rsidRPr="003A4CEF">
        <w:t>Finanzamt</w:t>
      </w:r>
      <w:proofErr w:type="spellEnd"/>
      <w:r w:rsidRPr="003A4CEF">
        <w:t xml:space="preserve"> </w:t>
      </w:r>
      <w:proofErr w:type="spellStart"/>
      <w:r w:rsidRPr="003A4CEF">
        <w:t>Steinfurt</w:t>
      </w:r>
      <w:proofErr w:type="spellEnd"/>
    </w:p>
    <w:p w14:paraId="4F4CEE3A" w14:textId="77777777" w:rsidR="003A4CEF" w:rsidRPr="003A4CEF" w:rsidRDefault="003A4CEF" w:rsidP="003A4CEF">
      <w:pPr>
        <w:spacing w:after="160" w:line="259" w:lineRule="auto"/>
      </w:pPr>
      <w:r w:rsidRPr="003A4CEF">
        <w:t>Daňové číslo 311/5880/2042</w:t>
      </w:r>
    </w:p>
    <w:p w14:paraId="555C009C" w14:textId="77777777" w:rsidR="003A4CEF" w:rsidRPr="003A4CEF" w:rsidRDefault="003A4CEF" w:rsidP="003A4CEF">
      <w:pPr>
        <w:spacing w:after="160" w:line="259" w:lineRule="auto"/>
      </w:pPr>
      <w:r w:rsidRPr="003A4CEF">
        <w:t>IČ DPH: DE 815 30 62 47</w:t>
      </w:r>
    </w:p>
    <w:p w14:paraId="45903CD5" w14:textId="77777777" w:rsidR="003A4CEF" w:rsidRPr="003A4CEF" w:rsidRDefault="003A4CEF" w:rsidP="003A4CEF">
      <w:pPr>
        <w:spacing w:after="160" w:line="259" w:lineRule="auto"/>
      </w:pPr>
      <w:r w:rsidRPr="003A4CEF">
        <w:t xml:space="preserve">Výkonný ředitel: Ferit </w:t>
      </w:r>
      <w:proofErr w:type="spellStart"/>
      <w:r w:rsidRPr="003A4CEF">
        <w:t>Inan</w:t>
      </w:r>
      <w:proofErr w:type="spellEnd"/>
      <w:r w:rsidRPr="003A4CEF">
        <w:t xml:space="preserve"> &amp; </w:t>
      </w:r>
      <w:proofErr w:type="spellStart"/>
      <w:r w:rsidRPr="003A4CEF">
        <w:t>Ömer</w:t>
      </w:r>
      <w:proofErr w:type="spellEnd"/>
      <w:r w:rsidRPr="003A4CEF">
        <w:t xml:space="preserve"> </w:t>
      </w:r>
      <w:proofErr w:type="spellStart"/>
      <w:r w:rsidRPr="003A4CEF">
        <w:t>Elma</w:t>
      </w:r>
      <w:proofErr w:type="spellEnd"/>
    </w:p>
    <w:p w14:paraId="497AA141" w14:textId="77777777" w:rsidR="003A4CEF" w:rsidRPr="003A4CEF" w:rsidRDefault="003A4CEF" w:rsidP="003A4CEF">
      <w:pPr>
        <w:spacing w:after="160" w:line="259" w:lineRule="auto"/>
      </w:pPr>
      <w:r w:rsidRPr="003A4CEF">
        <w:t xml:space="preserve">Příslušný soud: </w:t>
      </w:r>
      <w:proofErr w:type="spellStart"/>
      <w:r w:rsidRPr="003A4CEF">
        <w:t>Amtsgericht</w:t>
      </w:r>
      <w:proofErr w:type="spellEnd"/>
      <w:r w:rsidRPr="003A4CEF">
        <w:t xml:space="preserve"> </w:t>
      </w:r>
      <w:proofErr w:type="spellStart"/>
      <w:r w:rsidRPr="003A4CEF">
        <w:t>Steinfurt</w:t>
      </w:r>
      <w:proofErr w:type="spellEnd"/>
    </w:p>
    <w:p w14:paraId="00890758" w14:textId="77777777" w:rsidR="003A4CEF" w:rsidRPr="003A4CEF" w:rsidRDefault="003A4CEF" w:rsidP="003A4CEF">
      <w:pPr>
        <w:spacing w:after="160" w:line="259" w:lineRule="auto"/>
      </w:pPr>
      <w:r w:rsidRPr="003A4CEF">
        <w:t>IČO HRB9637</w:t>
      </w:r>
    </w:p>
    <w:p w14:paraId="23EB6E72" w14:textId="77777777" w:rsidR="003A4CEF" w:rsidRPr="003A4CEF" w:rsidRDefault="003A4CEF" w:rsidP="003A4CEF">
      <w:pPr>
        <w:spacing w:after="160" w:line="259" w:lineRule="auto"/>
      </w:pPr>
      <w:r w:rsidRPr="003A4CEF">
        <w:t xml:space="preserve">Majitel účtu: GGM Gastro International </w:t>
      </w:r>
      <w:proofErr w:type="spellStart"/>
      <w:r w:rsidRPr="003A4CEF">
        <w:t>GmbH</w:t>
      </w:r>
      <w:proofErr w:type="spellEnd"/>
    </w:p>
    <w:p w14:paraId="290E30CC" w14:textId="19F8DD17" w:rsidR="003A4CEF" w:rsidRDefault="003A4CEF">
      <w:pPr>
        <w:spacing w:after="160" w:line="259" w:lineRule="auto"/>
      </w:pPr>
    </w:p>
    <w:p w14:paraId="31F06F66" w14:textId="77777777" w:rsidR="004A6ABB" w:rsidRDefault="004A6ABB" w:rsidP="004A6ABB"/>
    <w:sectPr w:rsidR="004A6ABB" w:rsidSect="004A6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B"/>
    <w:rsid w:val="003A4CEF"/>
    <w:rsid w:val="004A6ABB"/>
    <w:rsid w:val="00D0687E"/>
    <w:rsid w:val="00F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C7B"/>
  <w15:chartTrackingRefBased/>
  <w15:docId w15:val="{D5AE6E9A-C6D4-4A21-A74D-B9998790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ABB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A6A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A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A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A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A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A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A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A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A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A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A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A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AB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A6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AB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A6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AB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A6ABB"/>
    <w:rPr>
      <w:strike w:val="0"/>
      <w:dstrike w:val="0"/>
      <w:color w:val="DF0917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4A6ABB"/>
    <w:pPr>
      <w:spacing w:before="100" w:beforeAutospacing="1" w:after="100" w:afterAutospacing="1"/>
    </w:pPr>
  </w:style>
  <w:style w:type="paragraph" w:customStyle="1" w:styleId="greeting">
    <w:name w:val="greeting"/>
    <w:basedOn w:val="Normln"/>
    <w:uiPriority w:val="99"/>
    <w:semiHidden/>
    <w:rsid w:val="004A6ABB"/>
    <w:pPr>
      <w:spacing w:after="150"/>
    </w:pPr>
  </w:style>
  <w:style w:type="paragraph" w:customStyle="1" w:styleId="product-name">
    <w:name w:val="product-name"/>
    <w:basedOn w:val="Normln"/>
    <w:uiPriority w:val="99"/>
    <w:semiHidden/>
    <w:rsid w:val="004A6ABB"/>
    <w:pPr>
      <w:spacing w:after="150"/>
    </w:pPr>
  </w:style>
  <w:style w:type="paragraph" w:customStyle="1" w:styleId="sku">
    <w:name w:val="sku"/>
    <w:basedOn w:val="Normln"/>
    <w:uiPriority w:val="99"/>
    <w:semiHidden/>
    <w:rsid w:val="004A6ABB"/>
    <w:pPr>
      <w:spacing w:after="150"/>
    </w:pPr>
  </w:style>
  <w:style w:type="paragraph" w:customStyle="1" w:styleId="deliverytime-stock">
    <w:name w:val="deliverytime-stock"/>
    <w:basedOn w:val="Normln"/>
    <w:uiPriority w:val="99"/>
    <w:semiHidden/>
    <w:rsid w:val="004A6ABB"/>
    <w:pPr>
      <w:spacing w:after="150"/>
    </w:pPr>
  </w:style>
  <w:style w:type="paragraph" w:customStyle="1" w:styleId="closing">
    <w:name w:val="closing"/>
    <w:basedOn w:val="Normln"/>
    <w:uiPriority w:val="99"/>
    <w:semiHidden/>
    <w:rsid w:val="004A6ABB"/>
    <w:pPr>
      <w:spacing w:after="150"/>
    </w:pPr>
  </w:style>
  <w:style w:type="character" w:customStyle="1" w:styleId="no-link">
    <w:name w:val="no-link"/>
    <w:basedOn w:val="Standardnpsmoodstavce"/>
    <w:rsid w:val="004A6ABB"/>
  </w:style>
  <w:style w:type="character" w:customStyle="1" w:styleId="price">
    <w:name w:val="price"/>
    <w:basedOn w:val="Standardnpsmoodstavce"/>
    <w:rsid w:val="004A6ABB"/>
  </w:style>
  <w:style w:type="character" w:styleId="Siln">
    <w:name w:val="Strong"/>
    <w:basedOn w:val="Standardnpsmoodstavce"/>
    <w:uiPriority w:val="22"/>
    <w:qFormat/>
    <w:rsid w:val="004A6AB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A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gmgastro.com" TargetMode="External"/><Relationship Id="rId13" Type="http://schemas.openxmlformats.org/officeDocument/2006/relationships/hyperlink" Target="mailto:info@ggmgastr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tel:+492553722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ggmgastro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backend.ggmgastro.com/index.php/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lipenska@zoobrno.cz" TargetMode="External"/><Relationship Id="rId15" Type="http://schemas.openxmlformats.org/officeDocument/2006/relationships/hyperlink" Target="https://www.ggmgastro.com" TargetMode="External"/><Relationship Id="rId10" Type="http://schemas.openxmlformats.org/officeDocument/2006/relationships/image" Target="media/image2.jpeg"/><Relationship Id="rId4" Type="http://schemas.openxmlformats.org/officeDocument/2006/relationships/hyperlink" Target="mailto:international@ggmgastro.com" TargetMode="External"/><Relationship Id="rId9" Type="http://schemas.openxmlformats.org/officeDocument/2006/relationships/hyperlink" Target="mailto:info@ggmgastro.com" TargetMode="External"/><Relationship Id="rId14" Type="http://schemas.openxmlformats.org/officeDocument/2006/relationships/hyperlink" Target="https://www.ggmgastro.com/term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502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Hiersch Jan</dc:creator>
  <cp:keywords/>
  <dc:description/>
  <cp:lastModifiedBy>Hiersch Jan</cp:lastModifiedBy>
  <cp:revision>2</cp:revision>
  <dcterms:created xsi:type="dcterms:W3CDTF">2026-03-05T08:44:00Z</dcterms:created>
  <dcterms:modified xsi:type="dcterms:W3CDTF">2026-03-05T08:48:00Z</dcterms:modified>
</cp:coreProperties>
</file>