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30E0" w14:textId="60A7A7B1" w:rsidR="007828FC" w:rsidRDefault="00000000">
      <w:pPr>
        <w:numPr>
          <w:ilvl w:val="0"/>
          <w:numId w:val="1"/>
        </w:numPr>
        <w:spacing w:after="32" w:line="318" w:lineRule="auto"/>
        <w:ind w:right="61" w:hanging="86"/>
        <w:jc w:val="left"/>
      </w:pPr>
      <w:r>
        <w:rPr>
          <w:noProof/>
          <w:sz w:val="22"/>
        </w:rPr>
        <mc:AlternateContent>
          <mc:Choice Requires="wpg">
            <w:drawing>
              <wp:anchor distT="0" distB="0" distL="114300" distR="114300" simplePos="0" relativeHeight="251658240" behindDoc="0" locked="0" layoutInCell="1" allowOverlap="1" wp14:anchorId="56470EA0" wp14:editId="7F08F281">
                <wp:simplePos x="0" y="0"/>
                <wp:positionH relativeFrom="column">
                  <wp:posOffset>91372</wp:posOffset>
                </wp:positionH>
                <wp:positionV relativeFrom="paragraph">
                  <wp:posOffset>10479</wp:posOffset>
                </wp:positionV>
                <wp:extent cx="3092957" cy="493377"/>
                <wp:effectExtent l="0" t="0" r="0" b="0"/>
                <wp:wrapSquare wrapText="bothSides"/>
                <wp:docPr id="12453" name="Group 12453"/>
                <wp:cNvGraphicFramePr/>
                <a:graphic xmlns:a="http://schemas.openxmlformats.org/drawingml/2006/main">
                  <a:graphicData uri="http://schemas.microsoft.com/office/word/2010/wordprocessingGroup">
                    <wpg:wgp>
                      <wpg:cNvGrpSpPr/>
                      <wpg:grpSpPr>
                        <a:xfrm>
                          <a:off x="0" y="0"/>
                          <a:ext cx="3092957" cy="493377"/>
                          <a:chOff x="0" y="0"/>
                          <a:chExt cx="3092957" cy="493377"/>
                        </a:xfrm>
                      </wpg:grpSpPr>
                      <pic:pic xmlns:pic="http://schemas.openxmlformats.org/drawingml/2006/picture">
                        <pic:nvPicPr>
                          <pic:cNvPr id="13199" name="Picture 13199"/>
                          <pic:cNvPicPr/>
                        </pic:nvPicPr>
                        <pic:blipFill>
                          <a:blip r:embed="rId5"/>
                          <a:stretch>
                            <a:fillRect/>
                          </a:stretch>
                        </pic:blipFill>
                        <pic:spPr>
                          <a:xfrm>
                            <a:off x="0" y="0"/>
                            <a:ext cx="3092957" cy="465967"/>
                          </a:xfrm>
                          <a:prstGeom prst="rect">
                            <a:avLst/>
                          </a:prstGeom>
                        </pic:spPr>
                      </pic:pic>
                      <wps:wsp>
                        <wps:cNvPr id="20" name="Rectangle 20"/>
                        <wps:cNvSpPr/>
                        <wps:spPr>
                          <a:xfrm>
                            <a:off x="1169567" y="196437"/>
                            <a:ext cx="1535355" cy="394930"/>
                          </a:xfrm>
                          <a:prstGeom prst="rect">
                            <a:avLst/>
                          </a:prstGeom>
                          <a:ln>
                            <a:noFill/>
                          </a:ln>
                        </wps:spPr>
                        <wps:txbx>
                          <w:txbxContent>
                            <w:p w14:paraId="0DFFB60C" w14:textId="77777777" w:rsidR="007828FC" w:rsidRDefault="00000000">
                              <w:pPr>
                                <w:spacing w:after="160" w:line="259" w:lineRule="auto"/>
                                <w:ind w:left="0" w:right="0" w:firstLine="0"/>
                                <w:jc w:val="left"/>
                              </w:pPr>
                              <w:r>
                                <w:rPr>
                                  <w:sz w:val="66"/>
                                </w:rPr>
                                <w:t xml:space="preserve">Invest, </w:t>
                              </w:r>
                            </w:p>
                          </w:txbxContent>
                        </wps:txbx>
                        <wps:bodyPr horzOverflow="overflow" vert="horz" lIns="0" tIns="0" rIns="0" bIns="0" rtlCol="0">
                          <a:noAutofit/>
                        </wps:bodyPr>
                      </wps:wsp>
                    </wpg:wgp>
                  </a:graphicData>
                </a:graphic>
              </wp:anchor>
            </w:drawing>
          </mc:Choice>
          <mc:Fallback>
            <w:pict>
              <v:group w14:anchorId="56470EA0" id="Group 12453" o:spid="_x0000_s1026" style="position:absolute;left:0;text-align:left;margin-left:7.2pt;margin-top:.85pt;width:243.55pt;height:38.85pt;z-index:251658240" coordsize="30929,49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99" o:spid="_x0000_s1027" type="#_x0000_t75" style="position:absolute;width:30929;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">
                  <v:imagedata r:id="rId6" o:title=""/>
                </v:shape>
                <v:rect id="Rectangle 20" o:spid="_x0000_s1028" style="position:absolute;left:11695;top:1964;width:15354;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DFFB60C" w14:textId="77777777" w:rsidR="007828FC" w:rsidRDefault="00000000">
                        <w:pPr>
                          <w:spacing w:after="160" w:line="259" w:lineRule="auto"/>
                          <w:ind w:left="0" w:right="0" w:firstLine="0"/>
                          <w:jc w:val="left"/>
                        </w:pPr>
                        <w:r>
                          <w:rPr>
                            <w:sz w:val="66"/>
                          </w:rPr>
                          <w:t xml:space="preserve">Invest, </w:t>
                        </w:r>
                      </w:p>
                    </w:txbxContent>
                  </v:textbox>
                </v:rect>
                <w10:wrap type="square"/>
              </v:group>
            </w:pict>
          </mc:Fallback>
        </mc:AlternateContent>
      </w:r>
      <w:r>
        <w:rPr>
          <w:sz w:val="18"/>
        </w:rPr>
        <w:t xml:space="preserve">elektromontáže, </w:t>
      </w:r>
      <w:proofErr w:type="spellStart"/>
      <w:r>
        <w:rPr>
          <w:sz w:val="18"/>
        </w:rPr>
        <w:t>MaR</w:t>
      </w:r>
      <w:proofErr w:type="spellEnd"/>
      <w:r>
        <w:rPr>
          <w:sz w:val="18"/>
        </w:rPr>
        <w:t xml:space="preserve">, </w:t>
      </w:r>
      <w:proofErr w:type="gramStart"/>
      <w:r>
        <w:rPr>
          <w:sz w:val="18"/>
        </w:rPr>
        <w:t>TZB - mont</w:t>
      </w:r>
      <w:r w:rsidR="009B0B3A">
        <w:rPr>
          <w:sz w:val="18"/>
        </w:rPr>
        <w:t>áž</w:t>
      </w:r>
      <w:proofErr w:type="gramEnd"/>
      <w:r>
        <w:rPr>
          <w:sz w:val="18"/>
        </w:rPr>
        <w:t xml:space="preserve"> ocelových konstrukcí - </w:t>
      </w:r>
      <w:r w:rsidR="009B0B3A">
        <w:rPr>
          <w:sz w:val="18"/>
        </w:rPr>
        <w:t xml:space="preserve">   </w:t>
      </w:r>
      <w:r>
        <w:rPr>
          <w:sz w:val="18"/>
        </w:rPr>
        <w:t xml:space="preserve">stavební </w:t>
      </w:r>
      <w:proofErr w:type="gramStart"/>
      <w:r>
        <w:rPr>
          <w:sz w:val="18"/>
        </w:rPr>
        <w:t>činnost - dodá</w:t>
      </w:r>
      <w:r w:rsidR="009B0B3A">
        <w:rPr>
          <w:sz w:val="18"/>
        </w:rPr>
        <w:t>vky</w:t>
      </w:r>
      <w:proofErr w:type="gramEnd"/>
      <w:r>
        <w:rPr>
          <w:sz w:val="18"/>
        </w:rPr>
        <w:t xml:space="preserve"> technologických zařízení</w:t>
      </w:r>
    </w:p>
    <w:p w14:paraId="2C2FE52E" w14:textId="6C94B2F8" w:rsidR="007828FC" w:rsidRDefault="00000000">
      <w:pPr>
        <w:numPr>
          <w:ilvl w:val="0"/>
          <w:numId w:val="1"/>
        </w:numPr>
        <w:spacing w:after="536" w:line="259" w:lineRule="auto"/>
        <w:ind w:right="61" w:hanging="86"/>
        <w:jc w:val="left"/>
      </w:pPr>
      <w:r>
        <w:rPr>
          <w:sz w:val="18"/>
        </w:rPr>
        <w:t xml:space="preserve">obchodní </w:t>
      </w:r>
      <w:proofErr w:type="gramStart"/>
      <w:r>
        <w:rPr>
          <w:sz w:val="18"/>
        </w:rPr>
        <w:t>činnost</w:t>
      </w:r>
      <w:r>
        <w:rPr>
          <w:sz w:val="18"/>
        </w:rPr>
        <w:tab/>
        <w:t>- mezinárodní</w:t>
      </w:r>
      <w:proofErr w:type="gramEnd"/>
      <w:r>
        <w:rPr>
          <w:sz w:val="18"/>
        </w:rPr>
        <w:t xml:space="preserve"> a vnitrostátní dopra</w:t>
      </w:r>
      <w:r w:rsidR="009B0B3A">
        <w:rPr>
          <w:sz w:val="18"/>
        </w:rPr>
        <w:t>v</w:t>
      </w:r>
      <w:r>
        <w:rPr>
          <w:sz w:val="18"/>
        </w:rPr>
        <w:t>a</w:t>
      </w:r>
    </w:p>
    <w:p w14:paraId="4477ED74" w14:textId="77777777" w:rsidR="007828FC" w:rsidRDefault="00000000">
      <w:pPr>
        <w:pBdr>
          <w:top w:val="single" w:sz="3" w:space="0" w:color="000000"/>
          <w:left w:val="single" w:sz="6" w:space="0" w:color="000000"/>
          <w:bottom w:val="single" w:sz="12" w:space="0" w:color="000000"/>
          <w:right w:val="single" w:sz="6" w:space="0" w:color="000000"/>
        </w:pBdr>
        <w:spacing w:after="0" w:line="259" w:lineRule="auto"/>
        <w:ind w:left="4932" w:right="392" w:firstLine="0"/>
        <w:jc w:val="left"/>
      </w:pPr>
      <w:r>
        <w:t>ZŠ a MŠ pro sluchově postižené</w:t>
      </w:r>
    </w:p>
    <w:p w14:paraId="47DD4984" w14:textId="1E3A1D6A" w:rsidR="007828FC" w:rsidRDefault="009B0B3A">
      <w:pPr>
        <w:pBdr>
          <w:top w:val="single" w:sz="3" w:space="0" w:color="000000"/>
          <w:left w:val="single" w:sz="6" w:space="0" w:color="000000"/>
          <w:bottom w:val="single" w:sz="12" w:space="0" w:color="000000"/>
          <w:right w:val="single" w:sz="6" w:space="0" w:color="000000"/>
        </w:pBdr>
        <w:spacing w:after="0" w:line="259" w:lineRule="auto"/>
        <w:ind w:left="4932" w:right="392" w:firstLine="0"/>
        <w:jc w:val="center"/>
      </w:pPr>
      <w:r>
        <w:rPr>
          <w:sz w:val="20"/>
        </w:rPr>
        <w:t xml:space="preserve">   </w:t>
      </w:r>
      <w:r w:rsidR="00000000">
        <w:rPr>
          <w:sz w:val="20"/>
        </w:rPr>
        <w:t>Mgr.</w:t>
      </w:r>
      <w:r>
        <w:rPr>
          <w:sz w:val="20"/>
        </w:rPr>
        <w:t xml:space="preserve"> </w:t>
      </w:r>
      <w:r w:rsidR="00000000">
        <w:rPr>
          <w:sz w:val="20"/>
        </w:rPr>
        <w:t>Bohumil Vaněk</w:t>
      </w:r>
    </w:p>
    <w:p w14:paraId="0F5A26A5" w14:textId="77777777" w:rsidR="007828FC" w:rsidRDefault="00000000">
      <w:pPr>
        <w:pBdr>
          <w:top w:val="single" w:sz="3" w:space="0" w:color="000000"/>
          <w:left w:val="single" w:sz="6" w:space="0" w:color="000000"/>
          <w:bottom w:val="single" w:sz="12" w:space="0" w:color="000000"/>
          <w:right w:val="single" w:sz="6" w:space="0" w:color="000000"/>
        </w:pBdr>
        <w:spacing w:after="0" w:line="259" w:lineRule="auto"/>
        <w:ind w:left="4942" w:right="392" w:hanging="10"/>
        <w:jc w:val="center"/>
      </w:pPr>
      <w:proofErr w:type="gramStart"/>
      <w:r>
        <w:rPr>
          <w:sz w:val="20"/>
        </w:rPr>
        <w:t>Ostrava - Poruba</w:t>
      </w:r>
      <w:proofErr w:type="gramEnd"/>
    </w:p>
    <w:p w14:paraId="10894BAE" w14:textId="0E856AC3" w:rsidR="007828FC" w:rsidRDefault="009B0B3A">
      <w:pPr>
        <w:pBdr>
          <w:top w:val="single" w:sz="3" w:space="0" w:color="000000"/>
          <w:left w:val="single" w:sz="6" w:space="0" w:color="000000"/>
          <w:bottom w:val="single" w:sz="12" w:space="0" w:color="000000"/>
          <w:right w:val="single" w:sz="6" w:space="0" w:color="000000"/>
        </w:pBdr>
        <w:tabs>
          <w:tab w:val="center" w:pos="9137"/>
        </w:tabs>
        <w:spacing w:after="8" w:line="249" w:lineRule="auto"/>
        <w:ind w:left="4932" w:right="392" w:firstLine="0"/>
        <w:jc w:val="left"/>
      </w:pPr>
      <w:r>
        <w:rPr>
          <w:sz w:val="20"/>
        </w:rPr>
        <w:t xml:space="preserve">                                        </w:t>
      </w:r>
      <w:r w:rsidR="00000000">
        <w:rPr>
          <w:sz w:val="20"/>
        </w:rPr>
        <w:t>Spartakovců 1153/5</w:t>
      </w:r>
    </w:p>
    <w:p w14:paraId="7E290D7A" w14:textId="6DDAEC7B" w:rsidR="007828FC" w:rsidRDefault="00000000">
      <w:pPr>
        <w:pBdr>
          <w:top w:val="single" w:sz="3" w:space="0" w:color="000000"/>
          <w:left w:val="single" w:sz="6" w:space="0" w:color="000000"/>
          <w:bottom w:val="single" w:sz="12" w:space="0" w:color="000000"/>
          <w:right w:val="single" w:sz="6" w:space="0" w:color="000000"/>
        </w:pBdr>
        <w:spacing w:after="0" w:line="259" w:lineRule="auto"/>
        <w:ind w:left="4942" w:right="392" w:hanging="10"/>
        <w:jc w:val="center"/>
      </w:pPr>
      <w:r>
        <w:rPr>
          <w:sz w:val="20"/>
        </w:rPr>
        <w:t xml:space="preserve">708 </w:t>
      </w:r>
      <w:r w:rsidR="009B0B3A">
        <w:rPr>
          <w:sz w:val="20"/>
        </w:rPr>
        <w:t>00</w:t>
      </w:r>
    </w:p>
    <w:p w14:paraId="07F6F52A" w14:textId="77777777" w:rsidR="007828FC" w:rsidRDefault="00000000">
      <w:pPr>
        <w:pBdr>
          <w:top w:val="single" w:sz="3" w:space="0" w:color="000000"/>
          <w:left w:val="single" w:sz="6" w:space="0" w:color="000000"/>
          <w:bottom w:val="single" w:sz="12" w:space="0" w:color="000000"/>
          <w:right w:val="single" w:sz="6" w:space="0" w:color="000000"/>
        </w:pBdr>
        <w:spacing w:after="258" w:line="249" w:lineRule="auto"/>
        <w:ind w:left="4942" w:right="392" w:hanging="10"/>
        <w:jc w:val="left"/>
      </w:pPr>
      <w:r>
        <w:rPr>
          <w:sz w:val="20"/>
        </w:rPr>
        <w:t>Tel.: 595 694 547 reditel@deaf-ostrava.cz</w:t>
      </w:r>
    </w:p>
    <w:p w14:paraId="2827F8D8" w14:textId="77777777" w:rsidR="007828FC" w:rsidRDefault="00000000">
      <w:pPr>
        <w:tabs>
          <w:tab w:val="center" w:pos="6432"/>
          <w:tab w:val="center" w:pos="8907"/>
        </w:tabs>
        <w:spacing w:after="543" w:line="259" w:lineRule="auto"/>
        <w:ind w:left="0" w:right="0" w:firstLine="0"/>
        <w:jc w:val="left"/>
      </w:pPr>
      <w:r>
        <w:rPr>
          <w:sz w:val="20"/>
        </w:rPr>
        <w:tab/>
        <w:t>zn. 007/26/</w:t>
      </w:r>
      <w:proofErr w:type="spellStart"/>
      <w:r>
        <w:rPr>
          <w:sz w:val="20"/>
        </w:rPr>
        <w:t>Ža</w:t>
      </w:r>
      <w:proofErr w:type="spellEnd"/>
      <w:r>
        <w:rPr>
          <w:sz w:val="20"/>
        </w:rPr>
        <w:tab/>
        <w:t>v Havířově 18.02.2026</w:t>
      </w:r>
    </w:p>
    <w:p w14:paraId="20822CDE" w14:textId="77777777" w:rsidR="007828FC" w:rsidRDefault="00000000">
      <w:pPr>
        <w:spacing w:after="8" w:line="240" w:lineRule="auto"/>
        <w:ind w:left="86" w:right="827" w:firstLine="324"/>
      </w:pPr>
      <w:r>
        <w:rPr>
          <w:sz w:val="28"/>
        </w:rPr>
        <w:t xml:space="preserve">Cenová nabídka na výměnu řídicího systému </w:t>
      </w:r>
      <w:proofErr w:type="spellStart"/>
      <w:r>
        <w:rPr>
          <w:sz w:val="28"/>
        </w:rPr>
        <w:t>MaR</w:t>
      </w:r>
      <w:proofErr w:type="spellEnd"/>
      <w:r>
        <w:rPr>
          <w:sz w:val="28"/>
        </w:rPr>
        <w:t xml:space="preserve"> a IRC zónové regulace v objektu MŠ+ZŠ pro sluchově postižené v </w:t>
      </w:r>
      <w:proofErr w:type="gramStart"/>
      <w:r>
        <w:rPr>
          <w:sz w:val="28"/>
        </w:rPr>
        <w:t xml:space="preserve">Ostravě - </w:t>
      </w:r>
      <w:proofErr w:type="spellStart"/>
      <w:r>
        <w:rPr>
          <w:sz w:val="28"/>
        </w:rPr>
        <w:t>Porubě</w:t>
      </w:r>
      <w:proofErr w:type="spellEnd"/>
      <w:proofErr w:type="gramEnd"/>
      <w:r>
        <w:rPr>
          <w:sz w:val="28"/>
        </w:rPr>
        <w:t>, pavilon A Úvod:</w:t>
      </w:r>
    </w:p>
    <w:p w14:paraId="3D00158B" w14:textId="77777777" w:rsidR="007828FC" w:rsidRDefault="00000000">
      <w:pPr>
        <w:ind w:left="57"/>
      </w:pPr>
      <w:r>
        <w:t xml:space="preserve">Na základě Vašeho požadavku Vám předkládáme předběžnou cenovou nabídku na montáž a dodávku řídicího systému </w:t>
      </w:r>
      <w:proofErr w:type="spellStart"/>
      <w:r>
        <w:t>MaR</w:t>
      </w:r>
      <w:proofErr w:type="spellEnd"/>
      <w:r>
        <w:t xml:space="preserve"> řady CRASSUS, který obsahuje moderní prvky ovládání a regulace a plnohodnotně nahradí stávající řídicí systém. Navíc tento řídicí systém lze v budoucnu rozšiřovat komponenty a kartami v případě změn technologických prvků, rozšíření regulačních prvků atd. Tento systém nabízí moderní prvky, jako jsou vlastní webový server, s možností zobrazení technologie, teplot, vzdáleného ovládání, nastavování a s možností rozšíření poruchového modulu pro zasílání zvolených poruch na emaily. Rovněž nabízí komunikační rozhraní RS485 s možností využití inteligentních komunikací s ostatními prvky (měřiče tepla, plynoměry, řídicími systémy apod.).</w:t>
      </w:r>
    </w:p>
    <w:p w14:paraId="4747479E" w14:textId="77777777" w:rsidR="007828FC" w:rsidRDefault="00000000">
      <w:pPr>
        <w:spacing w:after="11"/>
        <w:ind w:left="57" w:right="0"/>
      </w:pPr>
      <w:r>
        <w:t>Cenová nabídka obsahuje:</w:t>
      </w:r>
    </w:p>
    <w:p w14:paraId="1493553D" w14:textId="77777777" w:rsidR="007828FC" w:rsidRDefault="00000000">
      <w:pPr>
        <w:spacing w:after="295" w:line="223" w:lineRule="auto"/>
        <w:ind w:left="43" w:right="554"/>
        <w:jc w:val="left"/>
      </w:pPr>
      <w:r>
        <w:t xml:space="preserve">Tato cenová nabídka pro část </w:t>
      </w:r>
      <w:proofErr w:type="spellStart"/>
      <w:r>
        <w:t>MaR</w:t>
      </w:r>
      <w:proofErr w:type="spellEnd"/>
      <w:r>
        <w:t xml:space="preserve"> obsahuje úvodní odbornou prohlídku před zahájením činnosti, aby byly minimalizovány neshody při realizaci, vypracování potřebné technické dokumentace, demontáž stávajícího řídicího systému </w:t>
      </w:r>
      <w:proofErr w:type="spellStart"/>
      <w:r>
        <w:t>MaR</w:t>
      </w:r>
      <w:proofErr w:type="spellEnd"/>
      <w:r>
        <w:t xml:space="preserve">, instalaci 32 ks nových </w:t>
      </w:r>
      <w:proofErr w:type="spellStart"/>
      <w:r>
        <w:t>termohlavic</w:t>
      </w:r>
      <w:proofErr w:type="spellEnd"/>
      <w:r>
        <w:t xml:space="preserve">, 16 ks čidel teplot, kompletní dodávku rozvaděče </w:t>
      </w:r>
      <w:proofErr w:type="spellStart"/>
      <w:r>
        <w:t>MaR</w:t>
      </w:r>
      <w:proofErr w:type="spellEnd"/>
      <w:r>
        <w:t xml:space="preserve">, řídicí jednotku (HW) a programové vybavení (SW), bude zhotovená nová vizualizace na vytápění a také bude vyměněna kabeláž za </w:t>
      </w:r>
      <w:proofErr w:type="spellStart"/>
      <w:r>
        <w:t>bezhalogenovou</w:t>
      </w:r>
      <w:proofErr w:type="spellEnd"/>
      <w:r>
        <w:t>, která bude vedena v nových instalačních lištách pod parapety, realizační dokumentaci, najetí do ručního a automatického provozu, otestování, poučení a zaškolení obsluhy, podrobný návod k použití.</w:t>
      </w:r>
    </w:p>
    <w:p w14:paraId="7339BAA8" w14:textId="77777777" w:rsidR="007828FC" w:rsidRDefault="00000000">
      <w:pPr>
        <w:ind w:left="57" w:right="1281"/>
      </w:pPr>
      <w:r>
        <w:t xml:space="preserve">V cenové nabídce je zahrnuto řízení všech hlavic na všech topných tělesech a je na rozhodnutí objednatele, která tělesa při realizaci ponechá bez </w:t>
      </w:r>
      <w:proofErr w:type="spellStart"/>
      <w:proofErr w:type="gramStart"/>
      <w:r>
        <w:t>řízení.Tato</w:t>
      </w:r>
      <w:proofErr w:type="spellEnd"/>
      <w:proofErr w:type="gramEnd"/>
      <w:r>
        <w:t xml:space="preserve"> tělesa budou opatřena manuálními </w:t>
      </w:r>
      <w:proofErr w:type="spellStart"/>
      <w:r>
        <w:t>termohlavicemi</w:t>
      </w:r>
      <w:proofErr w:type="spellEnd"/>
      <w:r>
        <w:t>.</w:t>
      </w:r>
    </w:p>
    <w:p w14:paraId="08BAB366" w14:textId="77777777" w:rsidR="007828FC" w:rsidRDefault="00000000">
      <w:pPr>
        <w:ind w:left="57" w:right="648"/>
      </w:pPr>
      <w:r>
        <w:t xml:space="preserve">Nový navržený systém je možné také připojit do místní LAN sítě, kdy bude možnost využít jeho vlastního WEB serveru k vizualizaci systému z jakéhokoliv </w:t>
      </w:r>
      <w:proofErr w:type="gramStart"/>
      <w:r>
        <w:t>PC</w:t>
      </w:r>
      <w:proofErr w:type="gramEnd"/>
      <w:r>
        <w:t xml:space="preserve"> a to i mimo areál školy (za předpokladu nastavení vaším správcem sítě).</w:t>
      </w:r>
    </w:p>
    <w:p w14:paraId="7D8106F9" w14:textId="77777777" w:rsidR="007828FC" w:rsidRDefault="00000000">
      <w:pPr>
        <w:spacing w:after="292" w:line="259" w:lineRule="auto"/>
        <w:ind w:left="9" w:right="0" w:hanging="10"/>
        <w:jc w:val="left"/>
      </w:pPr>
      <w:r>
        <w:t>Výhody navrhovaného řídicího systému:</w:t>
      </w:r>
    </w:p>
    <w:p w14:paraId="59F58421" w14:textId="77777777" w:rsidR="007828FC" w:rsidRDefault="00000000">
      <w:pPr>
        <w:numPr>
          <w:ilvl w:val="0"/>
          <w:numId w:val="2"/>
        </w:numPr>
        <w:ind w:left="410" w:right="0" w:hanging="353"/>
      </w:pPr>
      <w:r>
        <w:t>snadné, časově přesné programování teplot a útlumů v jednotlivých objektech, topných větvích nebo místnostech dle provozu, v reálném čase, v několika časových úsecích denně zaučenou osobou</w:t>
      </w:r>
    </w:p>
    <w:p w14:paraId="3ADAC1A0" w14:textId="77777777" w:rsidR="007828FC" w:rsidRDefault="00000000">
      <w:pPr>
        <w:numPr>
          <w:ilvl w:val="0"/>
          <w:numId w:val="2"/>
        </w:numPr>
        <w:spacing w:after="234"/>
        <w:ind w:left="410" w:right="0" w:hanging="353"/>
      </w:pPr>
      <w:r>
        <w:t>snadné a časově přesné naprogramování temperování jednotlivých objektů nebo místnosti v době volna, svátků, sobot, nedělí, prázdnin atd.</w:t>
      </w:r>
    </w:p>
    <w:p w14:paraId="7542F695" w14:textId="77777777" w:rsidR="007828FC" w:rsidRDefault="00000000">
      <w:pPr>
        <w:spacing w:after="292" w:line="259" w:lineRule="auto"/>
        <w:ind w:left="1866" w:right="0" w:hanging="10"/>
        <w:jc w:val="left"/>
      </w:pPr>
      <w:r>
        <w:t>NBS Invest a.s. U skleníků la/1395 735 64 Havířov — Suchá</w:t>
      </w:r>
    </w:p>
    <w:p w14:paraId="24FA9BB4" w14:textId="77777777" w:rsidR="007828FC" w:rsidRDefault="007828FC">
      <w:pPr>
        <w:sectPr w:rsidR="007828FC">
          <w:pgSz w:w="11900" w:h="16820"/>
          <w:pgMar w:top="804" w:right="727" w:bottom="792" w:left="885" w:header="708" w:footer="708" w:gutter="0"/>
          <w:cols w:space="708"/>
        </w:sectPr>
      </w:pPr>
    </w:p>
    <w:p w14:paraId="13B04781" w14:textId="77777777" w:rsidR="007828FC" w:rsidRDefault="00000000">
      <w:pPr>
        <w:numPr>
          <w:ilvl w:val="0"/>
          <w:numId w:val="2"/>
        </w:numPr>
        <w:spacing w:after="310"/>
        <w:ind w:left="410" w:right="0" w:hanging="353"/>
      </w:pPr>
      <w:r>
        <w:lastRenderedPageBreak/>
        <w:t>zajištěná tepelná pohoda ve vytápěných místnostech nebo objektech</w:t>
      </w:r>
    </w:p>
    <w:p w14:paraId="6CB3EBEA" w14:textId="77777777" w:rsidR="007828FC" w:rsidRDefault="00000000">
      <w:pPr>
        <w:numPr>
          <w:ilvl w:val="0"/>
          <w:numId w:val="2"/>
        </w:numPr>
        <w:spacing w:after="322"/>
        <w:ind w:left="410" w:right="0" w:hanging="353"/>
      </w:pPr>
      <w:r>
        <w:t>korekce na prudké změny klimatických podmínek — řídicí systém již v předstihu zajistí dostatečný přísun tepla při prudkých změnách venkovních teplot</w:t>
      </w:r>
    </w:p>
    <w:p w14:paraId="4D6E57DC" w14:textId="77777777" w:rsidR="007828FC" w:rsidRDefault="00000000">
      <w:pPr>
        <w:numPr>
          <w:ilvl w:val="0"/>
          <w:numId w:val="2"/>
        </w:numPr>
        <w:spacing w:after="217"/>
        <w:ind w:left="410" w:right="0" w:hanging="353"/>
      </w:pPr>
      <w:r>
        <w:t>automatické naprogramování přetáčení čerpadel, servopohonů a elektrických hlavic v době odstávky</w:t>
      </w:r>
    </w:p>
    <w:p w14:paraId="1D2D6379" w14:textId="77777777" w:rsidR="007828FC" w:rsidRDefault="00000000">
      <w:pPr>
        <w:numPr>
          <w:ilvl w:val="0"/>
          <w:numId w:val="2"/>
        </w:numPr>
        <w:spacing w:after="293" w:line="249" w:lineRule="auto"/>
        <w:ind w:left="410" w:right="0" w:hanging="353"/>
      </w:pPr>
      <w:r>
        <w:t>jednoduchá a snadná obsluha, možnost ručního provozování</w:t>
      </w:r>
    </w:p>
    <w:p w14:paraId="714DD68C" w14:textId="77777777" w:rsidR="007828FC" w:rsidRDefault="00000000">
      <w:pPr>
        <w:numPr>
          <w:ilvl w:val="0"/>
          <w:numId w:val="2"/>
        </w:numPr>
        <w:ind w:left="410" w:right="0" w:hanging="353"/>
      </w:pPr>
      <w:r>
        <w:t>přesná regulace v nastavených hodnotách</w:t>
      </w:r>
    </w:p>
    <w:p w14:paraId="522C9E89" w14:textId="77777777" w:rsidR="007828FC" w:rsidRDefault="00000000">
      <w:pPr>
        <w:numPr>
          <w:ilvl w:val="0"/>
          <w:numId w:val="2"/>
        </w:numPr>
        <w:spacing w:after="273" w:line="259" w:lineRule="auto"/>
        <w:ind w:left="410" w:right="0" w:hanging="353"/>
      </w:pPr>
      <w:r>
        <w:rPr>
          <w:sz w:val="22"/>
        </w:rPr>
        <w:t>komunikace s řídicím systémem pomocí displeje a klávesnice</w:t>
      </w:r>
    </w:p>
    <w:p w14:paraId="14CADA58" w14:textId="77777777" w:rsidR="007828FC" w:rsidRDefault="00000000">
      <w:pPr>
        <w:numPr>
          <w:ilvl w:val="0"/>
          <w:numId w:val="2"/>
        </w:numPr>
        <w:spacing w:after="273" w:line="259" w:lineRule="auto"/>
        <w:ind w:left="410" w:right="0" w:hanging="353"/>
      </w:pPr>
      <w:r>
        <w:rPr>
          <w:sz w:val="22"/>
        </w:rPr>
        <w:t>možnost dodatečného rozšíření. Komunikace jednotlivých periferii protokolem MOD BUS RTU</w:t>
      </w:r>
    </w:p>
    <w:p w14:paraId="45271D03" w14:textId="77777777" w:rsidR="007828FC" w:rsidRDefault="00000000">
      <w:pPr>
        <w:spacing w:after="293" w:line="249" w:lineRule="auto"/>
        <w:ind w:left="110" w:right="0" w:hanging="10"/>
        <w:jc w:val="left"/>
      </w:pPr>
      <w:r>
        <w:rPr>
          <w:noProof/>
        </w:rPr>
        <w:drawing>
          <wp:inline distT="0" distB="0" distL="0" distR="0" wp14:anchorId="2AB37C8B" wp14:editId="42BD9A6A">
            <wp:extent cx="205588" cy="13705"/>
            <wp:effectExtent l="0" t="0" r="0" b="0"/>
            <wp:docPr id="13202" name="Picture 13202"/>
            <wp:cNvGraphicFramePr/>
            <a:graphic xmlns:a="http://schemas.openxmlformats.org/drawingml/2006/main">
              <a:graphicData uri="http://schemas.openxmlformats.org/drawingml/2006/picture">
                <pic:pic xmlns:pic="http://schemas.openxmlformats.org/drawingml/2006/picture">
                  <pic:nvPicPr>
                    <pic:cNvPr id="13202" name="Picture 13202"/>
                    <pic:cNvPicPr/>
                  </pic:nvPicPr>
                  <pic:blipFill>
                    <a:blip r:embed="rId7"/>
                    <a:stretch>
                      <a:fillRect/>
                    </a:stretch>
                  </pic:blipFill>
                  <pic:spPr>
                    <a:xfrm>
                      <a:off x="0" y="0"/>
                      <a:ext cx="205588" cy="13705"/>
                    </a:xfrm>
                    <a:prstGeom prst="rect">
                      <a:avLst/>
                    </a:prstGeom>
                  </pic:spPr>
                </pic:pic>
              </a:graphicData>
            </a:graphic>
          </wp:inline>
        </w:drawing>
      </w:r>
      <w:r>
        <w:t xml:space="preserve">větší úspora tepla proti klasickému systému </w:t>
      </w:r>
      <w:proofErr w:type="spellStart"/>
      <w:r>
        <w:t>MaR</w:t>
      </w:r>
      <w:proofErr w:type="spellEnd"/>
      <w:r>
        <w:t xml:space="preserve"> až 0 30%</w:t>
      </w:r>
    </w:p>
    <w:p w14:paraId="0890DB07" w14:textId="77777777" w:rsidR="007828FC" w:rsidRDefault="00000000">
      <w:pPr>
        <w:numPr>
          <w:ilvl w:val="0"/>
          <w:numId w:val="2"/>
        </w:numPr>
        <w:spacing w:after="293" w:line="249" w:lineRule="auto"/>
        <w:ind w:left="410" w:right="0" w:hanging="353"/>
      </w:pPr>
      <w:r>
        <w:t>možnost připojení pomocí GSM modulu na mobilní telefony — přenos poruchových stavů, informace o provozu, možnost korekcí mobilním telefonem atd.</w:t>
      </w:r>
    </w:p>
    <w:p w14:paraId="382F5457" w14:textId="77777777" w:rsidR="007828FC" w:rsidRDefault="00000000">
      <w:pPr>
        <w:numPr>
          <w:ilvl w:val="0"/>
          <w:numId w:val="2"/>
        </w:numPr>
        <w:ind w:left="410" w:right="0" w:hanging="353"/>
      </w:pPr>
      <w:r>
        <w:t>možnost použití „PÁRTY” programu (příslušným tlačítkem v referenční místnosti v době útlumu přejít na komfortní vytápění v předem zvolených místnostech na předem zvolenou dobu)</w:t>
      </w:r>
    </w:p>
    <w:p w14:paraId="0AC35B4F" w14:textId="77777777" w:rsidR="007828FC" w:rsidRDefault="00000000">
      <w:pPr>
        <w:numPr>
          <w:ilvl w:val="0"/>
          <w:numId w:val="2"/>
        </w:numPr>
        <w:spacing w:after="305"/>
        <w:ind w:left="410" w:right="0" w:hanging="353"/>
      </w:pPr>
      <w:r>
        <w:t>možnost řídit samostatně vytápění v jednotlivých místnostech pomocí elektrických hlavic na otopných tělesech v místnostech (IRC systém)</w:t>
      </w:r>
    </w:p>
    <w:p w14:paraId="0392A70A" w14:textId="77777777" w:rsidR="007828FC" w:rsidRDefault="00000000">
      <w:pPr>
        <w:numPr>
          <w:ilvl w:val="0"/>
          <w:numId w:val="2"/>
        </w:numPr>
        <w:ind w:left="410" w:right="0" w:hanging="353"/>
      </w:pPr>
      <w:r>
        <w:t>možnost připojení na nadřízený systém PC (dispečerské pracoviště) s vizualizaci a přenosem dat v grafickém provedení (Ethernet, 485, 232)</w:t>
      </w:r>
    </w:p>
    <w:p w14:paraId="2C1EED19" w14:textId="77777777" w:rsidR="007828FC" w:rsidRDefault="00000000">
      <w:pPr>
        <w:numPr>
          <w:ilvl w:val="0"/>
          <w:numId w:val="2"/>
        </w:numPr>
        <w:ind w:left="410" w:right="0" w:hanging="353"/>
      </w:pPr>
      <w:r>
        <w:t>Integrovaný WEB server s možností grafické vizualizace</w:t>
      </w:r>
    </w:p>
    <w:p w14:paraId="397A8FFB" w14:textId="77777777" w:rsidR="007828FC" w:rsidRDefault="00000000">
      <w:pPr>
        <w:spacing w:after="321" w:line="249" w:lineRule="auto"/>
        <w:ind w:left="453" w:right="0" w:hanging="353"/>
        <w:jc w:val="left"/>
      </w:pPr>
      <w:r>
        <w:rPr>
          <w:noProof/>
        </w:rPr>
        <w:drawing>
          <wp:inline distT="0" distB="0" distL="0" distR="0" wp14:anchorId="7ED9BE01" wp14:editId="025B22FB">
            <wp:extent cx="41118" cy="18273"/>
            <wp:effectExtent l="0" t="0" r="0" b="0"/>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8"/>
                    <a:stretch>
                      <a:fillRect/>
                    </a:stretch>
                  </pic:blipFill>
                  <pic:spPr>
                    <a:xfrm>
                      <a:off x="0" y="0"/>
                      <a:ext cx="41118" cy="18273"/>
                    </a:xfrm>
                    <a:prstGeom prst="rect">
                      <a:avLst/>
                    </a:prstGeom>
                  </pic:spPr>
                </pic:pic>
              </a:graphicData>
            </a:graphic>
          </wp:inline>
        </w:drawing>
      </w:r>
      <w:r>
        <w:t xml:space="preserve"> možnost připojení cizích logických vstupů (výstupy z EPS, dveřní kontakty, požadavky na teplo, chod VZT, ohřev bazénu atd.)</w:t>
      </w:r>
    </w:p>
    <w:p w14:paraId="2DF256FE" w14:textId="77777777" w:rsidR="007828FC" w:rsidRDefault="00000000">
      <w:pPr>
        <w:numPr>
          <w:ilvl w:val="0"/>
          <w:numId w:val="2"/>
        </w:numPr>
        <w:spacing w:after="293" w:line="249" w:lineRule="auto"/>
        <w:ind w:left="410" w:right="0" w:hanging="353"/>
      </w:pPr>
      <w:r>
        <w:t xml:space="preserve">možnost řízení a snímaní externích zařízení přes rozhraní Open </w:t>
      </w:r>
      <w:proofErr w:type="spellStart"/>
      <w:r>
        <w:t>Therm</w:t>
      </w:r>
      <w:proofErr w:type="spellEnd"/>
      <w:r>
        <w:t>, M-BUS</w:t>
      </w:r>
    </w:p>
    <w:p w14:paraId="45001AB3" w14:textId="77777777" w:rsidR="007828FC" w:rsidRDefault="007828FC">
      <w:pPr>
        <w:sectPr w:rsidR="007828FC">
          <w:type w:val="continuous"/>
          <w:pgSz w:w="11900" w:h="16820"/>
          <w:pgMar w:top="1969" w:right="1223" w:bottom="792" w:left="856" w:header="708" w:footer="708" w:gutter="0"/>
          <w:cols w:space="708"/>
        </w:sectPr>
      </w:pPr>
    </w:p>
    <w:p w14:paraId="300D295C" w14:textId="77777777" w:rsidR="007828FC" w:rsidRDefault="00000000">
      <w:pPr>
        <w:spacing w:after="11"/>
        <w:ind w:left="57" w:right="0"/>
      </w:pPr>
      <w:r>
        <w:t xml:space="preserve">Rozpis cenové nabídky </w:t>
      </w:r>
      <w:proofErr w:type="spellStart"/>
      <w:r>
        <w:t>MaR</w:t>
      </w:r>
      <w:proofErr w:type="spellEnd"/>
      <w:r>
        <w:t xml:space="preserve"> a IRC regulace — </w:t>
      </w:r>
      <w:proofErr w:type="spellStart"/>
      <w:proofErr w:type="gramStart"/>
      <w:r>
        <w:t>povilon:A</w:t>
      </w:r>
      <w:proofErr w:type="spellEnd"/>
      <w:proofErr w:type="gramEnd"/>
    </w:p>
    <w:tbl>
      <w:tblPr>
        <w:tblStyle w:val="TableGrid"/>
        <w:tblW w:w="7857" w:type="dxa"/>
        <w:tblInd w:w="-29" w:type="dxa"/>
        <w:tblCellMar>
          <w:top w:w="2" w:type="dxa"/>
          <w:left w:w="0" w:type="dxa"/>
          <w:bottom w:w="0" w:type="dxa"/>
          <w:right w:w="0" w:type="dxa"/>
        </w:tblCellMar>
        <w:tblLook w:val="04A0" w:firstRow="1" w:lastRow="0" w:firstColumn="1" w:lastColumn="0" w:noHBand="0" w:noVBand="1"/>
      </w:tblPr>
      <w:tblGrid>
        <w:gridCol w:w="5634"/>
        <w:gridCol w:w="2223"/>
      </w:tblGrid>
      <w:tr w:rsidR="007828FC" w14:paraId="2D422253" w14:textId="77777777">
        <w:trPr>
          <w:trHeight w:val="241"/>
        </w:trPr>
        <w:tc>
          <w:tcPr>
            <w:tcW w:w="5633" w:type="dxa"/>
            <w:tcBorders>
              <w:top w:val="nil"/>
              <w:left w:val="nil"/>
              <w:bottom w:val="nil"/>
              <w:right w:val="nil"/>
            </w:tcBorders>
          </w:tcPr>
          <w:p w14:paraId="03F86A38" w14:textId="77777777" w:rsidR="007828FC" w:rsidRDefault="00000000">
            <w:pPr>
              <w:spacing w:after="0" w:line="259" w:lineRule="auto"/>
              <w:ind w:left="29" w:right="0" w:firstLine="0"/>
              <w:jc w:val="left"/>
            </w:pPr>
            <w:r>
              <w:t xml:space="preserve">Rozvaděč </w:t>
            </w:r>
            <w:proofErr w:type="spellStart"/>
            <w:r>
              <w:t>MaR</w:t>
            </w:r>
            <w:proofErr w:type="spellEnd"/>
          </w:p>
        </w:tc>
        <w:tc>
          <w:tcPr>
            <w:tcW w:w="2223" w:type="dxa"/>
            <w:tcBorders>
              <w:top w:val="nil"/>
              <w:left w:val="nil"/>
              <w:bottom w:val="nil"/>
              <w:right w:val="nil"/>
            </w:tcBorders>
          </w:tcPr>
          <w:p w14:paraId="6C0F97DE" w14:textId="77777777" w:rsidR="007828FC" w:rsidRDefault="00000000">
            <w:pPr>
              <w:spacing w:after="0" w:line="259" w:lineRule="auto"/>
              <w:ind w:left="0" w:right="7" w:firstLine="0"/>
              <w:jc w:val="right"/>
            </w:pPr>
            <w:proofErr w:type="gramStart"/>
            <w:r>
              <w:rPr>
                <w:sz w:val="22"/>
              </w:rPr>
              <w:t>55.453,-</w:t>
            </w:r>
            <w:proofErr w:type="gramEnd"/>
            <w:r>
              <w:rPr>
                <w:sz w:val="22"/>
              </w:rPr>
              <w:t xml:space="preserve"> </w:t>
            </w:r>
            <w:proofErr w:type="spellStart"/>
            <w:r>
              <w:rPr>
                <w:sz w:val="22"/>
              </w:rPr>
              <w:t>Kc</w:t>
            </w:r>
            <w:proofErr w:type="spellEnd"/>
          </w:p>
        </w:tc>
      </w:tr>
      <w:tr w:rsidR="007828FC" w14:paraId="46DE818D" w14:textId="77777777">
        <w:trPr>
          <w:trHeight w:val="284"/>
        </w:trPr>
        <w:tc>
          <w:tcPr>
            <w:tcW w:w="5633" w:type="dxa"/>
            <w:tcBorders>
              <w:top w:val="nil"/>
              <w:left w:val="nil"/>
              <w:bottom w:val="nil"/>
              <w:right w:val="nil"/>
            </w:tcBorders>
          </w:tcPr>
          <w:p w14:paraId="5D2B9B99" w14:textId="77777777" w:rsidR="007828FC" w:rsidRDefault="00000000">
            <w:pPr>
              <w:spacing w:after="0" w:line="259" w:lineRule="auto"/>
              <w:ind w:left="29" w:right="0" w:firstLine="0"/>
              <w:jc w:val="left"/>
            </w:pPr>
            <w:r>
              <w:rPr>
                <w:sz w:val="22"/>
              </w:rPr>
              <w:t>Řídící systém-HW+SW</w:t>
            </w:r>
          </w:p>
        </w:tc>
        <w:tc>
          <w:tcPr>
            <w:tcW w:w="2223" w:type="dxa"/>
            <w:tcBorders>
              <w:top w:val="nil"/>
              <w:left w:val="nil"/>
              <w:bottom w:val="nil"/>
              <w:right w:val="nil"/>
            </w:tcBorders>
          </w:tcPr>
          <w:p w14:paraId="6CFD276D" w14:textId="77777777" w:rsidR="007828FC" w:rsidRDefault="00000000">
            <w:pPr>
              <w:spacing w:after="0" w:line="259" w:lineRule="auto"/>
              <w:ind w:left="0" w:right="14" w:firstLine="0"/>
              <w:jc w:val="right"/>
            </w:pPr>
            <w:proofErr w:type="gramStart"/>
            <w:r>
              <w:rPr>
                <w:sz w:val="22"/>
              </w:rPr>
              <w:t>36.864,-</w:t>
            </w:r>
            <w:proofErr w:type="gramEnd"/>
            <w:r>
              <w:rPr>
                <w:sz w:val="22"/>
              </w:rPr>
              <w:t xml:space="preserve"> Kč</w:t>
            </w:r>
          </w:p>
        </w:tc>
      </w:tr>
      <w:tr w:rsidR="007828FC" w14:paraId="615E7385" w14:textId="77777777">
        <w:trPr>
          <w:trHeight w:val="277"/>
        </w:trPr>
        <w:tc>
          <w:tcPr>
            <w:tcW w:w="5633" w:type="dxa"/>
            <w:tcBorders>
              <w:top w:val="nil"/>
              <w:left w:val="nil"/>
              <w:bottom w:val="nil"/>
              <w:right w:val="nil"/>
            </w:tcBorders>
          </w:tcPr>
          <w:p w14:paraId="611CC8ED" w14:textId="77777777" w:rsidR="007828FC" w:rsidRDefault="00000000">
            <w:pPr>
              <w:spacing w:after="0" w:line="259" w:lineRule="auto"/>
              <w:ind w:left="22" w:right="0" w:firstLine="0"/>
              <w:jc w:val="left"/>
            </w:pPr>
            <w:r>
              <w:t xml:space="preserve">Demontáž stávajíc kabeláže, </w:t>
            </w:r>
            <w:proofErr w:type="spellStart"/>
            <w:proofErr w:type="gramStart"/>
            <w:r>
              <w:t>čidel,termohlavic</w:t>
            </w:r>
            <w:proofErr w:type="spellEnd"/>
            <w:proofErr w:type="gramEnd"/>
          </w:p>
        </w:tc>
        <w:tc>
          <w:tcPr>
            <w:tcW w:w="2223" w:type="dxa"/>
            <w:tcBorders>
              <w:top w:val="nil"/>
              <w:left w:val="nil"/>
              <w:bottom w:val="nil"/>
              <w:right w:val="nil"/>
            </w:tcBorders>
          </w:tcPr>
          <w:p w14:paraId="2855099C" w14:textId="77777777" w:rsidR="007828FC" w:rsidRDefault="00000000">
            <w:pPr>
              <w:spacing w:after="0" w:line="259" w:lineRule="auto"/>
              <w:ind w:left="0" w:right="29" w:firstLine="0"/>
              <w:jc w:val="right"/>
            </w:pPr>
            <w:proofErr w:type="gramStart"/>
            <w:r>
              <w:rPr>
                <w:sz w:val="22"/>
              </w:rPr>
              <w:t>10.752,-</w:t>
            </w:r>
            <w:proofErr w:type="gramEnd"/>
            <w:r>
              <w:rPr>
                <w:sz w:val="22"/>
              </w:rPr>
              <w:t xml:space="preserve"> </w:t>
            </w:r>
            <w:proofErr w:type="spellStart"/>
            <w:r>
              <w:rPr>
                <w:sz w:val="22"/>
              </w:rPr>
              <w:t>Kc</w:t>
            </w:r>
            <w:proofErr w:type="spellEnd"/>
          </w:p>
        </w:tc>
      </w:tr>
      <w:tr w:rsidR="007828FC" w14:paraId="3DEAF0CB" w14:textId="77777777">
        <w:trPr>
          <w:trHeight w:val="279"/>
        </w:trPr>
        <w:tc>
          <w:tcPr>
            <w:tcW w:w="5633" w:type="dxa"/>
            <w:tcBorders>
              <w:top w:val="nil"/>
              <w:left w:val="nil"/>
              <w:bottom w:val="nil"/>
              <w:right w:val="nil"/>
            </w:tcBorders>
          </w:tcPr>
          <w:p w14:paraId="7F82AAF3" w14:textId="77777777" w:rsidR="007828FC" w:rsidRDefault="00000000">
            <w:pPr>
              <w:spacing w:after="0" w:line="259" w:lineRule="auto"/>
              <w:ind w:left="22" w:right="0" w:firstLine="0"/>
              <w:jc w:val="left"/>
            </w:pPr>
            <w:r>
              <w:rPr>
                <w:sz w:val="22"/>
              </w:rPr>
              <w:t xml:space="preserve">Montáž nové </w:t>
            </w:r>
            <w:proofErr w:type="spellStart"/>
            <w:proofErr w:type="gramStart"/>
            <w:r>
              <w:rPr>
                <w:sz w:val="22"/>
              </w:rPr>
              <w:t>kabeláže,čidel</w:t>
            </w:r>
            <w:proofErr w:type="spellEnd"/>
            <w:proofErr w:type="gramEnd"/>
            <w:r>
              <w:rPr>
                <w:sz w:val="22"/>
              </w:rPr>
              <w:t xml:space="preserve"> </w:t>
            </w:r>
            <w:proofErr w:type="spellStart"/>
            <w:proofErr w:type="gramStart"/>
            <w:r>
              <w:rPr>
                <w:sz w:val="22"/>
              </w:rPr>
              <w:t>teploty,termohlavic</w:t>
            </w:r>
            <w:proofErr w:type="spellEnd"/>
            <w:proofErr w:type="gramEnd"/>
          </w:p>
        </w:tc>
        <w:tc>
          <w:tcPr>
            <w:tcW w:w="2223" w:type="dxa"/>
            <w:tcBorders>
              <w:top w:val="nil"/>
              <w:left w:val="nil"/>
              <w:bottom w:val="nil"/>
              <w:right w:val="nil"/>
            </w:tcBorders>
          </w:tcPr>
          <w:p w14:paraId="52E53339" w14:textId="77777777" w:rsidR="007828FC" w:rsidRDefault="00000000">
            <w:pPr>
              <w:spacing w:after="0" w:line="259" w:lineRule="auto"/>
              <w:ind w:left="0" w:right="29" w:firstLine="0"/>
              <w:jc w:val="right"/>
            </w:pPr>
            <w:proofErr w:type="gramStart"/>
            <w:r>
              <w:rPr>
                <w:sz w:val="22"/>
              </w:rPr>
              <w:t>160.785,-</w:t>
            </w:r>
            <w:proofErr w:type="gramEnd"/>
            <w:r>
              <w:rPr>
                <w:sz w:val="22"/>
              </w:rPr>
              <w:t>Kč</w:t>
            </w:r>
          </w:p>
        </w:tc>
      </w:tr>
      <w:tr w:rsidR="007828FC" w14:paraId="2F0B239B" w14:textId="77777777">
        <w:trPr>
          <w:trHeight w:val="279"/>
        </w:trPr>
        <w:tc>
          <w:tcPr>
            <w:tcW w:w="5633" w:type="dxa"/>
            <w:tcBorders>
              <w:top w:val="nil"/>
              <w:left w:val="nil"/>
              <w:bottom w:val="nil"/>
              <w:right w:val="nil"/>
            </w:tcBorders>
          </w:tcPr>
          <w:p w14:paraId="7924627A" w14:textId="77777777" w:rsidR="007828FC" w:rsidRDefault="00000000">
            <w:pPr>
              <w:spacing w:after="0" w:line="259" w:lineRule="auto"/>
              <w:ind w:left="7" w:right="0" w:firstLine="0"/>
              <w:jc w:val="left"/>
            </w:pPr>
            <w:r>
              <w:t>Seřízení a najetí, zkoušky, školení obsluhy</w:t>
            </w:r>
          </w:p>
        </w:tc>
        <w:tc>
          <w:tcPr>
            <w:tcW w:w="2223" w:type="dxa"/>
            <w:tcBorders>
              <w:top w:val="nil"/>
              <w:left w:val="nil"/>
              <w:bottom w:val="nil"/>
              <w:right w:val="nil"/>
            </w:tcBorders>
          </w:tcPr>
          <w:p w14:paraId="03E2CE25" w14:textId="77777777" w:rsidR="007828FC" w:rsidRDefault="00000000">
            <w:pPr>
              <w:spacing w:after="0" w:line="259" w:lineRule="auto"/>
              <w:ind w:left="0" w:right="29" w:firstLine="0"/>
              <w:jc w:val="right"/>
            </w:pPr>
            <w:proofErr w:type="gramStart"/>
            <w:r>
              <w:rPr>
                <w:sz w:val="22"/>
              </w:rPr>
              <w:t>7.872,-</w:t>
            </w:r>
            <w:proofErr w:type="gramEnd"/>
            <w:r>
              <w:rPr>
                <w:sz w:val="22"/>
              </w:rPr>
              <w:t xml:space="preserve"> </w:t>
            </w:r>
            <w:proofErr w:type="spellStart"/>
            <w:r>
              <w:rPr>
                <w:sz w:val="22"/>
              </w:rPr>
              <w:t>Kc</w:t>
            </w:r>
            <w:proofErr w:type="spellEnd"/>
          </w:p>
        </w:tc>
      </w:tr>
      <w:tr w:rsidR="007828FC" w14:paraId="31DAA3EF" w14:textId="77777777">
        <w:trPr>
          <w:trHeight w:val="277"/>
        </w:trPr>
        <w:tc>
          <w:tcPr>
            <w:tcW w:w="5633" w:type="dxa"/>
            <w:tcBorders>
              <w:top w:val="nil"/>
              <w:left w:val="nil"/>
              <w:bottom w:val="nil"/>
              <w:right w:val="nil"/>
            </w:tcBorders>
          </w:tcPr>
          <w:p w14:paraId="5961B3B2" w14:textId="77777777" w:rsidR="007828FC" w:rsidRDefault="00000000">
            <w:pPr>
              <w:spacing w:after="0" w:line="259" w:lineRule="auto"/>
              <w:ind w:left="0" w:right="0" w:firstLine="0"/>
              <w:jc w:val="left"/>
            </w:pPr>
            <w:r>
              <w:t>Výchozí revize elektro</w:t>
            </w:r>
          </w:p>
        </w:tc>
        <w:tc>
          <w:tcPr>
            <w:tcW w:w="2223" w:type="dxa"/>
            <w:tcBorders>
              <w:top w:val="nil"/>
              <w:left w:val="nil"/>
              <w:bottom w:val="nil"/>
              <w:right w:val="nil"/>
            </w:tcBorders>
          </w:tcPr>
          <w:p w14:paraId="14378AF5" w14:textId="77777777" w:rsidR="007828FC" w:rsidRDefault="00000000">
            <w:pPr>
              <w:spacing w:after="0" w:line="259" w:lineRule="auto"/>
              <w:ind w:left="0" w:right="14" w:firstLine="0"/>
              <w:jc w:val="right"/>
            </w:pPr>
            <w:proofErr w:type="gramStart"/>
            <w:r>
              <w:rPr>
                <w:sz w:val="22"/>
              </w:rPr>
              <w:t>4.558,-</w:t>
            </w:r>
            <w:proofErr w:type="gramEnd"/>
            <w:r>
              <w:rPr>
                <w:sz w:val="22"/>
              </w:rPr>
              <w:t xml:space="preserve"> </w:t>
            </w:r>
            <w:proofErr w:type="spellStart"/>
            <w:r>
              <w:rPr>
                <w:sz w:val="22"/>
              </w:rPr>
              <w:t>Kc</w:t>
            </w:r>
            <w:proofErr w:type="spellEnd"/>
          </w:p>
        </w:tc>
      </w:tr>
      <w:tr w:rsidR="007828FC" w14:paraId="22E12178" w14:textId="77777777">
        <w:trPr>
          <w:trHeight w:val="280"/>
        </w:trPr>
        <w:tc>
          <w:tcPr>
            <w:tcW w:w="5633" w:type="dxa"/>
            <w:tcBorders>
              <w:top w:val="nil"/>
              <w:left w:val="nil"/>
              <w:bottom w:val="nil"/>
              <w:right w:val="nil"/>
            </w:tcBorders>
          </w:tcPr>
          <w:p w14:paraId="2BCFD3E1" w14:textId="77777777" w:rsidR="007828FC" w:rsidRDefault="00000000">
            <w:pPr>
              <w:spacing w:after="0" w:line="259" w:lineRule="auto"/>
              <w:ind w:left="14" w:right="0" w:firstLine="0"/>
              <w:jc w:val="left"/>
            </w:pPr>
            <w:r>
              <w:rPr>
                <w:sz w:val="22"/>
              </w:rPr>
              <w:t>Projektová dokumentace</w:t>
            </w:r>
          </w:p>
        </w:tc>
        <w:tc>
          <w:tcPr>
            <w:tcW w:w="2223" w:type="dxa"/>
            <w:tcBorders>
              <w:top w:val="nil"/>
              <w:left w:val="nil"/>
              <w:bottom w:val="nil"/>
              <w:right w:val="nil"/>
            </w:tcBorders>
          </w:tcPr>
          <w:p w14:paraId="5F002039" w14:textId="77777777" w:rsidR="007828FC" w:rsidRDefault="00000000">
            <w:pPr>
              <w:spacing w:after="0" w:line="259" w:lineRule="auto"/>
              <w:ind w:left="0" w:right="22" w:firstLine="0"/>
              <w:jc w:val="right"/>
            </w:pPr>
            <w:proofErr w:type="gramStart"/>
            <w:r>
              <w:rPr>
                <w:sz w:val="22"/>
              </w:rPr>
              <w:t>19.200,-</w:t>
            </w:r>
            <w:proofErr w:type="gramEnd"/>
            <w:r>
              <w:rPr>
                <w:sz w:val="22"/>
              </w:rPr>
              <w:t xml:space="preserve"> </w:t>
            </w:r>
            <w:proofErr w:type="spellStart"/>
            <w:r>
              <w:rPr>
                <w:sz w:val="22"/>
              </w:rPr>
              <w:t>Kc</w:t>
            </w:r>
            <w:proofErr w:type="spellEnd"/>
          </w:p>
        </w:tc>
      </w:tr>
      <w:tr w:rsidR="007828FC" w14:paraId="1894A09B" w14:textId="77777777">
        <w:trPr>
          <w:trHeight w:val="250"/>
        </w:trPr>
        <w:tc>
          <w:tcPr>
            <w:tcW w:w="5633" w:type="dxa"/>
            <w:tcBorders>
              <w:top w:val="nil"/>
              <w:left w:val="nil"/>
              <w:bottom w:val="nil"/>
              <w:right w:val="nil"/>
            </w:tcBorders>
          </w:tcPr>
          <w:p w14:paraId="31CDCE9D" w14:textId="77777777" w:rsidR="007828FC" w:rsidRDefault="00000000">
            <w:pPr>
              <w:spacing w:after="0" w:line="259" w:lineRule="auto"/>
              <w:ind w:left="0" w:right="0" w:firstLine="0"/>
              <w:jc w:val="left"/>
            </w:pPr>
            <w:r>
              <w:rPr>
                <w:u w:val="single" w:color="000000"/>
              </w:rPr>
              <w:t>Celkem bez DPH:</w:t>
            </w:r>
          </w:p>
        </w:tc>
        <w:tc>
          <w:tcPr>
            <w:tcW w:w="2223" w:type="dxa"/>
            <w:tcBorders>
              <w:top w:val="nil"/>
              <w:left w:val="nil"/>
              <w:bottom w:val="nil"/>
              <w:right w:val="nil"/>
            </w:tcBorders>
          </w:tcPr>
          <w:p w14:paraId="3F7C2498" w14:textId="77777777" w:rsidR="007828FC" w:rsidRDefault="00000000">
            <w:pPr>
              <w:spacing w:after="0" w:line="259" w:lineRule="auto"/>
              <w:ind w:left="0" w:right="0" w:firstLine="0"/>
              <w:jc w:val="right"/>
            </w:pPr>
            <w:r>
              <w:rPr>
                <w:u w:val="single" w:color="000000"/>
              </w:rPr>
              <w:t>295.484 - Kč</w:t>
            </w:r>
          </w:p>
        </w:tc>
      </w:tr>
    </w:tbl>
    <w:p w14:paraId="5B8DDFDA" w14:textId="77777777" w:rsidR="009B0B3A" w:rsidRDefault="00000000" w:rsidP="009B0B3A">
      <w:pPr>
        <w:spacing w:after="11"/>
        <w:ind w:left="57" w:right="0"/>
      </w:pPr>
      <w:r>
        <w:t>Doba záruky a servisní služby:</w:t>
      </w:r>
    </w:p>
    <w:p w14:paraId="345CDC80" w14:textId="7C5171F6" w:rsidR="007828FC" w:rsidRDefault="00000000" w:rsidP="009B0B3A">
      <w:pPr>
        <w:spacing w:after="11"/>
        <w:ind w:left="57" w:right="0"/>
      </w:pPr>
      <w:r>
        <w:lastRenderedPageBreak/>
        <w:t>Na námi provedené práce a dodávky námi vyráběného řídicího systému poskytujeme záruku v době minimálně 60 měsíců. V této době budou zcela bezplatně odstraněny veškeré poruchy na dodaném zařízení, a to do 48 hodin od nahlášení poruchy telefonem nebo faxem.</w:t>
      </w:r>
    </w:p>
    <w:p w14:paraId="6983F589" w14:textId="77777777" w:rsidR="007828FC" w:rsidRDefault="00000000">
      <w:pPr>
        <w:spacing w:after="544"/>
        <w:ind w:left="57" w:right="0" w:firstLine="331"/>
      </w:pPr>
      <w:r>
        <w:t>Po uplynutí záruční doby na základě servisní smlouvy poskytneme další pozáruční servis, odstranění poruchy opět do 48 hodin od nahlášení. Platby za tyto pozáruční servisní služby budou účtovány podle skutečnosti na základě Vámi potvrzeného montážního listu, vystaveného servisním pracovníkem při odstranění poruchy (dodávka materiálu, odpracovaný čas, kilometrovné atd.).</w:t>
      </w:r>
    </w:p>
    <w:p w14:paraId="066F7D36" w14:textId="77777777" w:rsidR="007828FC" w:rsidRDefault="00000000">
      <w:pPr>
        <w:spacing w:after="11"/>
        <w:ind w:left="57" w:right="0"/>
      </w:pPr>
      <w:r>
        <w:t>Platnost nabídky:</w:t>
      </w:r>
    </w:p>
    <w:p w14:paraId="7E233E6E" w14:textId="77777777" w:rsidR="007828FC" w:rsidRDefault="00000000">
      <w:pPr>
        <w:spacing w:after="544"/>
        <w:ind w:left="57" w:right="0"/>
      </w:pPr>
      <w:r>
        <w:t>Tato nabídka je platná 90 dní.</w:t>
      </w:r>
    </w:p>
    <w:p w14:paraId="291EFC8C" w14:textId="77777777" w:rsidR="007828FC" w:rsidRDefault="00000000">
      <w:pPr>
        <w:spacing w:after="0" w:line="259" w:lineRule="auto"/>
        <w:ind w:left="22" w:right="0" w:firstLine="0"/>
        <w:jc w:val="left"/>
      </w:pPr>
      <w:r>
        <w:rPr>
          <w:sz w:val="22"/>
        </w:rPr>
        <w:t>Závěr:</w:t>
      </w:r>
    </w:p>
    <w:p w14:paraId="24CB40A2" w14:textId="77777777" w:rsidR="007828FC" w:rsidRDefault="00000000">
      <w:pPr>
        <w:spacing w:after="221"/>
        <w:ind w:left="57" w:right="144"/>
      </w:pPr>
      <w:r>
        <w:t>Doufáme, že naše nabídka odpovídá Vaším představám a ujišťujeme Vás o odborném řízení a provedení díla. Rovněž nás těší skutečnost, že námi vyráběné řídicí systémy jsou spolehlivé a kvalitní, jejímž důkazem je nepřetržitý chod systému instalovaný u vás.</w:t>
      </w:r>
    </w:p>
    <w:p w14:paraId="247B3C0D" w14:textId="77777777" w:rsidR="007828FC" w:rsidRDefault="00000000">
      <w:pPr>
        <w:spacing w:after="0" w:line="259" w:lineRule="auto"/>
        <w:ind w:left="3751" w:right="101" w:hanging="10"/>
        <w:jc w:val="center"/>
      </w:pPr>
      <w:r>
        <w:t>Za NBS Invest</w:t>
      </w:r>
    </w:p>
    <w:p w14:paraId="26BB9737" w14:textId="77777777" w:rsidR="007828FC" w:rsidRDefault="00000000">
      <w:pPr>
        <w:spacing w:after="0" w:line="259" w:lineRule="auto"/>
        <w:ind w:left="3751" w:right="0" w:hanging="10"/>
        <w:jc w:val="center"/>
      </w:pPr>
      <w:proofErr w:type="spellStart"/>
      <w:r>
        <w:t>PaveLŽáček</w:t>
      </w:r>
      <w:proofErr w:type="spellEnd"/>
    </w:p>
    <w:p w14:paraId="05A4E051" w14:textId="30AFED3B" w:rsidR="007828FC" w:rsidRDefault="007828FC">
      <w:pPr>
        <w:spacing w:after="3" w:line="259" w:lineRule="auto"/>
        <w:ind w:left="5828" w:right="0" w:firstLine="0"/>
        <w:jc w:val="left"/>
      </w:pPr>
    </w:p>
    <w:p w14:paraId="213E33E8" w14:textId="77777777" w:rsidR="007828FC" w:rsidRDefault="00000000">
      <w:pPr>
        <w:spacing w:after="0" w:line="259" w:lineRule="auto"/>
        <w:ind w:left="5763" w:right="0" w:firstLine="0"/>
        <w:jc w:val="left"/>
      </w:pPr>
      <w:r>
        <w:rPr>
          <w:sz w:val="34"/>
        </w:rPr>
        <w:t xml:space="preserve">NOS </w:t>
      </w:r>
      <w:proofErr w:type="spellStart"/>
      <w:r>
        <w:rPr>
          <w:sz w:val="34"/>
        </w:rPr>
        <w:t>foyest</w:t>
      </w:r>
      <w:proofErr w:type="spellEnd"/>
      <w:r>
        <w:rPr>
          <w:sz w:val="34"/>
        </w:rPr>
        <w:t>, a.s.</w:t>
      </w:r>
    </w:p>
    <w:p w14:paraId="6A5A12C3" w14:textId="037A2581" w:rsidR="007828FC" w:rsidRDefault="007828FC">
      <w:pPr>
        <w:spacing w:after="0" w:line="216" w:lineRule="auto"/>
        <w:ind w:left="5900" w:right="1345" w:firstLine="863"/>
        <w:jc w:val="left"/>
      </w:pPr>
    </w:p>
    <w:p w14:paraId="1C8EA79F" w14:textId="77777777" w:rsidR="007828FC" w:rsidRDefault="00000000">
      <w:pPr>
        <w:spacing w:after="32" w:line="216" w:lineRule="auto"/>
        <w:ind w:left="5723" w:right="0" w:hanging="10"/>
        <w:jc w:val="left"/>
      </w:pPr>
      <w:r>
        <w:rPr>
          <w:sz w:val="18"/>
        </w:rPr>
        <w:t xml:space="preserve">IČO: 25815288. </w:t>
      </w:r>
      <w:proofErr w:type="spellStart"/>
      <w:r>
        <w:rPr>
          <w:sz w:val="18"/>
        </w:rPr>
        <w:t>Dič</w:t>
      </w:r>
      <w:proofErr w:type="spellEnd"/>
      <w:r>
        <w:rPr>
          <w:sz w:val="18"/>
        </w:rPr>
        <w:t xml:space="preserve"> CZ25815288</w:t>
      </w:r>
    </w:p>
    <w:p w14:paraId="27C13E01" w14:textId="77777777" w:rsidR="007828FC" w:rsidRDefault="00000000">
      <w:pPr>
        <w:tabs>
          <w:tab w:val="center" w:pos="6306"/>
          <w:tab w:val="center" w:pos="7141"/>
          <w:tab w:val="center" w:pos="7723"/>
        </w:tabs>
        <w:spacing w:after="0" w:line="259" w:lineRule="auto"/>
        <w:ind w:left="0" w:right="0" w:firstLine="0"/>
        <w:jc w:val="left"/>
      </w:pPr>
      <w:r>
        <w:rPr>
          <w:sz w:val="16"/>
        </w:rPr>
        <w:tab/>
        <w:t xml:space="preserve">Telefon: </w:t>
      </w:r>
      <w:r>
        <w:rPr>
          <w:sz w:val="16"/>
        </w:rPr>
        <w:tab/>
        <w:t xml:space="preserve">506 </w:t>
      </w:r>
      <w:r>
        <w:rPr>
          <w:sz w:val="16"/>
        </w:rPr>
        <w:tab/>
        <w:t>631</w:t>
      </w:r>
    </w:p>
    <w:p w14:paraId="3B746B87" w14:textId="77777777" w:rsidR="007828FC" w:rsidRDefault="007828FC">
      <w:pPr>
        <w:sectPr w:rsidR="007828FC">
          <w:type w:val="continuous"/>
          <w:pgSz w:w="11900" w:h="16820"/>
          <w:pgMar w:top="2460" w:right="1230" w:bottom="2101" w:left="899" w:header="708" w:footer="708" w:gutter="0"/>
          <w:cols w:space="708"/>
        </w:sectPr>
      </w:pPr>
    </w:p>
    <w:p w14:paraId="7C4DF899" w14:textId="77777777" w:rsidR="007828FC" w:rsidRDefault="00000000">
      <w:pPr>
        <w:spacing w:after="0" w:line="259" w:lineRule="auto"/>
        <w:ind w:left="-1440" w:right="10460" w:firstLine="0"/>
        <w:jc w:val="left"/>
      </w:pPr>
      <w:r>
        <w:rPr>
          <w:noProof/>
        </w:rPr>
        <w:lastRenderedPageBreak/>
        <w:drawing>
          <wp:anchor distT="0" distB="0" distL="114300" distR="114300" simplePos="0" relativeHeight="251660288" behindDoc="0" locked="0" layoutInCell="1" allowOverlap="0" wp14:anchorId="6C67C972" wp14:editId="64A8014A">
            <wp:simplePos x="0" y="0"/>
            <wp:positionH relativeFrom="page">
              <wp:posOffset>0</wp:posOffset>
            </wp:positionH>
            <wp:positionV relativeFrom="page">
              <wp:posOffset>0</wp:posOffset>
            </wp:positionV>
            <wp:extent cx="7556500" cy="10680700"/>
            <wp:effectExtent l="0" t="0" r="0" b="0"/>
            <wp:wrapTopAndBottom/>
            <wp:docPr id="13206" name="Picture 13206"/>
            <wp:cNvGraphicFramePr/>
            <a:graphic xmlns:a="http://schemas.openxmlformats.org/drawingml/2006/main">
              <a:graphicData uri="http://schemas.openxmlformats.org/drawingml/2006/picture">
                <pic:pic xmlns:pic="http://schemas.openxmlformats.org/drawingml/2006/picture">
                  <pic:nvPicPr>
                    <pic:cNvPr id="13206" name="Picture 13206"/>
                    <pic:cNvPicPr/>
                  </pic:nvPicPr>
                  <pic:blipFill>
                    <a:blip r:embed="rId9"/>
                    <a:stretch>
                      <a:fillRect/>
                    </a:stretch>
                  </pic:blipFill>
                  <pic:spPr>
                    <a:xfrm>
                      <a:off x="0" y="0"/>
                      <a:ext cx="7556500" cy="10680700"/>
                    </a:xfrm>
                    <a:prstGeom prst="rect">
                      <a:avLst/>
                    </a:prstGeom>
                  </pic:spPr>
                </pic:pic>
              </a:graphicData>
            </a:graphic>
          </wp:anchor>
        </w:drawing>
      </w:r>
    </w:p>
    <w:sectPr w:rsidR="007828FC">
      <w:pgSz w:w="11900" w:h="1682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6470EA0" id="4096" o:spid="_x0000_i1025" style="width:.75pt;height:.75pt" coordsize="" o:spt="100" o:bullet="t" adj="0,,0" path="" stroked="f">
        <v:stroke joinstyle="miter"/>
        <v:imagedata r:id="rId1" o:title="image7"/>
        <v:formulas/>
        <v:path o:connecttype="segments"/>
      </v:shape>
    </w:pict>
  </w:numPicBullet>
  <w:abstractNum w:abstractNumId="0" w15:restartNumberingAfterBreak="0">
    <w:nsid w:val="54A740A2"/>
    <w:multiLevelType w:val="hybridMultilevel"/>
    <w:tmpl w:val="7BC490BA"/>
    <w:lvl w:ilvl="0" w:tplc="AFA49730">
      <w:start w:val="1"/>
      <w:numFmt w:val="bullet"/>
      <w:lvlText w:val="•"/>
      <w:lvlPicBulletId w:val="0"/>
      <w:lvlJc w:val="left"/>
      <w:pPr>
        <w:ind w:left="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164E36">
      <w:start w:val="1"/>
      <w:numFmt w:val="bullet"/>
      <w:lvlText w:val="o"/>
      <w:lvlJc w:val="left"/>
      <w:pPr>
        <w:ind w:left="1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123416">
      <w:start w:val="1"/>
      <w:numFmt w:val="bullet"/>
      <w:lvlText w:val="▪"/>
      <w:lvlJc w:val="left"/>
      <w:pPr>
        <w:ind w:left="1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615E">
      <w:start w:val="1"/>
      <w:numFmt w:val="bullet"/>
      <w:lvlText w:val="•"/>
      <w:lvlJc w:val="left"/>
      <w:pPr>
        <w:ind w:left="2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50C758">
      <w:start w:val="1"/>
      <w:numFmt w:val="bullet"/>
      <w:lvlText w:val="o"/>
      <w:lvlJc w:val="left"/>
      <w:pPr>
        <w:ind w:left="3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F48D4C">
      <w:start w:val="1"/>
      <w:numFmt w:val="bullet"/>
      <w:lvlText w:val="▪"/>
      <w:lvlJc w:val="left"/>
      <w:pPr>
        <w:ind w:left="4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E05878">
      <w:start w:val="1"/>
      <w:numFmt w:val="bullet"/>
      <w:lvlText w:val="•"/>
      <w:lvlJc w:val="left"/>
      <w:pPr>
        <w:ind w:left="4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F4E09E">
      <w:start w:val="1"/>
      <w:numFmt w:val="bullet"/>
      <w:lvlText w:val="o"/>
      <w:lvlJc w:val="left"/>
      <w:pPr>
        <w:ind w:left="5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8C98AC">
      <w:start w:val="1"/>
      <w:numFmt w:val="bullet"/>
      <w:lvlText w:val="▪"/>
      <w:lvlJc w:val="left"/>
      <w:pPr>
        <w:ind w:left="6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DE77C8"/>
    <w:multiLevelType w:val="hybridMultilevel"/>
    <w:tmpl w:val="EDCA1B5C"/>
    <w:lvl w:ilvl="0" w:tplc="1E40C57E">
      <w:start w:val="1"/>
      <w:numFmt w:val="bullet"/>
      <w:lvlText w:val="-"/>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A406EA">
      <w:start w:val="1"/>
      <w:numFmt w:val="bullet"/>
      <w:lvlText w:val="o"/>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E45FA">
      <w:start w:val="1"/>
      <w:numFmt w:val="bullet"/>
      <w:lvlText w:val="▪"/>
      <w:lvlJc w:val="left"/>
      <w:pPr>
        <w:ind w:left="7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29572">
      <w:start w:val="1"/>
      <w:numFmt w:val="bullet"/>
      <w:lvlText w:val="•"/>
      <w:lvlJc w:val="left"/>
      <w:pPr>
        <w:ind w:left="7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D03198">
      <w:start w:val="1"/>
      <w:numFmt w:val="bullet"/>
      <w:lvlText w:val="o"/>
      <w:lvlJc w:val="left"/>
      <w:pPr>
        <w:ind w:left="8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8AA10">
      <w:start w:val="1"/>
      <w:numFmt w:val="bullet"/>
      <w:lvlText w:val="▪"/>
      <w:lvlJc w:val="left"/>
      <w:pPr>
        <w:ind w:left="9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266EDA">
      <w:start w:val="1"/>
      <w:numFmt w:val="bullet"/>
      <w:lvlText w:val="•"/>
      <w:lvlJc w:val="left"/>
      <w:pPr>
        <w:ind w:left="10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EF280">
      <w:start w:val="1"/>
      <w:numFmt w:val="bullet"/>
      <w:lvlText w:val="o"/>
      <w:lvlJc w:val="left"/>
      <w:pPr>
        <w:ind w:left="10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2FE6C">
      <w:start w:val="1"/>
      <w:numFmt w:val="bullet"/>
      <w:lvlText w:val="▪"/>
      <w:lvlJc w:val="left"/>
      <w:pPr>
        <w:ind w:left="1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62237052">
    <w:abstractNumId w:val="1"/>
  </w:num>
  <w:num w:numId="2" w16cid:durableId="189708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FC"/>
    <w:rsid w:val="006D4D78"/>
    <w:rsid w:val="007828FC"/>
    <w:rsid w:val="009B0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1116"/>
  <w15:docId w15:val="{8F0A940D-7D6F-40CA-8927-56A97EEC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72" w:line="248" w:lineRule="auto"/>
      <w:ind w:left="65" w:right="511" w:firstLine="4"/>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830</Words>
  <Characters>4899</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KM_C258-20260218163733</dc:title>
  <dc:subject/>
  <dc:creator>Lenka Vítková</dc:creator>
  <cp:keywords/>
  <cp:lastModifiedBy>Lenka Vítková</cp:lastModifiedBy>
  <cp:revision>3</cp:revision>
  <dcterms:created xsi:type="dcterms:W3CDTF">2026-03-05T07:59:00Z</dcterms:created>
  <dcterms:modified xsi:type="dcterms:W3CDTF">2026-03-05T07:59:00Z</dcterms:modified>
</cp:coreProperties>
</file>