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3F8E" w14:textId="77777777" w:rsidR="00150BDD" w:rsidRPr="00522141" w:rsidRDefault="0092224E" w:rsidP="00442C14">
      <w:pPr>
        <w:jc w:val="center"/>
        <w:rPr>
          <w:rFonts w:ascii="Arial" w:hAnsi="Arial" w:cs="Arial"/>
          <w:b/>
          <w:smallCaps/>
          <w:sz w:val="22"/>
          <w:szCs w:val="28"/>
        </w:rPr>
      </w:pPr>
      <w:r w:rsidRPr="00522141">
        <w:rPr>
          <w:rFonts w:ascii="Arial" w:hAnsi="Arial" w:cs="Arial"/>
          <w:b/>
          <w:smallCaps/>
          <w:sz w:val="22"/>
          <w:szCs w:val="28"/>
        </w:rPr>
        <w:t>SMLOUVA O DÍLO</w:t>
      </w:r>
    </w:p>
    <w:p w14:paraId="65280CBD" w14:textId="77777777" w:rsidR="005E5CF3" w:rsidRPr="005F1BDC" w:rsidRDefault="005E5CF3" w:rsidP="00442C14">
      <w:pPr>
        <w:jc w:val="both"/>
        <w:rPr>
          <w:rFonts w:ascii="Arial" w:hAnsi="Arial" w:cs="Arial"/>
          <w:b/>
          <w:smallCaps/>
          <w:sz w:val="20"/>
          <w:szCs w:val="20"/>
          <w:highlight w:val="yellow"/>
        </w:rPr>
      </w:pPr>
    </w:p>
    <w:p w14:paraId="3009B276" w14:textId="77777777" w:rsidR="009D4D27" w:rsidRPr="005F1BDC" w:rsidRDefault="009D4D27" w:rsidP="00442C14">
      <w:pPr>
        <w:ind w:left="2836"/>
        <w:jc w:val="both"/>
        <w:rPr>
          <w:rFonts w:ascii="Arial" w:hAnsi="Arial" w:cs="Arial"/>
          <w:b/>
          <w:bCs/>
          <w:highlight w:val="yellow"/>
        </w:rPr>
      </w:pPr>
    </w:p>
    <w:p w14:paraId="0C652910" w14:textId="425A2596" w:rsidR="00287E83" w:rsidRPr="00522141" w:rsidRDefault="00522141" w:rsidP="00442C14">
      <w:pPr>
        <w:tabs>
          <w:tab w:val="left" w:pos="1701"/>
        </w:tabs>
        <w:jc w:val="both"/>
        <w:rPr>
          <w:rFonts w:ascii="Arial" w:hAnsi="Arial" w:cs="Arial"/>
          <w:b/>
          <w:sz w:val="20"/>
          <w:szCs w:val="20"/>
        </w:rPr>
      </w:pPr>
      <w:r w:rsidRPr="00522141">
        <w:rPr>
          <w:rFonts w:ascii="Arial" w:hAnsi="Arial" w:cs="Arial"/>
          <w:b/>
          <w:sz w:val="20"/>
          <w:szCs w:val="20"/>
        </w:rPr>
        <w:t xml:space="preserve">Krajské inovační centrum Karlovarského kraje, příspěvková organizace </w:t>
      </w:r>
      <w:r w:rsidR="004B6588" w:rsidRPr="00522141">
        <w:rPr>
          <w:rFonts w:ascii="Arial" w:hAnsi="Arial" w:cs="Arial"/>
          <w:b/>
          <w:sz w:val="20"/>
          <w:szCs w:val="20"/>
        </w:rPr>
        <w:tab/>
      </w:r>
      <w:r w:rsidR="004B6588" w:rsidRPr="00522141">
        <w:rPr>
          <w:rFonts w:ascii="Arial" w:hAnsi="Arial" w:cs="Arial"/>
          <w:b/>
          <w:sz w:val="20"/>
          <w:szCs w:val="20"/>
        </w:rPr>
        <w:tab/>
      </w:r>
    </w:p>
    <w:p w14:paraId="1AD51056" w14:textId="1760BF7D" w:rsidR="00CD1699" w:rsidRPr="00522141" w:rsidRDefault="00CD1699" w:rsidP="00442C14">
      <w:pPr>
        <w:tabs>
          <w:tab w:val="left" w:pos="2127"/>
        </w:tabs>
        <w:jc w:val="both"/>
        <w:rPr>
          <w:rFonts w:ascii="Arial" w:hAnsi="Arial" w:cs="Arial"/>
          <w:sz w:val="20"/>
          <w:szCs w:val="20"/>
        </w:rPr>
      </w:pPr>
      <w:r w:rsidRPr="00522141">
        <w:rPr>
          <w:rFonts w:ascii="Arial" w:hAnsi="Arial" w:cs="Arial"/>
          <w:sz w:val="20"/>
          <w:szCs w:val="20"/>
        </w:rPr>
        <w:t xml:space="preserve">se sídlem: </w:t>
      </w:r>
      <w:r w:rsidRPr="00522141">
        <w:rPr>
          <w:rFonts w:ascii="Arial" w:hAnsi="Arial" w:cs="Arial"/>
          <w:sz w:val="20"/>
          <w:szCs w:val="20"/>
        </w:rPr>
        <w:tab/>
        <w:t>Závodní 278, 360 18 Karlovy Vary</w:t>
      </w:r>
    </w:p>
    <w:p w14:paraId="423E3B8B" w14:textId="759EE9A3" w:rsidR="00694A4A" w:rsidRPr="00522141" w:rsidRDefault="00914E7E" w:rsidP="00442C14">
      <w:pPr>
        <w:tabs>
          <w:tab w:val="left" w:pos="2127"/>
        </w:tabs>
        <w:jc w:val="both"/>
        <w:rPr>
          <w:rFonts w:ascii="Arial" w:hAnsi="Arial" w:cs="Arial"/>
          <w:sz w:val="20"/>
          <w:szCs w:val="20"/>
        </w:rPr>
      </w:pPr>
      <w:r w:rsidRPr="00522141">
        <w:rPr>
          <w:rFonts w:ascii="Arial" w:hAnsi="Arial" w:cs="Arial"/>
          <w:sz w:val="20"/>
          <w:szCs w:val="20"/>
        </w:rPr>
        <w:t>IČ:</w:t>
      </w:r>
      <w:r w:rsidR="001766F1" w:rsidRPr="00522141">
        <w:rPr>
          <w:rFonts w:ascii="Arial" w:hAnsi="Arial" w:cs="Arial"/>
          <w:sz w:val="20"/>
          <w:szCs w:val="20"/>
        </w:rPr>
        <w:t xml:space="preserve"> </w:t>
      </w:r>
      <w:r w:rsidR="001766F1" w:rsidRPr="00522141">
        <w:rPr>
          <w:rFonts w:ascii="Arial" w:hAnsi="Arial" w:cs="Arial"/>
          <w:sz w:val="20"/>
          <w:szCs w:val="20"/>
        </w:rPr>
        <w:tab/>
        <w:t>72053666</w:t>
      </w:r>
    </w:p>
    <w:p w14:paraId="1FE51405" w14:textId="397E95BE" w:rsidR="00877AE8" w:rsidRPr="00522141" w:rsidRDefault="00694A4A" w:rsidP="00442C14">
      <w:pPr>
        <w:tabs>
          <w:tab w:val="left" w:pos="2127"/>
        </w:tabs>
        <w:jc w:val="both"/>
        <w:rPr>
          <w:rFonts w:ascii="Arial" w:hAnsi="Arial" w:cs="Arial"/>
          <w:sz w:val="20"/>
          <w:szCs w:val="20"/>
        </w:rPr>
      </w:pPr>
      <w:r w:rsidRPr="00522141">
        <w:rPr>
          <w:rFonts w:ascii="Arial" w:hAnsi="Arial" w:cs="Arial"/>
          <w:sz w:val="20"/>
          <w:szCs w:val="20"/>
        </w:rPr>
        <w:t>DIČ:</w:t>
      </w:r>
      <w:r w:rsidR="004B6588" w:rsidRPr="00522141">
        <w:rPr>
          <w:rFonts w:ascii="Arial" w:hAnsi="Arial" w:cs="Arial"/>
          <w:sz w:val="20"/>
          <w:szCs w:val="20"/>
        </w:rPr>
        <w:tab/>
      </w:r>
      <w:r w:rsidRPr="00522141">
        <w:rPr>
          <w:rFonts w:ascii="Arial" w:hAnsi="Arial" w:cs="Arial"/>
          <w:sz w:val="20"/>
          <w:szCs w:val="20"/>
        </w:rPr>
        <w:t xml:space="preserve">CZ72053666 </w:t>
      </w:r>
    </w:p>
    <w:p w14:paraId="27C0DDD9" w14:textId="73D70A9C" w:rsidR="00150BDD" w:rsidRPr="00522141" w:rsidRDefault="00CD1699" w:rsidP="00442C14">
      <w:pPr>
        <w:tabs>
          <w:tab w:val="left" w:pos="2127"/>
        </w:tabs>
        <w:jc w:val="both"/>
        <w:rPr>
          <w:rFonts w:ascii="Arial" w:hAnsi="Arial" w:cs="Arial"/>
          <w:sz w:val="20"/>
          <w:szCs w:val="20"/>
        </w:rPr>
      </w:pPr>
      <w:r w:rsidRPr="00522141">
        <w:rPr>
          <w:rFonts w:ascii="Arial" w:hAnsi="Arial" w:cs="Arial"/>
          <w:sz w:val="20"/>
          <w:szCs w:val="20"/>
        </w:rPr>
        <w:t>zastoupená</w:t>
      </w:r>
      <w:r w:rsidR="004B6588" w:rsidRPr="00522141">
        <w:rPr>
          <w:rFonts w:ascii="Arial" w:hAnsi="Arial" w:cs="Arial"/>
          <w:sz w:val="20"/>
          <w:szCs w:val="20"/>
        </w:rPr>
        <w:t xml:space="preserve"> </w:t>
      </w:r>
      <w:r w:rsidR="004B6588" w:rsidRPr="00522141">
        <w:rPr>
          <w:rFonts w:ascii="Arial" w:hAnsi="Arial" w:cs="Arial"/>
          <w:sz w:val="20"/>
          <w:szCs w:val="20"/>
        </w:rPr>
        <w:tab/>
      </w:r>
      <w:r w:rsidR="004311D6" w:rsidRPr="00522141">
        <w:rPr>
          <w:rFonts w:ascii="Arial" w:hAnsi="Arial" w:cs="Arial"/>
          <w:sz w:val="20"/>
          <w:szCs w:val="20"/>
        </w:rPr>
        <w:t>I</w:t>
      </w:r>
      <w:r w:rsidR="001766F1" w:rsidRPr="00522141">
        <w:rPr>
          <w:rFonts w:ascii="Arial" w:hAnsi="Arial" w:cs="Arial"/>
          <w:sz w:val="20"/>
          <w:szCs w:val="20"/>
        </w:rPr>
        <w:t>ng. Vlastimil Veselý</w:t>
      </w:r>
      <w:r w:rsidR="004723C0" w:rsidRPr="00522141">
        <w:rPr>
          <w:rFonts w:ascii="Arial" w:hAnsi="Arial" w:cs="Arial"/>
          <w:sz w:val="20"/>
          <w:szCs w:val="20"/>
        </w:rPr>
        <w:t>, ředitel</w:t>
      </w:r>
    </w:p>
    <w:p w14:paraId="2D0BA81F" w14:textId="34C4D0B9" w:rsidR="00150BDD" w:rsidRPr="00522141" w:rsidRDefault="00A1418E" w:rsidP="00442C14">
      <w:pPr>
        <w:tabs>
          <w:tab w:val="left" w:pos="2127"/>
        </w:tabs>
        <w:jc w:val="both"/>
        <w:rPr>
          <w:rFonts w:ascii="Arial" w:hAnsi="Arial" w:cs="Arial"/>
          <w:sz w:val="20"/>
          <w:szCs w:val="20"/>
        </w:rPr>
      </w:pPr>
      <w:r w:rsidRPr="00522141">
        <w:rPr>
          <w:rFonts w:ascii="Arial" w:hAnsi="Arial" w:cs="Arial"/>
          <w:sz w:val="20"/>
          <w:szCs w:val="20"/>
        </w:rPr>
        <w:t>bankovní spojení:</w:t>
      </w:r>
      <w:r w:rsidR="004B6588" w:rsidRPr="00522141">
        <w:rPr>
          <w:rFonts w:ascii="Arial" w:hAnsi="Arial" w:cs="Arial"/>
          <w:sz w:val="20"/>
          <w:szCs w:val="20"/>
        </w:rPr>
        <w:t xml:space="preserve"> </w:t>
      </w:r>
      <w:r w:rsidR="004B6588" w:rsidRPr="00522141">
        <w:rPr>
          <w:rFonts w:ascii="Arial" w:hAnsi="Arial" w:cs="Arial"/>
          <w:sz w:val="20"/>
          <w:szCs w:val="20"/>
        </w:rPr>
        <w:tab/>
      </w:r>
      <w:r w:rsidR="001766F1" w:rsidRPr="00522141">
        <w:rPr>
          <w:rFonts w:ascii="Arial" w:hAnsi="Arial" w:cs="Arial"/>
          <w:sz w:val="20"/>
          <w:szCs w:val="20"/>
        </w:rPr>
        <w:t>Komerční banka, a.s., pobočka Karlovy Vary</w:t>
      </w:r>
    </w:p>
    <w:p w14:paraId="333D8262" w14:textId="06F56DBD" w:rsidR="00150BDD" w:rsidRPr="00522141" w:rsidRDefault="00150BDD" w:rsidP="00442C14">
      <w:pPr>
        <w:tabs>
          <w:tab w:val="left" w:pos="2127"/>
        </w:tabs>
        <w:jc w:val="both"/>
        <w:rPr>
          <w:rFonts w:ascii="Arial" w:hAnsi="Arial" w:cs="Arial"/>
          <w:sz w:val="20"/>
          <w:szCs w:val="20"/>
        </w:rPr>
      </w:pPr>
      <w:r w:rsidRPr="00522141">
        <w:rPr>
          <w:rFonts w:ascii="Arial" w:hAnsi="Arial" w:cs="Arial"/>
          <w:sz w:val="20"/>
          <w:szCs w:val="20"/>
        </w:rPr>
        <w:t>číslo účtu:</w:t>
      </w:r>
      <w:r w:rsidRPr="00522141">
        <w:rPr>
          <w:rFonts w:ascii="Arial" w:hAnsi="Arial" w:cs="Arial"/>
          <w:sz w:val="20"/>
          <w:szCs w:val="20"/>
        </w:rPr>
        <w:tab/>
      </w:r>
      <w:proofErr w:type="spellStart"/>
      <w:r w:rsidR="002D4591">
        <w:rPr>
          <w:rFonts w:ascii="Arial" w:hAnsi="Arial" w:cs="Arial"/>
          <w:sz w:val="20"/>
          <w:szCs w:val="20"/>
        </w:rPr>
        <w:t>xxxxxxxxxxxxxxxx</w:t>
      </w:r>
      <w:proofErr w:type="spellEnd"/>
    </w:p>
    <w:p w14:paraId="28F3C32E" w14:textId="64F678A0" w:rsidR="004B6588" w:rsidRPr="005F1BDC" w:rsidRDefault="004B6588" w:rsidP="00442C14">
      <w:pPr>
        <w:tabs>
          <w:tab w:val="left" w:pos="2127"/>
        </w:tabs>
        <w:jc w:val="both"/>
        <w:rPr>
          <w:rFonts w:ascii="Arial" w:hAnsi="Arial" w:cs="Arial"/>
          <w:color w:val="000000"/>
          <w:sz w:val="20"/>
          <w:highlight w:val="yellow"/>
        </w:rPr>
      </w:pPr>
    </w:p>
    <w:p w14:paraId="2A937256" w14:textId="77777777" w:rsidR="009216E7" w:rsidRPr="005F1BDC" w:rsidRDefault="009216E7" w:rsidP="00442C14">
      <w:pPr>
        <w:jc w:val="both"/>
        <w:rPr>
          <w:rFonts w:ascii="Arial" w:hAnsi="Arial" w:cs="Arial"/>
          <w:sz w:val="20"/>
          <w:highlight w:val="yellow"/>
        </w:rPr>
      </w:pPr>
    </w:p>
    <w:p w14:paraId="759610AD" w14:textId="5FBA130B" w:rsidR="00150BDD" w:rsidRPr="00885339" w:rsidRDefault="00150BDD" w:rsidP="00442C14">
      <w:pPr>
        <w:jc w:val="both"/>
        <w:rPr>
          <w:rFonts w:ascii="Arial" w:hAnsi="Arial" w:cs="Arial"/>
          <w:b/>
          <w:sz w:val="20"/>
        </w:rPr>
      </w:pPr>
      <w:r w:rsidRPr="00522141">
        <w:rPr>
          <w:rFonts w:ascii="Arial" w:hAnsi="Arial" w:cs="Arial"/>
          <w:b/>
          <w:sz w:val="20"/>
        </w:rPr>
        <w:t xml:space="preserve">na straně jedné </w:t>
      </w:r>
      <w:r w:rsidR="00CD1699" w:rsidRPr="00522141">
        <w:rPr>
          <w:rFonts w:ascii="Arial" w:hAnsi="Arial" w:cs="Arial"/>
          <w:b/>
          <w:sz w:val="20"/>
        </w:rPr>
        <w:t xml:space="preserve">jako objednatel </w:t>
      </w:r>
      <w:r w:rsidRPr="00522141">
        <w:rPr>
          <w:rFonts w:ascii="Arial" w:hAnsi="Arial" w:cs="Arial"/>
          <w:b/>
          <w:sz w:val="20"/>
        </w:rPr>
        <w:t>(dále jen „objednatel“)</w:t>
      </w:r>
    </w:p>
    <w:p w14:paraId="190AA8F9" w14:textId="77777777" w:rsidR="00150BDD" w:rsidRPr="00885339" w:rsidRDefault="00150BDD" w:rsidP="00442C14">
      <w:pPr>
        <w:jc w:val="both"/>
        <w:rPr>
          <w:rFonts w:ascii="Arial" w:hAnsi="Arial" w:cs="Arial"/>
          <w:b/>
          <w:sz w:val="20"/>
        </w:rPr>
      </w:pPr>
    </w:p>
    <w:p w14:paraId="49011021" w14:textId="77777777" w:rsidR="00150BDD" w:rsidRPr="00885339" w:rsidRDefault="00150BDD" w:rsidP="00E84186">
      <w:pPr>
        <w:jc w:val="center"/>
        <w:rPr>
          <w:rFonts w:ascii="Arial" w:hAnsi="Arial" w:cs="Arial"/>
          <w:sz w:val="20"/>
        </w:rPr>
      </w:pPr>
      <w:r w:rsidRPr="00885339">
        <w:rPr>
          <w:rFonts w:ascii="Arial" w:hAnsi="Arial" w:cs="Arial"/>
          <w:sz w:val="20"/>
        </w:rPr>
        <w:t>a</w:t>
      </w:r>
    </w:p>
    <w:p w14:paraId="1CDB8EE8" w14:textId="0330AE06" w:rsidR="004311D6" w:rsidRDefault="009216E7" w:rsidP="00442C14">
      <w:pPr>
        <w:tabs>
          <w:tab w:val="left" w:pos="1701"/>
          <w:tab w:val="left" w:pos="8364"/>
        </w:tabs>
        <w:ind w:left="2124" w:right="-284" w:hanging="2124"/>
        <w:jc w:val="both"/>
        <w:rPr>
          <w:rFonts w:ascii="Arial" w:hAnsi="Arial" w:cs="Arial"/>
          <w:b/>
          <w:sz w:val="20"/>
        </w:rPr>
      </w:pPr>
      <w:r w:rsidRPr="00885339">
        <w:rPr>
          <w:rFonts w:ascii="Arial" w:hAnsi="Arial" w:cs="Arial"/>
          <w:b/>
          <w:sz w:val="20"/>
        </w:rPr>
        <w:tab/>
      </w:r>
    </w:p>
    <w:p w14:paraId="5733BA9F" w14:textId="1A811CE0" w:rsidR="00150BDD" w:rsidRPr="00885339" w:rsidRDefault="00522141" w:rsidP="00522141">
      <w:pPr>
        <w:tabs>
          <w:tab w:val="left" w:pos="1701"/>
          <w:tab w:val="left" w:pos="8364"/>
        </w:tabs>
        <w:ind w:right="-284"/>
        <w:jc w:val="both"/>
        <w:rPr>
          <w:rFonts w:ascii="Arial" w:hAnsi="Arial" w:cs="Arial"/>
          <w:b/>
          <w:sz w:val="20"/>
        </w:rPr>
      </w:pPr>
      <w:proofErr w:type="spellStart"/>
      <w:r>
        <w:rPr>
          <w:rFonts w:ascii="Arial" w:hAnsi="Arial" w:cs="Arial"/>
          <w:b/>
          <w:sz w:val="20"/>
        </w:rPr>
        <w:t>Colsys</w:t>
      </w:r>
      <w:proofErr w:type="spellEnd"/>
      <w:r>
        <w:rPr>
          <w:rFonts w:ascii="Arial" w:hAnsi="Arial" w:cs="Arial"/>
          <w:b/>
          <w:sz w:val="20"/>
        </w:rPr>
        <w:t xml:space="preserve"> s.r.o.</w:t>
      </w:r>
    </w:p>
    <w:p w14:paraId="2A3B8B83" w14:textId="7FE3F08B" w:rsidR="00CD1699" w:rsidRPr="00885339" w:rsidRDefault="00CD1699" w:rsidP="00442C14">
      <w:pPr>
        <w:jc w:val="both"/>
        <w:rPr>
          <w:rFonts w:ascii="Arial" w:hAnsi="Arial" w:cs="Arial"/>
          <w:sz w:val="20"/>
        </w:rPr>
      </w:pPr>
      <w:r w:rsidRPr="00885339">
        <w:rPr>
          <w:rFonts w:ascii="Arial" w:hAnsi="Arial" w:cs="Arial"/>
          <w:color w:val="000000"/>
          <w:sz w:val="20"/>
        </w:rPr>
        <w:t>se sídlem:</w:t>
      </w:r>
      <w:r w:rsidRPr="00885339">
        <w:rPr>
          <w:rFonts w:ascii="Arial" w:hAnsi="Arial" w:cs="Arial"/>
          <w:color w:val="000000"/>
          <w:sz w:val="20"/>
        </w:rPr>
        <w:tab/>
      </w:r>
      <w:r>
        <w:rPr>
          <w:rFonts w:ascii="Arial" w:hAnsi="Arial" w:cs="Arial"/>
          <w:color w:val="000000"/>
          <w:sz w:val="20"/>
        </w:rPr>
        <w:tab/>
      </w:r>
      <w:r w:rsidR="00522141">
        <w:rPr>
          <w:rFonts w:ascii="Arial" w:hAnsi="Arial" w:cs="Arial"/>
          <w:color w:val="000000"/>
          <w:sz w:val="20"/>
        </w:rPr>
        <w:t xml:space="preserve">Buštěhradská 109, 272 03 Kladno – Dubí </w:t>
      </w:r>
    </w:p>
    <w:p w14:paraId="3A546B63" w14:textId="01E328DA" w:rsidR="001C4FFB" w:rsidRPr="00885339" w:rsidRDefault="001C4FFB" w:rsidP="00522141">
      <w:pPr>
        <w:tabs>
          <w:tab w:val="left" w:pos="2127"/>
        </w:tabs>
        <w:jc w:val="both"/>
        <w:rPr>
          <w:rFonts w:ascii="Arial" w:hAnsi="Arial" w:cs="Arial"/>
          <w:color w:val="000000"/>
          <w:sz w:val="20"/>
        </w:rPr>
      </w:pPr>
      <w:r w:rsidRPr="00885339">
        <w:rPr>
          <w:rFonts w:ascii="Arial" w:hAnsi="Arial" w:cs="Arial"/>
          <w:color w:val="000000"/>
          <w:sz w:val="20"/>
        </w:rPr>
        <w:t>IČ:</w:t>
      </w:r>
      <w:r w:rsidR="00522141">
        <w:rPr>
          <w:rFonts w:ascii="Arial" w:hAnsi="Arial" w:cs="Arial"/>
          <w:color w:val="000000"/>
          <w:sz w:val="20"/>
        </w:rPr>
        <w:tab/>
        <w:t>14799634</w:t>
      </w:r>
    </w:p>
    <w:p w14:paraId="01BB0632" w14:textId="74EEF744" w:rsidR="001C4FFB" w:rsidRPr="00885339" w:rsidRDefault="00080036" w:rsidP="00442C14">
      <w:pPr>
        <w:tabs>
          <w:tab w:val="left" w:pos="2268"/>
        </w:tabs>
        <w:jc w:val="both"/>
        <w:rPr>
          <w:rFonts w:ascii="Arial" w:hAnsi="Arial" w:cs="Arial"/>
          <w:color w:val="000000"/>
          <w:sz w:val="20"/>
        </w:rPr>
      </w:pPr>
      <w:proofErr w:type="gramStart"/>
      <w:r w:rsidRPr="00885339">
        <w:rPr>
          <w:rFonts w:ascii="Arial" w:hAnsi="Arial" w:cs="Arial"/>
          <w:color w:val="000000"/>
          <w:sz w:val="20"/>
        </w:rPr>
        <w:t xml:space="preserve">DIČ:   </w:t>
      </w:r>
      <w:proofErr w:type="gramEnd"/>
      <w:r w:rsidRPr="00885339">
        <w:rPr>
          <w:rFonts w:ascii="Arial" w:hAnsi="Arial" w:cs="Arial"/>
          <w:color w:val="000000"/>
          <w:sz w:val="20"/>
        </w:rPr>
        <w:t xml:space="preserve">                       </w:t>
      </w:r>
      <w:r w:rsidR="00885339">
        <w:rPr>
          <w:rFonts w:ascii="Arial" w:hAnsi="Arial" w:cs="Arial"/>
          <w:color w:val="000000"/>
          <w:sz w:val="20"/>
        </w:rPr>
        <w:t xml:space="preserve">   </w:t>
      </w:r>
      <w:r w:rsidRPr="00885339">
        <w:rPr>
          <w:rFonts w:ascii="Arial" w:hAnsi="Arial" w:cs="Arial"/>
          <w:color w:val="000000"/>
          <w:sz w:val="20"/>
        </w:rPr>
        <w:t xml:space="preserve">  </w:t>
      </w:r>
      <w:r w:rsidR="001C4FFB" w:rsidRPr="00885339">
        <w:rPr>
          <w:rFonts w:ascii="Arial" w:hAnsi="Arial" w:cs="Arial"/>
          <w:color w:val="000000"/>
          <w:sz w:val="20"/>
        </w:rPr>
        <w:t>CZ</w:t>
      </w:r>
      <w:r w:rsidR="00522141">
        <w:rPr>
          <w:rFonts w:ascii="Arial" w:hAnsi="Arial" w:cs="Arial"/>
          <w:color w:val="000000"/>
          <w:sz w:val="20"/>
        </w:rPr>
        <w:t>14799634</w:t>
      </w:r>
    </w:p>
    <w:p w14:paraId="7EE96B66" w14:textId="3C48B3AC" w:rsidR="001C4FFB" w:rsidRPr="00885339" w:rsidRDefault="004723C0" w:rsidP="00522141">
      <w:pPr>
        <w:tabs>
          <w:tab w:val="left" w:pos="2127"/>
        </w:tabs>
        <w:jc w:val="both"/>
        <w:rPr>
          <w:rFonts w:ascii="Arial" w:hAnsi="Arial" w:cs="Arial"/>
          <w:color w:val="000000"/>
          <w:sz w:val="20"/>
        </w:rPr>
      </w:pPr>
      <w:r>
        <w:rPr>
          <w:rFonts w:ascii="Arial" w:hAnsi="Arial" w:cs="Arial"/>
          <w:color w:val="000000"/>
          <w:sz w:val="20"/>
        </w:rPr>
        <w:t xml:space="preserve">zastoupená: </w:t>
      </w:r>
      <w:r w:rsidR="00522141">
        <w:rPr>
          <w:rFonts w:ascii="Arial" w:hAnsi="Arial" w:cs="Arial"/>
          <w:color w:val="000000"/>
          <w:sz w:val="20"/>
        </w:rPr>
        <w:tab/>
        <w:t xml:space="preserve">Ing. Jiří </w:t>
      </w:r>
      <w:proofErr w:type="spellStart"/>
      <w:r w:rsidR="00522141">
        <w:rPr>
          <w:rFonts w:ascii="Arial" w:hAnsi="Arial" w:cs="Arial"/>
          <w:color w:val="000000"/>
          <w:sz w:val="20"/>
        </w:rPr>
        <w:t>Marešovský</w:t>
      </w:r>
      <w:proofErr w:type="spellEnd"/>
      <w:r w:rsidR="00522141">
        <w:rPr>
          <w:rFonts w:ascii="Arial" w:hAnsi="Arial" w:cs="Arial"/>
          <w:color w:val="000000"/>
          <w:sz w:val="20"/>
        </w:rPr>
        <w:t xml:space="preserve">, jednatel </w:t>
      </w:r>
    </w:p>
    <w:p w14:paraId="5BCA33F2" w14:textId="10FECEA1" w:rsidR="001C4FFB" w:rsidRPr="00885339" w:rsidRDefault="001C4FFB" w:rsidP="00522141">
      <w:pPr>
        <w:tabs>
          <w:tab w:val="left" w:pos="2127"/>
        </w:tabs>
        <w:jc w:val="both"/>
        <w:rPr>
          <w:rFonts w:ascii="Arial" w:hAnsi="Arial" w:cs="Arial"/>
          <w:color w:val="000000"/>
          <w:sz w:val="20"/>
        </w:rPr>
      </w:pPr>
      <w:r w:rsidRPr="00885339">
        <w:rPr>
          <w:rFonts w:ascii="Arial" w:hAnsi="Arial" w:cs="Arial"/>
          <w:color w:val="000000"/>
          <w:sz w:val="20"/>
        </w:rPr>
        <w:t>bankovní spojení:</w:t>
      </w:r>
      <w:r w:rsidR="00522141">
        <w:rPr>
          <w:rFonts w:ascii="Arial" w:hAnsi="Arial" w:cs="Arial"/>
          <w:color w:val="000000"/>
          <w:sz w:val="20"/>
        </w:rPr>
        <w:tab/>
        <w:t xml:space="preserve">Československá obchodní banka, a.s. </w:t>
      </w:r>
    </w:p>
    <w:p w14:paraId="7737C079" w14:textId="2FBC1707" w:rsidR="00150BDD" w:rsidRPr="00885339" w:rsidRDefault="001C4FFB" w:rsidP="00522141">
      <w:pPr>
        <w:tabs>
          <w:tab w:val="left" w:pos="2127"/>
        </w:tabs>
        <w:jc w:val="both"/>
        <w:rPr>
          <w:rFonts w:ascii="Arial" w:hAnsi="Arial" w:cs="Arial"/>
          <w:color w:val="000000"/>
          <w:sz w:val="18"/>
          <w:szCs w:val="22"/>
        </w:rPr>
      </w:pPr>
      <w:r w:rsidRPr="00885339">
        <w:rPr>
          <w:rFonts w:ascii="Arial" w:hAnsi="Arial" w:cs="Arial"/>
          <w:color w:val="000000"/>
          <w:sz w:val="20"/>
        </w:rPr>
        <w:t>číslo účtu:</w:t>
      </w:r>
      <w:r w:rsidRPr="00885339">
        <w:rPr>
          <w:rFonts w:ascii="Arial" w:hAnsi="Arial" w:cs="Arial"/>
          <w:color w:val="000000"/>
          <w:sz w:val="20"/>
        </w:rPr>
        <w:tab/>
      </w:r>
      <w:proofErr w:type="spellStart"/>
      <w:r w:rsidR="002D4591">
        <w:rPr>
          <w:rFonts w:ascii="Arial" w:hAnsi="Arial" w:cs="Arial"/>
          <w:color w:val="000000"/>
          <w:sz w:val="20"/>
        </w:rPr>
        <w:t>xxxxxxxxxxxxxxxx</w:t>
      </w:r>
      <w:proofErr w:type="spellEnd"/>
    </w:p>
    <w:p w14:paraId="3D916759" w14:textId="3C04A2E8" w:rsidR="00CD1699" w:rsidRPr="00885339" w:rsidRDefault="00CD1699" w:rsidP="00442C14">
      <w:pPr>
        <w:jc w:val="both"/>
        <w:rPr>
          <w:rFonts w:ascii="Arial" w:hAnsi="Arial" w:cs="Arial"/>
          <w:sz w:val="20"/>
        </w:rPr>
      </w:pPr>
      <w:r w:rsidRPr="00885339">
        <w:rPr>
          <w:rFonts w:ascii="Arial" w:hAnsi="Arial" w:cs="Arial"/>
          <w:sz w:val="20"/>
        </w:rPr>
        <w:t>zapsaná v obchodním rejstříku</w:t>
      </w:r>
      <w:r>
        <w:rPr>
          <w:rFonts w:ascii="Arial" w:hAnsi="Arial" w:cs="Arial"/>
          <w:sz w:val="20"/>
        </w:rPr>
        <w:t xml:space="preserve"> </w:t>
      </w:r>
      <w:r w:rsidRPr="00885339">
        <w:rPr>
          <w:rFonts w:ascii="Arial" w:hAnsi="Arial" w:cs="Arial"/>
          <w:sz w:val="20"/>
        </w:rPr>
        <w:t xml:space="preserve">vedeném </w:t>
      </w:r>
      <w:r w:rsidR="00522141">
        <w:rPr>
          <w:rFonts w:ascii="Arial" w:hAnsi="Arial" w:cs="Arial"/>
          <w:sz w:val="20"/>
        </w:rPr>
        <w:t>Městským</w:t>
      </w:r>
      <w:r w:rsidRPr="00885339">
        <w:rPr>
          <w:rFonts w:ascii="Arial" w:hAnsi="Arial" w:cs="Arial"/>
          <w:sz w:val="20"/>
        </w:rPr>
        <w:t xml:space="preserve"> soudem v </w:t>
      </w:r>
      <w:r w:rsidR="00522141">
        <w:rPr>
          <w:rFonts w:ascii="Arial" w:hAnsi="Arial" w:cs="Arial"/>
          <w:sz w:val="20"/>
        </w:rPr>
        <w:t>Praze</w:t>
      </w:r>
      <w:r w:rsidRPr="00885339">
        <w:rPr>
          <w:rFonts w:ascii="Arial" w:hAnsi="Arial" w:cs="Arial"/>
          <w:sz w:val="20"/>
        </w:rPr>
        <w:t xml:space="preserve">, oddíl C, vložka </w:t>
      </w:r>
      <w:r w:rsidR="00522141">
        <w:rPr>
          <w:rFonts w:ascii="Arial" w:hAnsi="Arial" w:cs="Arial"/>
          <w:sz w:val="20"/>
        </w:rPr>
        <w:t>902</w:t>
      </w:r>
    </w:p>
    <w:p w14:paraId="3E592665" w14:textId="77777777" w:rsidR="005E5CF3" w:rsidRPr="00885339" w:rsidRDefault="005E5CF3" w:rsidP="00442C14">
      <w:pPr>
        <w:jc w:val="both"/>
        <w:rPr>
          <w:rFonts w:ascii="Arial" w:hAnsi="Arial" w:cs="Arial"/>
          <w:b/>
          <w:sz w:val="20"/>
        </w:rPr>
      </w:pPr>
    </w:p>
    <w:p w14:paraId="7D22BDCA" w14:textId="7235636C" w:rsidR="00150BDD" w:rsidRPr="00522141" w:rsidRDefault="00150BDD" w:rsidP="00442C14">
      <w:pPr>
        <w:jc w:val="both"/>
        <w:rPr>
          <w:rFonts w:ascii="Arial" w:hAnsi="Arial" w:cs="Arial"/>
          <w:b/>
          <w:sz w:val="20"/>
        </w:rPr>
      </w:pPr>
      <w:r w:rsidRPr="00522141">
        <w:rPr>
          <w:rFonts w:ascii="Arial" w:hAnsi="Arial" w:cs="Arial"/>
          <w:b/>
          <w:sz w:val="20"/>
        </w:rPr>
        <w:t xml:space="preserve">na straně druhé </w:t>
      </w:r>
      <w:r w:rsidR="00CD1699" w:rsidRPr="00522141">
        <w:rPr>
          <w:rFonts w:ascii="Arial" w:hAnsi="Arial" w:cs="Arial"/>
          <w:b/>
          <w:sz w:val="20"/>
        </w:rPr>
        <w:t xml:space="preserve">jako zhotovitel </w:t>
      </w:r>
      <w:r w:rsidRPr="00522141">
        <w:rPr>
          <w:rFonts w:ascii="Arial" w:hAnsi="Arial" w:cs="Arial"/>
          <w:b/>
          <w:sz w:val="20"/>
        </w:rPr>
        <w:t>(dále jen „zhotovitel“)</w:t>
      </w:r>
    </w:p>
    <w:p w14:paraId="38D7EB10" w14:textId="77777777" w:rsidR="00150BDD" w:rsidRPr="005F1BDC" w:rsidRDefault="00150BDD" w:rsidP="00442C14">
      <w:pPr>
        <w:jc w:val="both"/>
        <w:rPr>
          <w:rFonts w:ascii="Arial" w:hAnsi="Arial" w:cs="Arial"/>
          <w:sz w:val="20"/>
          <w:highlight w:val="yellow"/>
        </w:rPr>
      </w:pPr>
    </w:p>
    <w:p w14:paraId="4E61A83E" w14:textId="6217B82F" w:rsidR="00150BDD" w:rsidRDefault="004A697E" w:rsidP="00442C14">
      <w:pPr>
        <w:jc w:val="both"/>
        <w:rPr>
          <w:rFonts w:ascii="Arial" w:hAnsi="Arial" w:cs="Arial"/>
          <w:sz w:val="20"/>
        </w:rPr>
      </w:pPr>
      <w:r w:rsidRPr="00522141">
        <w:rPr>
          <w:rFonts w:ascii="Arial" w:hAnsi="Arial" w:cs="Arial"/>
          <w:sz w:val="20"/>
        </w:rPr>
        <w:t xml:space="preserve">(společně dále též jen jako </w:t>
      </w:r>
      <w:r w:rsidRPr="00522141">
        <w:rPr>
          <w:rFonts w:ascii="Arial" w:hAnsi="Arial" w:cs="Arial"/>
          <w:b/>
          <w:sz w:val="20"/>
        </w:rPr>
        <w:t>„smluvní strany“</w:t>
      </w:r>
      <w:r w:rsidR="004723C0" w:rsidRPr="00522141">
        <w:rPr>
          <w:rFonts w:ascii="Arial" w:hAnsi="Arial" w:cs="Arial"/>
          <w:b/>
          <w:sz w:val="20"/>
        </w:rPr>
        <w:t>)</w:t>
      </w:r>
    </w:p>
    <w:p w14:paraId="39335309" w14:textId="77777777" w:rsidR="00512E91" w:rsidRDefault="00512E91" w:rsidP="00442C14">
      <w:pPr>
        <w:jc w:val="both"/>
        <w:rPr>
          <w:rFonts w:ascii="Arial" w:hAnsi="Arial" w:cs="Arial"/>
          <w:b/>
          <w:sz w:val="20"/>
        </w:rPr>
      </w:pPr>
    </w:p>
    <w:p w14:paraId="400C7C20" w14:textId="77777777" w:rsidR="00512E91" w:rsidRPr="007800BD" w:rsidRDefault="00512E91" w:rsidP="00442C14">
      <w:pPr>
        <w:jc w:val="both"/>
        <w:rPr>
          <w:rFonts w:ascii="Arial" w:hAnsi="Arial" w:cs="Arial"/>
        </w:rPr>
      </w:pPr>
    </w:p>
    <w:p w14:paraId="3A02BB6E" w14:textId="77777777" w:rsidR="00512E91" w:rsidRPr="00522141" w:rsidRDefault="00512E91" w:rsidP="00442C14">
      <w:pPr>
        <w:spacing w:after="120" w:line="276" w:lineRule="auto"/>
        <w:jc w:val="both"/>
        <w:rPr>
          <w:rFonts w:ascii="Arial" w:hAnsi="Arial" w:cs="Arial"/>
          <w:sz w:val="22"/>
        </w:rPr>
      </w:pPr>
      <w:r w:rsidRPr="00522141">
        <w:rPr>
          <w:rFonts w:ascii="Arial" w:hAnsi="Arial" w:cs="Arial"/>
          <w:sz w:val="22"/>
        </w:rPr>
        <w:t>PREAMBULE</w:t>
      </w:r>
    </w:p>
    <w:p w14:paraId="15DD42B4" w14:textId="77777777" w:rsidR="00512E91" w:rsidRPr="007800BD" w:rsidRDefault="00512E91" w:rsidP="00442C14">
      <w:pPr>
        <w:spacing w:after="120" w:line="276" w:lineRule="auto"/>
        <w:jc w:val="both"/>
        <w:rPr>
          <w:rFonts w:ascii="Arial" w:hAnsi="Arial" w:cs="Arial"/>
          <w:sz w:val="20"/>
        </w:rPr>
      </w:pPr>
      <w:r w:rsidRPr="00522141">
        <w:rPr>
          <w:rFonts w:ascii="Arial" w:hAnsi="Arial" w:cs="Arial"/>
          <w:sz w:val="20"/>
        </w:rPr>
        <w:t>Vzhledem k tomu, že:</w:t>
      </w:r>
    </w:p>
    <w:p w14:paraId="6454C1C4" w14:textId="34BC7C4E" w:rsidR="00512E91" w:rsidRPr="007800BD" w:rsidRDefault="00512E91" w:rsidP="00442C14">
      <w:pPr>
        <w:numPr>
          <w:ilvl w:val="0"/>
          <w:numId w:val="9"/>
        </w:numPr>
        <w:spacing w:after="120" w:line="276" w:lineRule="auto"/>
        <w:jc w:val="both"/>
        <w:rPr>
          <w:rFonts w:ascii="Arial" w:hAnsi="Arial" w:cs="Arial"/>
          <w:sz w:val="20"/>
          <w:szCs w:val="20"/>
        </w:rPr>
      </w:pPr>
      <w:r>
        <w:rPr>
          <w:rFonts w:ascii="Arial" w:hAnsi="Arial" w:cs="Arial"/>
          <w:sz w:val="20"/>
          <w:szCs w:val="20"/>
        </w:rPr>
        <w:t>zhotovitel</w:t>
      </w:r>
      <w:r w:rsidRPr="007800BD">
        <w:rPr>
          <w:rFonts w:ascii="Arial" w:hAnsi="Arial" w:cs="Arial"/>
          <w:sz w:val="20"/>
          <w:szCs w:val="20"/>
        </w:rPr>
        <w:t xml:space="preserve"> je vybraným dodavatelem</w:t>
      </w:r>
      <w:r>
        <w:rPr>
          <w:rFonts w:ascii="Arial" w:hAnsi="Arial" w:cs="Arial"/>
          <w:sz w:val="20"/>
          <w:szCs w:val="20"/>
        </w:rPr>
        <w:t xml:space="preserve"> na zpracování</w:t>
      </w:r>
      <w:r w:rsidR="009D4D27">
        <w:rPr>
          <w:rFonts w:ascii="Arial" w:hAnsi="Arial" w:cs="Arial"/>
          <w:sz w:val="20"/>
          <w:szCs w:val="20"/>
        </w:rPr>
        <w:t xml:space="preserve"> </w:t>
      </w:r>
      <w:r w:rsidR="00E651AD" w:rsidRPr="00E651AD">
        <w:rPr>
          <w:rFonts w:ascii="Arial" w:hAnsi="Arial" w:cs="Arial"/>
          <w:b/>
          <w:bCs/>
          <w:sz w:val="20"/>
        </w:rPr>
        <w:t>„Audiovizuální systémy a související infrastruktura pro budovy Karlovarského inovační centra</w:t>
      </w:r>
      <w:r w:rsidR="00522141" w:rsidRPr="00E651AD">
        <w:rPr>
          <w:rFonts w:ascii="Arial" w:hAnsi="Arial" w:cs="Arial"/>
          <w:b/>
          <w:bCs/>
          <w:sz w:val="20"/>
          <w:szCs w:val="20"/>
        </w:rPr>
        <w:t>“</w:t>
      </w:r>
      <w:r w:rsidR="00DD6883">
        <w:rPr>
          <w:rFonts w:ascii="Arial" w:hAnsi="Arial" w:cs="Arial"/>
          <w:sz w:val="20"/>
          <w:szCs w:val="20"/>
        </w:rPr>
        <w:t xml:space="preserve">, a </w:t>
      </w:r>
    </w:p>
    <w:p w14:paraId="229A55E5" w14:textId="77777777" w:rsidR="00512E91" w:rsidRPr="00522141" w:rsidRDefault="00512E91" w:rsidP="00442C14">
      <w:pPr>
        <w:numPr>
          <w:ilvl w:val="0"/>
          <w:numId w:val="9"/>
        </w:numPr>
        <w:spacing w:after="120" w:line="276" w:lineRule="auto"/>
        <w:jc w:val="both"/>
        <w:rPr>
          <w:rFonts w:ascii="Arial" w:hAnsi="Arial" w:cs="Arial"/>
          <w:sz w:val="20"/>
        </w:rPr>
      </w:pPr>
      <w:r w:rsidRPr="00522141">
        <w:rPr>
          <w:rFonts w:ascii="Arial" w:hAnsi="Arial" w:cs="Arial"/>
          <w:sz w:val="20"/>
        </w:rPr>
        <w:t xml:space="preserve">zhotovitel prohlašuje, že je držitelem potřebného živnostenského oprávnění a má řádné vybavení, zkušenosti a schopnosti, aby předmět smlouvy plnil ve stanovené době a ve sjednané kvalitě, a </w:t>
      </w:r>
    </w:p>
    <w:p w14:paraId="15DDF5EE" w14:textId="77777777" w:rsidR="00512E91" w:rsidRPr="00522141" w:rsidRDefault="00512E91" w:rsidP="00442C14">
      <w:pPr>
        <w:numPr>
          <w:ilvl w:val="0"/>
          <w:numId w:val="9"/>
        </w:numPr>
        <w:spacing w:after="120" w:line="276" w:lineRule="auto"/>
        <w:jc w:val="both"/>
        <w:rPr>
          <w:rFonts w:ascii="Arial" w:hAnsi="Arial" w:cs="Arial"/>
          <w:sz w:val="20"/>
        </w:rPr>
      </w:pPr>
      <w:r w:rsidRPr="00522141">
        <w:rPr>
          <w:rFonts w:ascii="Arial" w:hAnsi="Arial" w:cs="Arial"/>
          <w:sz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F3066BA" w14:textId="77777777" w:rsidR="00512E91" w:rsidRPr="00522141" w:rsidRDefault="00512E91" w:rsidP="00442C14">
      <w:pPr>
        <w:spacing w:after="120" w:line="276" w:lineRule="auto"/>
        <w:jc w:val="both"/>
        <w:rPr>
          <w:rFonts w:ascii="Arial" w:hAnsi="Arial" w:cs="Arial"/>
          <w:sz w:val="20"/>
        </w:rPr>
      </w:pPr>
      <w:r w:rsidRPr="00522141">
        <w:rPr>
          <w:rFonts w:ascii="Arial" w:hAnsi="Arial" w:cs="Arial"/>
          <w:sz w:val="20"/>
        </w:rPr>
        <w:t>dohodly se smluvní strany na uzavření této</w:t>
      </w:r>
    </w:p>
    <w:p w14:paraId="5448D3BE" w14:textId="77777777" w:rsidR="00512E91" w:rsidRPr="00B03A41" w:rsidRDefault="00512E91" w:rsidP="00442C14">
      <w:pPr>
        <w:jc w:val="both"/>
        <w:rPr>
          <w:rFonts w:ascii="Arial" w:hAnsi="Arial" w:cs="Arial"/>
          <w:b/>
          <w:sz w:val="20"/>
          <w:highlight w:val="yellow"/>
        </w:rPr>
      </w:pPr>
    </w:p>
    <w:p w14:paraId="07385026" w14:textId="77777777" w:rsidR="00512E91" w:rsidRPr="00B03A41" w:rsidRDefault="00512E91" w:rsidP="00442C14">
      <w:pPr>
        <w:jc w:val="both"/>
        <w:rPr>
          <w:rFonts w:ascii="Arial" w:hAnsi="Arial" w:cs="Arial"/>
          <w:b/>
          <w:sz w:val="20"/>
          <w:highlight w:val="yellow"/>
        </w:rPr>
      </w:pPr>
    </w:p>
    <w:p w14:paraId="05B90B75" w14:textId="77777777" w:rsidR="00512E91" w:rsidRPr="00522141" w:rsidRDefault="00512E91" w:rsidP="00442C14">
      <w:pPr>
        <w:jc w:val="center"/>
        <w:rPr>
          <w:rFonts w:ascii="Arial" w:hAnsi="Arial" w:cs="Arial"/>
          <w:spacing w:val="32"/>
          <w:sz w:val="32"/>
          <w:szCs w:val="32"/>
        </w:rPr>
      </w:pPr>
      <w:r w:rsidRPr="00522141">
        <w:rPr>
          <w:rFonts w:ascii="Arial" w:hAnsi="Arial" w:cs="Arial"/>
          <w:spacing w:val="32"/>
          <w:sz w:val="32"/>
          <w:szCs w:val="32"/>
        </w:rPr>
        <w:t>SMLOUVY O DÍLO</w:t>
      </w:r>
    </w:p>
    <w:p w14:paraId="26F93596" w14:textId="77777777" w:rsidR="00512E91" w:rsidRPr="00B03A41" w:rsidRDefault="00512E91" w:rsidP="00442C14">
      <w:pPr>
        <w:jc w:val="both"/>
        <w:rPr>
          <w:rFonts w:ascii="Arial" w:hAnsi="Arial" w:cs="Arial"/>
          <w:b/>
          <w:sz w:val="10"/>
          <w:szCs w:val="22"/>
          <w:highlight w:val="yellow"/>
        </w:rPr>
      </w:pPr>
    </w:p>
    <w:p w14:paraId="41898A2B" w14:textId="77777777" w:rsidR="00512E91" w:rsidRPr="00522141" w:rsidRDefault="00512E91" w:rsidP="00442C14">
      <w:pPr>
        <w:autoSpaceDE w:val="0"/>
        <w:autoSpaceDN w:val="0"/>
        <w:adjustRightInd w:val="0"/>
        <w:spacing w:after="120"/>
        <w:jc w:val="both"/>
        <w:rPr>
          <w:rFonts w:ascii="Arial" w:eastAsia="Calibri" w:hAnsi="Arial" w:cs="Arial"/>
          <w:sz w:val="20"/>
          <w:lang w:eastAsia="en-US"/>
        </w:rPr>
      </w:pPr>
      <w:r w:rsidRPr="00522141">
        <w:rPr>
          <w:rFonts w:ascii="Arial" w:eastAsia="Calibri" w:hAnsi="Arial" w:cs="Arial"/>
          <w:sz w:val="20"/>
          <w:lang w:eastAsia="en-US"/>
        </w:rPr>
        <w:t>(dále jen „smlouva“)</w:t>
      </w:r>
    </w:p>
    <w:p w14:paraId="548662D2" w14:textId="77777777" w:rsidR="00512E91" w:rsidRDefault="00512E91" w:rsidP="00442C14">
      <w:pPr>
        <w:autoSpaceDE w:val="0"/>
        <w:autoSpaceDN w:val="0"/>
        <w:adjustRightInd w:val="0"/>
        <w:spacing w:after="120"/>
        <w:jc w:val="both"/>
        <w:rPr>
          <w:rFonts w:ascii="Arial" w:hAnsi="Arial" w:cs="Arial"/>
          <w:snapToGrid w:val="0"/>
          <w:sz w:val="20"/>
        </w:rPr>
      </w:pPr>
      <w:r w:rsidRPr="00522141">
        <w:rPr>
          <w:rFonts w:ascii="Arial" w:eastAsia="Calibri" w:hAnsi="Arial" w:cs="Arial"/>
          <w:sz w:val="20"/>
          <w:lang w:eastAsia="en-US"/>
        </w:rPr>
        <w:t>dle ustanovení §</w:t>
      </w:r>
      <w:r w:rsidRPr="00522141">
        <w:rPr>
          <w:rFonts w:ascii="Arial" w:eastAsia="Calibri" w:hAnsi="Arial" w:cs="Arial"/>
          <w:b/>
          <w:bCs/>
          <w:sz w:val="20"/>
          <w:lang w:eastAsia="en-US"/>
        </w:rPr>
        <w:t xml:space="preserve"> </w:t>
      </w:r>
      <w:r w:rsidRPr="00522141">
        <w:rPr>
          <w:rFonts w:ascii="Arial" w:eastAsia="Calibri" w:hAnsi="Arial" w:cs="Arial"/>
          <w:sz w:val="20"/>
          <w:lang w:eastAsia="en-US"/>
        </w:rPr>
        <w:t>2586 a následujících zákona č. 89/2012 Sb., občanský zákoník</w:t>
      </w:r>
      <w:r w:rsidRPr="00522141">
        <w:rPr>
          <w:rFonts w:ascii="Arial" w:hAnsi="Arial" w:cs="Arial"/>
          <w:snapToGrid w:val="0"/>
          <w:sz w:val="20"/>
        </w:rPr>
        <w:t>, ve znění pozdějších předpisů</w:t>
      </w:r>
    </w:p>
    <w:p w14:paraId="43BB6A5F" w14:textId="77777777" w:rsidR="00522141" w:rsidRPr="004E6F84" w:rsidRDefault="00522141" w:rsidP="00442C14">
      <w:pPr>
        <w:autoSpaceDE w:val="0"/>
        <w:autoSpaceDN w:val="0"/>
        <w:adjustRightInd w:val="0"/>
        <w:spacing w:after="120"/>
        <w:jc w:val="both"/>
        <w:rPr>
          <w:rFonts w:ascii="Arial" w:hAnsi="Arial" w:cs="Arial"/>
          <w:snapToGrid w:val="0"/>
          <w:sz w:val="20"/>
        </w:rPr>
      </w:pPr>
    </w:p>
    <w:p w14:paraId="0DE1EDA3" w14:textId="77777777" w:rsidR="00150BDD" w:rsidRDefault="00150BDD" w:rsidP="00442C14">
      <w:pPr>
        <w:jc w:val="both"/>
        <w:rPr>
          <w:rFonts w:ascii="Arial" w:hAnsi="Arial" w:cs="Arial"/>
          <w:sz w:val="20"/>
        </w:rPr>
      </w:pPr>
    </w:p>
    <w:p w14:paraId="3EEB9D5A" w14:textId="77777777" w:rsidR="00512E91" w:rsidRDefault="00512E91" w:rsidP="00442C14">
      <w:pPr>
        <w:jc w:val="both"/>
        <w:rPr>
          <w:rFonts w:ascii="Arial" w:hAnsi="Arial" w:cs="Arial"/>
          <w:sz w:val="20"/>
        </w:rPr>
      </w:pPr>
    </w:p>
    <w:p w14:paraId="6D06C8DD" w14:textId="77777777" w:rsidR="004723C0" w:rsidRDefault="004723C0" w:rsidP="00442C14">
      <w:pPr>
        <w:jc w:val="both"/>
        <w:rPr>
          <w:rFonts w:ascii="Arial" w:hAnsi="Arial" w:cs="Arial"/>
          <w:sz w:val="20"/>
        </w:rPr>
      </w:pPr>
    </w:p>
    <w:p w14:paraId="2F664A53" w14:textId="77777777" w:rsidR="00A31A13" w:rsidRPr="00522141" w:rsidRDefault="00A31A13" w:rsidP="00442C14">
      <w:pPr>
        <w:jc w:val="center"/>
        <w:rPr>
          <w:rFonts w:ascii="Arial" w:hAnsi="Arial" w:cs="Arial"/>
          <w:b/>
          <w:sz w:val="20"/>
        </w:rPr>
      </w:pPr>
      <w:r w:rsidRPr="00522141">
        <w:rPr>
          <w:rFonts w:ascii="Arial" w:hAnsi="Arial" w:cs="Arial"/>
          <w:b/>
          <w:sz w:val="20"/>
        </w:rPr>
        <w:t>I.</w:t>
      </w:r>
    </w:p>
    <w:p w14:paraId="49C6ACC0" w14:textId="205674C9" w:rsidR="00E40AE8" w:rsidRPr="00522141" w:rsidRDefault="00150BDD" w:rsidP="00E40AE8">
      <w:pPr>
        <w:jc w:val="center"/>
        <w:rPr>
          <w:rFonts w:ascii="Arial" w:hAnsi="Arial" w:cs="Arial"/>
          <w:b/>
          <w:sz w:val="20"/>
        </w:rPr>
      </w:pPr>
      <w:r w:rsidRPr="00522141">
        <w:rPr>
          <w:rFonts w:ascii="Arial" w:hAnsi="Arial" w:cs="Arial"/>
          <w:b/>
          <w:sz w:val="20"/>
        </w:rPr>
        <w:lastRenderedPageBreak/>
        <w:t>Předmět</w:t>
      </w:r>
      <w:r w:rsidR="00512E91" w:rsidRPr="00522141">
        <w:rPr>
          <w:rFonts w:ascii="Arial" w:hAnsi="Arial" w:cs="Arial"/>
          <w:b/>
          <w:sz w:val="20"/>
        </w:rPr>
        <w:t xml:space="preserve"> smlouvy</w:t>
      </w:r>
      <w:r w:rsidR="00B8406F" w:rsidRPr="00522141">
        <w:rPr>
          <w:rFonts w:ascii="Arial" w:hAnsi="Arial" w:cs="Arial"/>
          <w:b/>
          <w:sz w:val="20"/>
        </w:rPr>
        <w:t>, podmínky provedení díla</w:t>
      </w:r>
    </w:p>
    <w:p w14:paraId="26CE5993" w14:textId="77777777" w:rsidR="00150BDD" w:rsidRPr="00E651AD" w:rsidRDefault="00150BDD" w:rsidP="00442C14">
      <w:pPr>
        <w:jc w:val="both"/>
        <w:rPr>
          <w:rFonts w:ascii="Arial" w:hAnsi="Arial" w:cs="Arial"/>
          <w:b/>
          <w:sz w:val="20"/>
        </w:rPr>
      </w:pPr>
    </w:p>
    <w:p w14:paraId="554F3113" w14:textId="3CDA1B52" w:rsidR="009C02CD" w:rsidRPr="00E651AD" w:rsidRDefault="00A31A13" w:rsidP="00A60E35">
      <w:pPr>
        <w:numPr>
          <w:ilvl w:val="0"/>
          <w:numId w:val="2"/>
        </w:numPr>
        <w:tabs>
          <w:tab w:val="num" w:pos="0"/>
        </w:tabs>
        <w:ind w:left="0" w:firstLine="0"/>
        <w:jc w:val="both"/>
        <w:rPr>
          <w:rFonts w:ascii="Arial" w:hAnsi="Arial" w:cs="Arial"/>
          <w:b/>
          <w:bCs/>
          <w:sz w:val="20"/>
        </w:rPr>
      </w:pPr>
      <w:r w:rsidRPr="00E651AD">
        <w:rPr>
          <w:rFonts w:ascii="Arial" w:hAnsi="Arial" w:cs="Arial"/>
          <w:sz w:val="20"/>
        </w:rPr>
        <w:t>Zhotovitel se zavazuje</w:t>
      </w:r>
      <w:r w:rsidR="001802D1" w:rsidRPr="00E651AD">
        <w:rPr>
          <w:rFonts w:ascii="Arial" w:hAnsi="Arial" w:cs="Arial"/>
          <w:sz w:val="20"/>
        </w:rPr>
        <w:t xml:space="preserve"> </w:t>
      </w:r>
      <w:r w:rsidR="00B95387" w:rsidRPr="00E651AD">
        <w:rPr>
          <w:rFonts w:ascii="Arial" w:hAnsi="Arial" w:cs="Arial"/>
          <w:sz w:val="20"/>
        </w:rPr>
        <w:t>provést pro objednatele</w:t>
      </w:r>
      <w:r w:rsidR="00CC41A1" w:rsidRPr="00E651AD">
        <w:rPr>
          <w:rFonts w:ascii="Arial" w:hAnsi="Arial" w:cs="Arial"/>
          <w:sz w:val="20"/>
        </w:rPr>
        <w:t xml:space="preserve"> </w:t>
      </w:r>
      <w:r w:rsidR="00522141" w:rsidRPr="00E651AD">
        <w:rPr>
          <w:rFonts w:ascii="Arial" w:hAnsi="Arial" w:cs="Arial"/>
          <w:sz w:val="20"/>
        </w:rPr>
        <w:t xml:space="preserve">projektovou dokumentaci </w:t>
      </w:r>
      <w:r w:rsidR="00E651AD">
        <w:rPr>
          <w:rFonts w:ascii="Arial" w:hAnsi="Arial" w:cs="Arial"/>
          <w:sz w:val="20"/>
        </w:rPr>
        <w:t>„</w:t>
      </w:r>
      <w:r w:rsidR="00E651AD" w:rsidRPr="00841861">
        <w:rPr>
          <w:rFonts w:ascii="Arial" w:hAnsi="Arial" w:cs="Arial"/>
          <w:b/>
          <w:bCs/>
          <w:i/>
          <w:iCs/>
          <w:sz w:val="20"/>
        </w:rPr>
        <w:t>A</w:t>
      </w:r>
      <w:r w:rsidR="00522141" w:rsidRPr="00841861">
        <w:rPr>
          <w:rFonts w:ascii="Arial" w:hAnsi="Arial" w:cs="Arial"/>
          <w:b/>
          <w:bCs/>
          <w:i/>
          <w:iCs/>
          <w:sz w:val="20"/>
        </w:rPr>
        <w:t>udiovizuální systém</w:t>
      </w:r>
      <w:r w:rsidR="00E651AD" w:rsidRPr="00841861">
        <w:rPr>
          <w:rFonts w:ascii="Arial" w:hAnsi="Arial" w:cs="Arial"/>
          <w:b/>
          <w:bCs/>
          <w:i/>
          <w:iCs/>
          <w:sz w:val="20"/>
        </w:rPr>
        <w:t>y</w:t>
      </w:r>
      <w:r w:rsidR="00522141" w:rsidRPr="00841861">
        <w:rPr>
          <w:rFonts w:ascii="Arial" w:hAnsi="Arial" w:cs="Arial"/>
          <w:b/>
          <w:bCs/>
          <w:i/>
          <w:iCs/>
          <w:sz w:val="20"/>
        </w:rPr>
        <w:t xml:space="preserve"> </w:t>
      </w:r>
      <w:r w:rsidR="00E651AD" w:rsidRPr="00841861">
        <w:rPr>
          <w:rFonts w:ascii="Arial" w:hAnsi="Arial" w:cs="Arial"/>
          <w:b/>
          <w:bCs/>
          <w:i/>
          <w:iCs/>
          <w:sz w:val="20"/>
        </w:rPr>
        <w:t xml:space="preserve">a související infrastruktura </w:t>
      </w:r>
      <w:r w:rsidR="00522141" w:rsidRPr="00841861">
        <w:rPr>
          <w:rFonts w:ascii="Arial" w:hAnsi="Arial" w:cs="Arial"/>
          <w:b/>
          <w:bCs/>
          <w:i/>
          <w:iCs/>
          <w:sz w:val="20"/>
        </w:rPr>
        <w:t>pro</w:t>
      </w:r>
      <w:r w:rsidR="00E651AD" w:rsidRPr="00841861">
        <w:rPr>
          <w:rFonts w:ascii="Arial" w:hAnsi="Arial" w:cs="Arial"/>
          <w:b/>
          <w:bCs/>
          <w:i/>
          <w:iCs/>
          <w:sz w:val="20"/>
        </w:rPr>
        <w:t xml:space="preserve"> budovy</w:t>
      </w:r>
      <w:r w:rsidR="00522141" w:rsidRPr="00841861">
        <w:rPr>
          <w:rFonts w:ascii="Arial" w:hAnsi="Arial" w:cs="Arial"/>
          <w:b/>
          <w:bCs/>
          <w:i/>
          <w:iCs/>
          <w:sz w:val="20"/>
        </w:rPr>
        <w:t xml:space="preserve"> Karlovarské</w:t>
      </w:r>
      <w:r w:rsidR="00E651AD" w:rsidRPr="00841861">
        <w:rPr>
          <w:rFonts w:ascii="Arial" w:hAnsi="Arial" w:cs="Arial"/>
          <w:b/>
          <w:bCs/>
          <w:i/>
          <w:iCs/>
          <w:sz w:val="20"/>
        </w:rPr>
        <w:t>ho</w:t>
      </w:r>
      <w:r w:rsidR="00522141" w:rsidRPr="00841861">
        <w:rPr>
          <w:rFonts w:ascii="Arial" w:hAnsi="Arial" w:cs="Arial"/>
          <w:b/>
          <w:bCs/>
          <w:i/>
          <w:iCs/>
          <w:sz w:val="20"/>
        </w:rPr>
        <w:t xml:space="preserve"> inovační centr</w:t>
      </w:r>
      <w:r w:rsidR="00E651AD" w:rsidRPr="00841861">
        <w:rPr>
          <w:rFonts w:ascii="Arial" w:hAnsi="Arial" w:cs="Arial"/>
          <w:b/>
          <w:bCs/>
          <w:i/>
          <w:iCs/>
          <w:sz w:val="20"/>
        </w:rPr>
        <w:t>a“</w:t>
      </w:r>
      <w:r w:rsidR="004A35AC" w:rsidRPr="00E651AD">
        <w:rPr>
          <w:rFonts w:ascii="Arial" w:hAnsi="Arial" w:cs="Arial"/>
          <w:sz w:val="20"/>
        </w:rPr>
        <w:t xml:space="preserve"> na základě technického zadání objednatele</w:t>
      </w:r>
      <w:r w:rsidR="00082222" w:rsidRPr="00E651AD">
        <w:rPr>
          <w:rFonts w:ascii="Arial" w:hAnsi="Arial" w:cs="Arial"/>
          <w:sz w:val="20"/>
        </w:rPr>
        <w:t xml:space="preserve"> </w:t>
      </w:r>
      <w:r w:rsidR="00841861">
        <w:rPr>
          <w:rFonts w:ascii="Arial" w:hAnsi="Arial" w:cs="Arial"/>
          <w:sz w:val="20"/>
        </w:rPr>
        <w:t>v p</w:t>
      </w:r>
      <w:r w:rsidR="00082222" w:rsidRPr="00E651AD">
        <w:rPr>
          <w:rFonts w:ascii="Arial" w:hAnsi="Arial" w:cs="Arial"/>
          <w:sz w:val="20"/>
        </w:rPr>
        <w:t>řílo</w:t>
      </w:r>
      <w:r w:rsidR="00841861">
        <w:rPr>
          <w:rFonts w:ascii="Arial" w:hAnsi="Arial" w:cs="Arial"/>
          <w:sz w:val="20"/>
        </w:rPr>
        <w:t>ze</w:t>
      </w:r>
      <w:r w:rsidR="00082222" w:rsidRPr="00E651AD">
        <w:rPr>
          <w:rFonts w:ascii="Arial" w:hAnsi="Arial" w:cs="Arial"/>
          <w:sz w:val="20"/>
        </w:rPr>
        <w:t xml:space="preserve"> č.1</w:t>
      </w:r>
      <w:r w:rsidR="00841861">
        <w:rPr>
          <w:rFonts w:ascii="Arial" w:hAnsi="Arial" w:cs="Arial"/>
          <w:sz w:val="20"/>
        </w:rPr>
        <w:t xml:space="preserve"> této smlouvy.</w:t>
      </w:r>
      <w:r w:rsidR="004A35AC" w:rsidRPr="00E651AD">
        <w:rPr>
          <w:rFonts w:ascii="Arial" w:hAnsi="Arial" w:cs="Arial"/>
          <w:sz w:val="20"/>
        </w:rPr>
        <w:t xml:space="preserve"> </w:t>
      </w:r>
    </w:p>
    <w:p w14:paraId="54C48E78" w14:textId="77777777" w:rsidR="00522141" w:rsidRDefault="00522141" w:rsidP="00522141">
      <w:pPr>
        <w:jc w:val="both"/>
        <w:rPr>
          <w:rFonts w:ascii="Arial" w:hAnsi="Arial" w:cs="Arial"/>
          <w:sz w:val="20"/>
        </w:rPr>
      </w:pPr>
    </w:p>
    <w:p w14:paraId="25B0D7A7" w14:textId="373063EA" w:rsidR="00522141" w:rsidRPr="00E651AD" w:rsidRDefault="00522141" w:rsidP="00522141">
      <w:pPr>
        <w:jc w:val="both"/>
        <w:rPr>
          <w:rFonts w:ascii="Arial" w:hAnsi="Arial" w:cs="Arial"/>
          <w:sz w:val="20"/>
        </w:rPr>
      </w:pPr>
      <w:r w:rsidRPr="00E651AD">
        <w:rPr>
          <w:rFonts w:ascii="Arial" w:hAnsi="Arial" w:cs="Arial"/>
          <w:sz w:val="20"/>
        </w:rPr>
        <w:t xml:space="preserve">Karlovarský kraj buduje moderní multifunkční prostory inovačního centra pro podporu inovací, kulturního a kreativního odvětví a rozvoje podnikavosti v regionu. Klíčovou součástí je vytvoření profesionálně vybaveného konferenčního a coworkingového komplexu. </w:t>
      </w:r>
    </w:p>
    <w:p w14:paraId="02384116" w14:textId="77777777" w:rsidR="00522141" w:rsidRPr="00644717" w:rsidRDefault="00522141" w:rsidP="00522141">
      <w:pPr>
        <w:jc w:val="both"/>
        <w:rPr>
          <w:rFonts w:ascii="Arial" w:hAnsi="Arial" w:cs="Arial"/>
          <w:sz w:val="20"/>
          <w:highlight w:val="green"/>
        </w:rPr>
      </w:pPr>
    </w:p>
    <w:p w14:paraId="3C541814" w14:textId="77777777" w:rsidR="00800089" w:rsidRPr="00885339" w:rsidRDefault="00800089" w:rsidP="00E40AE8">
      <w:pPr>
        <w:spacing w:line="276" w:lineRule="auto"/>
        <w:jc w:val="both"/>
        <w:rPr>
          <w:rFonts w:ascii="Arial" w:hAnsi="Arial" w:cs="Arial"/>
          <w:sz w:val="2"/>
          <w:szCs w:val="4"/>
        </w:rPr>
      </w:pPr>
    </w:p>
    <w:p w14:paraId="0481C10A" w14:textId="724CD115" w:rsidR="005236E4" w:rsidRPr="00E40AE8" w:rsidRDefault="005236E4" w:rsidP="00E95A3F">
      <w:pPr>
        <w:keepLines/>
        <w:widowControl w:val="0"/>
        <w:numPr>
          <w:ilvl w:val="0"/>
          <w:numId w:val="31"/>
        </w:numPr>
        <w:suppressAutoHyphens/>
        <w:spacing w:before="120"/>
        <w:ind w:left="426"/>
        <w:jc w:val="both"/>
        <w:rPr>
          <w:rFonts w:ascii="Arial" w:hAnsi="Arial" w:cs="Arial"/>
          <w:sz w:val="20"/>
        </w:rPr>
      </w:pPr>
      <w:r w:rsidRPr="00E40AE8">
        <w:rPr>
          <w:rFonts w:ascii="Arial" w:hAnsi="Arial" w:cs="Arial"/>
          <w:sz w:val="20"/>
        </w:rPr>
        <w:t>Objednatel se zavazuje zaplatit zhotoviteli za řádně zhotovené dílo ve výši a způsobem uvedeným</w:t>
      </w:r>
      <w:r w:rsidRPr="00E40AE8">
        <w:rPr>
          <w:rFonts w:ascii="Arial" w:hAnsi="Arial" w:cs="Arial"/>
          <w:sz w:val="20"/>
          <w:szCs w:val="20"/>
        </w:rPr>
        <w:t xml:space="preserve"> v čl. III. této smlouvy, a to bezhotovostním převodem na bankovní účet </w:t>
      </w:r>
      <w:r w:rsidR="00225225" w:rsidRPr="00E40AE8">
        <w:rPr>
          <w:rFonts w:ascii="Arial" w:hAnsi="Arial" w:cs="Arial"/>
          <w:sz w:val="20"/>
          <w:szCs w:val="20"/>
        </w:rPr>
        <w:t>zhotovitele</w:t>
      </w:r>
      <w:r w:rsidRPr="00E40AE8">
        <w:rPr>
          <w:rFonts w:ascii="Arial" w:hAnsi="Arial" w:cs="Arial"/>
          <w:sz w:val="20"/>
          <w:szCs w:val="20"/>
        </w:rPr>
        <w:t>, uvedený v</w:t>
      </w:r>
      <w:r w:rsidR="00DD6883">
        <w:rPr>
          <w:rFonts w:ascii="Arial" w:hAnsi="Arial" w:cs="Arial"/>
          <w:sz w:val="20"/>
          <w:szCs w:val="20"/>
        </w:rPr>
        <w:t> </w:t>
      </w:r>
      <w:r w:rsidRPr="00E40AE8">
        <w:rPr>
          <w:rFonts w:ascii="Arial" w:hAnsi="Arial" w:cs="Arial"/>
          <w:sz w:val="20"/>
          <w:szCs w:val="20"/>
        </w:rPr>
        <w:t>záhlaví této smlouvy.</w:t>
      </w:r>
    </w:p>
    <w:p w14:paraId="0707637B" w14:textId="2A43E042" w:rsidR="00512E91" w:rsidRPr="00E651AD" w:rsidRDefault="003454C3" w:rsidP="00E95A3F">
      <w:pPr>
        <w:keepLines/>
        <w:widowControl w:val="0"/>
        <w:numPr>
          <w:ilvl w:val="0"/>
          <w:numId w:val="31"/>
        </w:numPr>
        <w:tabs>
          <w:tab w:val="clear" w:pos="720"/>
          <w:tab w:val="num" w:pos="426"/>
        </w:tabs>
        <w:suppressAutoHyphens/>
        <w:spacing w:before="120"/>
        <w:ind w:left="426"/>
        <w:jc w:val="both"/>
        <w:rPr>
          <w:rFonts w:ascii="Arial" w:hAnsi="Arial" w:cs="Arial"/>
          <w:sz w:val="20"/>
        </w:rPr>
      </w:pPr>
      <w:bookmarkStart w:id="0" w:name="_Hlk134163410"/>
      <w:r w:rsidRPr="00644717">
        <w:rPr>
          <w:rFonts w:ascii="Arial" w:hAnsi="Arial" w:cs="Arial"/>
          <w:sz w:val="20"/>
        </w:rPr>
        <w:t>Podkladem</w:t>
      </w:r>
      <w:r w:rsidRPr="00644717">
        <w:rPr>
          <w:rFonts w:ascii="Arial" w:hAnsi="Arial" w:cs="Arial"/>
          <w:bCs/>
          <w:iCs/>
          <w:sz w:val="20"/>
        </w:rPr>
        <w:t xml:space="preserve"> pro uzavření smlouvy </w:t>
      </w:r>
      <w:r w:rsidRPr="00E651AD">
        <w:rPr>
          <w:rFonts w:ascii="Arial" w:hAnsi="Arial" w:cs="Arial"/>
          <w:bCs/>
          <w:iCs/>
          <w:sz w:val="20"/>
        </w:rPr>
        <w:t xml:space="preserve">je nabídka </w:t>
      </w:r>
      <w:r w:rsidR="00457A79" w:rsidRPr="00E651AD">
        <w:rPr>
          <w:rFonts w:ascii="Arial" w:hAnsi="Arial" w:cs="Arial"/>
          <w:bCs/>
          <w:iCs/>
          <w:sz w:val="20"/>
        </w:rPr>
        <w:t xml:space="preserve">zhotovitele </w:t>
      </w:r>
      <w:r w:rsidRPr="00E651AD">
        <w:rPr>
          <w:rFonts w:ascii="Arial" w:hAnsi="Arial" w:cs="Arial"/>
          <w:bCs/>
          <w:iCs/>
          <w:sz w:val="20"/>
        </w:rPr>
        <w:t>ze dne</w:t>
      </w:r>
      <w:r w:rsidR="009D60F7" w:rsidRPr="00E651AD">
        <w:rPr>
          <w:rFonts w:ascii="Arial" w:hAnsi="Arial" w:cs="Arial"/>
          <w:bCs/>
          <w:iCs/>
          <w:sz w:val="20"/>
        </w:rPr>
        <w:t xml:space="preserve"> </w:t>
      </w:r>
      <w:r w:rsidR="00644717" w:rsidRPr="00E651AD">
        <w:rPr>
          <w:rFonts w:ascii="Arial" w:hAnsi="Arial" w:cs="Arial"/>
          <w:bCs/>
          <w:iCs/>
          <w:sz w:val="20"/>
        </w:rPr>
        <w:t>30</w:t>
      </w:r>
      <w:r w:rsidR="009D60F7" w:rsidRPr="00E651AD">
        <w:rPr>
          <w:rFonts w:ascii="Arial" w:hAnsi="Arial" w:cs="Arial"/>
          <w:bCs/>
          <w:iCs/>
          <w:sz w:val="20"/>
        </w:rPr>
        <w:t>.</w:t>
      </w:r>
      <w:r w:rsidR="00644717" w:rsidRPr="00E651AD">
        <w:rPr>
          <w:rFonts w:ascii="Arial" w:hAnsi="Arial" w:cs="Arial"/>
          <w:bCs/>
          <w:iCs/>
          <w:sz w:val="20"/>
        </w:rPr>
        <w:t xml:space="preserve"> ledna 2026</w:t>
      </w:r>
      <w:r w:rsidRPr="00E651AD">
        <w:rPr>
          <w:rFonts w:ascii="Arial" w:hAnsi="Arial" w:cs="Arial"/>
          <w:bCs/>
          <w:iCs/>
          <w:sz w:val="20"/>
        </w:rPr>
        <w:t>.</w:t>
      </w:r>
    </w:p>
    <w:bookmarkEnd w:id="0"/>
    <w:p w14:paraId="48B51C74" w14:textId="77777777" w:rsidR="00F42D96" w:rsidRPr="00E651AD" w:rsidRDefault="00F42D96" w:rsidP="00442C14">
      <w:pPr>
        <w:ind w:left="1440"/>
        <w:jc w:val="both"/>
        <w:rPr>
          <w:rFonts w:ascii="Arial" w:hAnsi="Arial" w:cs="Arial"/>
          <w:sz w:val="20"/>
          <w:szCs w:val="22"/>
        </w:rPr>
      </w:pPr>
    </w:p>
    <w:p w14:paraId="6711629F" w14:textId="77777777" w:rsidR="00150BDD" w:rsidRPr="00E651AD" w:rsidRDefault="00150BDD" w:rsidP="00442C14">
      <w:pPr>
        <w:jc w:val="center"/>
        <w:rPr>
          <w:rFonts w:ascii="Arial" w:hAnsi="Arial" w:cs="Arial"/>
          <w:b/>
          <w:sz w:val="20"/>
        </w:rPr>
      </w:pPr>
      <w:r w:rsidRPr="00E651AD">
        <w:rPr>
          <w:rFonts w:ascii="Arial" w:hAnsi="Arial" w:cs="Arial"/>
          <w:b/>
          <w:sz w:val="20"/>
        </w:rPr>
        <w:t>II.</w:t>
      </w:r>
    </w:p>
    <w:p w14:paraId="21015311" w14:textId="11A30E7E" w:rsidR="00150BDD" w:rsidRPr="00E651AD" w:rsidRDefault="00644925" w:rsidP="00442C14">
      <w:pPr>
        <w:ind w:left="709" w:hanging="283"/>
        <w:jc w:val="center"/>
        <w:rPr>
          <w:rFonts w:ascii="Arial" w:hAnsi="Arial" w:cs="Arial"/>
          <w:b/>
          <w:sz w:val="20"/>
        </w:rPr>
      </w:pPr>
      <w:r w:rsidRPr="00E651AD">
        <w:rPr>
          <w:rFonts w:ascii="Arial" w:hAnsi="Arial" w:cs="Arial"/>
          <w:b/>
          <w:sz w:val="20"/>
        </w:rPr>
        <w:t>Doba provedení</w:t>
      </w:r>
      <w:r w:rsidR="00150BDD" w:rsidRPr="00E651AD">
        <w:rPr>
          <w:rFonts w:ascii="Arial" w:hAnsi="Arial" w:cs="Arial"/>
          <w:b/>
          <w:sz w:val="20"/>
        </w:rPr>
        <w:t xml:space="preserve"> díla</w:t>
      </w:r>
      <w:r w:rsidR="004723C0" w:rsidRPr="00E651AD">
        <w:rPr>
          <w:rFonts w:ascii="Arial" w:hAnsi="Arial" w:cs="Arial"/>
          <w:b/>
          <w:sz w:val="20"/>
        </w:rPr>
        <w:t>, místo plnění</w:t>
      </w:r>
    </w:p>
    <w:p w14:paraId="4ADC7CD4" w14:textId="77777777" w:rsidR="00150BDD" w:rsidRPr="00E651AD" w:rsidRDefault="00150BDD" w:rsidP="00442C14">
      <w:pPr>
        <w:ind w:left="709" w:hanging="283"/>
        <w:jc w:val="center"/>
        <w:rPr>
          <w:rFonts w:ascii="Arial" w:hAnsi="Arial" w:cs="Arial"/>
          <w:b/>
          <w:sz w:val="20"/>
        </w:rPr>
      </w:pPr>
    </w:p>
    <w:p w14:paraId="26DABD3A" w14:textId="56CD01B9" w:rsidR="009D4D27" w:rsidRPr="00E651AD" w:rsidRDefault="007B03A1" w:rsidP="00E95A3F">
      <w:pPr>
        <w:pStyle w:val="Odstavecseseznamem"/>
        <w:numPr>
          <w:ilvl w:val="0"/>
          <w:numId w:val="32"/>
        </w:numPr>
        <w:tabs>
          <w:tab w:val="clear" w:pos="720"/>
        </w:tabs>
        <w:ind w:left="426"/>
        <w:jc w:val="both"/>
        <w:rPr>
          <w:rFonts w:ascii="Arial" w:hAnsi="Arial" w:cs="Arial"/>
          <w:sz w:val="20"/>
        </w:rPr>
      </w:pPr>
      <w:r w:rsidRPr="00E651AD">
        <w:rPr>
          <w:rFonts w:ascii="Arial" w:hAnsi="Arial" w:cs="Arial"/>
          <w:sz w:val="20"/>
        </w:rPr>
        <w:t>Zhotovitel se zavazuje, že</w:t>
      </w:r>
      <w:r w:rsidR="003570B3" w:rsidRPr="00E651AD">
        <w:rPr>
          <w:rFonts w:ascii="Arial" w:hAnsi="Arial" w:cs="Arial"/>
          <w:sz w:val="20"/>
        </w:rPr>
        <w:t xml:space="preserve"> </w:t>
      </w:r>
      <w:r w:rsidR="00841861">
        <w:rPr>
          <w:rFonts w:ascii="Arial" w:hAnsi="Arial" w:cs="Arial"/>
          <w:sz w:val="20"/>
        </w:rPr>
        <w:t xml:space="preserve">dílo specifikované v čl. I a příloze č. 1 </w:t>
      </w:r>
      <w:r w:rsidR="003570B3" w:rsidRPr="00E651AD">
        <w:rPr>
          <w:rFonts w:ascii="Arial" w:hAnsi="Arial" w:cs="Arial"/>
          <w:sz w:val="20"/>
        </w:rPr>
        <w:t>vytvoří</w:t>
      </w:r>
      <w:r w:rsidR="009C02CD" w:rsidRPr="00E651AD">
        <w:rPr>
          <w:rFonts w:ascii="Arial" w:hAnsi="Arial" w:cs="Arial"/>
          <w:sz w:val="20"/>
        </w:rPr>
        <w:t xml:space="preserve"> </w:t>
      </w:r>
      <w:r w:rsidR="00644717" w:rsidRPr="00E651AD">
        <w:rPr>
          <w:rFonts w:ascii="Arial" w:hAnsi="Arial" w:cs="Arial"/>
          <w:sz w:val="20"/>
        </w:rPr>
        <w:t xml:space="preserve">nejpozději do </w:t>
      </w:r>
      <w:r w:rsidR="00E74FE3" w:rsidRPr="00E651AD">
        <w:rPr>
          <w:rFonts w:ascii="Arial" w:hAnsi="Arial" w:cs="Arial"/>
          <w:b/>
          <w:bCs/>
          <w:sz w:val="20"/>
        </w:rPr>
        <w:t>7</w:t>
      </w:r>
      <w:r w:rsidR="00644717" w:rsidRPr="00E651AD">
        <w:rPr>
          <w:rFonts w:ascii="Arial" w:hAnsi="Arial" w:cs="Arial"/>
          <w:b/>
          <w:bCs/>
          <w:sz w:val="20"/>
        </w:rPr>
        <w:t>. dubna 2026</w:t>
      </w:r>
      <w:r w:rsidR="00644717" w:rsidRPr="00E651AD">
        <w:rPr>
          <w:rFonts w:ascii="Arial" w:hAnsi="Arial" w:cs="Arial"/>
          <w:sz w:val="20"/>
        </w:rPr>
        <w:t xml:space="preserve">. </w:t>
      </w:r>
    </w:p>
    <w:p w14:paraId="2FADE0A2" w14:textId="4DE8B0F7" w:rsidR="007B03A1" w:rsidRPr="00644717" w:rsidRDefault="007B03A1" w:rsidP="00E95A3F">
      <w:pPr>
        <w:keepLines/>
        <w:widowControl w:val="0"/>
        <w:numPr>
          <w:ilvl w:val="0"/>
          <w:numId w:val="32"/>
        </w:numPr>
        <w:tabs>
          <w:tab w:val="clear" w:pos="720"/>
          <w:tab w:val="num" w:pos="567"/>
        </w:tabs>
        <w:suppressAutoHyphens/>
        <w:spacing w:before="120"/>
        <w:ind w:left="426"/>
        <w:jc w:val="both"/>
        <w:rPr>
          <w:rFonts w:ascii="Arial" w:hAnsi="Arial" w:cs="Arial"/>
          <w:sz w:val="20"/>
        </w:rPr>
      </w:pPr>
      <w:r w:rsidRPr="00644717">
        <w:rPr>
          <w:rFonts w:ascii="Arial" w:hAnsi="Arial" w:cs="Arial"/>
          <w:sz w:val="20"/>
        </w:rPr>
        <w:t>Zhotovitel je oprávněn dílo dokončit a předat objednateli i před sjednaným termínem, objednatel je pak povinen dílo</w:t>
      </w:r>
      <w:r w:rsidR="00D63421" w:rsidRPr="00644717">
        <w:rPr>
          <w:rFonts w:ascii="Arial" w:hAnsi="Arial" w:cs="Arial"/>
          <w:sz w:val="20"/>
        </w:rPr>
        <w:t xml:space="preserve">, pokud naplňuje předmět </w:t>
      </w:r>
      <w:r w:rsidR="00D47184" w:rsidRPr="00644717">
        <w:rPr>
          <w:rFonts w:ascii="Arial" w:hAnsi="Arial" w:cs="Arial"/>
          <w:sz w:val="20"/>
        </w:rPr>
        <w:t xml:space="preserve">díla </w:t>
      </w:r>
      <w:r w:rsidRPr="00644717">
        <w:rPr>
          <w:rFonts w:ascii="Arial" w:hAnsi="Arial" w:cs="Arial"/>
          <w:sz w:val="20"/>
        </w:rPr>
        <w:t>převzít a zaplatit zhotoviteli sjednanou cenu.</w:t>
      </w:r>
    </w:p>
    <w:p w14:paraId="3C8F70E2" w14:textId="77777777" w:rsidR="007B03A1" w:rsidRPr="00230F0F" w:rsidRDefault="007B03A1" w:rsidP="00E95A3F">
      <w:pPr>
        <w:keepLines/>
        <w:widowControl w:val="0"/>
        <w:numPr>
          <w:ilvl w:val="0"/>
          <w:numId w:val="32"/>
        </w:numPr>
        <w:tabs>
          <w:tab w:val="clear" w:pos="720"/>
          <w:tab w:val="num" w:pos="567"/>
        </w:tabs>
        <w:suppressAutoHyphens/>
        <w:spacing w:before="120"/>
        <w:ind w:left="426"/>
        <w:jc w:val="both"/>
        <w:rPr>
          <w:rFonts w:ascii="Arial" w:hAnsi="Arial" w:cs="Arial"/>
          <w:sz w:val="20"/>
        </w:rPr>
      </w:pPr>
      <w:r w:rsidRPr="00230F0F">
        <w:rPr>
          <w:rFonts w:ascii="Arial" w:hAnsi="Arial" w:cs="Arial"/>
          <w:sz w:val="20"/>
        </w:rPr>
        <w:t xml:space="preserve">Místem plnění (zhotovování díla) je Česká republika, místem předání díla je místo sídla objednatele. </w:t>
      </w:r>
    </w:p>
    <w:p w14:paraId="4781EC46" w14:textId="77777777" w:rsidR="006802F0" w:rsidRPr="00885339" w:rsidRDefault="006802F0" w:rsidP="00442C14">
      <w:pPr>
        <w:jc w:val="both"/>
        <w:rPr>
          <w:rFonts w:ascii="Arial" w:hAnsi="Arial" w:cs="Arial"/>
          <w:sz w:val="20"/>
        </w:rPr>
      </w:pPr>
    </w:p>
    <w:p w14:paraId="5E521358" w14:textId="77777777" w:rsidR="00150BDD" w:rsidRPr="00230F0F" w:rsidRDefault="00150BDD" w:rsidP="00442C14">
      <w:pPr>
        <w:jc w:val="center"/>
        <w:rPr>
          <w:rFonts w:ascii="Arial" w:hAnsi="Arial" w:cs="Arial"/>
          <w:b/>
          <w:sz w:val="20"/>
        </w:rPr>
      </w:pPr>
      <w:r w:rsidRPr="00230F0F">
        <w:rPr>
          <w:rFonts w:ascii="Arial" w:hAnsi="Arial" w:cs="Arial"/>
          <w:b/>
          <w:sz w:val="20"/>
        </w:rPr>
        <w:t>I</w:t>
      </w:r>
      <w:r w:rsidR="00497B5B" w:rsidRPr="00230F0F">
        <w:rPr>
          <w:rFonts w:ascii="Arial" w:hAnsi="Arial" w:cs="Arial"/>
          <w:b/>
          <w:sz w:val="20"/>
        </w:rPr>
        <w:t>II</w:t>
      </w:r>
      <w:r w:rsidRPr="00230F0F">
        <w:rPr>
          <w:rFonts w:ascii="Arial" w:hAnsi="Arial" w:cs="Arial"/>
          <w:b/>
          <w:sz w:val="20"/>
        </w:rPr>
        <w:t>.</w:t>
      </w:r>
    </w:p>
    <w:p w14:paraId="0DBCEF9D" w14:textId="77777777" w:rsidR="00150BDD" w:rsidRPr="00230F0F" w:rsidRDefault="00150BDD" w:rsidP="00442C14">
      <w:pPr>
        <w:jc w:val="center"/>
        <w:rPr>
          <w:rFonts w:ascii="Arial" w:hAnsi="Arial" w:cs="Arial"/>
          <w:b/>
          <w:sz w:val="20"/>
        </w:rPr>
      </w:pPr>
      <w:r w:rsidRPr="00230F0F">
        <w:rPr>
          <w:rFonts w:ascii="Arial" w:hAnsi="Arial" w:cs="Arial"/>
          <w:b/>
          <w:sz w:val="20"/>
        </w:rPr>
        <w:t xml:space="preserve">Cena </w:t>
      </w:r>
      <w:r w:rsidR="003A3A31" w:rsidRPr="00230F0F">
        <w:rPr>
          <w:rFonts w:ascii="Arial" w:hAnsi="Arial" w:cs="Arial"/>
          <w:b/>
          <w:sz w:val="20"/>
        </w:rPr>
        <w:t xml:space="preserve">za </w:t>
      </w:r>
      <w:r w:rsidRPr="00230F0F">
        <w:rPr>
          <w:rFonts w:ascii="Arial" w:hAnsi="Arial" w:cs="Arial"/>
          <w:b/>
          <w:sz w:val="20"/>
        </w:rPr>
        <w:t>díl</w:t>
      </w:r>
      <w:r w:rsidR="003A3A31" w:rsidRPr="00230F0F">
        <w:rPr>
          <w:rFonts w:ascii="Arial" w:hAnsi="Arial" w:cs="Arial"/>
          <w:b/>
          <w:sz w:val="20"/>
        </w:rPr>
        <w:t>o</w:t>
      </w:r>
      <w:r w:rsidR="00497B5B" w:rsidRPr="00230F0F">
        <w:rPr>
          <w:rFonts w:ascii="Arial" w:hAnsi="Arial" w:cs="Arial"/>
          <w:b/>
          <w:sz w:val="20"/>
        </w:rPr>
        <w:t xml:space="preserve"> a platební podmínky</w:t>
      </w:r>
    </w:p>
    <w:p w14:paraId="33A76490" w14:textId="666C536E" w:rsidR="005236E4" w:rsidRPr="00230F0F" w:rsidRDefault="006219B9" w:rsidP="00442C14">
      <w:pPr>
        <w:pStyle w:val="Odstavecseseznamem"/>
        <w:keepNext/>
        <w:keepLines/>
        <w:widowControl w:val="0"/>
        <w:numPr>
          <w:ilvl w:val="0"/>
          <w:numId w:val="12"/>
        </w:numPr>
        <w:suppressAutoHyphens/>
        <w:spacing w:before="120"/>
        <w:jc w:val="both"/>
        <w:rPr>
          <w:rFonts w:ascii="Arial" w:hAnsi="Arial" w:cs="Arial"/>
          <w:sz w:val="20"/>
        </w:rPr>
      </w:pPr>
      <w:r w:rsidRPr="00230F0F">
        <w:rPr>
          <w:rFonts w:ascii="Arial" w:hAnsi="Arial" w:cs="Arial"/>
          <w:sz w:val="20"/>
        </w:rPr>
        <w:t>Cena díla dle čl. I. smlouvy</w:t>
      </w:r>
      <w:r w:rsidR="00512E91" w:rsidRPr="00230F0F">
        <w:rPr>
          <w:rFonts w:ascii="Arial" w:hAnsi="Arial" w:cs="Arial"/>
          <w:sz w:val="20"/>
        </w:rPr>
        <w:t xml:space="preserve"> činí</w:t>
      </w:r>
      <w:r w:rsidR="004723C0" w:rsidRPr="00230F0F">
        <w:rPr>
          <w:rFonts w:ascii="Arial" w:hAnsi="Arial" w:cs="Arial"/>
          <w:sz w:val="20"/>
        </w:rPr>
        <w:t>:</w:t>
      </w:r>
    </w:p>
    <w:p w14:paraId="6F4DF878" w14:textId="4BCDC1EC" w:rsidR="004B40EE" w:rsidRPr="00EC11C6" w:rsidRDefault="004B40EE" w:rsidP="00442C14">
      <w:pPr>
        <w:ind w:left="360"/>
        <w:jc w:val="both"/>
        <w:rPr>
          <w:rFonts w:ascii="Arial" w:hAnsi="Arial" w:cs="Arial"/>
          <w:sz w:val="20"/>
          <w:highlight w:val="yellow"/>
        </w:rPr>
      </w:pPr>
    </w:p>
    <w:p w14:paraId="58AFA850" w14:textId="126E605E" w:rsidR="00512E91" w:rsidRPr="00230F0F" w:rsidRDefault="004B40EE" w:rsidP="00442C14">
      <w:pPr>
        <w:jc w:val="both"/>
        <w:rPr>
          <w:rFonts w:ascii="Arial" w:hAnsi="Arial" w:cs="Arial"/>
          <w:sz w:val="20"/>
        </w:rPr>
      </w:pPr>
      <w:r w:rsidRPr="00230F0F">
        <w:rPr>
          <w:rFonts w:ascii="Arial" w:hAnsi="Arial" w:cs="Arial"/>
          <w:sz w:val="20"/>
        </w:rPr>
        <w:t xml:space="preserve">       </w:t>
      </w:r>
      <w:r w:rsidR="00512E91" w:rsidRPr="00230F0F">
        <w:rPr>
          <w:rFonts w:ascii="Arial" w:hAnsi="Arial" w:cs="Arial"/>
          <w:sz w:val="20"/>
        </w:rPr>
        <w:t xml:space="preserve">cena bez DPH: </w:t>
      </w:r>
      <w:r w:rsidR="00512E91" w:rsidRPr="00230F0F">
        <w:rPr>
          <w:rFonts w:ascii="Arial" w:hAnsi="Arial" w:cs="Arial"/>
          <w:sz w:val="20"/>
        </w:rPr>
        <w:tab/>
      </w:r>
      <w:r w:rsidR="00512E91" w:rsidRPr="00230F0F">
        <w:rPr>
          <w:rFonts w:ascii="Arial" w:hAnsi="Arial" w:cs="Arial"/>
          <w:sz w:val="20"/>
        </w:rPr>
        <w:tab/>
      </w:r>
      <w:r w:rsidR="00512E91" w:rsidRPr="00230F0F">
        <w:rPr>
          <w:rFonts w:ascii="Arial" w:hAnsi="Arial" w:cs="Arial"/>
          <w:sz w:val="20"/>
        </w:rPr>
        <w:tab/>
      </w:r>
      <w:r w:rsidR="00512E91" w:rsidRPr="00230F0F">
        <w:rPr>
          <w:rFonts w:ascii="Arial" w:hAnsi="Arial" w:cs="Arial"/>
          <w:sz w:val="20"/>
        </w:rPr>
        <w:tab/>
      </w:r>
      <w:r w:rsidR="00512E91" w:rsidRPr="00230F0F">
        <w:rPr>
          <w:rFonts w:ascii="Arial" w:hAnsi="Arial" w:cs="Arial"/>
          <w:sz w:val="20"/>
        </w:rPr>
        <w:tab/>
      </w:r>
      <w:r w:rsidR="00230F0F" w:rsidRPr="00230F0F">
        <w:rPr>
          <w:rFonts w:ascii="Arial" w:hAnsi="Arial" w:cs="Arial"/>
          <w:sz w:val="20"/>
        </w:rPr>
        <w:t xml:space="preserve">129 550,00 </w:t>
      </w:r>
      <w:r w:rsidR="00512E91" w:rsidRPr="00230F0F">
        <w:rPr>
          <w:rFonts w:ascii="Arial" w:hAnsi="Arial" w:cs="Arial"/>
          <w:sz w:val="20"/>
        </w:rPr>
        <w:t>Kč</w:t>
      </w:r>
    </w:p>
    <w:p w14:paraId="65D8F202" w14:textId="57A023FB" w:rsidR="00512E91" w:rsidRPr="00230F0F" w:rsidRDefault="004723C0" w:rsidP="00442C14">
      <w:pPr>
        <w:jc w:val="both"/>
        <w:rPr>
          <w:rFonts w:ascii="Arial" w:hAnsi="Arial" w:cs="Arial"/>
          <w:sz w:val="20"/>
        </w:rPr>
      </w:pPr>
      <w:r w:rsidRPr="00230F0F">
        <w:rPr>
          <w:rFonts w:ascii="Arial" w:hAnsi="Arial" w:cs="Arial"/>
          <w:sz w:val="20"/>
        </w:rPr>
        <w:t xml:space="preserve">       </w:t>
      </w:r>
      <w:r w:rsidR="00512E91" w:rsidRPr="00230F0F">
        <w:rPr>
          <w:rFonts w:ascii="Arial" w:hAnsi="Arial" w:cs="Arial"/>
          <w:sz w:val="20"/>
        </w:rPr>
        <w:t xml:space="preserve">DPH: </w:t>
      </w:r>
      <w:r w:rsidR="00512E91" w:rsidRPr="00230F0F">
        <w:rPr>
          <w:rFonts w:ascii="Arial" w:hAnsi="Arial" w:cs="Arial"/>
          <w:sz w:val="20"/>
        </w:rPr>
        <w:tab/>
      </w:r>
      <w:r w:rsidR="00512E91" w:rsidRPr="00230F0F">
        <w:rPr>
          <w:rFonts w:ascii="Arial" w:hAnsi="Arial" w:cs="Arial"/>
          <w:sz w:val="20"/>
        </w:rPr>
        <w:tab/>
      </w:r>
      <w:r w:rsidR="00512E91" w:rsidRPr="00230F0F">
        <w:rPr>
          <w:rFonts w:ascii="Arial" w:hAnsi="Arial" w:cs="Arial"/>
          <w:sz w:val="20"/>
        </w:rPr>
        <w:tab/>
      </w:r>
      <w:r w:rsidR="00512E91" w:rsidRPr="00230F0F">
        <w:rPr>
          <w:rFonts w:ascii="Arial" w:hAnsi="Arial" w:cs="Arial"/>
          <w:sz w:val="20"/>
        </w:rPr>
        <w:tab/>
        <w:t xml:space="preserve">             </w:t>
      </w:r>
      <w:proofErr w:type="gramStart"/>
      <w:r w:rsidR="00512E91" w:rsidRPr="00230F0F">
        <w:rPr>
          <w:rFonts w:ascii="Arial" w:hAnsi="Arial" w:cs="Arial"/>
          <w:sz w:val="20"/>
        </w:rPr>
        <w:tab/>
      </w:r>
      <w:r w:rsidR="009D4D27" w:rsidRPr="00230F0F">
        <w:rPr>
          <w:rFonts w:ascii="Arial" w:hAnsi="Arial" w:cs="Arial"/>
          <w:sz w:val="20"/>
        </w:rPr>
        <w:t xml:space="preserve">  </w:t>
      </w:r>
      <w:r w:rsidR="00230F0F" w:rsidRPr="00230F0F">
        <w:rPr>
          <w:rFonts w:ascii="Arial" w:hAnsi="Arial" w:cs="Arial"/>
          <w:sz w:val="20"/>
        </w:rPr>
        <w:t>27</w:t>
      </w:r>
      <w:proofErr w:type="gramEnd"/>
      <w:r w:rsidR="00230F0F" w:rsidRPr="00230F0F">
        <w:rPr>
          <w:rFonts w:ascii="Arial" w:hAnsi="Arial" w:cs="Arial"/>
          <w:sz w:val="20"/>
        </w:rPr>
        <w:t xml:space="preserve"> 205,50 </w:t>
      </w:r>
      <w:r w:rsidR="00512E91" w:rsidRPr="00230F0F">
        <w:rPr>
          <w:rFonts w:ascii="Arial" w:hAnsi="Arial" w:cs="Arial"/>
          <w:sz w:val="20"/>
        </w:rPr>
        <w:t>Kč</w:t>
      </w:r>
    </w:p>
    <w:p w14:paraId="3FB043C3" w14:textId="77777777" w:rsidR="0071422A" w:rsidRPr="00230F0F" w:rsidRDefault="0071422A" w:rsidP="00442C14">
      <w:pPr>
        <w:jc w:val="both"/>
        <w:rPr>
          <w:rFonts w:ascii="Arial" w:hAnsi="Arial" w:cs="Arial"/>
          <w:sz w:val="20"/>
        </w:rPr>
      </w:pPr>
    </w:p>
    <w:p w14:paraId="4EC9149C" w14:textId="2FBB414E" w:rsidR="00512E91" w:rsidRPr="00230F0F" w:rsidRDefault="004723C0" w:rsidP="00442C14">
      <w:pPr>
        <w:spacing w:after="120"/>
        <w:jc w:val="both"/>
        <w:rPr>
          <w:rFonts w:ascii="Arial" w:hAnsi="Arial" w:cs="Arial"/>
          <w:b/>
          <w:sz w:val="20"/>
          <w:u w:val="single"/>
        </w:rPr>
      </w:pPr>
      <w:r w:rsidRPr="00230F0F">
        <w:rPr>
          <w:rFonts w:ascii="Arial" w:hAnsi="Arial" w:cs="Arial"/>
          <w:b/>
          <w:sz w:val="20"/>
        </w:rPr>
        <w:t xml:space="preserve">       </w:t>
      </w:r>
      <w:r w:rsidR="00512E91" w:rsidRPr="00230F0F">
        <w:rPr>
          <w:rFonts w:ascii="Arial" w:hAnsi="Arial" w:cs="Arial"/>
          <w:b/>
          <w:sz w:val="20"/>
          <w:u w:val="single"/>
        </w:rPr>
        <w:t xml:space="preserve">Cena celkem včetně </w:t>
      </w:r>
      <w:proofErr w:type="gramStart"/>
      <w:r w:rsidR="00512E91" w:rsidRPr="00230F0F">
        <w:rPr>
          <w:rFonts w:ascii="Arial" w:hAnsi="Arial" w:cs="Arial"/>
          <w:b/>
          <w:sz w:val="20"/>
          <w:u w:val="single"/>
        </w:rPr>
        <w:t xml:space="preserve">DPH:  </w:t>
      </w:r>
      <w:r w:rsidR="00512E91" w:rsidRPr="00230F0F">
        <w:rPr>
          <w:rFonts w:ascii="Arial" w:hAnsi="Arial" w:cs="Arial"/>
          <w:b/>
          <w:sz w:val="20"/>
          <w:u w:val="single"/>
        </w:rPr>
        <w:tab/>
      </w:r>
      <w:proofErr w:type="gramEnd"/>
      <w:r w:rsidR="00512E91" w:rsidRPr="00230F0F">
        <w:rPr>
          <w:rFonts w:ascii="Arial" w:hAnsi="Arial" w:cs="Arial"/>
          <w:b/>
          <w:sz w:val="20"/>
          <w:u w:val="single"/>
        </w:rPr>
        <w:tab/>
      </w:r>
      <w:r w:rsidR="00512E91" w:rsidRPr="00230F0F">
        <w:rPr>
          <w:rFonts w:ascii="Arial" w:hAnsi="Arial" w:cs="Arial"/>
          <w:b/>
          <w:sz w:val="20"/>
          <w:u w:val="single"/>
        </w:rPr>
        <w:tab/>
      </w:r>
      <w:r w:rsidR="00230F0F" w:rsidRPr="00230F0F">
        <w:rPr>
          <w:rFonts w:ascii="Arial" w:hAnsi="Arial" w:cs="Arial"/>
          <w:b/>
          <w:sz w:val="20"/>
          <w:u w:val="single"/>
        </w:rPr>
        <w:t>156 755,50</w:t>
      </w:r>
      <w:r w:rsidR="0071422A" w:rsidRPr="00230F0F">
        <w:rPr>
          <w:rFonts w:ascii="Arial" w:hAnsi="Arial" w:cs="Arial"/>
          <w:b/>
          <w:sz w:val="20"/>
          <w:u w:val="single"/>
        </w:rPr>
        <w:t xml:space="preserve"> </w:t>
      </w:r>
      <w:r w:rsidR="00512E91" w:rsidRPr="00230F0F">
        <w:rPr>
          <w:rFonts w:ascii="Arial" w:hAnsi="Arial" w:cs="Arial"/>
          <w:b/>
          <w:sz w:val="20"/>
          <w:u w:val="single"/>
        </w:rPr>
        <w:t>Kč</w:t>
      </w:r>
    </w:p>
    <w:p w14:paraId="43E08A83" w14:textId="7CC9E97D" w:rsidR="00512E91" w:rsidRPr="005236E4" w:rsidRDefault="00457A79" w:rsidP="00442C14">
      <w:pPr>
        <w:spacing w:after="120"/>
        <w:jc w:val="both"/>
        <w:rPr>
          <w:rFonts w:ascii="Arial" w:hAnsi="Arial" w:cs="Arial"/>
          <w:sz w:val="20"/>
        </w:rPr>
      </w:pPr>
      <w:r w:rsidRPr="00230F0F">
        <w:rPr>
          <w:rFonts w:ascii="Arial" w:hAnsi="Arial" w:cs="Arial"/>
          <w:sz w:val="20"/>
        </w:rPr>
        <w:t xml:space="preserve">    </w:t>
      </w:r>
      <w:r w:rsidR="004B40EE" w:rsidRPr="00230F0F">
        <w:rPr>
          <w:rFonts w:ascii="Arial" w:hAnsi="Arial" w:cs="Arial"/>
          <w:sz w:val="20"/>
        </w:rPr>
        <w:t xml:space="preserve"> </w:t>
      </w:r>
      <w:r w:rsidRPr="00230F0F">
        <w:rPr>
          <w:rFonts w:ascii="Arial" w:hAnsi="Arial" w:cs="Arial"/>
          <w:sz w:val="20"/>
        </w:rPr>
        <w:t xml:space="preserve"> </w:t>
      </w:r>
      <w:r w:rsidR="00512E91" w:rsidRPr="00230F0F">
        <w:rPr>
          <w:rFonts w:ascii="Arial" w:hAnsi="Arial" w:cs="Arial"/>
          <w:sz w:val="20"/>
        </w:rPr>
        <w:t xml:space="preserve">(slovy: </w:t>
      </w:r>
      <w:r w:rsidR="0071422A" w:rsidRPr="00230F0F">
        <w:rPr>
          <w:rFonts w:ascii="Arial" w:hAnsi="Arial" w:cs="Arial"/>
          <w:sz w:val="20"/>
        </w:rPr>
        <w:t xml:space="preserve">jedno sto </w:t>
      </w:r>
      <w:r w:rsidR="00230F0F" w:rsidRPr="00230F0F">
        <w:rPr>
          <w:rFonts w:ascii="Arial" w:hAnsi="Arial" w:cs="Arial"/>
          <w:sz w:val="20"/>
        </w:rPr>
        <w:t>padesát šest tisíc sedm set padesát pět</w:t>
      </w:r>
      <w:r w:rsidR="0071422A" w:rsidRPr="00230F0F">
        <w:rPr>
          <w:rFonts w:ascii="Arial" w:hAnsi="Arial" w:cs="Arial"/>
          <w:sz w:val="20"/>
        </w:rPr>
        <w:t xml:space="preserve"> korun českých</w:t>
      </w:r>
      <w:r w:rsidR="00230F0F" w:rsidRPr="00230F0F">
        <w:rPr>
          <w:rFonts w:ascii="Arial" w:hAnsi="Arial" w:cs="Arial"/>
          <w:sz w:val="20"/>
        </w:rPr>
        <w:t xml:space="preserve"> padesát haléřů</w:t>
      </w:r>
      <w:r w:rsidR="00512E91" w:rsidRPr="00230F0F">
        <w:rPr>
          <w:rFonts w:ascii="Arial" w:hAnsi="Arial" w:cs="Arial"/>
          <w:sz w:val="20"/>
        </w:rPr>
        <w:t>)</w:t>
      </w:r>
    </w:p>
    <w:p w14:paraId="0B6CBA24" w14:textId="77777777" w:rsidR="002B033D" w:rsidRPr="00885339" w:rsidRDefault="002B033D" w:rsidP="00442C14">
      <w:pPr>
        <w:jc w:val="both"/>
        <w:rPr>
          <w:rFonts w:ascii="Arial" w:hAnsi="Arial" w:cs="Arial"/>
          <w:sz w:val="20"/>
        </w:rPr>
      </w:pPr>
    </w:p>
    <w:p w14:paraId="3064B6C6" w14:textId="62C05B69" w:rsidR="00442C14" w:rsidRPr="00230F0F" w:rsidRDefault="005236E4" w:rsidP="00E95A3F">
      <w:pPr>
        <w:pStyle w:val="Zkladntextodsazen"/>
        <w:numPr>
          <w:ilvl w:val="0"/>
          <w:numId w:val="12"/>
        </w:numPr>
        <w:spacing w:before="120" w:after="0"/>
        <w:ind w:left="357" w:hanging="357"/>
        <w:jc w:val="both"/>
        <w:rPr>
          <w:rFonts w:ascii="Arial" w:hAnsi="Arial" w:cs="Arial"/>
          <w:b/>
          <w:bCs/>
          <w:sz w:val="20"/>
        </w:rPr>
      </w:pPr>
      <w:bookmarkStart w:id="1" w:name="_Hlk130284909"/>
      <w:r w:rsidRPr="00230F0F">
        <w:rPr>
          <w:rFonts w:ascii="Arial" w:hAnsi="Arial" w:cs="Arial"/>
          <w:sz w:val="20"/>
        </w:rPr>
        <w:t xml:space="preserve">Cena za provedení díla bude objednatelem zhotoviteli uhrazena </w:t>
      </w:r>
      <w:r w:rsidRPr="00230F0F">
        <w:rPr>
          <w:rFonts w:ascii="Arial" w:hAnsi="Arial" w:cs="Arial"/>
          <w:b/>
          <w:bCs/>
          <w:sz w:val="20"/>
        </w:rPr>
        <w:t xml:space="preserve">po protokolárním předání finálního výstupu </w:t>
      </w:r>
      <w:r w:rsidRPr="00230F0F">
        <w:rPr>
          <w:rFonts w:ascii="Arial" w:hAnsi="Arial" w:cs="Arial"/>
          <w:bCs/>
          <w:iCs/>
          <w:sz w:val="20"/>
        </w:rPr>
        <w:t>na</w:t>
      </w:r>
      <w:r w:rsidRPr="00230F0F">
        <w:rPr>
          <w:rFonts w:ascii="Arial" w:hAnsi="Arial" w:cs="Arial"/>
          <w:b/>
          <w:bCs/>
          <w:sz w:val="20"/>
        </w:rPr>
        <w:t xml:space="preserve"> základě vystavené faktury zhotovitelem</w:t>
      </w:r>
      <w:r w:rsidRPr="00230F0F">
        <w:rPr>
          <w:rFonts w:ascii="Arial" w:hAnsi="Arial" w:cs="Arial"/>
          <w:sz w:val="20"/>
        </w:rPr>
        <w:t xml:space="preserve"> a prokazatelně předané objednateli.  Do 15 dnů pro řádném protokolárním předání a převzetí bude zhotovitelem vystavena a objednateli předána faktura. Na faktuře zhotovitel uvede fakturovanou cenu bez DPH a s DPH stanovenou ve smyslu zákona č. 235/2004 Sb., o dani z přidané hodnoty, ve znění pozdějších předpisů. </w:t>
      </w:r>
      <w:bookmarkEnd w:id="1"/>
    </w:p>
    <w:p w14:paraId="706A9BD6" w14:textId="07FE0D84" w:rsidR="00D47184" w:rsidRPr="00230F0F" w:rsidRDefault="00C24113" w:rsidP="00E95A3F">
      <w:pPr>
        <w:pStyle w:val="Zkladntextodsazen"/>
        <w:numPr>
          <w:ilvl w:val="0"/>
          <w:numId w:val="12"/>
        </w:numPr>
        <w:spacing w:before="120" w:after="0"/>
        <w:ind w:left="357" w:hanging="357"/>
        <w:jc w:val="both"/>
        <w:rPr>
          <w:rFonts w:ascii="Arial" w:hAnsi="Arial" w:cs="Arial"/>
          <w:sz w:val="20"/>
        </w:rPr>
      </w:pPr>
      <w:r w:rsidRPr="00230F0F">
        <w:rPr>
          <w:rFonts w:ascii="Arial" w:hAnsi="Arial" w:cs="Arial"/>
          <w:bCs/>
          <w:sz w:val="20"/>
        </w:rPr>
        <w:t xml:space="preserve">V případě, že daňový </w:t>
      </w:r>
      <w:r w:rsidR="009E6062" w:rsidRPr="00230F0F">
        <w:rPr>
          <w:rFonts w:ascii="Arial" w:hAnsi="Arial" w:cs="Arial"/>
          <w:bCs/>
          <w:sz w:val="20"/>
        </w:rPr>
        <w:t>doklad – faktura</w:t>
      </w:r>
      <w:r w:rsidR="00DD6883">
        <w:rPr>
          <w:rFonts w:ascii="Arial" w:hAnsi="Arial" w:cs="Arial"/>
          <w:bCs/>
          <w:sz w:val="20"/>
        </w:rPr>
        <w:t>,</w:t>
      </w:r>
      <w:r w:rsidRPr="00230F0F">
        <w:rPr>
          <w:rFonts w:ascii="Arial" w:hAnsi="Arial" w:cs="Arial"/>
          <w:bCs/>
          <w:sz w:val="20"/>
        </w:rPr>
        <w:t xml:space="preserve"> nebude obsahovat předepsané náležitosti, je objednatel oprávněn ji do data splatnosti vrátit s tím, že zhotovitel je poté povinen vystavit novou fakturu s novým termínem splatnosti. V takovém případě není objednatel v prodlení s úhradou faktury.</w:t>
      </w:r>
    </w:p>
    <w:p w14:paraId="5B7F1DBC" w14:textId="4E48383A" w:rsidR="00442C14" w:rsidRPr="00230F0F" w:rsidRDefault="005236E4" w:rsidP="00E95A3F">
      <w:pPr>
        <w:pStyle w:val="Zkladntext2"/>
        <w:numPr>
          <w:ilvl w:val="0"/>
          <w:numId w:val="12"/>
        </w:numPr>
        <w:spacing w:before="120" w:after="0" w:line="240" w:lineRule="auto"/>
        <w:ind w:left="357" w:hanging="357"/>
        <w:jc w:val="both"/>
        <w:rPr>
          <w:rFonts w:ascii="Arial" w:hAnsi="Arial" w:cs="Arial"/>
          <w:sz w:val="20"/>
        </w:rPr>
      </w:pPr>
      <w:bookmarkStart w:id="2" w:name="_Hlk134162587"/>
      <w:r w:rsidRPr="00230F0F">
        <w:rPr>
          <w:rFonts w:ascii="Arial" w:hAnsi="Arial" w:cs="Arial"/>
          <w:sz w:val="20"/>
        </w:rPr>
        <w:t>Faktura dle tohoto článku smlouvy bude obsahovat náležitosti daňového dokladu stanovené zákonem č. 235/2004 Sb., o dani z přidané hodnoty, ve znění pozdějších předpisů (dále jen „ZDPH“) a zákonem č. 563/1991 Sb., o účetnictví, ve znění pozdějších předpisů. Splatnost faktury bude 2</w:t>
      </w:r>
      <w:r w:rsidR="00C24113" w:rsidRPr="00230F0F">
        <w:rPr>
          <w:rFonts w:ascii="Arial" w:hAnsi="Arial" w:cs="Arial"/>
          <w:sz w:val="20"/>
        </w:rPr>
        <w:t>0</w:t>
      </w:r>
      <w:r w:rsidR="00DD6883">
        <w:rPr>
          <w:rFonts w:ascii="Arial" w:hAnsi="Arial" w:cs="Arial"/>
          <w:sz w:val="20"/>
        </w:rPr>
        <w:t> </w:t>
      </w:r>
      <w:r w:rsidRPr="00230F0F">
        <w:rPr>
          <w:rFonts w:ascii="Arial" w:hAnsi="Arial" w:cs="Arial"/>
          <w:sz w:val="20"/>
        </w:rPr>
        <w:t>dní ode dne doručení faktury kupujícímu</w:t>
      </w:r>
      <w:bookmarkStart w:id="3" w:name="_Hlk134162678"/>
      <w:bookmarkEnd w:id="2"/>
      <w:r w:rsidR="00E74FE3">
        <w:rPr>
          <w:rFonts w:ascii="Arial" w:hAnsi="Arial" w:cs="Arial"/>
          <w:sz w:val="20"/>
        </w:rPr>
        <w:t>.</w:t>
      </w:r>
    </w:p>
    <w:p w14:paraId="582E05CA" w14:textId="77777777" w:rsidR="00442C14" w:rsidRPr="00230F0F" w:rsidRDefault="005236E4" w:rsidP="00E95A3F">
      <w:pPr>
        <w:pStyle w:val="Zkladntext2"/>
        <w:numPr>
          <w:ilvl w:val="0"/>
          <w:numId w:val="12"/>
        </w:numPr>
        <w:spacing w:before="120" w:after="0" w:line="240" w:lineRule="auto"/>
        <w:ind w:left="357" w:hanging="357"/>
        <w:jc w:val="both"/>
        <w:rPr>
          <w:rFonts w:ascii="Arial" w:hAnsi="Arial" w:cs="Arial"/>
          <w:sz w:val="20"/>
        </w:rPr>
      </w:pPr>
      <w:r w:rsidRPr="00230F0F">
        <w:rPr>
          <w:rFonts w:ascii="Arial" w:hAnsi="Arial" w:cs="Arial"/>
          <w:sz w:val="20"/>
        </w:rPr>
        <w:t>Cena je považována za uhrazenou řádně a včas, pokud ke dni splatnosti ceny za provedení díla či jeho části budou peněžní prostředky odpovídající ceně za provedení díla odepsány z účtu objednatele ve prospěch účtu poskytovatele.</w:t>
      </w:r>
      <w:bookmarkStart w:id="4" w:name="_Hlk134162698"/>
      <w:bookmarkEnd w:id="3"/>
    </w:p>
    <w:p w14:paraId="7170302B" w14:textId="44D7A414" w:rsidR="00442C14" w:rsidRPr="00230F0F" w:rsidRDefault="005236E4" w:rsidP="00E95A3F">
      <w:pPr>
        <w:pStyle w:val="Zkladntext2"/>
        <w:numPr>
          <w:ilvl w:val="0"/>
          <w:numId w:val="12"/>
        </w:numPr>
        <w:spacing w:before="120" w:after="0" w:line="240" w:lineRule="auto"/>
        <w:ind w:left="357" w:hanging="357"/>
        <w:jc w:val="both"/>
        <w:rPr>
          <w:rFonts w:ascii="Arial" w:hAnsi="Arial" w:cs="Arial"/>
          <w:sz w:val="20"/>
        </w:rPr>
      </w:pPr>
      <w:r w:rsidRPr="00230F0F">
        <w:rPr>
          <w:rFonts w:ascii="Arial" w:hAnsi="Arial" w:cs="Arial"/>
          <w:sz w:val="20"/>
        </w:rPr>
        <w:t xml:space="preserve">Smluvní strany této smlouvy se dohodly, že </w:t>
      </w:r>
      <w:r w:rsidR="00225225" w:rsidRPr="00230F0F">
        <w:rPr>
          <w:rFonts w:ascii="Arial" w:hAnsi="Arial" w:cs="Arial"/>
          <w:sz w:val="20"/>
        </w:rPr>
        <w:t>zhotovitel</w:t>
      </w:r>
      <w:r w:rsidRPr="00230F0F">
        <w:rPr>
          <w:rFonts w:ascii="Arial" w:hAnsi="Arial" w:cs="Arial"/>
          <w:sz w:val="20"/>
        </w:rPr>
        <w:t xml:space="preserve">, coby poskytovatel zdanitelného plnění, je povinen bez zbytečného prodlení písemně informovat objednatele o tom, že se stal nespolehlivým plátcem ve smyslu ustanovení § 106a ZDPH.  Smluvní strany si dále společně ujednaly, že pokud </w:t>
      </w:r>
      <w:r w:rsidRPr="00230F0F">
        <w:rPr>
          <w:rFonts w:ascii="Arial" w:hAnsi="Arial" w:cs="Arial"/>
          <w:sz w:val="20"/>
        </w:rPr>
        <w:lastRenderedPageBreak/>
        <w:t xml:space="preserve">objednatel v průběhu platnosti tohoto smluvního vztahu na základě informace od </w:t>
      </w:r>
      <w:r w:rsidR="00225225" w:rsidRPr="00230F0F">
        <w:rPr>
          <w:rFonts w:ascii="Arial" w:hAnsi="Arial" w:cs="Arial"/>
          <w:sz w:val="20"/>
        </w:rPr>
        <w:t>zhotovitele</w:t>
      </w:r>
      <w:r w:rsidRPr="00230F0F">
        <w:rPr>
          <w:rFonts w:ascii="Arial" w:hAnsi="Arial" w:cs="Arial"/>
          <w:sz w:val="20"/>
        </w:rPr>
        <w:t xml:space="preserve"> či na základě vlastního šetření zjistí, že se </w:t>
      </w:r>
      <w:r w:rsidR="00225225" w:rsidRPr="00230F0F">
        <w:rPr>
          <w:rFonts w:ascii="Arial" w:hAnsi="Arial" w:cs="Arial"/>
          <w:sz w:val="20"/>
        </w:rPr>
        <w:t>zhotovitel</w:t>
      </w:r>
      <w:r w:rsidRPr="00230F0F">
        <w:rPr>
          <w:rFonts w:ascii="Arial" w:hAnsi="Arial" w:cs="Arial"/>
          <w:sz w:val="20"/>
        </w:rPr>
        <w:t xml:space="preserve"> stal nespolehlivým plátcem ve smyslu § 106a ZDPH, souhlasí obě smluvní strany s tím, že objednatel uhradí za </w:t>
      </w:r>
      <w:r w:rsidR="00225225" w:rsidRPr="00230F0F">
        <w:rPr>
          <w:rFonts w:ascii="Arial" w:hAnsi="Arial" w:cs="Arial"/>
          <w:sz w:val="20"/>
        </w:rPr>
        <w:t>zhotovitele</w:t>
      </w:r>
      <w:r w:rsidRPr="00230F0F">
        <w:rPr>
          <w:rFonts w:ascii="Arial" w:hAnsi="Arial" w:cs="Arial"/>
          <w:sz w:val="20"/>
        </w:rPr>
        <w:t xml:space="preserve"> daň z přidané hodnoty z</w:t>
      </w:r>
      <w:r w:rsidR="00DD6883">
        <w:rPr>
          <w:rFonts w:ascii="Arial" w:hAnsi="Arial" w:cs="Arial"/>
          <w:sz w:val="20"/>
        </w:rPr>
        <w:t> </w:t>
      </w:r>
      <w:r w:rsidRPr="00230F0F">
        <w:rPr>
          <w:rFonts w:ascii="Arial" w:hAnsi="Arial" w:cs="Arial"/>
          <w:sz w:val="20"/>
        </w:rPr>
        <w:t xml:space="preserve">takového zdanitelného plnění dobrovolně správci daně dle § 109a ZDPH.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ZDPH. </w:t>
      </w:r>
      <w:r w:rsidR="00225225" w:rsidRPr="00230F0F">
        <w:rPr>
          <w:rFonts w:ascii="Arial" w:hAnsi="Arial" w:cs="Arial"/>
          <w:sz w:val="20"/>
        </w:rPr>
        <w:t>Zhotovitel</w:t>
      </w:r>
      <w:r w:rsidRPr="00230F0F">
        <w:rPr>
          <w:rFonts w:ascii="Arial" w:hAnsi="Arial" w:cs="Arial"/>
          <w:sz w:val="20"/>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ZDPH.</w:t>
      </w:r>
      <w:bookmarkStart w:id="5" w:name="_Hlk134162744"/>
      <w:bookmarkEnd w:id="4"/>
    </w:p>
    <w:p w14:paraId="507770AB" w14:textId="77777777" w:rsidR="00442C14" w:rsidRPr="00230F0F" w:rsidRDefault="005236E4" w:rsidP="00E95A3F">
      <w:pPr>
        <w:pStyle w:val="Zkladntext2"/>
        <w:numPr>
          <w:ilvl w:val="0"/>
          <w:numId w:val="12"/>
        </w:numPr>
        <w:spacing w:before="120" w:after="0" w:line="240" w:lineRule="auto"/>
        <w:jc w:val="both"/>
        <w:rPr>
          <w:rFonts w:ascii="Arial" w:hAnsi="Arial" w:cs="Arial"/>
          <w:sz w:val="20"/>
        </w:rPr>
      </w:pPr>
      <w:r w:rsidRPr="00230F0F">
        <w:rPr>
          <w:rFonts w:ascii="Arial" w:hAnsi="Arial" w:cs="Arial"/>
          <w:sz w:val="20"/>
          <w:szCs w:val="20"/>
        </w:rPr>
        <w:t>Objednatel nebude poskytovat před zahájením zpracování díla zálohu.</w:t>
      </w:r>
      <w:bookmarkStart w:id="6" w:name="_Hlk134162771"/>
      <w:bookmarkEnd w:id="5"/>
    </w:p>
    <w:p w14:paraId="19AAF213" w14:textId="0FD09882" w:rsidR="005236E4" w:rsidRPr="00230F0F" w:rsidRDefault="005236E4" w:rsidP="00E95A3F">
      <w:pPr>
        <w:pStyle w:val="Zkladntext2"/>
        <w:numPr>
          <w:ilvl w:val="0"/>
          <w:numId w:val="12"/>
        </w:numPr>
        <w:spacing w:before="120" w:after="0" w:line="240" w:lineRule="auto"/>
        <w:jc w:val="both"/>
        <w:rPr>
          <w:rFonts w:ascii="Arial" w:hAnsi="Arial" w:cs="Arial"/>
          <w:sz w:val="20"/>
        </w:rPr>
      </w:pPr>
      <w:r w:rsidRPr="00230F0F">
        <w:rPr>
          <w:rFonts w:ascii="Arial" w:hAnsi="Arial" w:cs="Arial"/>
          <w:sz w:val="20"/>
        </w:rPr>
        <w:t>Cena za provedení díla je považována za uhrazenou řádně a včas, pokud ke dni splatnosti ceny     za provedení díla budou peněžní prostředky odpovídající ceně za provedení díla odepsány z účtu objednatele ve prospěch účtu zhotovitele</w:t>
      </w:r>
      <w:bookmarkEnd w:id="6"/>
      <w:r w:rsidRPr="00230F0F">
        <w:rPr>
          <w:rFonts w:ascii="Arial" w:hAnsi="Arial" w:cs="Arial"/>
          <w:sz w:val="20"/>
        </w:rPr>
        <w:t>.</w:t>
      </w:r>
    </w:p>
    <w:p w14:paraId="07BA4746" w14:textId="5A4D48ED" w:rsidR="0044427D" w:rsidRDefault="0044427D" w:rsidP="00E95A3F">
      <w:pPr>
        <w:pStyle w:val="Zkladntext2"/>
        <w:numPr>
          <w:ilvl w:val="0"/>
          <w:numId w:val="12"/>
        </w:numPr>
        <w:spacing w:before="120" w:after="0" w:line="240" w:lineRule="auto"/>
        <w:jc w:val="both"/>
        <w:rPr>
          <w:rFonts w:ascii="Arial" w:hAnsi="Arial" w:cs="Arial"/>
          <w:sz w:val="20"/>
        </w:rPr>
      </w:pPr>
      <w:r w:rsidRPr="00230F0F">
        <w:rPr>
          <w:rFonts w:ascii="Arial" w:hAnsi="Arial" w:cs="Arial"/>
          <w:sz w:val="20"/>
        </w:rPr>
        <w:t>Zjistí-li objednatel po řádném protokolárním předání a převzetí etapy díla nebo celého díla, že dílo má vady a uplatní je u zhotovitele, není zhotovitel oprávněn vystavit a předat fakturu. Vystavil-li a</w:t>
      </w:r>
      <w:r w:rsidR="00DD6883">
        <w:rPr>
          <w:rFonts w:ascii="Arial" w:hAnsi="Arial" w:cs="Arial"/>
          <w:sz w:val="20"/>
        </w:rPr>
        <w:t> </w:t>
      </w:r>
      <w:r w:rsidRPr="00230F0F">
        <w:rPr>
          <w:rFonts w:ascii="Arial" w:hAnsi="Arial" w:cs="Arial"/>
          <w:sz w:val="20"/>
        </w:rPr>
        <w:t>předal-li již zhotovitel fakturu objednateli a dosud neuplynula lhůta pro její splatnost, je objednatel oprávněn fakturu zhotoviteli vrátit. Zhotovitel je povinen vady díla odstranit. Při uplatnění vad díla dle tohoto odstavce této smlouvy bude postupováno obdobně podle čl. VI</w:t>
      </w:r>
      <w:r w:rsidR="004B7A92" w:rsidRPr="00230F0F">
        <w:rPr>
          <w:rFonts w:ascii="Arial" w:hAnsi="Arial" w:cs="Arial"/>
          <w:sz w:val="20"/>
        </w:rPr>
        <w:t>I</w:t>
      </w:r>
      <w:r w:rsidRPr="00230F0F">
        <w:rPr>
          <w:rFonts w:ascii="Arial" w:hAnsi="Arial" w:cs="Arial"/>
          <w:sz w:val="20"/>
        </w:rPr>
        <w:t>. odst.</w:t>
      </w:r>
      <w:r w:rsidR="00DD6883">
        <w:rPr>
          <w:rFonts w:ascii="Arial" w:hAnsi="Arial" w:cs="Arial"/>
          <w:sz w:val="20"/>
        </w:rPr>
        <w:t xml:space="preserve"> </w:t>
      </w:r>
      <w:r w:rsidR="004B7A92" w:rsidRPr="00230F0F">
        <w:rPr>
          <w:rFonts w:ascii="Arial" w:hAnsi="Arial" w:cs="Arial"/>
          <w:sz w:val="20"/>
        </w:rPr>
        <w:t>5</w:t>
      </w:r>
      <w:r w:rsidRPr="00230F0F">
        <w:rPr>
          <w:rFonts w:ascii="Arial" w:hAnsi="Arial" w:cs="Arial"/>
          <w:sz w:val="20"/>
        </w:rPr>
        <w:t xml:space="preserve"> této smlouvy. Po odstranění vad díla bude postupováno obdobně podle čl. II</w:t>
      </w:r>
      <w:r w:rsidR="004B7A92" w:rsidRPr="00230F0F">
        <w:rPr>
          <w:rFonts w:ascii="Arial" w:hAnsi="Arial" w:cs="Arial"/>
          <w:sz w:val="20"/>
        </w:rPr>
        <w:t>I</w:t>
      </w:r>
      <w:r w:rsidRPr="00230F0F">
        <w:rPr>
          <w:rFonts w:ascii="Arial" w:hAnsi="Arial" w:cs="Arial"/>
          <w:sz w:val="20"/>
        </w:rPr>
        <w:t xml:space="preserve">. odst. 2 a </w:t>
      </w:r>
      <w:r w:rsidR="004B7A92" w:rsidRPr="00230F0F">
        <w:rPr>
          <w:rFonts w:ascii="Arial" w:hAnsi="Arial" w:cs="Arial"/>
          <w:sz w:val="20"/>
        </w:rPr>
        <w:t>9</w:t>
      </w:r>
      <w:r w:rsidRPr="00230F0F">
        <w:rPr>
          <w:rFonts w:ascii="Arial" w:hAnsi="Arial" w:cs="Arial"/>
          <w:sz w:val="20"/>
        </w:rPr>
        <w:t xml:space="preserve"> této smlouvy. Nová faktura bude mít novou lhůtu splatnosti.</w:t>
      </w:r>
    </w:p>
    <w:p w14:paraId="19A79DE1" w14:textId="0A0BF30D" w:rsidR="00530D52" w:rsidRPr="00E74FE3" w:rsidRDefault="00530D52" w:rsidP="00E95A3F">
      <w:pPr>
        <w:pStyle w:val="Zkladntext2"/>
        <w:numPr>
          <w:ilvl w:val="0"/>
          <w:numId w:val="12"/>
        </w:numPr>
        <w:spacing w:before="120" w:after="0" w:line="240" w:lineRule="auto"/>
        <w:jc w:val="both"/>
        <w:rPr>
          <w:rFonts w:ascii="Arial" w:hAnsi="Arial" w:cs="Arial"/>
          <w:sz w:val="20"/>
        </w:rPr>
      </w:pPr>
      <w:r w:rsidRPr="00E74FE3">
        <w:rPr>
          <w:rFonts w:ascii="Arial" w:hAnsi="Arial" w:cs="Arial"/>
          <w:sz w:val="20"/>
        </w:rPr>
        <w:t xml:space="preserve">Zhotovitel se zavazuje, že jsou v ceně zahrnuty veškeré náklady, které při plnění této smlouvy vynaloží, včetně započtení veškerých poplatků, které souvisí se zajištěním předmětu smlouvy. Cena nebude předmětem zvýšení, pokud tato smlouva výslovně nestanoví jinak. Zhotovitel prohlašuje, že veškeré technické, finanční, věcné a ostatní podmínky služby zahrnul do cenové nabídky. </w:t>
      </w:r>
    </w:p>
    <w:p w14:paraId="652DB9FD" w14:textId="77777777" w:rsidR="002B033D" w:rsidRPr="00885339" w:rsidRDefault="002B033D" w:rsidP="00A60E35">
      <w:pPr>
        <w:jc w:val="both"/>
        <w:rPr>
          <w:rFonts w:ascii="Arial" w:hAnsi="Arial" w:cs="Arial"/>
          <w:b/>
          <w:sz w:val="20"/>
        </w:rPr>
      </w:pPr>
    </w:p>
    <w:p w14:paraId="2645009E" w14:textId="77777777" w:rsidR="00497B5B" w:rsidRPr="00885339" w:rsidRDefault="001854B9" w:rsidP="00442C14">
      <w:pPr>
        <w:jc w:val="center"/>
        <w:rPr>
          <w:rFonts w:ascii="Arial" w:hAnsi="Arial" w:cs="Arial"/>
          <w:b/>
          <w:sz w:val="20"/>
        </w:rPr>
      </w:pPr>
      <w:r w:rsidRPr="00885339">
        <w:rPr>
          <w:rFonts w:ascii="Arial" w:hAnsi="Arial" w:cs="Arial"/>
          <w:b/>
          <w:sz w:val="20"/>
        </w:rPr>
        <w:t>I</w:t>
      </w:r>
      <w:r w:rsidR="00497B5B" w:rsidRPr="00885339">
        <w:rPr>
          <w:rFonts w:ascii="Arial" w:hAnsi="Arial" w:cs="Arial"/>
          <w:b/>
          <w:sz w:val="20"/>
        </w:rPr>
        <w:t>V.</w:t>
      </w:r>
    </w:p>
    <w:p w14:paraId="403581D8" w14:textId="7E24EA05" w:rsidR="00497B5B" w:rsidRPr="00885339" w:rsidRDefault="006838F0" w:rsidP="00442C14">
      <w:pPr>
        <w:jc w:val="center"/>
        <w:rPr>
          <w:rFonts w:ascii="Arial" w:hAnsi="Arial" w:cs="Arial"/>
          <w:b/>
          <w:sz w:val="20"/>
        </w:rPr>
      </w:pPr>
      <w:bookmarkStart w:id="7" w:name="_Hlk134162903"/>
      <w:r w:rsidRPr="00885339">
        <w:rPr>
          <w:rFonts w:ascii="Arial" w:hAnsi="Arial" w:cs="Arial"/>
          <w:b/>
          <w:sz w:val="20"/>
        </w:rPr>
        <w:t>Součinno</w:t>
      </w:r>
      <w:r w:rsidR="002B033D" w:rsidRPr="00885339">
        <w:rPr>
          <w:rFonts w:ascii="Arial" w:hAnsi="Arial" w:cs="Arial"/>
          <w:b/>
          <w:sz w:val="20"/>
        </w:rPr>
        <w:t>st stran</w:t>
      </w:r>
      <w:r w:rsidR="004B147A" w:rsidRPr="00885339">
        <w:rPr>
          <w:rFonts w:ascii="Arial" w:hAnsi="Arial" w:cs="Arial"/>
          <w:b/>
          <w:sz w:val="20"/>
        </w:rPr>
        <w:t xml:space="preserve"> a vzájemná kooperace</w:t>
      </w:r>
      <w:r w:rsidR="00D47184">
        <w:rPr>
          <w:rFonts w:ascii="Arial" w:hAnsi="Arial" w:cs="Arial"/>
          <w:b/>
          <w:sz w:val="20"/>
        </w:rPr>
        <w:t xml:space="preserve">, </w:t>
      </w:r>
      <w:r w:rsidR="005D5533">
        <w:rPr>
          <w:rFonts w:ascii="Arial" w:hAnsi="Arial" w:cs="Arial"/>
          <w:b/>
          <w:sz w:val="20"/>
        </w:rPr>
        <w:t xml:space="preserve">prohlášení, </w:t>
      </w:r>
      <w:r w:rsidR="00D47184">
        <w:rPr>
          <w:rFonts w:ascii="Arial" w:hAnsi="Arial" w:cs="Arial"/>
          <w:b/>
          <w:sz w:val="20"/>
        </w:rPr>
        <w:t>povinnosti</w:t>
      </w:r>
      <w:r w:rsidR="009D4D27">
        <w:rPr>
          <w:rFonts w:ascii="Arial" w:hAnsi="Arial" w:cs="Arial"/>
          <w:b/>
          <w:sz w:val="20"/>
        </w:rPr>
        <w:t xml:space="preserve"> zhotovitele</w:t>
      </w:r>
    </w:p>
    <w:p w14:paraId="30ADF1B8" w14:textId="27B59FE8" w:rsidR="00A60E35" w:rsidRPr="00230F0F" w:rsidRDefault="006838F0" w:rsidP="00E95A3F">
      <w:pPr>
        <w:pStyle w:val="Zkladntext2"/>
        <w:numPr>
          <w:ilvl w:val="0"/>
          <w:numId w:val="23"/>
        </w:numPr>
        <w:spacing w:before="120" w:after="0" w:line="240" w:lineRule="auto"/>
        <w:ind w:left="357" w:hanging="357"/>
        <w:jc w:val="both"/>
        <w:rPr>
          <w:rFonts w:ascii="Arial" w:hAnsi="Arial" w:cs="Arial"/>
          <w:sz w:val="20"/>
        </w:rPr>
      </w:pPr>
      <w:bookmarkStart w:id="8" w:name="_Hlk134162943"/>
      <w:bookmarkEnd w:id="7"/>
      <w:r w:rsidRPr="00230F0F">
        <w:rPr>
          <w:rFonts w:ascii="Arial" w:hAnsi="Arial" w:cs="Arial"/>
          <w:sz w:val="20"/>
        </w:rPr>
        <w:t>Smluvní strany se dohodly, že zhotovitel je oprávněn požadovat od objednatele během plnění smlouvy poskytnut</w:t>
      </w:r>
      <w:r w:rsidR="00DD6883">
        <w:rPr>
          <w:rFonts w:ascii="Arial" w:hAnsi="Arial" w:cs="Arial"/>
          <w:sz w:val="20"/>
        </w:rPr>
        <w:t>í</w:t>
      </w:r>
      <w:r w:rsidRPr="00230F0F">
        <w:rPr>
          <w:rFonts w:ascii="Arial" w:hAnsi="Arial" w:cs="Arial"/>
          <w:sz w:val="20"/>
        </w:rPr>
        <w:t xml:space="preserve"> dalších nezbytných informací či dokumentů, popř. upřesnění nebo vysvětlení již předaných podkladů. </w:t>
      </w:r>
      <w:r w:rsidR="00A60E35" w:rsidRPr="00230F0F">
        <w:rPr>
          <w:rFonts w:ascii="Arial" w:hAnsi="Arial" w:cs="Arial"/>
          <w:sz w:val="20"/>
        </w:rPr>
        <w:t xml:space="preserve"> </w:t>
      </w:r>
    </w:p>
    <w:p w14:paraId="177FCB26" w14:textId="2C396394" w:rsidR="00AE60AD" w:rsidRPr="00230F0F" w:rsidRDefault="00AE60AD" w:rsidP="00E95A3F">
      <w:pPr>
        <w:pStyle w:val="Zkladntext2"/>
        <w:numPr>
          <w:ilvl w:val="0"/>
          <w:numId w:val="23"/>
        </w:numPr>
        <w:spacing w:before="120" w:after="0" w:line="240" w:lineRule="auto"/>
        <w:ind w:left="357" w:hanging="357"/>
        <w:jc w:val="both"/>
        <w:rPr>
          <w:rFonts w:ascii="Arial" w:hAnsi="Arial" w:cs="Arial"/>
          <w:sz w:val="20"/>
        </w:rPr>
      </w:pPr>
      <w:r w:rsidRPr="00230F0F">
        <w:rPr>
          <w:rFonts w:ascii="Arial" w:hAnsi="Arial" w:cs="Arial"/>
          <w:sz w:val="20"/>
        </w:rPr>
        <w:t>Zhotovitel je povinen v průběhu zpracování díla přizvat objednatele ke konzultaci. Na termínech těchto jednání se musí zhotovitel s objednatelem dohodnout. Konzultačním místem je sídlo objednavatele.</w:t>
      </w:r>
    </w:p>
    <w:p w14:paraId="5028DA07" w14:textId="62FDF312" w:rsidR="00AE60AD" w:rsidRPr="00230F0F" w:rsidRDefault="00AE60AD" w:rsidP="00E95A3F">
      <w:pPr>
        <w:pStyle w:val="Zkladntext2"/>
        <w:numPr>
          <w:ilvl w:val="0"/>
          <w:numId w:val="23"/>
        </w:numPr>
        <w:spacing w:before="120" w:after="0" w:line="240" w:lineRule="auto"/>
        <w:ind w:left="357" w:hanging="357"/>
        <w:jc w:val="both"/>
        <w:rPr>
          <w:rFonts w:ascii="Arial" w:hAnsi="Arial" w:cs="Arial"/>
          <w:sz w:val="20"/>
        </w:rPr>
      </w:pPr>
      <w:r w:rsidRPr="00230F0F">
        <w:rPr>
          <w:rFonts w:ascii="Arial" w:hAnsi="Arial" w:cs="Arial"/>
          <w:sz w:val="20"/>
        </w:rPr>
        <w:t>Zhotovitel se zavazuje písemně upozornit objednatele na nevhodnost, případně nepřípustnost podkladových materiálů, pokynů, věcí, které mu byly předány objednatelem nebo objednatelem požadovaných změn, z hlediska důsledků pro jakost a provedení díla či rozporu s podklady pro uzavření smlouvy, ustanoveními nebo rozhodnutími orgánů veřejné správy či obecně závaznými právními předpisy.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36A8DBEE" w14:textId="42C3E69B" w:rsidR="00D47184" w:rsidRPr="00230F0F" w:rsidRDefault="00D47184" w:rsidP="00E95A3F">
      <w:pPr>
        <w:pStyle w:val="Zkladntext2"/>
        <w:numPr>
          <w:ilvl w:val="0"/>
          <w:numId w:val="23"/>
        </w:numPr>
        <w:spacing w:before="120" w:after="0" w:line="240" w:lineRule="auto"/>
        <w:ind w:left="357" w:hanging="357"/>
        <w:jc w:val="both"/>
        <w:rPr>
          <w:rFonts w:ascii="Arial" w:hAnsi="Arial" w:cs="Arial"/>
          <w:sz w:val="20"/>
        </w:rPr>
      </w:pPr>
      <w:r w:rsidRPr="00230F0F">
        <w:rPr>
          <w:rFonts w:ascii="Arial" w:hAnsi="Arial" w:cs="Arial"/>
          <w:sz w:val="20"/>
        </w:rPr>
        <w:t xml:space="preserve">Zhotovitel je povinen spolupůsobit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p>
    <w:p w14:paraId="4BE0B375" w14:textId="5819C5BB" w:rsidR="005D5533" w:rsidRPr="00230F0F" w:rsidRDefault="005D5533" w:rsidP="00E95A3F">
      <w:pPr>
        <w:pStyle w:val="Zkladntext2"/>
        <w:numPr>
          <w:ilvl w:val="0"/>
          <w:numId w:val="23"/>
        </w:numPr>
        <w:spacing w:before="120" w:after="0" w:line="240" w:lineRule="auto"/>
        <w:ind w:left="357" w:hanging="357"/>
        <w:jc w:val="both"/>
        <w:rPr>
          <w:rFonts w:ascii="Arial" w:hAnsi="Arial" w:cs="Arial"/>
          <w:sz w:val="20"/>
        </w:rPr>
      </w:pPr>
      <w:r w:rsidRPr="00230F0F">
        <w:rPr>
          <w:rFonts w:ascii="Arial" w:hAnsi="Arial" w:cs="Arial"/>
          <w:sz w:val="20"/>
        </w:rPr>
        <w:t xml:space="preserve">Zhotovitel si je vědom skutečnosti, že objednatel má zájem o plnění předmětu smlouvy dle zásad sociálně odpovědného zadávání veřejných zakázek. Zhotovitel se proto výslovně zavazuje </w:t>
      </w:r>
      <w:bookmarkStart w:id="9" w:name="_Hlk132116531"/>
      <w:r w:rsidRPr="00230F0F">
        <w:rPr>
          <w:rFonts w:ascii="Arial" w:hAnsi="Arial" w:cs="Arial"/>
          <w:sz w:val="20"/>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w:t>
      </w:r>
      <w:bookmarkStart w:id="10" w:name="_Hlk132116709"/>
      <w:r w:rsidRPr="00230F0F">
        <w:rPr>
          <w:rFonts w:ascii="Arial" w:hAnsi="Arial" w:cs="Arial"/>
          <w:sz w:val="20"/>
        </w:rPr>
        <w:t>dál předpisy týkající se oblasti zaměstnanosti a</w:t>
      </w:r>
      <w:r w:rsidR="004A0F5D">
        <w:rPr>
          <w:rFonts w:ascii="Arial" w:hAnsi="Arial" w:cs="Arial"/>
          <w:sz w:val="20"/>
        </w:rPr>
        <w:t> </w:t>
      </w:r>
      <w:r w:rsidRPr="00230F0F">
        <w:rPr>
          <w:rFonts w:ascii="Arial" w:hAnsi="Arial" w:cs="Arial"/>
          <w:sz w:val="20"/>
        </w:rPr>
        <w:t xml:space="preserve">bezpečnosti a ochrany zdraví při práci, tj. zejména zákon č. 262/2006 Sb., zákoník práce, ve znění pozdějších předpisů a zákon č. 435/2004 Sb., o zaměstnanosti, ve znění pozdějších předpisů, </w:t>
      </w:r>
      <w:r w:rsidRPr="00230F0F">
        <w:rPr>
          <w:rFonts w:ascii="Arial" w:hAnsi="Arial" w:cs="Arial"/>
          <w:sz w:val="20"/>
        </w:rPr>
        <w:br/>
        <w:t>a to vůči všem osobám, které se na realizaci plnění dle smlouvy podílejí, a to bez ohledu na to zda bude předmět plnění prováděn zhotovitelem nebo jeho poddodavatelem</w:t>
      </w:r>
      <w:bookmarkEnd w:id="10"/>
      <w:r w:rsidRPr="00230F0F">
        <w:rPr>
          <w:rFonts w:ascii="Arial" w:hAnsi="Arial" w:cs="Arial"/>
          <w:sz w:val="20"/>
        </w:rPr>
        <w:t>.</w:t>
      </w:r>
      <w:bookmarkEnd w:id="9"/>
    </w:p>
    <w:bookmarkEnd w:id="8"/>
    <w:p w14:paraId="13417A10" w14:textId="77777777" w:rsidR="009E6062" w:rsidRDefault="009E6062" w:rsidP="00A60E35">
      <w:pPr>
        <w:jc w:val="center"/>
        <w:rPr>
          <w:rFonts w:ascii="Arial" w:hAnsi="Arial" w:cs="Arial"/>
          <w:b/>
          <w:sz w:val="20"/>
        </w:rPr>
      </w:pPr>
    </w:p>
    <w:p w14:paraId="7654AFEE" w14:textId="5E02248F" w:rsidR="00B95387" w:rsidRPr="00885339" w:rsidRDefault="0082204E" w:rsidP="00A60E35">
      <w:pPr>
        <w:jc w:val="center"/>
        <w:rPr>
          <w:rFonts w:ascii="Arial" w:hAnsi="Arial" w:cs="Arial"/>
          <w:b/>
          <w:sz w:val="20"/>
        </w:rPr>
      </w:pPr>
      <w:r>
        <w:rPr>
          <w:rFonts w:ascii="Arial" w:hAnsi="Arial" w:cs="Arial"/>
          <w:b/>
          <w:sz w:val="20"/>
        </w:rPr>
        <w:t>V.</w:t>
      </w:r>
    </w:p>
    <w:p w14:paraId="2FC9C23C" w14:textId="07141501" w:rsidR="00497B5B" w:rsidRPr="005E03D2" w:rsidRDefault="005E03D2" w:rsidP="00A60E35">
      <w:pPr>
        <w:jc w:val="center"/>
        <w:rPr>
          <w:rFonts w:ascii="Arial" w:hAnsi="Arial" w:cs="Arial"/>
          <w:b/>
          <w:sz w:val="20"/>
        </w:rPr>
      </w:pPr>
      <w:r w:rsidRPr="005E03D2">
        <w:rPr>
          <w:rFonts w:ascii="Arial" w:hAnsi="Arial" w:cs="Arial"/>
          <w:b/>
          <w:sz w:val="20"/>
        </w:rPr>
        <w:t>Trvání smlouvy a odstoupení od smlouvy</w:t>
      </w:r>
    </w:p>
    <w:p w14:paraId="6A2D35AF" w14:textId="77777777" w:rsidR="00497B5B" w:rsidRPr="00885339" w:rsidRDefault="00497B5B" w:rsidP="009E6062">
      <w:pPr>
        <w:ind w:left="360"/>
        <w:jc w:val="both"/>
        <w:rPr>
          <w:rFonts w:ascii="Arial" w:hAnsi="Arial" w:cs="Arial"/>
          <w:b/>
          <w:sz w:val="20"/>
          <w:highlight w:val="yellow"/>
        </w:rPr>
      </w:pPr>
    </w:p>
    <w:p w14:paraId="540EC0F4" w14:textId="52BFE3E5" w:rsidR="00B924D3" w:rsidRPr="00230F0F" w:rsidRDefault="005E03D2" w:rsidP="00E95A3F">
      <w:pPr>
        <w:pStyle w:val="Zkladntext2"/>
        <w:numPr>
          <w:ilvl w:val="0"/>
          <w:numId w:val="24"/>
        </w:numPr>
        <w:spacing w:before="120" w:after="0" w:line="240" w:lineRule="auto"/>
        <w:ind w:hanging="357"/>
        <w:jc w:val="both"/>
        <w:rPr>
          <w:rFonts w:ascii="Arial" w:hAnsi="Arial" w:cs="Arial"/>
          <w:sz w:val="20"/>
        </w:rPr>
      </w:pPr>
      <w:r w:rsidRPr="00230F0F">
        <w:rPr>
          <w:rFonts w:ascii="Arial" w:hAnsi="Arial" w:cs="Arial"/>
          <w:sz w:val="20"/>
        </w:rPr>
        <w:t xml:space="preserve">Tato smlouva se uzavírá na dobu určitou, a to do </w:t>
      </w:r>
      <w:r w:rsidR="00E74FE3" w:rsidRPr="00E74FE3">
        <w:rPr>
          <w:rFonts w:ascii="Arial" w:hAnsi="Arial" w:cs="Arial"/>
          <w:sz w:val="20"/>
        </w:rPr>
        <w:t>7</w:t>
      </w:r>
      <w:r w:rsidR="00A60E35" w:rsidRPr="00E74FE3">
        <w:rPr>
          <w:rFonts w:ascii="Arial" w:hAnsi="Arial" w:cs="Arial"/>
          <w:sz w:val="20"/>
        </w:rPr>
        <w:t>.</w:t>
      </w:r>
      <w:r w:rsidR="00230F0F" w:rsidRPr="00E74FE3">
        <w:rPr>
          <w:rFonts w:ascii="Arial" w:hAnsi="Arial" w:cs="Arial"/>
          <w:sz w:val="20"/>
        </w:rPr>
        <w:t xml:space="preserve"> dubna </w:t>
      </w:r>
      <w:r w:rsidR="00A60E35" w:rsidRPr="00E74FE3">
        <w:rPr>
          <w:rFonts w:ascii="Arial" w:hAnsi="Arial" w:cs="Arial"/>
          <w:sz w:val="20"/>
        </w:rPr>
        <w:t>202</w:t>
      </w:r>
      <w:r w:rsidR="00230F0F" w:rsidRPr="00E74FE3">
        <w:rPr>
          <w:rFonts w:ascii="Arial" w:hAnsi="Arial" w:cs="Arial"/>
          <w:sz w:val="20"/>
        </w:rPr>
        <w:t>6</w:t>
      </w:r>
      <w:r w:rsidR="00A60E35" w:rsidRPr="00E74FE3">
        <w:rPr>
          <w:rFonts w:ascii="Arial" w:hAnsi="Arial" w:cs="Arial"/>
          <w:sz w:val="20"/>
        </w:rPr>
        <w:t>.</w:t>
      </w:r>
    </w:p>
    <w:p w14:paraId="3FA484BA" w14:textId="7DB22F8C" w:rsidR="005E03D2" w:rsidRPr="00230F0F" w:rsidRDefault="005E03D2" w:rsidP="00E95A3F">
      <w:pPr>
        <w:pStyle w:val="Zkladntext2"/>
        <w:numPr>
          <w:ilvl w:val="0"/>
          <w:numId w:val="24"/>
        </w:numPr>
        <w:spacing w:before="120" w:after="0" w:line="240" w:lineRule="auto"/>
        <w:ind w:hanging="357"/>
        <w:jc w:val="both"/>
        <w:rPr>
          <w:rFonts w:ascii="Arial" w:hAnsi="Arial" w:cs="Arial"/>
          <w:sz w:val="20"/>
        </w:rPr>
      </w:pPr>
      <w:r w:rsidRPr="00230F0F">
        <w:rPr>
          <w:rFonts w:ascii="Arial" w:hAnsi="Arial" w:cs="Arial"/>
          <w:sz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2584AC96" w14:textId="498B936B" w:rsidR="005E03D2" w:rsidRPr="00230F0F" w:rsidRDefault="005E03D2" w:rsidP="00E95A3F">
      <w:pPr>
        <w:pStyle w:val="Zkladntext2"/>
        <w:numPr>
          <w:ilvl w:val="0"/>
          <w:numId w:val="24"/>
        </w:numPr>
        <w:spacing w:before="120" w:after="0" w:line="240" w:lineRule="auto"/>
        <w:ind w:hanging="357"/>
        <w:jc w:val="both"/>
        <w:rPr>
          <w:rFonts w:ascii="Arial" w:hAnsi="Arial" w:cs="Arial"/>
          <w:sz w:val="20"/>
        </w:rPr>
      </w:pPr>
      <w:r w:rsidRPr="00230F0F">
        <w:rPr>
          <w:rFonts w:ascii="Arial" w:hAnsi="Arial" w:cs="Arial"/>
          <w:sz w:val="20"/>
        </w:rPr>
        <w:t>Za podstatné porušení smlouvy zhotovitelem se považuje:</w:t>
      </w:r>
    </w:p>
    <w:p w14:paraId="6DDDC83D" w14:textId="77777777" w:rsidR="005E03D2" w:rsidRPr="00230F0F" w:rsidRDefault="005E03D2" w:rsidP="00E95A3F">
      <w:pPr>
        <w:pStyle w:val="Zkladntext2"/>
        <w:numPr>
          <w:ilvl w:val="0"/>
          <w:numId w:val="25"/>
        </w:numPr>
        <w:spacing w:before="120" w:after="0" w:line="240" w:lineRule="auto"/>
        <w:ind w:left="709" w:hanging="357"/>
        <w:jc w:val="both"/>
        <w:rPr>
          <w:rFonts w:ascii="Arial" w:hAnsi="Arial" w:cs="Arial"/>
          <w:sz w:val="20"/>
        </w:rPr>
      </w:pPr>
      <w:r w:rsidRPr="00230F0F">
        <w:rPr>
          <w:rFonts w:ascii="Arial" w:hAnsi="Arial" w:cs="Arial"/>
          <w:sz w:val="20"/>
        </w:rPr>
        <w:t>je proti němu zahájeno insolvenční řízení;</w:t>
      </w:r>
    </w:p>
    <w:p w14:paraId="7057AC84" w14:textId="77777777" w:rsidR="005E03D2" w:rsidRPr="00230F0F" w:rsidRDefault="005E03D2" w:rsidP="00E95A3F">
      <w:pPr>
        <w:pStyle w:val="Zkladntext2"/>
        <w:numPr>
          <w:ilvl w:val="0"/>
          <w:numId w:val="25"/>
        </w:numPr>
        <w:spacing w:before="120" w:after="0" w:line="240" w:lineRule="auto"/>
        <w:ind w:left="709" w:hanging="357"/>
        <w:jc w:val="both"/>
        <w:rPr>
          <w:rFonts w:ascii="Arial" w:hAnsi="Arial" w:cs="Arial"/>
          <w:sz w:val="20"/>
        </w:rPr>
      </w:pPr>
      <w:r w:rsidRPr="00230F0F">
        <w:rPr>
          <w:rFonts w:ascii="Arial" w:hAnsi="Arial" w:cs="Arial"/>
          <w:sz w:val="20"/>
        </w:rPr>
        <w:t>vstoupí do likvidace;</w:t>
      </w:r>
    </w:p>
    <w:p w14:paraId="6E823491" w14:textId="562D16C5" w:rsidR="005E03D2" w:rsidRPr="00230F0F" w:rsidRDefault="005E03D2" w:rsidP="00E95A3F">
      <w:pPr>
        <w:pStyle w:val="Zkladntext2"/>
        <w:numPr>
          <w:ilvl w:val="0"/>
          <w:numId w:val="24"/>
        </w:numPr>
        <w:spacing w:before="120" w:after="0" w:line="240" w:lineRule="auto"/>
        <w:ind w:hanging="357"/>
        <w:jc w:val="both"/>
        <w:rPr>
          <w:rFonts w:ascii="Arial" w:hAnsi="Arial" w:cs="Arial"/>
          <w:sz w:val="20"/>
        </w:rPr>
      </w:pPr>
      <w:r w:rsidRPr="00230F0F">
        <w:rPr>
          <w:rFonts w:ascii="Arial" w:hAnsi="Arial" w:cs="Arial"/>
          <w:sz w:val="20"/>
        </w:rPr>
        <w:t>Za podstatné porušení smlouvy objednatelem se považuje prodlení s úhradou ceny po dobu delší než 30 kalendářních dnů.</w:t>
      </w:r>
    </w:p>
    <w:p w14:paraId="14279F2E" w14:textId="53791C2D" w:rsidR="005E03D2" w:rsidRPr="00230F0F" w:rsidRDefault="005E03D2" w:rsidP="00E95A3F">
      <w:pPr>
        <w:pStyle w:val="Zkladntext2"/>
        <w:numPr>
          <w:ilvl w:val="0"/>
          <w:numId w:val="24"/>
        </w:numPr>
        <w:spacing w:before="120" w:after="0" w:line="240" w:lineRule="auto"/>
        <w:ind w:hanging="357"/>
        <w:jc w:val="both"/>
        <w:rPr>
          <w:rFonts w:ascii="Arial" w:hAnsi="Arial" w:cs="Arial"/>
          <w:sz w:val="20"/>
        </w:rPr>
      </w:pPr>
      <w:r w:rsidRPr="00230F0F">
        <w:rPr>
          <w:rFonts w:ascii="Arial" w:hAnsi="Arial" w:cs="Arial"/>
          <w:sz w:val="20"/>
        </w:rPr>
        <w:t>V případě odstoupení od smlouvy ze strany zhotovitele, a pokud nedošlo k podstatnému porušení smlouvy ze strany objednatele, vzniká objednateli vůči zhotoviteli nárok na úhradu prokázaných vícenákladů (tj. nákladů vynaložených objednatelem nad cenu za provedení díla) vynaložených na dokončení díla (maximálně však do výše 20 % ze smluvní ceny vč. DPH) a na úhradu ztrát vzniklých prodloužením termínu dokončení díla. Nárok objednatele účtovat zhotoviteli smluvní pokutu tím nezaniká.</w:t>
      </w:r>
    </w:p>
    <w:p w14:paraId="4F126EF8" w14:textId="3B341CC6" w:rsidR="005E03D2" w:rsidRPr="00230F0F" w:rsidRDefault="005E03D2" w:rsidP="00E95A3F">
      <w:pPr>
        <w:pStyle w:val="Zkladntext2"/>
        <w:numPr>
          <w:ilvl w:val="0"/>
          <w:numId w:val="24"/>
        </w:numPr>
        <w:spacing w:before="120" w:after="0" w:line="240" w:lineRule="auto"/>
        <w:ind w:hanging="357"/>
        <w:jc w:val="both"/>
        <w:rPr>
          <w:rFonts w:ascii="Arial" w:hAnsi="Arial" w:cs="Arial"/>
          <w:sz w:val="20"/>
        </w:rPr>
      </w:pPr>
      <w:r w:rsidRPr="00230F0F">
        <w:rPr>
          <w:rFonts w:ascii="Arial" w:hAnsi="Arial" w:cs="Arial"/>
          <w:sz w:val="20"/>
        </w:rPr>
        <w:t>Odstoupí-li objednatel od smlouvy v důsledku podstatného porušení smlouvy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w:t>
      </w:r>
    </w:p>
    <w:p w14:paraId="550D374B" w14:textId="77777777" w:rsidR="00885339" w:rsidRDefault="00885339" w:rsidP="00A60E35">
      <w:pPr>
        <w:ind w:left="360"/>
        <w:jc w:val="both"/>
        <w:rPr>
          <w:rFonts w:ascii="Arial" w:hAnsi="Arial" w:cs="Arial"/>
          <w:b/>
          <w:sz w:val="20"/>
        </w:rPr>
      </w:pPr>
    </w:p>
    <w:p w14:paraId="6D6132BA" w14:textId="5D511BEE" w:rsidR="00442C14" w:rsidRPr="00230F0F" w:rsidRDefault="00442C14" w:rsidP="00A60E35">
      <w:pPr>
        <w:pStyle w:val="BodyText21"/>
        <w:widowControl/>
        <w:snapToGrid w:val="0"/>
        <w:spacing w:after="120"/>
        <w:jc w:val="center"/>
        <w:rPr>
          <w:rFonts w:ascii="Arial" w:hAnsi="Arial" w:cs="Arial"/>
          <w:b/>
          <w:bCs/>
          <w:sz w:val="20"/>
        </w:rPr>
      </w:pPr>
      <w:r w:rsidRPr="00230F0F">
        <w:rPr>
          <w:rFonts w:ascii="Arial" w:hAnsi="Arial" w:cs="Arial"/>
          <w:b/>
          <w:bCs/>
          <w:sz w:val="20"/>
        </w:rPr>
        <w:t>VI.</w:t>
      </w:r>
    </w:p>
    <w:p w14:paraId="1D5DA5CA" w14:textId="0D2F5F21" w:rsidR="00442C14" w:rsidRPr="00230F0F" w:rsidRDefault="00442C14" w:rsidP="00A60E35">
      <w:pPr>
        <w:pStyle w:val="BodyText21"/>
        <w:widowControl/>
        <w:snapToGrid w:val="0"/>
        <w:spacing w:after="120"/>
        <w:jc w:val="center"/>
        <w:rPr>
          <w:rFonts w:ascii="Arial" w:hAnsi="Arial" w:cs="Arial"/>
          <w:b/>
          <w:bCs/>
          <w:sz w:val="20"/>
        </w:rPr>
      </w:pPr>
      <w:r w:rsidRPr="00230F0F">
        <w:rPr>
          <w:rFonts w:ascii="Arial" w:hAnsi="Arial" w:cs="Arial"/>
          <w:b/>
          <w:bCs/>
          <w:sz w:val="20"/>
        </w:rPr>
        <w:t>Smluvní pokuta</w:t>
      </w:r>
    </w:p>
    <w:p w14:paraId="5A8713E7" w14:textId="6A7C7DF1" w:rsidR="00442C14" w:rsidRPr="00230F0F" w:rsidRDefault="00442C14" w:rsidP="00E95A3F">
      <w:pPr>
        <w:pStyle w:val="Zkladntext2"/>
        <w:numPr>
          <w:ilvl w:val="0"/>
          <w:numId w:val="26"/>
        </w:numPr>
        <w:spacing w:before="120" w:after="0" w:line="240" w:lineRule="auto"/>
        <w:ind w:left="357" w:hanging="357"/>
        <w:jc w:val="both"/>
        <w:rPr>
          <w:rFonts w:ascii="Arial" w:hAnsi="Arial" w:cs="Arial"/>
          <w:sz w:val="20"/>
        </w:rPr>
      </w:pPr>
      <w:r w:rsidRPr="00230F0F">
        <w:rPr>
          <w:rFonts w:ascii="Arial" w:hAnsi="Arial" w:cs="Arial"/>
          <w:sz w:val="20"/>
        </w:rPr>
        <w:t>Smluvní strany se dohodly, že v případě prodlení zhotovitele se zhotovením díla, je objednatel vůči němu oprávněn uplatnit smluvní pokutu ve výši 0,05 % z ceny dle čl. III. odst.</w:t>
      </w:r>
      <w:r w:rsidR="004A0F5D">
        <w:rPr>
          <w:rFonts w:ascii="Arial" w:hAnsi="Arial" w:cs="Arial"/>
          <w:sz w:val="20"/>
        </w:rPr>
        <w:t xml:space="preserve"> </w:t>
      </w:r>
      <w:r w:rsidRPr="00230F0F">
        <w:rPr>
          <w:rFonts w:ascii="Arial" w:hAnsi="Arial" w:cs="Arial"/>
          <w:sz w:val="20"/>
        </w:rPr>
        <w:t>1</w:t>
      </w:r>
      <w:r w:rsidR="004A0F5D">
        <w:rPr>
          <w:rFonts w:ascii="Arial" w:hAnsi="Arial" w:cs="Arial"/>
          <w:sz w:val="20"/>
        </w:rPr>
        <w:t>.</w:t>
      </w:r>
      <w:r w:rsidRPr="00230F0F">
        <w:rPr>
          <w:rFonts w:ascii="Arial" w:hAnsi="Arial" w:cs="Arial"/>
          <w:sz w:val="20"/>
        </w:rPr>
        <w:t xml:space="preserve"> smlouvy včetně DPH, a to za každý i započatý den prodlení či přerušení. </w:t>
      </w:r>
    </w:p>
    <w:p w14:paraId="27788884" w14:textId="23265BA5" w:rsidR="00442C14" w:rsidRPr="00230F0F" w:rsidRDefault="00442C14" w:rsidP="00E95A3F">
      <w:pPr>
        <w:pStyle w:val="Zkladntext2"/>
        <w:numPr>
          <w:ilvl w:val="0"/>
          <w:numId w:val="26"/>
        </w:numPr>
        <w:spacing w:before="120" w:after="0" w:line="240" w:lineRule="auto"/>
        <w:ind w:left="357" w:hanging="357"/>
        <w:jc w:val="both"/>
        <w:rPr>
          <w:rFonts w:ascii="Arial" w:hAnsi="Arial" w:cs="Arial"/>
          <w:sz w:val="20"/>
        </w:rPr>
      </w:pPr>
      <w:r w:rsidRPr="00230F0F">
        <w:rPr>
          <w:rFonts w:ascii="Arial" w:hAnsi="Arial" w:cs="Arial"/>
          <w:sz w:val="20"/>
        </w:rPr>
        <w:t>Smluvní strany se dohodly, že v </w:t>
      </w:r>
      <w:r w:rsidR="00D67FB9" w:rsidRPr="00230F0F">
        <w:rPr>
          <w:rFonts w:ascii="Arial" w:hAnsi="Arial" w:cs="Arial"/>
          <w:sz w:val="20"/>
        </w:rPr>
        <w:t>případě,</w:t>
      </w:r>
      <w:r w:rsidRPr="00230F0F">
        <w:rPr>
          <w:rFonts w:ascii="Arial" w:hAnsi="Arial" w:cs="Arial"/>
          <w:sz w:val="20"/>
        </w:rPr>
        <w:t xml:space="preserve"> kdy objednatel neuhradí bez zjevného důvodu cenu plnění do data splatnosti, je poskytovatel vůči němu oprávněn uplatnit smluvní pokutu ve výši 0,05 % z dlužné částky, a to za každý i započatý den prodlení. </w:t>
      </w:r>
    </w:p>
    <w:p w14:paraId="561A0778" w14:textId="470280ED" w:rsidR="00442C14" w:rsidRPr="00230F0F" w:rsidRDefault="00442C14" w:rsidP="00E95A3F">
      <w:pPr>
        <w:pStyle w:val="Zkladntext2"/>
        <w:numPr>
          <w:ilvl w:val="0"/>
          <w:numId w:val="26"/>
        </w:numPr>
        <w:spacing w:before="120" w:after="0" w:line="240" w:lineRule="auto"/>
        <w:ind w:left="357" w:hanging="357"/>
        <w:jc w:val="both"/>
        <w:rPr>
          <w:rFonts w:ascii="Arial" w:hAnsi="Arial" w:cs="Arial"/>
          <w:sz w:val="20"/>
        </w:rPr>
      </w:pPr>
      <w:r w:rsidRPr="00230F0F">
        <w:rPr>
          <w:rFonts w:ascii="Arial" w:hAnsi="Arial" w:cs="Arial"/>
          <w:sz w:val="20"/>
        </w:rPr>
        <w:t xml:space="preserve">Smluvní strany se dohodly, že v případě nepřizvání objednatele ke konzultaci, je objednatel oprávněn vůči zhotoviteli uplatnit smluvní pokutu ve výši 0,05 % z ceny dle čl. III. </w:t>
      </w:r>
      <w:r w:rsidR="004A0F5D">
        <w:rPr>
          <w:rFonts w:ascii="Arial" w:hAnsi="Arial" w:cs="Arial"/>
          <w:sz w:val="20"/>
        </w:rPr>
        <w:t>o</w:t>
      </w:r>
      <w:r w:rsidRPr="00230F0F">
        <w:rPr>
          <w:rFonts w:ascii="Arial" w:hAnsi="Arial" w:cs="Arial"/>
          <w:sz w:val="20"/>
        </w:rPr>
        <w:t>dst</w:t>
      </w:r>
      <w:r w:rsidR="004A0F5D">
        <w:rPr>
          <w:rFonts w:ascii="Arial" w:hAnsi="Arial" w:cs="Arial"/>
          <w:sz w:val="20"/>
        </w:rPr>
        <w:t>. 1.</w:t>
      </w:r>
      <w:r w:rsidRPr="00230F0F">
        <w:rPr>
          <w:rFonts w:ascii="Arial" w:hAnsi="Arial" w:cs="Arial"/>
          <w:sz w:val="20"/>
        </w:rPr>
        <w:t xml:space="preserve"> smlouvy včetně DPH, a to za každý i započatý den prodlení či přerušení.</w:t>
      </w:r>
    </w:p>
    <w:p w14:paraId="0C694E48" w14:textId="77777777" w:rsidR="00442C14" w:rsidRPr="00230F0F" w:rsidRDefault="00442C14" w:rsidP="00E95A3F">
      <w:pPr>
        <w:pStyle w:val="Zkladntext2"/>
        <w:numPr>
          <w:ilvl w:val="0"/>
          <w:numId w:val="26"/>
        </w:numPr>
        <w:spacing w:before="120" w:after="0" w:line="240" w:lineRule="auto"/>
        <w:ind w:left="357" w:hanging="357"/>
        <w:jc w:val="both"/>
        <w:rPr>
          <w:rFonts w:ascii="Arial" w:hAnsi="Arial" w:cs="Arial"/>
          <w:sz w:val="20"/>
        </w:rPr>
      </w:pPr>
      <w:r w:rsidRPr="00230F0F">
        <w:rPr>
          <w:rFonts w:ascii="Arial" w:hAnsi="Arial" w:cs="Arial"/>
          <w:sz w:val="20"/>
        </w:rPr>
        <w:t xml:space="preserve">Smluvní pokuta je splatná do třiceti dní od data, kdy byla povinné straně doručena písemná výzva k jejímu zaplacení oprávněnou stranou, a to na účet oprávněné strany uvedený v písemné výzvě. </w:t>
      </w:r>
    </w:p>
    <w:p w14:paraId="3EECE5FD" w14:textId="77777777" w:rsidR="00442C14" w:rsidRPr="00230F0F" w:rsidRDefault="00442C14" w:rsidP="00E95A3F">
      <w:pPr>
        <w:pStyle w:val="Zkladntext2"/>
        <w:numPr>
          <w:ilvl w:val="0"/>
          <w:numId w:val="26"/>
        </w:numPr>
        <w:spacing w:before="120" w:after="0" w:line="240" w:lineRule="auto"/>
        <w:ind w:left="357" w:hanging="357"/>
        <w:jc w:val="both"/>
        <w:rPr>
          <w:rFonts w:ascii="Arial" w:hAnsi="Arial" w:cs="Arial"/>
          <w:sz w:val="20"/>
        </w:rPr>
      </w:pPr>
      <w:r w:rsidRPr="00230F0F">
        <w:rPr>
          <w:rFonts w:ascii="Arial" w:hAnsi="Arial" w:cs="Arial"/>
          <w:sz w:val="20"/>
        </w:rPr>
        <w:t>Ustanovením o smluvní pokutě není dotčeno právo oprávněné strany na náhradu škody v plné výši.</w:t>
      </w:r>
    </w:p>
    <w:p w14:paraId="213FFFD7" w14:textId="77777777" w:rsidR="00442C14" w:rsidRDefault="00442C14" w:rsidP="00A60E35">
      <w:pPr>
        <w:jc w:val="both"/>
        <w:rPr>
          <w:rFonts w:ascii="Calibri" w:hAnsi="Calibri" w:cs="Calibri"/>
        </w:rPr>
      </w:pPr>
    </w:p>
    <w:p w14:paraId="2CD3F2EC" w14:textId="6E62572E" w:rsidR="00442C14" w:rsidRPr="00230F0F" w:rsidRDefault="00442C14" w:rsidP="00C7140D">
      <w:pPr>
        <w:jc w:val="center"/>
        <w:rPr>
          <w:rFonts w:ascii="Arial" w:hAnsi="Arial" w:cs="Arial"/>
          <w:b/>
          <w:sz w:val="20"/>
        </w:rPr>
      </w:pPr>
      <w:r w:rsidRPr="00230F0F">
        <w:rPr>
          <w:rFonts w:ascii="Arial" w:hAnsi="Arial" w:cs="Arial"/>
          <w:b/>
          <w:sz w:val="20"/>
        </w:rPr>
        <w:t>VII.</w:t>
      </w:r>
    </w:p>
    <w:p w14:paraId="44B2AF71" w14:textId="7B4CF822" w:rsidR="00442C14" w:rsidRPr="00230F0F" w:rsidRDefault="00442C14" w:rsidP="00C7140D">
      <w:pPr>
        <w:jc w:val="center"/>
        <w:rPr>
          <w:rFonts w:ascii="Arial" w:hAnsi="Arial" w:cs="Arial"/>
          <w:b/>
          <w:sz w:val="20"/>
        </w:rPr>
      </w:pPr>
      <w:r w:rsidRPr="00230F0F">
        <w:rPr>
          <w:rFonts w:ascii="Arial" w:hAnsi="Arial" w:cs="Arial"/>
          <w:b/>
          <w:sz w:val="20"/>
        </w:rPr>
        <w:t>Záruka za jakost, odpovědnost za vady díla a právní vady předmětu díla</w:t>
      </w:r>
    </w:p>
    <w:p w14:paraId="05694CD5"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Dílo má vady, jestliže provedení díla neodpovídá výsledku určenému v této smlouvě.</w:t>
      </w:r>
    </w:p>
    <w:p w14:paraId="03A17C1A"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Zhotovitel odpovídá za vady</w:t>
      </w:r>
      <w:r w:rsidRPr="00230F0F">
        <w:rPr>
          <w:rFonts w:ascii="Arial" w:hAnsi="Arial" w:cs="Arial"/>
          <w:i/>
          <w:iCs/>
          <w:sz w:val="20"/>
          <w:szCs w:val="20"/>
        </w:rPr>
        <w:t>,</w:t>
      </w:r>
      <w:r w:rsidRPr="00230F0F">
        <w:rPr>
          <w:rFonts w:ascii="Arial" w:hAnsi="Arial" w:cs="Arial"/>
          <w:sz w:val="20"/>
          <w:szCs w:val="20"/>
        </w:rPr>
        <w:t xml:space="preserve"> které má dílo v době jeho předání objednateli. Zhotovitel odpovídá za vady vzniklé po předání předmětu objednateli, jestliže byly způsobeny porušením jeho povinností.</w:t>
      </w:r>
    </w:p>
    <w:p w14:paraId="5D832527"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 xml:space="preserve">Zhotovitel odpovídá za jednoznačnost, efektivnost, funkčnost a reálnost navrženého řešení </w:t>
      </w:r>
      <w:r w:rsidRPr="00230F0F">
        <w:rPr>
          <w:rFonts w:ascii="Arial" w:hAnsi="Arial" w:cs="Arial"/>
          <w:sz w:val="20"/>
          <w:szCs w:val="20"/>
        </w:rPr>
        <w:br/>
        <w:t xml:space="preserve">a jeho soulad s podmínkami smlouvy, pokyny a podklady předanými zhotoviteli objednatelem, obecně závaznými právními předpisy a poskytuje záruku za kvalitu díla ode dne předání </w:t>
      </w:r>
      <w:r w:rsidRPr="00230F0F">
        <w:rPr>
          <w:rFonts w:ascii="Arial" w:hAnsi="Arial" w:cs="Arial"/>
          <w:sz w:val="20"/>
          <w:szCs w:val="20"/>
        </w:rPr>
        <w:lastRenderedPageBreak/>
        <w:t>jednotlivých částí objednateli, a to po dobu 24 měsíců, která běží ode dne předání poslední části díla.</w:t>
      </w:r>
    </w:p>
    <w:p w14:paraId="2E56A47E"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 xml:space="preserve">Objednatel je povinen vady předmětu díla písemně reklamovat u zhotovitele, a to </w:t>
      </w:r>
      <w:r w:rsidRPr="00230F0F">
        <w:rPr>
          <w:rFonts w:ascii="Arial" w:hAnsi="Arial" w:cs="Arial"/>
          <w:sz w:val="20"/>
          <w:szCs w:val="20"/>
        </w:rPr>
        <w:br/>
        <w:t>bez zbytečného odkladu poté, co se o nich dozvěděl.</w:t>
      </w:r>
    </w:p>
    <w:p w14:paraId="36D9CF85"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Právo na odstranění vady díla, zjištěné po předání díla, objednatel u zhotovitele uplatní v záruční lhůtě písemnou formou. Zhotovitel bez zbytečného odkladu, nejpozději ve lhůtě do pěti pracovních dní od doručení reklamace, projedná s objednatelem reklamovanou vadu a způsob jejího odstranění. Dohoda o odstranění vady bude uzavřena písemným zápisem. Neodstraní-li zhotovitel vady díla jím zaviněné v přiměřené lhůtě, tj. nejpozději do třiceti kalendářních dní od jejich reklamace objednatelem, může objednatel požadovat přiměřenou slevu z ceny díla. Nárok objednatele uplatnit vůči zhotoviteli smluvní pokutu tím nezaniká.</w:t>
      </w:r>
    </w:p>
    <w:p w14:paraId="02A7B3F0"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Práva a povinnosti zhotovitelem poskytnuté záruky na předané části díla nezanikají ani odstoupením kterékoli ze smluvních stran od smlouvy.</w:t>
      </w:r>
    </w:p>
    <w:p w14:paraId="05F5D54D"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Reklamační řízení vede zhotovitel, který pořídí písemné zápisy ve dvojím vyhotovení, z nichž jeden stejnopis obdrží každá ze smluvních stran.</w:t>
      </w:r>
    </w:p>
    <w:p w14:paraId="32BAADBD"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 xml:space="preserve">Zhotovitel neodpovídá za vady díla, jestliže tyto vady byly způsobeny předáním nevhodných nebo neúplných podkladů a pokynů v případě, že zhotovitel na ně objednatele upozornil </w:t>
      </w:r>
      <w:r w:rsidRPr="00230F0F">
        <w:rPr>
          <w:rFonts w:ascii="Arial" w:hAnsi="Arial" w:cs="Arial"/>
          <w:sz w:val="20"/>
          <w:szCs w:val="20"/>
        </w:rPr>
        <w:br/>
        <w:t>a objednatel na jejich použití nebo provedení trval.</w:t>
      </w:r>
    </w:p>
    <w:p w14:paraId="373B8619" w14:textId="77777777" w:rsidR="00442C14" w:rsidRPr="00230F0F" w:rsidRDefault="00442C14" w:rsidP="00C7140D">
      <w:pPr>
        <w:pStyle w:val="Zkladntext2"/>
        <w:numPr>
          <w:ilvl w:val="0"/>
          <w:numId w:val="20"/>
        </w:numPr>
        <w:spacing w:before="120" w:line="240" w:lineRule="auto"/>
        <w:ind w:left="567" w:hanging="540"/>
        <w:jc w:val="both"/>
        <w:rPr>
          <w:rFonts w:ascii="Arial" w:hAnsi="Arial" w:cs="Arial"/>
          <w:sz w:val="20"/>
          <w:szCs w:val="20"/>
        </w:rPr>
      </w:pPr>
      <w:r w:rsidRPr="00230F0F">
        <w:rPr>
          <w:rFonts w:ascii="Arial" w:hAnsi="Arial" w:cs="Arial"/>
          <w:sz w:val="20"/>
          <w:szCs w:val="20"/>
        </w:rPr>
        <w:t xml:space="preserve">Zhotovitel prohlašuje, že předmět plnění není ve prospěch třetí osoby chráněn právem z průmyslového nebo jiného duševního vlastnictví a že je objednatel oprávněn po jeho převzetí </w:t>
      </w:r>
      <w:r w:rsidRPr="00230F0F">
        <w:rPr>
          <w:rFonts w:ascii="Arial" w:hAnsi="Arial" w:cs="Arial"/>
          <w:sz w:val="20"/>
          <w:szCs w:val="20"/>
        </w:rPr>
        <w:br/>
        <w:t>a zaplacení užívat jej pro účely vyplývající z této smlouvy a nakládat s ním jako s vlastním.</w:t>
      </w:r>
    </w:p>
    <w:p w14:paraId="16D3C1A8" w14:textId="1EBF981E" w:rsidR="00442C14" w:rsidRPr="00230F0F" w:rsidRDefault="00442C14" w:rsidP="00C7140D">
      <w:pPr>
        <w:pStyle w:val="Zkladntext2"/>
        <w:numPr>
          <w:ilvl w:val="0"/>
          <w:numId w:val="20"/>
        </w:numPr>
        <w:spacing w:before="120" w:line="240" w:lineRule="auto"/>
        <w:ind w:left="567" w:hanging="540"/>
        <w:jc w:val="both"/>
        <w:rPr>
          <w:rFonts w:ascii="Arial" w:hAnsi="Arial" w:cs="Arial"/>
          <w:color w:val="000000"/>
          <w:sz w:val="20"/>
          <w:szCs w:val="20"/>
        </w:rPr>
      </w:pPr>
      <w:r w:rsidRPr="00230F0F">
        <w:rPr>
          <w:rFonts w:ascii="Arial" w:hAnsi="Arial" w:cs="Arial"/>
          <w:color w:val="000000"/>
          <w:sz w:val="20"/>
          <w:szCs w:val="20"/>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 Objednatel není povinen splnit tuto oznamovací povinnost, jestliže zhotovitel </w:t>
      </w:r>
      <w:r w:rsidRPr="00230F0F">
        <w:rPr>
          <w:rFonts w:ascii="Arial" w:hAnsi="Arial" w:cs="Arial"/>
          <w:color w:val="000000"/>
          <w:sz w:val="20"/>
          <w:szCs w:val="20"/>
        </w:rPr>
        <w:br/>
        <w:t>o uplatnění práva třetí osobou věděl v době, kdy se o něm objednatel dozvěděl.</w:t>
      </w:r>
    </w:p>
    <w:p w14:paraId="6CDC6EA4" w14:textId="77777777" w:rsidR="00442C14" w:rsidRDefault="00442C14" w:rsidP="00A60E35">
      <w:pPr>
        <w:jc w:val="center"/>
        <w:rPr>
          <w:rFonts w:ascii="Arial" w:hAnsi="Arial" w:cs="Arial"/>
          <w:b/>
          <w:sz w:val="20"/>
        </w:rPr>
      </w:pPr>
    </w:p>
    <w:p w14:paraId="770F0C3D" w14:textId="43E3C269" w:rsidR="00D84F25" w:rsidRPr="00230F0F" w:rsidRDefault="001854B9" w:rsidP="00A60E35">
      <w:pPr>
        <w:jc w:val="center"/>
        <w:rPr>
          <w:rFonts w:ascii="Arial" w:hAnsi="Arial" w:cs="Arial"/>
          <w:b/>
          <w:sz w:val="20"/>
        </w:rPr>
      </w:pPr>
      <w:r w:rsidRPr="00230F0F">
        <w:rPr>
          <w:rFonts w:ascii="Arial" w:hAnsi="Arial" w:cs="Arial"/>
          <w:b/>
          <w:sz w:val="20"/>
        </w:rPr>
        <w:t>VI</w:t>
      </w:r>
      <w:r w:rsidR="00442C14" w:rsidRPr="00230F0F">
        <w:rPr>
          <w:rFonts w:ascii="Arial" w:hAnsi="Arial" w:cs="Arial"/>
          <w:b/>
          <w:sz w:val="20"/>
        </w:rPr>
        <w:t>II</w:t>
      </w:r>
      <w:r w:rsidR="00D84F25" w:rsidRPr="00230F0F">
        <w:rPr>
          <w:rFonts w:ascii="Arial" w:hAnsi="Arial" w:cs="Arial"/>
          <w:b/>
          <w:sz w:val="20"/>
        </w:rPr>
        <w:t>.</w:t>
      </w:r>
    </w:p>
    <w:p w14:paraId="4329ED49" w14:textId="7FFDBCD4" w:rsidR="00C24113" w:rsidRPr="00230F0F" w:rsidRDefault="00C24113" w:rsidP="00A60E35">
      <w:pPr>
        <w:jc w:val="center"/>
        <w:rPr>
          <w:rFonts w:ascii="Arial" w:hAnsi="Arial" w:cs="Arial"/>
          <w:sz w:val="18"/>
          <w:szCs w:val="22"/>
        </w:rPr>
      </w:pPr>
      <w:r w:rsidRPr="00230F0F">
        <w:rPr>
          <w:rFonts w:ascii="Arial" w:hAnsi="Arial" w:cs="Arial"/>
          <w:b/>
          <w:sz w:val="20"/>
        </w:rPr>
        <w:t>Oprávněné osoby a užití předmětu díla</w:t>
      </w:r>
    </w:p>
    <w:p w14:paraId="0218E7B4" w14:textId="77777777" w:rsidR="00C24113" w:rsidRPr="00230F0F" w:rsidRDefault="00C24113" w:rsidP="00442C14">
      <w:pPr>
        <w:keepLines/>
        <w:spacing w:after="120"/>
        <w:jc w:val="both"/>
        <w:rPr>
          <w:rFonts w:ascii="Arial" w:hAnsi="Arial" w:cs="Arial"/>
          <w:sz w:val="18"/>
          <w:szCs w:val="22"/>
        </w:rPr>
      </w:pPr>
    </w:p>
    <w:p w14:paraId="5D8A4C72" w14:textId="79A8898D" w:rsidR="00C24113" w:rsidRPr="00230F0F" w:rsidRDefault="00C24113" w:rsidP="00C7140D">
      <w:pPr>
        <w:pStyle w:val="BodyText21"/>
        <w:widowControl/>
        <w:spacing w:before="120"/>
        <w:ind w:left="540" w:hanging="540"/>
        <w:rPr>
          <w:rFonts w:ascii="Arial" w:hAnsi="Arial" w:cs="Arial"/>
          <w:snapToGrid/>
          <w:color w:val="000000"/>
          <w:sz w:val="20"/>
        </w:rPr>
      </w:pPr>
      <w:r w:rsidRPr="00230F0F">
        <w:rPr>
          <w:rFonts w:ascii="Arial" w:hAnsi="Arial" w:cs="Arial"/>
          <w:snapToGrid/>
          <w:color w:val="000000"/>
          <w:sz w:val="20"/>
        </w:rPr>
        <w:t xml:space="preserve">1. </w:t>
      </w:r>
      <w:r w:rsidR="00D47184" w:rsidRPr="00230F0F">
        <w:rPr>
          <w:rFonts w:ascii="Arial" w:hAnsi="Arial" w:cs="Arial"/>
          <w:snapToGrid/>
          <w:color w:val="000000"/>
          <w:sz w:val="20"/>
        </w:rPr>
        <w:tab/>
      </w:r>
      <w:r w:rsidRPr="00230F0F">
        <w:rPr>
          <w:rFonts w:ascii="Arial" w:hAnsi="Arial" w:cs="Arial"/>
          <w:snapToGrid/>
          <w:color w:val="000000"/>
          <w:sz w:val="20"/>
        </w:rPr>
        <w:t xml:space="preserve">Jednání mezi smluvními stranami v rámci smlouvy, s výjimkou uzavírání dodatků ke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ke smlouvě mohou pouze oprávnění zástupci smluvních stran. </w:t>
      </w:r>
    </w:p>
    <w:p w14:paraId="1DA399CB" w14:textId="46CDB3EE" w:rsidR="00C24113" w:rsidRPr="00230F0F" w:rsidRDefault="00C85A31" w:rsidP="00C7140D">
      <w:pPr>
        <w:pStyle w:val="BodyText21"/>
        <w:widowControl/>
        <w:tabs>
          <w:tab w:val="left" w:pos="540"/>
        </w:tabs>
        <w:spacing w:before="120"/>
        <w:ind w:left="567" w:hanging="567"/>
        <w:rPr>
          <w:rFonts w:ascii="Arial" w:hAnsi="Arial" w:cs="Arial"/>
          <w:snapToGrid/>
          <w:color w:val="000000"/>
          <w:sz w:val="20"/>
        </w:rPr>
      </w:pPr>
      <w:r w:rsidRPr="00230F0F">
        <w:rPr>
          <w:rFonts w:ascii="Arial" w:hAnsi="Arial" w:cs="Arial"/>
          <w:snapToGrid/>
          <w:color w:val="000000"/>
          <w:sz w:val="20"/>
        </w:rPr>
        <w:t xml:space="preserve">2. </w:t>
      </w:r>
      <w:r w:rsidR="00D47184" w:rsidRPr="00230F0F">
        <w:rPr>
          <w:rFonts w:ascii="Arial" w:hAnsi="Arial" w:cs="Arial"/>
          <w:snapToGrid/>
          <w:color w:val="000000"/>
          <w:sz w:val="20"/>
        </w:rPr>
        <w:t xml:space="preserve">     </w:t>
      </w:r>
      <w:r w:rsidR="00C24113" w:rsidRPr="00230F0F">
        <w:rPr>
          <w:rFonts w:ascii="Arial" w:hAnsi="Arial" w:cs="Arial"/>
          <w:snapToGrid/>
          <w:color w:val="000000"/>
          <w:sz w:val="20"/>
        </w:rPr>
        <w:t>Oprávněné osoby objednatele:</w:t>
      </w:r>
    </w:p>
    <w:p w14:paraId="60FA8BDB" w14:textId="2064D944" w:rsidR="00C85A31" w:rsidRDefault="00C24113" w:rsidP="002D4591">
      <w:pPr>
        <w:pStyle w:val="BodyText21"/>
        <w:widowControl/>
        <w:tabs>
          <w:tab w:val="left" w:pos="851"/>
        </w:tabs>
        <w:spacing w:line="276" w:lineRule="auto"/>
        <w:ind w:left="851" w:hanging="284"/>
        <w:rPr>
          <w:rFonts w:ascii="Arial" w:hAnsi="Arial" w:cs="Arial"/>
          <w:snapToGrid/>
          <w:color w:val="000000"/>
          <w:sz w:val="20"/>
        </w:rPr>
      </w:pPr>
      <w:r w:rsidRPr="00230F0F">
        <w:rPr>
          <w:rFonts w:ascii="Arial" w:hAnsi="Arial" w:cs="Arial"/>
          <w:snapToGrid/>
          <w:color w:val="000000"/>
          <w:sz w:val="20"/>
        </w:rPr>
        <w:t>a) Ing. Vlastimil Veselý, ředitel příspěvkové organizace</w:t>
      </w:r>
      <w:r w:rsidR="00C85A31" w:rsidRPr="00230F0F">
        <w:rPr>
          <w:rFonts w:ascii="Arial" w:hAnsi="Arial" w:cs="Arial"/>
          <w:snapToGrid/>
          <w:color w:val="000000"/>
          <w:sz w:val="20"/>
        </w:rPr>
        <w:t xml:space="preserve">, </w:t>
      </w:r>
      <w:proofErr w:type="spellStart"/>
      <w:r w:rsidR="002D4591">
        <w:t>xxxxxxxxxxxxxxxxxx</w:t>
      </w:r>
      <w:proofErr w:type="spellEnd"/>
    </w:p>
    <w:p w14:paraId="19BC1E04" w14:textId="76F35276" w:rsidR="00C85A31" w:rsidRPr="00C85A31" w:rsidRDefault="00C85A31" w:rsidP="00C7140D">
      <w:pPr>
        <w:pStyle w:val="BodyText21"/>
        <w:widowControl/>
        <w:tabs>
          <w:tab w:val="left" w:pos="851"/>
        </w:tabs>
        <w:spacing w:before="120" w:line="276" w:lineRule="auto"/>
        <w:ind w:left="851" w:hanging="284"/>
        <w:rPr>
          <w:rFonts w:ascii="Arial" w:hAnsi="Arial" w:cs="Arial"/>
          <w:snapToGrid/>
          <w:color w:val="000000"/>
          <w:sz w:val="20"/>
        </w:rPr>
      </w:pPr>
      <w:r w:rsidRPr="00E651AD">
        <w:rPr>
          <w:rFonts w:ascii="Arial" w:hAnsi="Arial" w:cs="Arial"/>
          <w:snapToGrid/>
          <w:color w:val="000000"/>
          <w:sz w:val="20"/>
        </w:rPr>
        <w:t xml:space="preserve">b) </w:t>
      </w:r>
      <w:r w:rsidR="00230F0F" w:rsidRPr="00E651AD">
        <w:rPr>
          <w:rFonts w:ascii="Arial" w:hAnsi="Arial" w:cs="Arial"/>
          <w:snapToGrid/>
          <w:color w:val="000000"/>
          <w:sz w:val="20"/>
        </w:rPr>
        <w:t>Bc. Martina Vlčková, koordinátor</w:t>
      </w:r>
      <w:r w:rsidRPr="00E651AD">
        <w:rPr>
          <w:rFonts w:ascii="Arial" w:hAnsi="Arial" w:cs="Arial"/>
          <w:snapToGrid/>
          <w:color w:val="000000"/>
          <w:sz w:val="20"/>
        </w:rPr>
        <w:t>,</w:t>
      </w:r>
      <w:r w:rsidR="00230F0F" w:rsidRPr="00E651AD">
        <w:rPr>
          <w:rFonts w:ascii="Arial" w:hAnsi="Arial" w:cs="Arial"/>
          <w:snapToGrid/>
          <w:color w:val="000000"/>
          <w:sz w:val="20"/>
        </w:rPr>
        <w:t xml:space="preserve"> </w:t>
      </w:r>
      <w:proofErr w:type="spellStart"/>
      <w:r w:rsidR="002D4591">
        <w:t>xxxxxxxxxxxxxx</w:t>
      </w:r>
      <w:proofErr w:type="spellEnd"/>
    </w:p>
    <w:p w14:paraId="46635B59" w14:textId="188BCFBA" w:rsidR="00C24113" w:rsidRPr="00414381" w:rsidRDefault="00C85A31" w:rsidP="00C7140D">
      <w:pPr>
        <w:pStyle w:val="BodyText21"/>
        <w:widowControl/>
        <w:tabs>
          <w:tab w:val="left" w:pos="540"/>
        </w:tabs>
        <w:spacing w:before="120"/>
        <w:ind w:left="567" w:hanging="567"/>
        <w:rPr>
          <w:rFonts w:ascii="Arial" w:hAnsi="Arial" w:cs="Arial"/>
          <w:snapToGrid/>
          <w:color w:val="000000"/>
          <w:sz w:val="20"/>
          <w:highlight w:val="yellow"/>
        </w:rPr>
      </w:pPr>
      <w:r w:rsidRPr="00C85A31">
        <w:rPr>
          <w:rFonts w:ascii="Arial" w:hAnsi="Arial" w:cs="Arial"/>
          <w:snapToGrid/>
          <w:color w:val="000000"/>
          <w:sz w:val="20"/>
        </w:rPr>
        <w:t xml:space="preserve">          </w:t>
      </w:r>
      <w:r w:rsidR="00C24113" w:rsidRPr="00230F0F">
        <w:rPr>
          <w:rFonts w:ascii="Arial" w:hAnsi="Arial" w:cs="Arial"/>
          <w:snapToGrid/>
          <w:color w:val="000000"/>
          <w:sz w:val="20"/>
        </w:rPr>
        <w:t>Oprávněné osoby zhotovitel</w:t>
      </w:r>
      <w:r w:rsidRPr="00230F0F">
        <w:rPr>
          <w:rFonts w:ascii="Arial" w:hAnsi="Arial" w:cs="Arial"/>
          <w:snapToGrid/>
          <w:color w:val="000000"/>
          <w:sz w:val="20"/>
        </w:rPr>
        <w:t>e pro věcné (technické) plnění</w:t>
      </w:r>
      <w:r w:rsidR="00C24113" w:rsidRPr="00230F0F">
        <w:rPr>
          <w:rFonts w:ascii="Arial" w:hAnsi="Arial" w:cs="Arial"/>
          <w:snapToGrid/>
          <w:color w:val="000000"/>
          <w:sz w:val="20"/>
        </w:rPr>
        <w:t>:</w:t>
      </w:r>
    </w:p>
    <w:p w14:paraId="3EA7B338" w14:textId="36F2B769" w:rsidR="00841861" w:rsidRPr="00D67FB9" w:rsidRDefault="006E0C85" w:rsidP="00D67FB9">
      <w:pPr>
        <w:pStyle w:val="Odstavecseseznamem"/>
        <w:keepNext/>
        <w:keepLines/>
        <w:numPr>
          <w:ilvl w:val="0"/>
          <w:numId w:val="35"/>
        </w:numPr>
        <w:spacing w:before="120"/>
        <w:jc w:val="both"/>
        <w:rPr>
          <w:rFonts w:ascii="Arial" w:hAnsi="Arial" w:cs="Arial"/>
          <w:sz w:val="20"/>
          <w:szCs w:val="20"/>
        </w:rPr>
      </w:pPr>
      <w:r w:rsidRPr="00D67FB9">
        <w:rPr>
          <w:rFonts w:ascii="Arial" w:hAnsi="Arial" w:cs="Arial"/>
          <w:sz w:val="20"/>
          <w:szCs w:val="20"/>
        </w:rPr>
        <w:t xml:space="preserve">Tomáš </w:t>
      </w:r>
      <w:proofErr w:type="spellStart"/>
      <w:r w:rsidRPr="00D67FB9">
        <w:rPr>
          <w:rFonts w:ascii="Arial" w:hAnsi="Arial" w:cs="Arial"/>
          <w:sz w:val="20"/>
          <w:szCs w:val="20"/>
        </w:rPr>
        <w:t>Eichhorn</w:t>
      </w:r>
      <w:proofErr w:type="spellEnd"/>
      <w:r w:rsidRPr="00D67FB9">
        <w:rPr>
          <w:rFonts w:ascii="Arial" w:hAnsi="Arial" w:cs="Arial"/>
          <w:sz w:val="20"/>
          <w:szCs w:val="20"/>
        </w:rPr>
        <w:t>, specialista projektové p</w:t>
      </w:r>
      <w:r w:rsidR="002D4591">
        <w:rPr>
          <w:rFonts w:ascii="Arial" w:hAnsi="Arial" w:cs="Arial"/>
          <w:sz w:val="20"/>
          <w:szCs w:val="20"/>
        </w:rPr>
        <w:t xml:space="preserve">řípravy, </w:t>
      </w:r>
      <w:proofErr w:type="spellStart"/>
      <w:r w:rsidR="002D4591">
        <w:rPr>
          <w:rFonts w:ascii="Arial" w:hAnsi="Arial" w:cs="Arial"/>
          <w:sz w:val="20"/>
          <w:szCs w:val="20"/>
        </w:rPr>
        <w:t>xxxxxxxxxxxxxxxx</w:t>
      </w:r>
      <w:proofErr w:type="spellEnd"/>
    </w:p>
    <w:p w14:paraId="2D6C8009" w14:textId="79AC06F5" w:rsidR="00C24113" w:rsidRPr="006E0C85" w:rsidRDefault="00C85A31" w:rsidP="006E0C85">
      <w:pPr>
        <w:pStyle w:val="Odstavecseseznamem"/>
        <w:keepNext/>
        <w:keepLines/>
        <w:spacing w:before="120"/>
        <w:ind w:left="975"/>
        <w:jc w:val="both"/>
        <w:rPr>
          <w:rFonts w:ascii="Arial" w:hAnsi="Arial" w:cs="Arial"/>
          <w:sz w:val="20"/>
          <w:szCs w:val="20"/>
        </w:rPr>
      </w:pPr>
      <w:r w:rsidRPr="006E0C85">
        <w:rPr>
          <w:rStyle w:val="Hypertextovodkaz"/>
          <w:sz w:val="20"/>
          <w:szCs w:val="20"/>
        </w:rPr>
        <w:t xml:space="preserve">              </w:t>
      </w:r>
    </w:p>
    <w:p w14:paraId="36789E5B" w14:textId="60CE4F94" w:rsidR="00C24113" w:rsidRPr="006E0C85" w:rsidRDefault="00C85A31" w:rsidP="00C7140D">
      <w:pPr>
        <w:spacing w:before="120"/>
        <w:ind w:left="567" w:hanging="567"/>
        <w:jc w:val="both"/>
        <w:rPr>
          <w:rFonts w:ascii="Arial" w:hAnsi="Arial" w:cs="Arial"/>
          <w:sz w:val="20"/>
          <w:szCs w:val="20"/>
        </w:rPr>
      </w:pPr>
      <w:r w:rsidRPr="006E0C85">
        <w:rPr>
          <w:rFonts w:ascii="Arial" w:hAnsi="Arial" w:cs="Arial"/>
          <w:sz w:val="20"/>
          <w:szCs w:val="20"/>
        </w:rPr>
        <w:t>3.</w:t>
      </w:r>
      <w:r w:rsidRPr="006E0C85">
        <w:rPr>
          <w:rFonts w:ascii="Arial" w:hAnsi="Arial" w:cs="Arial"/>
          <w:sz w:val="20"/>
          <w:szCs w:val="20"/>
        </w:rPr>
        <w:tab/>
      </w:r>
      <w:r w:rsidR="00C24113" w:rsidRPr="006E0C85">
        <w:rPr>
          <w:rFonts w:ascii="Arial" w:hAnsi="Arial" w:cs="Arial"/>
          <w:sz w:val="20"/>
          <w:szCs w:val="20"/>
        </w:rPr>
        <w:t>Zhotovitel není oprávněn dílo poskytnout třetí osobě či využít jinak než ve prospěch objednatele v souladu se smlouvou.</w:t>
      </w:r>
    </w:p>
    <w:p w14:paraId="3334BC72" w14:textId="49C3BA60" w:rsidR="00C85A31" w:rsidRPr="006E0C85" w:rsidRDefault="00C85A31" w:rsidP="00C7140D">
      <w:pPr>
        <w:spacing w:before="120"/>
        <w:ind w:left="567" w:hanging="567"/>
        <w:jc w:val="both"/>
        <w:rPr>
          <w:rFonts w:ascii="Arial" w:hAnsi="Arial" w:cs="Arial"/>
          <w:sz w:val="20"/>
          <w:szCs w:val="20"/>
        </w:rPr>
      </w:pPr>
      <w:r w:rsidRPr="006E0C85">
        <w:rPr>
          <w:rFonts w:ascii="Arial" w:hAnsi="Arial" w:cs="Arial"/>
          <w:sz w:val="20"/>
          <w:szCs w:val="20"/>
        </w:rPr>
        <w:t xml:space="preserve">4.       </w:t>
      </w:r>
      <w:r w:rsidR="00C24113" w:rsidRPr="006E0C85">
        <w:rPr>
          <w:rFonts w:ascii="Arial" w:hAnsi="Arial" w:cs="Arial"/>
          <w:sz w:val="20"/>
          <w:szCs w:val="20"/>
        </w:rPr>
        <w:t>Jedno vyhotovení díla je zhotovitel oprávněn archivovat.</w:t>
      </w:r>
    </w:p>
    <w:p w14:paraId="12884626" w14:textId="2F445F4D" w:rsidR="00C24113" w:rsidRPr="006E0C85" w:rsidRDefault="00C85A31" w:rsidP="00C7140D">
      <w:pPr>
        <w:spacing w:before="120"/>
        <w:ind w:left="567" w:hanging="567"/>
        <w:jc w:val="both"/>
        <w:rPr>
          <w:rFonts w:ascii="Arial" w:hAnsi="Arial" w:cs="Arial"/>
          <w:sz w:val="20"/>
          <w:szCs w:val="20"/>
        </w:rPr>
      </w:pPr>
      <w:r w:rsidRPr="006E0C85">
        <w:rPr>
          <w:rFonts w:ascii="Arial" w:hAnsi="Arial" w:cs="Arial"/>
          <w:sz w:val="20"/>
          <w:szCs w:val="20"/>
        </w:rPr>
        <w:t>5.</w:t>
      </w:r>
      <w:r w:rsidRPr="006E0C85">
        <w:rPr>
          <w:rFonts w:ascii="Arial" w:hAnsi="Arial" w:cs="Arial"/>
          <w:sz w:val="20"/>
          <w:szCs w:val="20"/>
        </w:rPr>
        <w:tab/>
      </w:r>
      <w:r w:rsidR="00C24113" w:rsidRPr="006E0C85">
        <w:rPr>
          <w:rFonts w:ascii="Arial" w:hAnsi="Arial" w:cs="Arial"/>
          <w:sz w:val="20"/>
          <w:szCs w:val="20"/>
        </w:rPr>
        <w:t xml:space="preserve">Objednatel je oprávněn upravit předmět smlouvy v souladu se svými potřebami. Úpravy je </w:t>
      </w:r>
      <w:r w:rsidRPr="006E0C85">
        <w:rPr>
          <w:rFonts w:ascii="Arial" w:hAnsi="Arial" w:cs="Arial"/>
          <w:sz w:val="20"/>
          <w:szCs w:val="20"/>
        </w:rPr>
        <w:t xml:space="preserve">     </w:t>
      </w:r>
      <w:r w:rsidR="00C24113" w:rsidRPr="006E0C85">
        <w:rPr>
          <w:rFonts w:ascii="Arial" w:hAnsi="Arial" w:cs="Arial"/>
          <w:sz w:val="20"/>
          <w:szCs w:val="20"/>
        </w:rPr>
        <w:t>oprávněn provést sám, popř. zadat jejich provedení třetí osobě. Úpravy předmětu díla je objednatel oprávněn provádět bez souhlasu, popř. i proti vůli zhotovitele.</w:t>
      </w:r>
    </w:p>
    <w:p w14:paraId="0310DBCB" w14:textId="3B8C434E" w:rsidR="00457A79" w:rsidRDefault="00C85A31" w:rsidP="00C7140D">
      <w:pPr>
        <w:spacing w:before="120"/>
        <w:ind w:left="567" w:hanging="567"/>
        <w:jc w:val="both"/>
        <w:rPr>
          <w:rFonts w:ascii="Arial" w:hAnsi="Arial" w:cs="Arial"/>
          <w:b/>
          <w:sz w:val="20"/>
        </w:rPr>
      </w:pPr>
      <w:r w:rsidRPr="006E0C85">
        <w:rPr>
          <w:rFonts w:ascii="Arial" w:hAnsi="Arial" w:cs="Arial"/>
          <w:sz w:val="20"/>
          <w:szCs w:val="20"/>
        </w:rPr>
        <w:t xml:space="preserve">6.    </w:t>
      </w:r>
      <w:r w:rsidR="00C24113" w:rsidRPr="006E0C85">
        <w:rPr>
          <w:rFonts w:ascii="Arial" w:hAnsi="Arial" w:cs="Arial"/>
          <w:sz w:val="20"/>
          <w:szCs w:val="20"/>
        </w:rPr>
        <w:t>Zhotovitel je oprávněn zveřejnit předmět smlouvy při zachování zájmů objednatele a má při uveřejnění povinnost uvést jména konkrétních řešitelů a objednatele.</w:t>
      </w:r>
    </w:p>
    <w:p w14:paraId="4E85910E" w14:textId="77777777" w:rsidR="00457A79" w:rsidRPr="00885339" w:rsidRDefault="00457A79" w:rsidP="00A60E35">
      <w:pPr>
        <w:jc w:val="center"/>
        <w:rPr>
          <w:rFonts w:ascii="Arial" w:hAnsi="Arial" w:cs="Arial"/>
          <w:b/>
          <w:sz w:val="20"/>
        </w:rPr>
      </w:pPr>
    </w:p>
    <w:p w14:paraId="70F70645" w14:textId="40757A50" w:rsidR="00327F1C" w:rsidRPr="006E0C85" w:rsidRDefault="0015018C" w:rsidP="00A60E35">
      <w:pPr>
        <w:jc w:val="center"/>
        <w:rPr>
          <w:rFonts w:ascii="Arial" w:hAnsi="Arial" w:cs="Arial"/>
          <w:b/>
          <w:sz w:val="20"/>
        </w:rPr>
      </w:pPr>
      <w:r w:rsidRPr="006E0C85">
        <w:rPr>
          <w:rFonts w:ascii="Arial" w:hAnsi="Arial" w:cs="Arial"/>
          <w:b/>
          <w:sz w:val="20"/>
        </w:rPr>
        <w:t>IX.</w:t>
      </w:r>
    </w:p>
    <w:p w14:paraId="4FB87143" w14:textId="77777777" w:rsidR="00327F1C" w:rsidRPr="006E0C85" w:rsidRDefault="00327F1C" w:rsidP="00A60E35">
      <w:pPr>
        <w:jc w:val="center"/>
        <w:rPr>
          <w:rFonts w:ascii="Arial" w:hAnsi="Arial" w:cs="Arial"/>
          <w:b/>
          <w:sz w:val="20"/>
        </w:rPr>
      </w:pPr>
      <w:r w:rsidRPr="006E0C85">
        <w:rPr>
          <w:rFonts w:ascii="Arial" w:hAnsi="Arial" w:cs="Arial"/>
          <w:b/>
          <w:sz w:val="20"/>
        </w:rPr>
        <w:t>Obchodní tajemství a autorská práva</w:t>
      </w:r>
    </w:p>
    <w:p w14:paraId="09B1E662" w14:textId="77777777" w:rsidR="009E6062" w:rsidRPr="006E0C85" w:rsidRDefault="003C362D" w:rsidP="00C7140D">
      <w:pPr>
        <w:pStyle w:val="Zkladntext2"/>
        <w:numPr>
          <w:ilvl w:val="0"/>
          <w:numId w:val="29"/>
        </w:numPr>
        <w:spacing w:before="120" w:after="0" w:line="240" w:lineRule="auto"/>
        <w:ind w:left="357" w:hanging="357"/>
        <w:jc w:val="both"/>
        <w:rPr>
          <w:rFonts w:ascii="Arial" w:hAnsi="Arial" w:cs="Arial"/>
          <w:sz w:val="20"/>
        </w:rPr>
      </w:pPr>
      <w:r w:rsidRPr="006E0C85">
        <w:rPr>
          <w:rFonts w:ascii="Arial" w:hAnsi="Arial" w:cs="Arial"/>
          <w:sz w:val="20"/>
        </w:rPr>
        <w:t xml:space="preserve">Zhotovitel poskytuje objednateli touto smlouvou ohledně výsledků činnosti, které jsou předmětem díla podle </w:t>
      </w:r>
      <w:r w:rsidRPr="006E0C85">
        <w:rPr>
          <w:rFonts w:ascii="Arial" w:hAnsi="Arial" w:cs="Arial"/>
          <w:sz w:val="20"/>
          <w:szCs w:val="20"/>
        </w:rPr>
        <w:t xml:space="preserve">této smlouvy a které mají být chráněny právem duševního vlastnictví, pokud takové </w:t>
      </w:r>
      <w:r w:rsidRPr="006E0C85">
        <w:rPr>
          <w:rFonts w:ascii="Arial" w:hAnsi="Arial" w:cs="Arial"/>
          <w:sz w:val="20"/>
        </w:rPr>
        <w:t>výsledky činnosti zhotovitele vzniknou, ve smyslu § 2634 občanského zákoníku a § 61 autorského zákona oprávnění k užití k účelu vyplývajícímu z této smlouvy.</w:t>
      </w:r>
    </w:p>
    <w:p w14:paraId="302D17F6" w14:textId="7F8AC4EE" w:rsidR="003C362D" w:rsidRPr="006E0C85" w:rsidRDefault="003C362D" w:rsidP="00C7140D">
      <w:pPr>
        <w:pStyle w:val="Zkladntext2"/>
        <w:numPr>
          <w:ilvl w:val="0"/>
          <w:numId w:val="29"/>
        </w:numPr>
        <w:spacing w:before="120" w:after="0" w:line="240" w:lineRule="auto"/>
        <w:ind w:left="357" w:hanging="357"/>
        <w:jc w:val="both"/>
        <w:rPr>
          <w:rFonts w:ascii="Arial" w:hAnsi="Arial" w:cs="Arial"/>
          <w:sz w:val="20"/>
        </w:rPr>
      </w:pPr>
      <w:r w:rsidRPr="006E0C85">
        <w:rPr>
          <w:rFonts w:ascii="Arial" w:hAnsi="Arial" w:cs="Arial"/>
          <w:sz w:val="20"/>
        </w:rPr>
        <w:t>Smluvní strany jsou povinny zachovat mlčenlivost o všech skutečnostech, o nichž se dozvědí při provádění díla dle této smlouvy, a postupovat při provádění díla vždy tak, aby zachovaly bezpečnost a důvěrnost</w:t>
      </w:r>
      <w:r w:rsidRPr="006E0C85">
        <w:rPr>
          <w:rFonts w:ascii="Arial" w:hAnsi="Arial" w:cs="Arial"/>
          <w:sz w:val="20"/>
          <w:szCs w:val="20"/>
        </w:rPr>
        <w:t xml:space="preserve"> všech</w:t>
      </w:r>
      <w:r w:rsidRPr="006E0C85">
        <w:rPr>
          <w:rFonts w:ascii="Arial" w:hAnsi="Arial" w:cs="Arial"/>
          <w:sz w:val="20"/>
        </w:rPr>
        <w:t xml:space="preserve"> dat, jež si v souvislosti s prováděním díla dle této smlouvy poskytly. Povinnosti dle předchozí věty trvají i po ukončení této smlouvy.</w:t>
      </w:r>
    </w:p>
    <w:p w14:paraId="0D60DFA7" w14:textId="77777777" w:rsidR="00497B5B" w:rsidRPr="005E718B" w:rsidRDefault="00497B5B" w:rsidP="00A60E35">
      <w:pPr>
        <w:jc w:val="center"/>
        <w:rPr>
          <w:rFonts w:ascii="Arial" w:hAnsi="Arial" w:cs="Arial"/>
          <w:b/>
          <w:sz w:val="20"/>
          <w:highlight w:val="yellow"/>
        </w:rPr>
      </w:pPr>
    </w:p>
    <w:p w14:paraId="5870B87F" w14:textId="59787F2F" w:rsidR="00150BDD" w:rsidRPr="006E0C85" w:rsidRDefault="0015018C" w:rsidP="00A60E35">
      <w:pPr>
        <w:ind w:left="360"/>
        <w:jc w:val="center"/>
        <w:rPr>
          <w:rFonts w:ascii="Arial" w:hAnsi="Arial" w:cs="Arial"/>
          <w:b/>
          <w:sz w:val="20"/>
        </w:rPr>
      </w:pPr>
      <w:r w:rsidRPr="006E0C85">
        <w:rPr>
          <w:rFonts w:ascii="Arial" w:hAnsi="Arial" w:cs="Arial"/>
          <w:b/>
          <w:sz w:val="20"/>
        </w:rPr>
        <w:t>X</w:t>
      </w:r>
      <w:r w:rsidR="00150BDD" w:rsidRPr="006E0C85">
        <w:rPr>
          <w:rFonts w:ascii="Arial" w:hAnsi="Arial" w:cs="Arial"/>
          <w:b/>
          <w:sz w:val="20"/>
        </w:rPr>
        <w:t>.</w:t>
      </w:r>
    </w:p>
    <w:p w14:paraId="7762CE21" w14:textId="77777777" w:rsidR="00150BDD" w:rsidRPr="006E0C85" w:rsidRDefault="00150BDD" w:rsidP="00A60E35">
      <w:pPr>
        <w:ind w:left="360"/>
        <w:jc w:val="center"/>
        <w:rPr>
          <w:rFonts w:ascii="Arial" w:hAnsi="Arial" w:cs="Arial"/>
          <w:b/>
          <w:sz w:val="20"/>
        </w:rPr>
      </w:pPr>
      <w:r w:rsidRPr="006E0C85">
        <w:rPr>
          <w:rFonts w:ascii="Arial" w:hAnsi="Arial" w:cs="Arial"/>
          <w:b/>
          <w:sz w:val="20"/>
        </w:rPr>
        <w:t>Závěrečná ujednání</w:t>
      </w:r>
    </w:p>
    <w:p w14:paraId="75645D8E" w14:textId="08BB22F3" w:rsidR="00C85A31" w:rsidRPr="006E0C85" w:rsidRDefault="00C85A31" w:rsidP="00C7140D">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Zhotovitel bere na vědomí, že objednatel je povinen uveřejnit tuto smlouvu ve smyslu zákona č. 340/2015 Sb., o zvláštních podmínkách účinnosti některých smluv, uveřejňování těchto smluv a o</w:t>
      </w:r>
      <w:r w:rsidR="004A0F5D">
        <w:rPr>
          <w:rFonts w:ascii="Arial" w:hAnsi="Arial" w:cs="Arial"/>
          <w:sz w:val="20"/>
        </w:rPr>
        <w:t> </w:t>
      </w:r>
      <w:r w:rsidRPr="006E0C85">
        <w:rPr>
          <w:rFonts w:ascii="Arial" w:hAnsi="Arial" w:cs="Arial"/>
          <w:sz w:val="20"/>
        </w:rPr>
        <w:t>registru smluv (zákon o registru smluv), ve znění pozdějších předpisů.</w:t>
      </w:r>
    </w:p>
    <w:p w14:paraId="13A81B1A" w14:textId="7A11D986" w:rsidR="00C85A31" w:rsidRPr="006E0C85" w:rsidRDefault="00C85A31" w:rsidP="00C7140D">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 xml:space="preserve">Tato smlouva nabývá platnosti dnem jejího podpisu oprávněnými zástupci obou smluvních stran a účinnosti dnem uveřejnění v registru smluv. </w:t>
      </w:r>
    </w:p>
    <w:p w14:paraId="529DAB15" w14:textId="27092AAF" w:rsidR="00C85A31" w:rsidRPr="006E0C85" w:rsidRDefault="004723C0" w:rsidP="00C7140D">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 xml:space="preserve">Zaslání smlouvy do registru smluv zajistí objednatel neprodleně po podpisu smlouvy. Objednatel se současně zavazuje informovat zhotovitele o provedení registrace tak, že zašle poskytovateli kopii potvrzení správce registru smluv o uveřejnění smlouvy bez zbytečného odkladu poté, kdy sám potvrzení obdrží, popř. již v průvodním formuláři vyplní příslušnou kolonku s ID datové schránky </w:t>
      </w:r>
      <w:r w:rsidR="00225225" w:rsidRPr="006E0C85">
        <w:rPr>
          <w:rFonts w:ascii="Arial" w:hAnsi="Arial" w:cs="Arial"/>
          <w:sz w:val="20"/>
        </w:rPr>
        <w:t>zhotovitele</w:t>
      </w:r>
      <w:r w:rsidRPr="006E0C85">
        <w:rPr>
          <w:rFonts w:ascii="Arial" w:hAnsi="Arial" w:cs="Arial"/>
          <w:sz w:val="20"/>
        </w:rPr>
        <w:t xml:space="preserve"> (v takovém případě potvrzení od správce registru smluv o provedení registrace smlouvy obdrží obě smluvní strany zároveň).</w:t>
      </w:r>
    </w:p>
    <w:p w14:paraId="792968D3" w14:textId="26B39667" w:rsidR="00D84F25" w:rsidRPr="006E0C85" w:rsidRDefault="00D84F25" w:rsidP="00C7140D">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Právní vztahy mezi smluvními stranami neupravené zněním této smlouvy se řídí platným znění příslušných ustanovení občanského zákoníku a souvisejících předpisů.</w:t>
      </w:r>
    </w:p>
    <w:p w14:paraId="18F1B166" w14:textId="77777777" w:rsidR="007A73BF" w:rsidRPr="006E0C85" w:rsidRDefault="00D84F25" w:rsidP="007A73BF">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Tuto smlouvu lze měnit a doplňovat pouze písemnými, vzestupně číslovanými dodatky, které budou za dodatek smlouvy výslovně označeny a podepsány oprávněnými zástupci obou smluvních stran.</w:t>
      </w:r>
    </w:p>
    <w:p w14:paraId="6BBAA054" w14:textId="29C6BCB9" w:rsidR="0071422A" w:rsidRPr="006E0C85" w:rsidRDefault="0071422A" w:rsidP="007A73BF">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Tato smlouva je v souladu § 211 odst. 3 zákona č. 134/2016 Sb. o zadávání veřejných zakázek ve znění pozdějších předpisů ve spojení se zákonem č. 300/2008 Sb. o elektronických úkonech a</w:t>
      </w:r>
      <w:r w:rsidR="004A0F5D">
        <w:rPr>
          <w:rFonts w:ascii="Arial" w:hAnsi="Arial" w:cs="Arial"/>
          <w:sz w:val="20"/>
        </w:rPr>
        <w:t> </w:t>
      </w:r>
      <w:r w:rsidRPr="006E0C85">
        <w:rPr>
          <w:rFonts w:ascii="Arial" w:hAnsi="Arial" w:cs="Arial"/>
          <w:sz w:val="20"/>
        </w:rPr>
        <w:t>autorizované konverzi dokumentů, ve znění pozdějších předpisů, uzavřena elektronicky.</w:t>
      </w:r>
      <w:r w:rsidRPr="006E0C85">
        <w:rPr>
          <w:rFonts w:ascii="Arial" w:hAnsi="Arial" w:cs="Arial"/>
        </w:rPr>
        <w:t xml:space="preserve"> </w:t>
      </w:r>
    </w:p>
    <w:p w14:paraId="5D08173A" w14:textId="77777777" w:rsidR="00D84F25" w:rsidRPr="006E0C85" w:rsidRDefault="00D84F25" w:rsidP="00C7140D">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1A6FE65D" w14:textId="77777777" w:rsidR="00D84F25" w:rsidRPr="006E0C85" w:rsidRDefault="00D84F25" w:rsidP="00C7140D">
      <w:pPr>
        <w:pStyle w:val="Zkladntext2"/>
        <w:numPr>
          <w:ilvl w:val="0"/>
          <w:numId w:val="30"/>
        </w:numPr>
        <w:spacing w:before="120" w:after="0" w:line="240" w:lineRule="auto"/>
        <w:jc w:val="both"/>
        <w:rPr>
          <w:rFonts w:ascii="Arial" w:hAnsi="Arial" w:cs="Arial"/>
          <w:sz w:val="20"/>
        </w:rPr>
      </w:pPr>
      <w:r w:rsidRPr="006E0C85">
        <w:rPr>
          <w:rFonts w:ascii="Arial" w:hAnsi="Arial" w:cs="Arial"/>
          <w:sz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FEA9128" w14:textId="77777777" w:rsidR="00327F1C" w:rsidRDefault="00327F1C" w:rsidP="00442C14">
      <w:pPr>
        <w:ind w:left="360" w:hanging="180"/>
        <w:jc w:val="both"/>
        <w:rPr>
          <w:rFonts w:ascii="Arial" w:hAnsi="Arial" w:cs="Arial"/>
          <w:sz w:val="20"/>
        </w:rPr>
      </w:pPr>
    </w:p>
    <w:p w14:paraId="48C8BFFF" w14:textId="111E6006" w:rsidR="00082222" w:rsidRPr="00E651AD" w:rsidRDefault="00530D52" w:rsidP="00442C14">
      <w:pPr>
        <w:ind w:left="360" w:hanging="180"/>
        <w:jc w:val="both"/>
        <w:rPr>
          <w:rFonts w:ascii="Arial" w:hAnsi="Arial" w:cs="Arial"/>
          <w:sz w:val="20"/>
        </w:rPr>
      </w:pPr>
      <w:r w:rsidRPr="00E651AD">
        <w:rPr>
          <w:rFonts w:ascii="Arial" w:hAnsi="Arial" w:cs="Arial"/>
          <w:sz w:val="20"/>
        </w:rPr>
        <w:t xml:space="preserve">Nedílnou součástí smlouvy je příloha: </w:t>
      </w:r>
    </w:p>
    <w:p w14:paraId="4DED9E4E" w14:textId="173D8A85" w:rsidR="00530D52" w:rsidRDefault="00530D52" w:rsidP="00442C14">
      <w:pPr>
        <w:ind w:left="360" w:hanging="180"/>
        <w:jc w:val="both"/>
        <w:rPr>
          <w:rFonts w:ascii="Arial" w:hAnsi="Arial" w:cs="Arial"/>
          <w:sz w:val="20"/>
        </w:rPr>
      </w:pPr>
      <w:r w:rsidRPr="00E651AD">
        <w:rPr>
          <w:rFonts w:ascii="Arial" w:hAnsi="Arial" w:cs="Arial"/>
          <w:sz w:val="20"/>
        </w:rPr>
        <w:t>Příloha č. 1: Technické zadání s požadavky na funkčnost a minimální technické parametry systémů</w:t>
      </w:r>
      <w:r w:rsidR="00E651AD">
        <w:rPr>
          <w:rFonts w:ascii="Arial" w:hAnsi="Arial" w:cs="Arial"/>
          <w:sz w:val="20"/>
        </w:rPr>
        <w:t xml:space="preserve"> „A</w:t>
      </w:r>
      <w:r w:rsidR="00E651AD" w:rsidRPr="00E651AD">
        <w:rPr>
          <w:rFonts w:ascii="Arial" w:hAnsi="Arial" w:cs="Arial"/>
          <w:sz w:val="20"/>
        </w:rPr>
        <w:t>udiovizuální systém</w:t>
      </w:r>
      <w:r w:rsidR="00E651AD">
        <w:rPr>
          <w:rFonts w:ascii="Arial" w:hAnsi="Arial" w:cs="Arial"/>
          <w:sz w:val="20"/>
        </w:rPr>
        <w:t>y</w:t>
      </w:r>
      <w:r w:rsidR="00E651AD" w:rsidRPr="00E651AD">
        <w:rPr>
          <w:rFonts w:ascii="Arial" w:hAnsi="Arial" w:cs="Arial"/>
          <w:sz w:val="20"/>
        </w:rPr>
        <w:t xml:space="preserve"> </w:t>
      </w:r>
      <w:r w:rsidR="00E651AD">
        <w:rPr>
          <w:rFonts w:ascii="Arial" w:hAnsi="Arial" w:cs="Arial"/>
          <w:sz w:val="20"/>
        </w:rPr>
        <w:t xml:space="preserve">a související infrastruktura </w:t>
      </w:r>
      <w:r w:rsidR="00E651AD" w:rsidRPr="00E651AD">
        <w:rPr>
          <w:rFonts w:ascii="Arial" w:hAnsi="Arial" w:cs="Arial"/>
          <w:sz w:val="20"/>
        </w:rPr>
        <w:t>pro</w:t>
      </w:r>
      <w:r w:rsidR="00E651AD">
        <w:rPr>
          <w:rFonts w:ascii="Arial" w:hAnsi="Arial" w:cs="Arial"/>
          <w:sz w:val="20"/>
        </w:rPr>
        <w:t xml:space="preserve"> budovy</w:t>
      </w:r>
      <w:r w:rsidR="00E651AD" w:rsidRPr="00E651AD">
        <w:rPr>
          <w:rFonts w:ascii="Arial" w:hAnsi="Arial" w:cs="Arial"/>
          <w:sz w:val="20"/>
        </w:rPr>
        <w:t xml:space="preserve"> Karlovarské</w:t>
      </w:r>
      <w:r w:rsidR="00E651AD">
        <w:rPr>
          <w:rFonts w:ascii="Arial" w:hAnsi="Arial" w:cs="Arial"/>
          <w:sz w:val="20"/>
        </w:rPr>
        <w:t>ho</w:t>
      </w:r>
      <w:r w:rsidR="00E651AD" w:rsidRPr="00E651AD">
        <w:rPr>
          <w:rFonts w:ascii="Arial" w:hAnsi="Arial" w:cs="Arial"/>
          <w:sz w:val="20"/>
        </w:rPr>
        <w:t xml:space="preserve"> inovační centr</w:t>
      </w:r>
      <w:r w:rsidR="00E651AD">
        <w:rPr>
          <w:rFonts w:ascii="Arial" w:hAnsi="Arial" w:cs="Arial"/>
          <w:sz w:val="20"/>
        </w:rPr>
        <w:t>a“</w:t>
      </w:r>
    </w:p>
    <w:p w14:paraId="7212CD5D" w14:textId="3869CD16" w:rsidR="00530D52" w:rsidRDefault="00530D52" w:rsidP="00442C14">
      <w:pPr>
        <w:ind w:left="360" w:hanging="180"/>
        <w:jc w:val="both"/>
        <w:rPr>
          <w:rFonts w:ascii="Arial" w:hAnsi="Arial" w:cs="Arial"/>
          <w:sz w:val="20"/>
        </w:rPr>
      </w:pPr>
      <w:r>
        <w:rPr>
          <w:rFonts w:ascii="Arial" w:hAnsi="Arial" w:cs="Arial"/>
          <w:sz w:val="20"/>
        </w:rPr>
        <w:t xml:space="preserve"> </w:t>
      </w:r>
    </w:p>
    <w:p w14:paraId="14E5D502" w14:textId="77777777" w:rsidR="004723C0" w:rsidRPr="00885339" w:rsidRDefault="004723C0" w:rsidP="00442C14">
      <w:pPr>
        <w:ind w:left="360" w:hanging="180"/>
        <w:jc w:val="both"/>
        <w:rPr>
          <w:rFonts w:ascii="Arial" w:hAnsi="Arial" w:cs="Arial"/>
          <w:sz w:val="20"/>
        </w:rPr>
      </w:pPr>
    </w:p>
    <w:p w14:paraId="44CFA25E" w14:textId="359431CC" w:rsidR="00150BDD" w:rsidRPr="00885339" w:rsidRDefault="004B40EE" w:rsidP="006E0C85">
      <w:pPr>
        <w:ind w:left="360" w:hanging="180"/>
        <w:jc w:val="both"/>
        <w:rPr>
          <w:rFonts w:ascii="Arial" w:hAnsi="Arial" w:cs="Arial"/>
          <w:sz w:val="20"/>
        </w:rPr>
      </w:pPr>
      <w:r>
        <w:rPr>
          <w:rFonts w:ascii="Arial" w:hAnsi="Arial" w:cs="Arial"/>
          <w:sz w:val="20"/>
        </w:rPr>
        <w:t>V</w:t>
      </w:r>
      <w:r w:rsidR="006E0C85" w:rsidRPr="00885339">
        <w:rPr>
          <w:rFonts w:ascii="Arial" w:hAnsi="Arial" w:cs="Arial"/>
          <w:sz w:val="20"/>
        </w:rPr>
        <w:t>……………</w:t>
      </w:r>
      <w:proofErr w:type="gramStart"/>
      <w:r w:rsidR="006E0C85" w:rsidRPr="00885339">
        <w:rPr>
          <w:rFonts w:ascii="Arial" w:hAnsi="Arial" w:cs="Arial"/>
          <w:sz w:val="20"/>
        </w:rPr>
        <w:t>…</w:t>
      </w:r>
      <w:r w:rsidR="006E0C85">
        <w:rPr>
          <w:rFonts w:ascii="Arial" w:hAnsi="Arial" w:cs="Arial"/>
          <w:sz w:val="20"/>
        </w:rPr>
        <w:t>….</w:t>
      </w:r>
      <w:proofErr w:type="gramEnd"/>
      <w:r w:rsidR="006E0C85">
        <w:rPr>
          <w:rFonts w:ascii="Arial" w:hAnsi="Arial" w:cs="Arial"/>
          <w:sz w:val="20"/>
        </w:rPr>
        <w:t>.</w:t>
      </w:r>
      <w:r w:rsidR="006E0C85" w:rsidRPr="00885339">
        <w:rPr>
          <w:rFonts w:ascii="Arial" w:hAnsi="Arial" w:cs="Arial"/>
          <w:sz w:val="20"/>
        </w:rPr>
        <w:t>…</w:t>
      </w:r>
      <w:r w:rsidR="00150BDD" w:rsidRPr="00885339">
        <w:rPr>
          <w:rFonts w:ascii="Arial" w:hAnsi="Arial" w:cs="Arial"/>
          <w:sz w:val="20"/>
        </w:rPr>
        <w:t>dne</w:t>
      </w:r>
      <w:r w:rsidR="006E0C85" w:rsidRPr="00885339">
        <w:rPr>
          <w:rFonts w:ascii="Arial" w:hAnsi="Arial" w:cs="Arial"/>
          <w:sz w:val="20"/>
        </w:rPr>
        <w:t>……</w:t>
      </w:r>
      <w:proofErr w:type="gramStart"/>
      <w:r w:rsidR="006E0C85" w:rsidRPr="00885339">
        <w:rPr>
          <w:rFonts w:ascii="Arial" w:hAnsi="Arial" w:cs="Arial"/>
          <w:sz w:val="20"/>
        </w:rPr>
        <w:t>……</w:t>
      </w:r>
      <w:r w:rsidR="006E0C85">
        <w:rPr>
          <w:rFonts w:ascii="Arial" w:hAnsi="Arial" w:cs="Arial"/>
          <w:sz w:val="20"/>
        </w:rPr>
        <w:t>.</w:t>
      </w:r>
      <w:proofErr w:type="gramEnd"/>
      <w:r w:rsidR="006E0C85">
        <w:rPr>
          <w:rFonts w:ascii="Arial" w:hAnsi="Arial" w:cs="Arial"/>
          <w:sz w:val="20"/>
        </w:rPr>
        <w:t>.</w:t>
      </w:r>
      <w:r w:rsidR="00287E83" w:rsidRPr="00885339">
        <w:rPr>
          <w:rFonts w:ascii="Arial" w:hAnsi="Arial" w:cs="Arial"/>
          <w:sz w:val="20"/>
        </w:rPr>
        <w:t xml:space="preserve"> </w:t>
      </w:r>
      <w:r w:rsidR="007676FF">
        <w:rPr>
          <w:rFonts w:ascii="Arial" w:hAnsi="Arial" w:cs="Arial"/>
          <w:sz w:val="20"/>
        </w:rPr>
        <w:t xml:space="preserve">          </w:t>
      </w:r>
      <w:r w:rsidR="00150BDD" w:rsidRPr="00885339">
        <w:rPr>
          <w:rFonts w:ascii="Arial" w:hAnsi="Arial" w:cs="Arial"/>
          <w:sz w:val="20"/>
        </w:rPr>
        <w:t xml:space="preserve">                 </w:t>
      </w:r>
      <w:r w:rsidR="00C16431">
        <w:rPr>
          <w:rFonts w:ascii="Arial" w:hAnsi="Arial" w:cs="Arial"/>
          <w:sz w:val="20"/>
        </w:rPr>
        <w:t xml:space="preserve">      </w:t>
      </w:r>
      <w:r w:rsidR="006E0C85">
        <w:rPr>
          <w:rFonts w:ascii="Arial" w:hAnsi="Arial" w:cs="Arial"/>
          <w:sz w:val="20"/>
        </w:rPr>
        <w:t xml:space="preserve">             </w:t>
      </w:r>
      <w:r w:rsidR="00DD6883">
        <w:rPr>
          <w:rFonts w:ascii="Arial" w:hAnsi="Arial" w:cs="Arial"/>
          <w:sz w:val="20"/>
        </w:rPr>
        <w:t xml:space="preserve"> </w:t>
      </w:r>
      <w:r w:rsidR="006E0C85">
        <w:rPr>
          <w:rFonts w:ascii="Arial" w:hAnsi="Arial" w:cs="Arial"/>
          <w:sz w:val="20"/>
        </w:rPr>
        <w:t xml:space="preserve">   V</w:t>
      </w:r>
      <w:r w:rsidR="006E0C85" w:rsidRPr="00885339">
        <w:rPr>
          <w:rFonts w:ascii="Arial" w:hAnsi="Arial" w:cs="Arial"/>
          <w:sz w:val="20"/>
        </w:rPr>
        <w:t>……………</w:t>
      </w:r>
      <w:proofErr w:type="gramStart"/>
      <w:r w:rsidR="006E0C85" w:rsidRPr="00885339">
        <w:rPr>
          <w:rFonts w:ascii="Arial" w:hAnsi="Arial" w:cs="Arial"/>
          <w:sz w:val="20"/>
        </w:rPr>
        <w:t>…</w:t>
      </w:r>
      <w:r w:rsidR="006E0C85">
        <w:rPr>
          <w:rFonts w:ascii="Arial" w:hAnsi="Arial" w:cs="Arial"/>
          <w:sz w:val="20"/>
        </w:rPr>
        <w:t>….</w:t>
      </w:r>
      <w:proofErr w:type="gramEnd"/>
      <w:r w:rsidR="006E0C85">
        <w:rPr>
          <w:rFonts w:ascii="Arial" w:hAnsi="Arial" w:cs="Arial"/>
          <w:sz w:val="20"/>
        </w:rPr>
        <w:t>.</w:t>
      </w:r>
      <w:r w:rsidR="006E0C85" w:rsidRPr="00885339">
        <w:rPr>
          <w:rFonts w:ascii="Arial" w:hAnsi="Arial" w:cs="Arial"/>
          <w:sz w:val="20"/>
        </w:rPr>
        <w:t>…dne……</w:t>
      </w:r>
      <w:proofErr w:type="gramStart"/>
      <w:r w:rsidR="006E0C85" w:rsidRPr="00885339">
        <w:rPr>
          <w:rFonts w:ascii="Arial" w:hAnsi="Arial" w:cs="Arial"/>
          <w:sz w:val="20"/>
        </w:rPr>
        <w:t>……</w:t>
      </w:r>
      <w:r w:rsidR="006E0C85">
        <w:rPr>
          <w:rFonts w:ascii="Arial" w:hAnsi="Arial" w:cs="Arial"/>
          <w:sz w:val="20"/>
        </w:rPr>
        <w:t>.</w:t>
      </w:r>
      <w:proofErr w:type="gramEnd"/>
      <w:r w:rsidR="006E0C85">
        <w:rPr>
          <w:rFonts w:ascii="Arial" w:hAnsi="Arial" w:cs="Arial"/>
          <w:sz w:val="20"/>
        </w:rPr>
        <w:t>.</w:t>
      </w:r>
      <w:r w:rsidR="006E0C85" w:rsidRPr="00885339">
        <w:rPr>
          <w:rFonts w:ascii="Arial" w:hAnsi="Arial" w:cs="Arial"/>
          <w:sz w:val="20"/>
        </w:rPr>
        <w:t xml:space="preserve"> </w:t>
      </w:r>
      <w:r w:rsidR="006E0C85">
        <w:rPr>
          <w:rFonts w:ascii="Arial" w:hAnsi="Arial" w:cs="Arial"/>
          <w:sz w:val="20"/>
        </w:rPr>
        <w:t xml:space="preserve">          </w:t>
      </w:r>
      <w:r w:rsidR="006E0C85" w:rsidRPr="00885339">
        <w:rPr>
          <w:rFonts w:ascii="Arial" w:hAnsi="Arial" w:cs="Arial"/>
          <w:sz w:val="20"/>
        </w:rPr>
        <w:t xml:space="preserve">                 </w:t>
      </w:r>
      <w:r w:rsidR="006E0C85">
        <w:rPr>
          <w:rFonts w:ascii="Arial" w:hAnsi="Arial" w:cs="Arial"/>
          <w:sz w:val="20"/>
        </w:rPr>
        <w:t xml:space="preserve">                                      </w:t>
      </w:r>
    </w:p>
    <w:p w14:paraId="6C94CD22" w14:textId="03EB9F3D" w:rsidR="00327F1C" w:rsidRPr="00885339" w:rsidRDefault="00327F1C" w:rsidP="00442C14">
      <w:pPr>
        <w:ind w:left="360" w:hanging="180"/>
        <w:jc w:val="both"/>
        <w:rPr>
          <w:rFonts w:ascii="Arial" w:hAnsi="Arial" w:cs="Arial"/>
          <w:sz w:val="20"/>
        </w:rPr>
      </w:pPr>
    </w:p>
    <w:p w14:paraId="238E7B27" w14:textId="77777777" w:rsidR="00327F1C" w:rsidRDefault="00327F1C" w:rsidP="00442C14">
      <w:pPr>
        <w:ind w:left="360" w:hanging="180"/>
        <w:jc w:val="both"/>
        <w:rPr>
          <w:rFonts w:ascii="Arial" w:hAnsi="Arial" w:cs="Arial"/>
          <w:sz w:val="20"/>
        </w:rPr>
      </w:pPr>
    </w:p>
    <w:p w14:paraId="2C174CEE" w14:textId="77777777" w:rsidR="00C16431" w:rsidRPr="00885339" w:rsidRDefault="00C16431" w:rsidP="00442C14">
      <w:pPr>
        <w:ind w:left="360" w:hanging="180"/>
        <w:jc w:val="both"/>
        <w:rPr>
          <w:rFonts w:ascii="Arial" w:hAnsi="Arial" w:cs="Arial"/>
          <w:sz w:val="20"/>
        </w:rPr>
      </w:pPr>
    </w:p>
    <w:p w14:paraId="14EEFE10" w14:textId="544B1408" w:rsidR="00150BDD" w:rsidRPr="00885339" w:rsidRDefault="00150BDD" w:rsidP="00442C14">
      <w:pPr>
        <w:ind w:left="360" w:hanging="180"/>
        <w:jc w:val="both"/>
        <w:rPr>
          <w:rFonts w:ascii="Arial" w:hAnsi="Arial" w:cs="Arial"/>
          <w:sz w:val="20"/>
        </w:rPr>
      </w:pPr>
      <w:r w:rsidRPr="00885339">
        <w:rPr>
          <w:rFonts w:ascii="Arial" w:hAnsi="Arial" w:cs="Arial"/>
          <w:sz w:val="20"/>
        </w:rPr>
        <w:t xml:space="preserve">……………………………….......                             </w:t>
      </w:r>
      <w:r w:rsidR="00C77C10">
        <w:rPr>
          <w:rFonts w:ascii="Arial" w:hAnsi="Arial" w:cs="Arial"/>
          <w:sz w:val="20"/>
        </w:rPr>
        <w:t xml:space="preserve">                          </w:t>
      </w:r>
      <w:r w:rsidRPr="00885339">
        <w:rPr>
          <w:rFonts w:ascii="Arial" w:hAnsi="Arial" w:cs="Arial"/>
          <w:sz w:val="20"/>
        </w:rPr>
        <w:t>………………………………….</w:t>
      </w:r>
    </w:p>
    <w:p w14:paraId="2F9556BF" w14:textId="529B794F" w:rsidR="0033488F" w:rsidRPr="00885339" w:rsidRDefault="0071422A" w:rsidP="00442C14">
      <w:pPr>
        <w:ind w:left="360" w:hanging="180"/>
        <w:jc w:val="both"/>
        <w:rPr>
          <w:rFonts w:ascii="Arial" w:hAnsi="Arial" w:cs="Arial"/>
          <w:sz w:val="20"/>
        </w:rPr>
      </w:pPr>
      <w:r>
        <w:rPr>
          <w:rFonts w:ascii="Arial" w:hAnsi="Arial" w:cs="Arial"/>
          <w:color w:val="000000"/>
          <w:sz w:val="20"/>
        </w:rPr>
        <w:t>Ing. Vlastimil Veselý,</w:t>
      </w:r>
      <w:r w:rsidR="004B40EE">
        <w:rPr>
          <w:rFonts w:ascii="Arial" w:hAnsi="Arial" w:cs="Arial"/>
          <w:color w:val="000000"/>
          <w:sz w:val="20"/>
        </w:rPr>
        <w:t xml:space="preserve"> ředitel</w:t>
      </w:r>
      <w:r w:rsidR="001B1A31">
        <w:rPr>
          <w:rFonts w:ascii="Arial" w:hAnsi="Arial" w:cs="Arial"/>
          <w:color w:val="000000"/>
          <w:sz w:val="20"/>
        </w:rPr>
        <w:t xml:space="preserve">                                </w:t>
      </w:r>
      <w:r w:rsidR="001854B9" w:rsidRPr="00885339">
        <w:rPr>
          <w:rFonts w:ascii="Arial" w:hAnsi="Arial" w:cs="Arial"/>
          <w:color w:val="000000"/>
          <w:sz w:val="20"/>
        </w:rPr>
        <w:t xml:space="preserve">                     </w:t>
      </w:r>
      <w:r w:rsidR="004B6588" w:rsidRPr="00885339">
        <w:rPr>
          <w:rFonts w:ascii="Arial" w:hAnsi="Arial" w:cs="Arial"/>
          <w:color w:val="000000"/>
          <w:sz w:val="20"/>
        </w:rPr>
        <w:t xml:space="preserve">          </w:t>
      </w:r>
      <w:r w:rsidR="006E0C85">
        <w:rPr>
          <w:rFonts w:ascii="Arial" w:hAnsi="Arial" w:cs="Arial"/>
          <w:sz w:val="20"/>
        </w:rPr>
        <w:t xml:space="preserve">Ing. Jiří </w:t>
      </w:r>
      <w:proofErr w:type="spellStart"/>
      <w:r w:rsidR="006E0C85">
        <w:rPr>
          <w:rFonts w:ascii="Arial" w:hAnsi="Arial" w:cs="Arial"/>
          <w:sz w:val="20"/>
        </w:rPr>
        <w:t>Marešovský</w:t>
      </w:r>
      <w:proofErr w:type="spellEnd"/>
      <w:r w:rsidR="00E46F73" w:rsidRPr="00885339">
        <w:rPr>
          <w:rFonts w:ascii="Arial" w:hAnsi="Arial" w:cs="Arial"/>
          <w:sz w:val="20"/>
        </w:rPr>
        <w:t xml:space="preserve">, </w:t>
      </w:r>
      <w:r w:rsidR="00287E83" w:rsidRPr="00885339">
        <w:rPr>
          <w:rFonts w:ascii="Arial" w:hAnsi="Arial" w:cs="Arial"/>
          <w:sz w:val="20"/>
        </w:rPr>
        <w:t>jednatel</w:t>
      </w:r>
    </w:p>
    <w:sectPr w:rsidR="0033488F" w:rsidRPr="00885339" w:rsidSect="009D4D2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6708" w14:textId="77777777" w:rsidR="0057573E" w:rsidRDefault="0057573E" w:rsidP="00CF331C">
      <w:r>
        <w:separator/>
      </w:r>
    </w:p>
  </w:endnote>
  <w:endnote w:type="continuationSeparator" w:id="0">
    <w:p w14:paraId="391FAAF8" w14:textId="77777777" w:rsidR="0057573E" w:rsidRDefault="0057573E" w:rsidP="00CF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11478"/>
      <w:docPartObj>
        <w:docPartGallery w:val="Page Numbers (Bottom of Page)"/>
        <w:docPartUnique/>
      </w:docPartObj>
    </w:sdtPr>
    <w:sdtEndPr>
      <w:rPr>
        <w:sz w:val="20"/>
        <w:szCs w:val="20"/>
      </w:rPr>
    </w:sdtEndPr>
    <w:sdtContent>
      <w:p w14:paraId="28580F3C" w14:textId="77777777" w:rsidR="006E2D55" w:rsidRPr="004723C0" w:rsidRDefault="006E2D55" w:rsidP="004723C0">
        <w:pPr>
          <w:pStyle w:val="Zpat"/>
          <w:jc w:val="right"/>
          <w:rPr>
            <w:sz w:val="20"/>
            <w:szCs w:val="20"/>
          </w:rPr>
        </w:pPr>
        <w:r w:rsidRPr="004723C0">
          <w:rPr>
            <w:sz w:val="20"/>
            <w:szCs w:val="20"/>
          </w:rPr>
          <w:fldChar w:fldCharType="begin"/>
        </w:r>
        <w:r w:rsidRPr="00A25A40">
          <w:rPr>
            <w:sz w:val="20"/>
            <w:szCs w:val="20"/>
          </w:rPr>
          <w:instrText>PAGE   \* MERGEFORMAT</w:instrText>
        </w:r>
        <w:r w:rsidRPr="004723C0">
          <w:rPr>
            <w:sz w:val="20"/>
            <w:szCs w:val="20"/>
          </w:rPr>
          <w:fldChar w:fldCharType="separate"/>
        </w:r>
        <w:r w:rsidR="00C61B3E" w:rsidRPr="00A25A40">
          <w:rPr>
            <w:noProof/>
            <w:sz w:val="20"/>
            <w:szCs w:val="20"/>
          </w:rPr>
          <w:t>3</w:t>
        </w:r>
        <w:r w:rsidRPr="004723C0">
          <w:rPr>
            <w:noProof/>
            <w:sz w:val="20"/>
            <w:szCs w:val="20"/>
          </w:rPr>
          <w:fldChar w:fldCharType="end"/>
        </w:r>
      </w:p>
    </w:sdtContent>
  </w:sdt>
  <w:p w14:paraId="554D4949" w14:textId="1BA09F6E" w:rsidR="006E2D55" w:rsidRDefault="006E2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3B5" w14:textId="77777777" w:rsidR="0057573E" w:rsidRDefault="0057573E" w:rsidP="00CF331C">
      <w:r>
        <w:separator/>
      </w:r>
    </w:p>
  </w:footnote>
  <w:footnote w:type="continuationSeparator" w:id="0">
    <w:p w14:paraId="06F3921D" w14:textId="77777777" w:rsidR="0057573E" w:rsidRDefault="0057573E" w:rsidP="00CF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BCCA8EA"/>
    <w:lvl w:ilvl="0">
      <w:start w:val="1"/>
      <w:numFmt w:val="decimal"/>
      <w:pStyle w:val="Odrazkysmlouva"/>
      <w:lvlText w:val="%1."/>
      <w:lvlJc w:val="left"/>
      <w:pPr>
        <w:tabs>
          <w:tab w:val="num" w:pos="360"/>
        </w:tabs>
        <w:ind w:left="360"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328330C"/>
    <w:multiLevelType w:val="hybridMultilevel"/>
    <w:tmpl w:val="31A26E8A"/>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36D19FE"/>
    <w:multiLevelType w:val="hybridMultilevel"/>
    <w:tmpl w:val="1F5C64B8"/>
    <w:lvl w:ilvl="0" w:tplc="549095C4">
      <w:start w:val="1"/>
      <w:numFmt w:val="decimal"/>
      <w:lvlText w:val="%1."/>
      <w:lvlJc w:val="left"/>
      <w:pPr>
        <w:ind w:left="1080" w:hanging="360"/>
      </w:pPr>
      <w:rPr>
        <w:b w:val="0"/>
        <w:sz w:val="20"/>
        <w:szCs w:val="2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81D5EC3"/>
    <w:multiLevelType w:val="hybridMultilevel"/>
    <w:tmpl w:val="1C8A55C2"/>
    <w:lvl w:ilvl="0" w:tplc="0405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1A558D"/>
    <w:multiLevelType w:val="hybridMultilevel"/>
    <w:tmpl w:val="044669E2"/>
    <w:lvl w:ilvl="0" w:tplc="7CF6860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46147"/>
    <w:multiLevelType w:val="hybridMultilevel"/>
    <w:tmpl w:val="83DE6CEC"/>
    <w:lvl w:ilvl="0" w:tplc="BAF28024">
      <w:start w:val="1"/>
      <w:numFmt w:val="lowerLetter"/>
      <w:lvlText w:val="%1)"/>
      <w:lvlJc w:val="left"/>
      <w:pPr>
        <w:ind w:left="975" w:hanging="360"/>
      </w:pPr>
      <w:rPr>
        <w:rFonts w:hint="default"/>
      </w:rPr>
    </w:lvl>
    <w:lvl w:ilvl="1" w:tplc="04050019" w:tentative="1">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7" w15:restartNumberingAfterBreak="0">
    <w:nsid w:val="1ACA6538"/>
    <w:multiLevelType w:val="hybridMultilevel"/>
    <w:tmpl w:val="BED8EBEC"/>
    <w:lvl w:ilvl="0" w:tplc="7CF6860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E15D72"/>
    <w:multiLevelType w:val="multilevel"/>
    <w:tmpl w:val="1E226CE4"/>
    <w:lvl w:ilvl="0">
      <w:start w:val="5"/>
      <w:numFmt w:val="upperRoman"/>
      <w:lvlText w:val="%1."/>
      <w:lvlJc w:val="left"/>
      <w:pPr>
        <w:ind w:left="4265" w:hanging="72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234A7F8C"/>
    <w:multiLevelType w:val="hybridMultilevel"/>
    <w:tmpl w:val="E8D0282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0" w15:restartNumberingAfterBreak="0">
    <w:nsid w:val="23507741"/>
    <w:multiLevelType w:val="hybridMultilevel"/>
    <w:tmpl w:val="89AC0424"/>
    <w:lvl w:ilvl="0" w:tplc="7CF6860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9C0151"/>
    <w:multiLevelType w:val="multilevel"/>
    <w:tmpl w:val="4B4273FC"/>
    <w:lvl w:ilvl="0">
      <w:start w:val="5"/>
      <w:numFmt w:val="upperRoman"/>
      <w:lvlText w:val="%1."/>
      <w:lvlJc w:val="left"/>
      <w:pPr>
        <w:ind w:left="4265" w:hanging="720"/>
      </w:pPr>
    </w:lvl>
    <w:lvl w:ilvl="1">
      <w:start w:val="1"/>
      <w:numFmt w:val="decimal"/>
      <w:lvlText w:val="%2."/>
      <w:lvlJc w:val="left"/>
      <w:pPr>
        <w:ind w:left="36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222FEC"/>
    <w:multiLevelType w:val="hybridMultilevel"/>
    <w:tmpl w:val="76201078"/>
    <w:lvl w:ilvl="0" w:tplc="2AAEAB3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B6006"/>
    <w:multiLevelType w:val="hybridMultilevel"/>
    <w:tmpl w:val="3E84B01A"/>
    <w:lvl w:ilvl="0" w:tplc="5C6CF31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00FE0"/>
    <w:multiLevelType w:val="hybridMultilevel"/>
    <w:tmpl w:val="698A5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8376AC"/>
    <w:multiLevelType w:val="hybridMultilevel"/>
    <w:tmpl w:val="4718CED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64D4C55"/>
    <w:multiLevelType w:val="hybridMultilevel"/>
    <w:tmpl w:val="19927C18"/>
    <w:lvl w:ilvl="0" w:tplc="059CA51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C961D8"/>
    <w:multiLevelType w:val="hybridMultilevel"/>
    <w:tmpl w:val="E98053CE"/>
    <w:lvl w:ilvl="0" w:tplc="31C852E2">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83318D"/>
    <w:multiLevelType w:val="multilevel"/>
    <w:tmpl w:val="428A0D8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63C7D2E"/>
    <w:multiLevelType w:val="hybridMultilevel"/>
    <w:tmpl w:val="58DA306A"/>
    <w:lvl w:ilvl="0" w:tplc="F12E1EB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75E7158"/>
    <w:multiLevelType w:val="hybridMultilevel"/>
    <w:tmpl w:val="73BA2372"/>
    <w:lvl w:ilvl="0" w:tplc="43966754">
      <w:start w:val="1"/>
      <w:numFmt w:val="decimal"/>
      <w:lvlText w:val="%1."/>
      <w:lvlJc w:val="left"/>
      <w:pPr>
        <w:ind w:left="720" w:hanging="360"/>
      </w:pPr>
      <w:rPr>
        <w:rFonts w:hint="default"/>
        <w:b w:val="0"/>
        <w:bCs w:val="0"/>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340" w:hanging="360"/>
      </w:pPr>
      <w:rPr>
        <w:rFonts w:ascii="Symbol" w:hAnsi="Symbol" w:hint="default"/>
      </w:rPr>
    </w:lvl>
    <w:lvl w:ilvl="3" w:tplc="D42664B8">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29217C"/>
    <w:multiLevelType w:val="hybridMultilevel"/>
    <w:tmpl w:val="B0181A4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BF2577"/>
    <w:multiLevelType w:val="hybridMultilevel"/>
    <w:tmpl w:val="89C0260C"/>
    <w:lvl w:ilvl="0" w:tplc="CB0E760E">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1D756D"/>
    <w:multiLevelType w:val="hybridMultilevel"/>
    <w:tmpl w:val="35487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A357C1"/>
    <w:multiLevelType w:val="hybridMultilevel"/>
    <w:tmpl w:val="9F9CCA1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D42664B8">
      <w:numFmt w:val="bullet"/>
      <w:lvlText w:val="-"/>
      <w:lvlJc w:val="left"/>
      <w:pPr>
        <w:ind w:left="1800" w:hanging="180"/>
      </w:pPr>
      <w:rPr>
        <w:rFonts w:ascii="Times New Roman" w:eastAsia="Times New Roman" w:hAnsi="Times New Roman" w:cs="Times New Roman" w:hint="default"/>
      </w:rPr>
    </w:lvl>
    <w:lvl w:ilvl="3" w:tplc="D42664B8">
      <w:numFmt w:val="bullet"/>
      <w:lvlText w:val="-"/>
      <w:lvlJc w:val="left"/>
      <w:pPr>
        <w:ind w:left="2520" w:hanging="360"/>
      </w:pPr>
      <w:rPr>
        <w:rFonts w:ascii="Times New Roman" w:eastAsia="Times New Roman"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F6B4686"/>
    <w:multiLevelType w:val="hybridMultilevel"/>
    <w:tmpl w:val="AF6A1B06"/>
    <w:lvl w:ilvl="0" w:tplc="D320305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D612F"/>
    <w:multiLevelType w:val="hybridMultilevel"/>
    <w:tmpl w:val="17BA945C"/>
    <w:lvl w:ilvl="0" w:tplc="B6CC31B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869DF"/>
    <w:multiLevelType w:val="hybridMultilevel"/>
    <w:tmpl w:val="02EC75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C918F8"/>
    <w:multiLevelType w:val="hybridMultilevel"/>
    <w:tmpl w:val="12BE4C8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0109A5"/>
    <w:multiLevelType w:val="hybridMultilevel"/>
    <w:tmpl w:val="5888B7B4"/>
    <w:lvl w:ilvl="0" w:tplc="335492BA">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D16101"/>
    <w:multiLevelType w:val="hybridMultilevel"/>
    <w:tmpl w:val="401E0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F667D0"/>
    <w:multiLevelType w:val="hybridMultilevel"/>
    <w:tmpl w:val="CC765F3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067530881">
    <w:abstractNumId w:val="34"/>
  </w:num>
  <w:num w:numId="2" w16cid:durableId="970208312">
    <w:abstractNumId w:val="22"/>
  </w:num>
  <w:num w:numId="3" w16cid:durableId="1840194899">
    <w:abstractNumId w:val="3"/>
  </w:num>
  <w:num w:numId="4" w16cid:durableId="508639525">
    <w:abstractNumId w:val="17"/>
  </w:num>
  <w:num w:numId="5" w16cid:durableId="1600675359">
    <w:abstractNumId w:val="0"/>
  </w:num>
  <w:num w:numId="6" w16cid:durableId="996230375">
    <w:abstractNumId w:val="31"/>
  </w:num>
  <w:num w:numId="7" w16cid:durableId="1590040452">
    <w:abstractNumId w:val="27"/>
  </w:num>
  <w:num w:numId="8" w16cid:durableId="136801758">
    <w:abstractNumId w:val="28"/>
  </w:num>
  <w:num w:numId="9" w16cid:durableId="560754669">
    <w:abstractNumId w:val="24"/>
  </w:num>
  <w:num w:numId="10" w16cid:durableId="1233930226">
    <w:abstractNumId w:val="14"/>
  </w:num>
  <w:num w:numId="11" w16cid:durableId="832527998">
    <w:abstractNumId w:val="12"/>
  </w:num>
  <w:num w:numId="12" w16cid:durableId="142357302">
    <w:abstractNumId w:val="21"/>
  </w:num>
  <w:num w:numId="13" w16cid:durableId="2123062692">
    <w:abstractNumId w:val="2"/>
  </w:num>
  <w:num w:numId="14" w16cid:durableId="1496148859">
    <w:abstractNumId w:val="9"/>
  </w:num>
  <w:num w:numId="15" w16cid:durableId="1706444985">
    <w:abstractNumId w:val="20"/>
  </w:num>
  <w:num w:numId="16" w16cid:durableId="1899708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3387212">
    <w:abstractNumId w:val="11"/>
  </w:num>
  <w:num w:numId="18" w16cid:durableId="107886184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8120551">
    <w:abstractNumId w:val="23"/>
  </w:num>
  <w:num w:numId="20" w16cid:durableId="1286278984">
    <w:abstractNumId w:val="33"/>
  </w:num>
  <w:num w:numId="21" w16cid:durableId="123276418">
    <w:abstractNumId w:val="30"/>
  </w:num>
  <w:num w:numId="22" w16cid:durableId="612251186">
    <w:abstractNumId w:val="29"/>
  </w:num>
  <w:num w:numId="23" w16cid:durableId="1318537201">
    <w:abstractNumId w:val="13"/>
  </w:num>
  <w:num w:numId="24" w16cid:durableId="2028209436">
    <w:abstractNumId w:val="15"/>
  </w:num>
  <w:num w:numId="25" w16cid:durableId="600258380">
    <w:abstractNumId w:val="4"/>
  </w:num>
  <w:num w:numId="26" w16cid:durableId="1057751423">
    <w:abstractNumId w:val="10"/>
  </w:num>
  <w:num w:numId="27" w16cid:durableId="1017197367">
    <w:abstractNumId w:val="5"/>
  </w:num>
  <w:num w:numId="28" w16cid:durableId="1544168660">
    <w:abstractNumId w:val="7"/>
  </w:num>
  <w:num w:numId="29" w16cid:durableId="1154223330">
    <w:abstractNumId w:val="32"/>
  </w:num>
  <w:num w:numId="30" w16cid:durableId="2068531936">
    <w:abstractNumId w:val="25"/>
  </w:num>
  <w:num w:numId="31" w16cid:durableId="212808892">
    <w:abstractNumId w:val="19"/>
  </w:num>
  <w:num w:numId="32" w16cid:durableId="1471630956">
    <w:abstractNumId w:val="18"/>
  </w:num>
  <w:num w:numId="33" w16cid:durableId="568424624">
    <w:abstractNumId w:val="26"/>
  </w:num>
  <w:num w:numId="34" w16cid:durableId="1251348105">
    <w:abstractNumId w:val="16"/>
  </w:num>
  <w:num w:numId="35" w16cid:durableId="158918975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DD"/>
    <w:rsid w:val="0002074F"/>
    <w:rsid w:val="00020DEC"/>
    <w:rsid w:val="00033E7C"/>
    <w:rsid w:val="00042622"/>
    <w:rsid w:val="00042B24"/>
    <w:rsid w:val="00045E31"/>
    <w:rsid w:val="000612E3"/>
    <w:rsid w:val="00080036"/>
    <w:rsid w:val="00082222"/>
    <w:rsid w:val="00082551"/>
    <w:rsid w:val="000A0860"/>
    <w:rsid w:val="000B3A31"/>
    <w:rsid w:val="000C044B"/>
    <w:rsid w:val="000C0611"/>
    <w:rsid w:val="000C3B92"/>
    <w:rsid w:val="000C481B"/>
    <w:rsid w:val="000D1ACE"/>
    <w:rsid w:val="000E17A1"/>
    <w:rsid w:val="000F541B"/>
    <w:rsid w:val="0010257E"/>
    <w:rsid w:val="00106655"/>
    <w:rsid w:val="00113FC0"/>
    <w:rsid w:val="00114C59"/>
    <w:rsid w:val="00123D07"/>
    <w:rsid w:val="00123F71"/>
    <w:rsid w:val="00132D76"/>
    <w:rsid w:val="00142DB0"/>
    <w:rsid w:val="0015018C"/>
    <w:rsid w:val="00150BDD"/>
    <w:rsid w:val="001520D4"/>
    <w:rsid w:val="00157637"/>
    <w:rsid w:val="00162FF5"/>
    <w:rsid w:val="001766F1"/>
    <w:rsid w:val="001802D1"/>
    <w:rsid w:val="001854B9"/>
    <w:rsid w:val="00190366"/>
    <w:rsid w:val="00195840"/>
    <w:rsid w:val="001A280E"/>
    <w:rsid w:val="001B1A31"/>
    <w:rsid w:val="001B701E"/>
    <w:rsid w:val="001C4FFB"/>
    <w:rsid w:val="001E0B7A"/>
    <w:rsid w:val="00205440"/>
    <w:rsid w:val="002104E8"/>
    <w:rsid w:val="00225225"/>
    <w:rsid w:val="00226654"/>
    <w:rsid w:val="00230F0F"/>
    <w:rsid w:val="0024141C"/>
    <w:rsid w:val="002502FC"/>
    <w:rsid w:val="00250776"/>
    <w:rsid w:val="002507A4"/>
    <w:rsid w:val="002568CF"/>
    <w:rsid w:val="00273EE4"/>
    <w:rsid w:val="002835D4"/>
    <w:rsid w:val="00287E83"/>
    <w:rsid w:val="0029168E"/>
    <w:rsid w:val="002B033D"/>
    <w:rsid w:val="002C0EBB"/>
    <w:rsid w:val="002C3C5C"/>
    <w:rsid w:val="002D4591"/>
    <w:rsid w:val="002D7814"/>
    <w:rsid w:val="002E6C5D"/>
    <w:rsid w:val="00317CB6"/>
    <w:rsid w:val="00321C09"/>
    <w:rsid w:val="00323D78"/>
    <w:rsid w:val="00327F1C"/>
    <w:rsid w:val="00332F24"/>
    <w:rsid w:val="0033488F"/>
    <w:rsid w:val="00340513"/>
    <w:rsid w:val="003454C3"/>
    <w:rsid w:val="003570B3"/>
    <w:rsid w:val="00363D40"/>
    <w:rsid w:val="00364F59"/>
    <w:rsid w:val="003657A1"/>
    <w:rsid w:val="00366762"/>
    <w:rsid w:val="00367CEB"/>
    <w:rsid w:val="00391096"/>
    <w:rsid w:val="0039278F"/>
    <w:rsid w:val="00396FCB"/>
    <w:rsid w:val="003A3A31"/>
    <w:rsid w:val="003A40FB"/>
    <w:rsid w:val="003A5AD0"/>
    <w:rsid w:val="003B5BCD"/>
    <w:rsid w:val="003C13F4"/>
    <w:rsid w:val="003C296C"/>
    <w:rsid w:val="003C2D8A"/>
    <w:rsid w:val="003C362D"/>
    <w:rsid w:val="003D504D"/>
    <w:rsid w:val="003D701E"/>
    <w:rsid w:val="003E030B"/>
    <w:rsid w:val="003E619E"/>
    <w:rsid w:val="003F15AA"/>
    <w:rsid w:val="00405787"/>
    <w:rsid w:val="004072A1"/>
    <w:rsid w:val="00414381"/>
    <w:rsid w:val="0043078D"/>
    <w:rsid w:val="004311D6"/>
    <w:rsid w:val="00431D96"/>
    <w:rsid w:val="00442C14"/>
    <w:rsid w:val="0044427D"/>
    <w:rsid w:val="00453115"/>
    <w:rsid w:val="00457A79"/>
    <w:rsid w:val="00462ACE"/>
    <w:rsid w:val="0046696D"/>
    <w:rsid w:val="004723C0"/>
    <w:rsid w:val="004762FA"/>
    <w:rsid w:val="004779B8"/>
    <w:rsid w:val="00483775"/>
    <w:rsid w:val="00497B5B"/>
    <w:rsid w:val="004A0F5D"/>
    <w:rsid w:val="004A35AC"/>
    <w:rsid w:val="004A697E"/>
    <w:rsid w:val="004B13D3"/>
    <w:rsid w:val="004B147A"/>
    <w:rsid w:val="004B40EE"/>
    <w:rsid w:val="004B6588"/>
    <w:rsid w:val="004B725E"/>
    <w:rsid w:val="004B7A92"/>
    <w:rsid w:val="004C2FFA"/>
    <w:rsid w:val="004C33EA"/>
    <w:rsid w:val="004F4DBE"/>
    <w:rsid w:val="005049BC"/>
    <w:rsid w:val="0050585F"/>
    <w:rsid w:val="00506ACD"/>
    <w:rsid w:val="00512E91"/>
    <w:rsid w:val="00522141"/>
    <w:rsid w:val="005236E4"/>
    <w:rsid w:val="00526A2E"/>
    <w:rsid w:val="00530C4B"/>
    <w:rsid w:val="00530D52"/>
    <w:rsid w:val="00530EF3"/>
    <w:rsid w:val="00574CDF"/>
    <w:rsid w:val="0057573E"/>
    <w:rsid w:val="00582CC9"/>
    <w:rsid w:val="00591656"/>
    <w:rsid w:val="00596E06"/>
    <w:rsid w:val="005C1419"/>
    <w:rsid w:val="005C7388"/>
    <w:rsid w:val="005D5533"/>
    <w:rsid w:val="005E03D2"/>
    <w:rsid w:val="005E5CF3"/>
    <w:rsid w:val="005E718B"/>
    <w:rsid w:val="005F0A8D"/>
    <w:rsid w:val="005F1BDC"/>
    <w:rsid w:val="005F1C96"/>
    <w:rsid w:val="00605A87"/>
    <w:rsid w:val="00613499"/>
    <w:rsid w:val="00613D3A"/>
    <w:rsid w:val="00616BC6"/>
    <w:rsid w:val="006219B9"/>
    <w:rsid w:val="00630AB9"/>
    <w:rsid w:val="00635517"/>
    <w:rsid w:val="0063696F"/>
    <w:rsid w:val="00644717"/>
    <w:rsid w:val="00644925"/>
    <w:rsid w:val="00655FF4"/>
    <w:rsid w:val="006802F0"/>
    <w:rsid w:val="006838F0"/>
    <w:rsid w:val="00694A4A"/>
    <w:rsid w:val="00695B9E"/>
    <w:rsid w:val="006A1B6F"/>
    <w:rsid w:val="006A1EA6"/>
    <w:rsid w:val="006A6052"/>
    <w:rsid w:val="006B0383"/>
    <w:rsid w:val="006E0C85"/>
    <w:rsid w:val="006E2D55"/>
    <w:rsid w:val="006E50C1"/>
    <w:rsid w:val="0071422A"/>
    <w:rsid w:val="00714CEB"/>
    <w:rsid w:val="00716B47"/>
    <w:rsid w:val="00717E5F"/>
    <w:rsid w:val="007258C7"/>
    <w:rsid w:val="00731AEB"/>
    <w:rsid w:val="00746730"/>
    <w:rsid w:val="00747043"/>
    <w:rsid w:val="00751000"/>
    <w:rsid w:val="007676FF"/>
    <w:rsid w:val="00793776"/>
    <w:rsid w:val="007A73BF"/>
    <w:rsid w:val="007B03A1"/>
    <w:rsid w:val="007C3ABC"/>
    <w:rsid w:val="007D7EDB"/>
    <w:rsid w:val="00800089"/>
    <w:rsid w:val="00820E45"/>
    <w:rsid w:val="0082204E"/>
    <w:rsid w:val="008258A6"/>
    <w:rsid w:val="00830051"/>
    <w:rsid w:val="00840674"/>
    <w:rsid w:val="00841861"/>
    <w:rsid w:val="00855451"/>
    <w:rsid w:val="00855665"/>
    <w:rsid w:val="008600A6"/>
    <w:rsid w:val="0087152D"/>
    <w:rsid w:val="008718DA"/>
    <w:rsid w:val="00876192"/>
    <w:rsid w:val="00877AE8"/>
    <w:rsid w:val="00885339"/>
    <w:rsid w:val="00890936"/>
    <w:rsid w:val="008A0B9A"/>
    <w:rsid w:val="008A7E90"/>
    <w:rsid w:val="008B4CD8"/>
    <w:rsid w:val="008C75C3"/>
    <w:rsid w:val="008E2CF3"/>
    <w:rsid w:val="008E6F7D"/>
    <w:rsid w:val="008F4848"/>
    <w:rsid w:val="008F58BC"/>
    <w:rsid w:val="00900AFF"/>
    <w:rsid w:val="00904DEA"/>
    <w:rsid w:val="009112D7"/>
    <w:rsid w:val="00914E7E"/>
    <w:rsid w:val="009164E1"/>
    <w:rsid w:val="009216E7"/>
    <w:rsid w:val="0092224E"/>
    <w:rsid w:val="00923186"/>
    <w:rsid w:val="00923ACA"/>
    <w:rsid w:val="009545A1"/>
    <w:rsid w:val="00954901"/>
    <w:rsid w:val="00956FC0"/>
    <w:rsid w:val="00966D8F"/>
    <w:rsid w:val="009879C3"/>
    <w:rsid w:val="00992442"/>
    <w:rsid w:val="009B4CEC"/>
    <w:rsid w:val="009C02CD"/>
    <w:rsid w:val="009C5733"/>
    <w:rsid w:val="009C5A51"/>
    <w:rsid w:val="009D36F9"/>
    <w:rsid w:val="009D413B"/>
    <w:rsid w:val="009D4D27"/>
    <w:rsid w:val="009D60F7"/>
    <w:rsid w:val="009D7689"/>
    <w:rsid w:val="009E6062"/>
    <w:rsid w:val="009F1252"/>
    <w:rsid w:val="00A1418E"/>
    <w:rsid w:val="00A1730E"/>
    <w:rsid w:val="00A25A40"/>
    <w:rsid w:val="00A31A13"/>
    <w:rsid w:val="00A33CBF"/>
    <w:rsid w:val="00A3668F"/>
    <w:rsid w:val="00A4781A"/>
    <w:rsid w:val="00A60E35"/>
    <w:rsid w:val="00A669C1"/>
    <w:rsid w:val="00A7507B"/>
    <w:rsid w:val="00A83CE5"/>
    <w:rsid w:val="00A862B2"/>
    <w:rsid w:val="00A940A2"/>
    <w:rsid w:val="00AB2E34"/>
    <w:rsid w:val="00AB4EAB"/>
    <w:rsid w:val="00AE277B"/>
    <w:rsid w:val="00AE60AD"/>
    <w:rsid w:val="00AF0E38"/>
    <w:rsid w:val="00B03A41"/>
    <w:rsid w:val="00B219D1"/>
    <w:rsid w:val="00B21E59"/>
    <w:rsid w:val="00B51F4A"/>
    <w:rsid w:val="00B546BC"/>
    <w:rsid w:val="00B8406F"/>
    <w:rsid w:val="00B924D3"/>
    <w:rsid w:val="00B95387"/>
    <w:rsid w:val="00B96C2F"/>
    <w:rsid w:val="00BF348D"/>
    <w:rsid w:val="00C07C14"/>
    <w:rsid w:val="00C16431"/>
    <w:rsid w:val="00C24113"/>
    <w:rsid w:val="00C262EA"/>
    <w:rsid w:val="00C27A65"/>
    <w:rsid w:val="00C315EF"/>
    <w:rsid w:val="00C4748C"/>
    <w:rsid w:val="00C61B3E"/>
    <w:rsid w:val="00C7140D"/>
    <w:rsid w:val="00C71BA3"/>
    <w:rsid w:val="00C77C10"/>
    <w:rsid w:val="00C85A31"/>
    <w:rsid w:val="00C87492"/>
    <w:rsid w:val="00C96EA5"/>
    <w:rsid w:val="00CA7288"/>
    <w:rsid w:val="00CB1672"/>
    <w:rsid w:val="00CB5CBC"/>
    <w:rsid w:val="00CC1D69"/>
    <w:rsid w:val="00CC41A1"/>
    <w:rsid w:val="00CC7EFA"/>
    <w:rsid w:val="00CD1699"/>
    <w:rsid w:val="00CF331C"/>
    <w:rsid w:val="00D11411"/>
    <w:rsid w:val="00D13224"/>
    <w:rsid w:val="00D159FB"/>
    <w:rsid w:val="00D26BB3"/>
    <w:rsid w:val="00D36AC8"/>
    <w:rsid w:val="00D433D9"/>
    <w:rsid w:val="00D47184"/>
    <w:rsid w:val="00D52CBD"/>
    <w:rsid w:val="00D63421"/>
    <w:rsid w:val="00D67FB9"/>
    <w:rsid w:val="00D8043B"/>
    <w:rsid w:val="00D84F25"/>
    <w:rsid w:val="00D921A9"/>
    <w:rsid w:val="00D950C7"/>
    <w:rsid w:val="00DA0699"/>
    <w:rsid w:val="00DA29B9"/>
    <w:rsid w:val="00DD6632"/>
    <w:rsid w:val="00DD6883"/>
    <w:rsid w:val="00DE08D6"/>
    <w:rsid w:val="00DE3D8F"/>
    <w:rsid w:val="00DE65A4"/>
    <w:rsid w:val="00DF2DE1"/>
    <w:rsid w:val="00E01158"/>
    <w:rsid w:val="00E05CFB"/>
    <w:rsid w:val="00E13FFF"/>
    <w:rsid w:val="00E209F7"/>
    <w:rsid w:val="00E40AE8"/>
    <w:rsid w:val="00E46F73"/>
    <w:rsid w:val="00E64184"/>
    <w:rsid w:val="00E651AD"/>
    <w:rsid w:val="00E7267D"/>
    <w:rsid w:val="00E74709"/>
    <w:rsid w:val="00E74FE3"/>
    <w:rsid w:val="00E84186"/>
    <w:rsid w:val="00E95A3F"/>
    <w:rsid w:val="00EA0330"/>
    <w:rsid w:val="00EA1A1F"/>
    <w:rsid w:val="00EB7072"/>
    <w:rsid w:val="00EC11C6"/>
    <w:rsid w:val="00F27A23"/>
    <w:rsid w:val="00F31E93"/>
    <w:rsid w:val="00F42D96"/>
    <w:rsid w:val="00F46776"/>
    <w:rsid w:val="00F46853"/>
    <w:rsid w:val="00F54C13"/>
    <w:rsid w:val="00F61358"/>
    <w:rsid w:val="00F64D8C"/>
    <w:rsid w:val="00F6547F"/>
    <w:rsid w:val="00F85983"/>
    <w:rsid w:val="00F94DD2"/>
    <w:rsid w:val="00F96D09"/>
    <w:rsid w:val="00FB45FE"/>
    <w:rsid w:val="00FC6CFC"/>
    <w:rsid w:val="00FD2184"/>
    <w:rsid w:val="00FE1B36"/>
    <w:rsid w:val="00FE44F0"/>
    <w:rsid w:val="00FF3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B5C7F"/>
  <w15:docId w15:val="{FC6304FF-6E67-4C98-B60A-586072F4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BD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D433D9"/>
    <w:pPr>
      <w:keepNext/>
      <w:keepLines/>
      <w:spacing w:before="240" w:after="240" w:line="276" w:lineRule="auto"/>
      <w:ind w:left="360" w:hanging="303"/>
      <w:jc w:val="center"/>
      <w:outlineLvl w:val="0"/>
    </w:pPr>
    <w:rPr>
      <w:rFonts w:ascii="Cambria" w:eastAsia="Calibri" w:hAnsi="Cambria"/>
      <w:b/>
      <w:bCs/>
      <w:sz w:val="28"/>
      <w:szCs w:val="28"/>
      <w:u w:val="single"/>
    </w:rPr>
  </w:style>
  <w:style w:type="paragraph" w:styleId="Nadpis2">
    <w:name w:val="heading 2"/>
    <w:basedOn w:val="Normln"/>
    <w:next w:val="Normln"/>
    <w:link w:val="Nadpis2Char"/>
    <w:uiPriority w:val="9"/>
    <w:semiHidden/>
    <w:unhideWhenUsed/>
    <w:qFormat/>
    <w:rsid w:val="005236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442C14"/>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150BDD"/>
    <w:pPr>
      <w:widowControl w:val="0"/>
      <w:autoSpaceDE w:val="0"/>
      <w:autoSpaceDN w:val="0"/>
      <w:adjustRightInd w:val="0"/>
      <w:spacing w:before="141" w:after="73"/>
    </w:pPr>
    <w:rPr>
      <w:b/>
      <w:bCs/>
      <w:color w:val="000000"/>
      <w:sz w:val="36"/>
      <w:szCs w:val="36"/>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Nad1"/>
    <w:basedOn w:val="Normln"/>
    <w:link w:val="OdstavecseseznamemChar"/>
    <w:uiPriority w:val="34"/>
    <w:qFormat/>
    <w:rsid w:val="00FD2184"/>
    <w:pPr>
      <w:ind w:left="720"/>
      <w:contextualSpacing/>
    </w:pPr>
  </w:style>
  <w:style w:type="character" w:styleId="Odkaznakoment">
    <w:name w:val="annotation reference"/>
    <w:basedOn w:val="Standardnpsmoodstavce"/>
    <w:uiPriority w:val="99"/>
    <w:semiHidden/>
    <w:unhideWhenUsed/>
    <w:rsid w:val="005F1C96"/>
    <w:rPr>
      <w:sz w:val="16"/>
      <w:szCs w:val="16"/>
    </w:rPr>
  </w:style>
  <w:style w:type="paragraph" w:styleId="Textkomente">
    <w:name w:val="annotation text"/>
    <w:basedOn w:val="Normln"/>
    <w:link w:val="TextkomenteChar"/>
    <w:uiPriority w:val="99"/>
    <w:unhideWhenUsed/>
    <w:rsid w:val="005F1C96"/>
    <w:rPr>
      <w:sz w:val="20"/>
      <w:szCs w:val="20"/>
    </w:rPr>
  </w:style>
  <w:style w:type="character" w:customStyle="1" w:styleId="TextkomenteChar">
    <w:name w:val="Text komentáře Char"/>
    <w:basedOn w:val="Standardnpsmoodstavce"/>
    <w:link w:val="Textkomente"/>
    <w:uiPriority w:val="99"/>
    <w:rsid w:val="005F1C9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C96"/>
    <w:rPr>
      <w:b/>
      <w:bCs/>
    </w:rPr>
  </w:style>
  <w:style w:type="character" w:customStyle="1" w:styleId="PedmtkomenteChar">
    <w:name w:val="Předmět komentáře Char"/>
    <w:basedOn w:val="TextkomenteChar"/>
    <w:link w:val="Pedmtkomente"/>
    <w:uiPriority w:val="99"/>
    <w:semiHidden/>
    <w:rsid w:val="005F1C9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F1C96"/>
    <w:rPr>
      <w:rFonts w:ascii="Tahoma" w:hAnsi="Tahoma" w:cs="Tahoma"/>
      <w:sz w:val="16"/>
      <w:szCs w:val="16"/>
    </w:rPr>
  </w:style>
  <w:style w:type="character" w:customStyle="1" w:styleId="TextbublinyChar">
    <w:name w:val="Text bubliny Char"/>
    <w:basedOn w:val="Standardnpsmoodstavce"/>
    <w:link w:val="Textbubliny"/>
    <w:uiPriority w:val="99"/>
    <w:semiHidden/>
    <w:rsid w:val="005F1C96"/>
    <w:rPr>
      <w:rFonts w:ascii="Tahoma" w:eastAsia="Times New Roman" w:hAnsi="Tahoma" w:cs="Tahoma"/>
      <w:sz w:val="16"/>
      <w:szCs w:val="16"/>
      <w:lang w:eastAsia="cs-CZ"/>
    </w:rPr>
  </w:style>
  <w:style w:type="paragraph" w:styleId="Zkladntext">
    <w:name w:val="Body Text"/>
    <w:basedOn w:val="Normln"/>
    <w:link w:val="ZkladntextChar"/>
    <w:semiHidden/>
    <w:rsid w:val="00B95387"/>
    <w:pPr>
      <w:jc w:val="both"/>
    </w:pPr>
  </w:style>
  <w:style w:type="character" w:customStyle="1" w:styleId="ZkladntextChar">
    <w:name w:val="Základní text Char"/>
    <w:basedOn w:val="Standardnpsmoodstavce"/>
    <w:link w:val="Zkladntext"/>
    <w:semiHidden/>
    <w:rsid w:val="00B95387"/>
    <w:rPr>
      <w:rFonts w:ascii="Times New Roman" w:eastAsia="Times New Roman" w:hAnsi="Times New Roman" w:cs="Times New Roman"/>
      <w:sz w:val="24"/>
      <w:szCs w:val="24"/>
      <w:lang w:eastAsia="cs-CZ"/>
    </w:rPr>
  </w:style>
  <w:style w:type="paragraph" w:customStyle="1" w:styleId="Odrazkysmlouva">
    <w:name w:val="Odrazky_smlouva"/>
    <w:basedOn w:val="Zkladntext"/>
    <w:uiPriority w:val="99"/>
    <w:rsid w:val="00B95387"/>
    <w:pPr>
      <w:numPr>
        <w:numId w:val="5"/>
      </w:numPr>
      <w:tabs>
        <w:tab w:val="clear" w:pos="360"/>
        <w:tab w:val="num" w:pos="851"/>
        <w:tab w:val="left" w:pos="1418"/>
      </w:tabs>
      <w:spacing w:before="40" w:after="40"/>
      <w:ind w:left="1418" w:hanging="851"/>
      <w:outlineLvl w:val="3"/>
    </w:pPr>
    <w:rPr>
      <w:rFonts w:ascii="Calibri" w:hAnsi="Calibri" w:cs="Calibri"/>
      <w:sz w:val="18"/>
      <w:szCs w:val="18"/>
      <w:lang w:eastAsia="en-US"/>
    </w:rPr>
  </w:style>
  <w:style w:type="character" w:customStyle="1" w:styleId="Nadpis1Char">
    <w:name w:val="Nadpis 1 Char"/>
    <w:basedOn w:val="Standardnpsmoodstavce"/>
    <w:link w:val="Nadpis1"/>
    <w:uiPriority w:val="99"/>
    <w:rsid w:val="00D433D9"/>
    <w:rPr>
      <w:rFonts w:ascii="Cambria" w:eastAsia="Calibri" w:hAnsi="Cambria" w:cs="Times New Roman"/>
      <w:b/>
      <w:bCs/>
      <w:sz w:val="28"/>
      <w:szCs w:val="28"/>
      <w:u w:val="single"/>
      <w:lang w:eastAsia="cs-CZ"/>
    </w:rPr>
  </w:style>
  <w:style w:type="paragraph" w:styleId="Zhlav">
    <w:name w:val="header"/>
    <w:basedOn w:val="Normln"/>
    <w:link w:val="ZhlavChar"/>
    <w:uiPriority w:val="99"/>
    <w:unhideWhenUsed/>
    <w:rsid w:val="00CF331C"/>
    <w:pPr>
      <w:tabs>
        <w:tab w:val="center" w:pos="4536"/>
        <w:tab w:val="right" w:pos="9072"/>
      </w:tabs>
    </w:pPr>
  </w:style>
  <w:style w:type="character" w:customStyle="1" w:styleId="ZhlavChar">
    <w:name w:val="Záhlaví Char"/>
    <w:basedOn w:val="Standardnpsmoodstavce"/>
    <w:link w:val="Zhlav"/>
    <w:uiPriority w:val="99"/>
    <w:rsid w:val="00CF331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F331C"/>
    <w:pPr>
      <w:tabs>
        <w:tab w:val="center" w:pos="4536"/>
        <w:tab w:val="right" w:pos="9072"/>
      </w:tabs>
    </w:pPr>
  </w:style>
  <w:style w:type="character" w:customStyle="1" w:styleId="ZpatChar">
    <w:name w:val="Zápatí Char"/>
    <w:basedOn w:val="Standardnpsmoodstavce"/>
    <w:link w:val="Zpat"/>
    <w:uiPriority w:val="99"/>
    <w:rsid w:val="00CF331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E5CF3"/>
    <w:rPr>
      <w:b/>
      <w:bCs/>
    </w:rPr>
  </w:style>
  <w:style w:type="paragraph" w:styleId="Normlnweb">
    <w:name w:val="Normal (Web)"/>
    <w:basedOn w:val="Normln"/>
    <w:uiPriority w:val="99"/>
    <w:unhideWhenUsed/>
    <w:rsid w:val="00731AEB"/>
    <w:pPr>
      <w:spacing w:before="100" w:beforeAutospacing="1" w:after="100" w:afterAutospacing="1"/>
    </w:pPr>
  </w:style>
  <w:style w:type="table" w:styleId="Mkatabulky">
    <w:name w:val="Table Grid"/>
    <w:basedOn w:val="Normlntabulka"/>
    <w:uiPriority w:val="59"/>
    <w:rsid w:val="0061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F61358"/>
    <w:pPr>
      <w:tabs>
        <w:tab w:val="left" w:pos="227"/>
      </w:tabs>
      <w:spacing w:line="220" w:lineRule="atLeast"/>
      <w:jc w:val="both"/>
    </w:pPr>
    <w:rPr>
      <w:rFonts w:ascii="Book Antiqua" w:hAnsi="Book Antiqua"/>
      <w:color w:val="000000"/>
      <w:sz w:val="18"/>
      <w:szCs w:val="20"/>
      <w:lang w:val="en-US"/>
    </w:rPr>
  </w:style>
  <w:style w:type="paragraph" w:customStyle="1" w:styleId="Nzevlnku">
    <w:name w:val="N‡zev ‹l‡nku"/>
    <w:basedOn w:val="Normln"/>
    <w:rsid w:val="00082551"/>
    <w:pPr>
      <w:spacing w:line="220" w:lineRule="atLeast"/>
      <w:jc w:val="center"/>
    </w:pPr>
    <w:rPr>
      <w:rFonts w:ascii="Book Antiqua" w:hAnsi="Book Antiqua"/>
      <w:b/>
      <w:color w:val="000000"/>
      <w:sz w:val="18"/>
      <w:szCs w:val="20"/>
      <w:lang w:val="en-US"/>
    </w:rPr>
  </w:style>
  <w:style w:type="character" w:styleId="Hypertextovodkaz">
    <w:name w:val="Hyperlink"/>
    <w:basedOn w:val="Standardnpsmoodstavce"/>
    <w:uiPriority w:val="99"/>
    <w:unhideWhenUsed/>
    <w:rsid w:val="00D84F25"/>
    <w:rPr>
      <w:color w:val="0000FF" w:themeColor="hyperlink"/>
      <w:u w:val="single"/>
    </w:rPr>
  </w:style>
  <w:style w:type="paragraph" w:customStyle="1" w:styleId="Odstavecseseznamem3">
    <w:name w:val="Odstavec se seznamem3"/>
    <w:basedOn w:val="Normln"/>
    <w:rsid w:val="0092224E"/>
    <w:pPr>
      <w:ind w:left="720"/>
      <w:contextualSpacing/>
      <w:jc w:val="both"/>
    </w:pPr>
    <w:rPr>
      <w:rFonts w:eastAsia="Calibri"/>
      <w:sz w:val="20"/>
      <w:szCs w:val="20"/>
    </w:rPr>
  </w:style>
  <w:style w:type="paragraph" w:styleId="Revize">
    <w:name w:val="Revision"/>
    <w:hidden/>
    <w:uiPriority w:val="99"/>
    <w:semiHidden/>
    <w:rsid w:val="001766F1"/>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D63421"/>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Nad1 Char"/>
    <w:link w:val="Odstavecseseznamem"/>
    <w:uiPriority w:val="34"/>
    <w:qFormat/>
    <w:rsid w:val="00512E91"/>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5236E4"/>
    <w:pPr>
      <w:spacing w:after="120" w:line="480" w:lineRule="auto"/>
    </w:pPr>
  </w:style>
  <w:style w:type="character" w:customStyle="1" w:styleId="Zkladntext2Char">
    <w:name w:val="Základní text 2 Char"/>
    <w:basedOn w:val="Standardnpsmoodstavce"/>
    <w:link w:val="Zkladntext2"/>
    <w:uiPriority w:val="99"/>
    <w:rsid w:val="005236E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5236E4"/>
    <w:pPr>
      <w:spacing w:after="120"/>
      <w:ind w:left="283"/>
    </w:pPr>
  </w:style>
  <w:style w:type="character" w:customStyle="1" w:styleId="ZkladntextodsazenChar">
    <w:name w:val="Základní text odsazený Char"/>
    <w:basedOn w:val="Standardnpsmoodstavce"/>
    <w:link w:val="Zkladntextodsazen"/>
    <w:uiPriority w:val="99"/>
    <w:rsid w:val="005236E4"/>
    <w:rPr>
      <w:rFonts w:ascii="Times New Roman" w:eastAsia="Times New Roman" w:hAnsi="Times New Roman" w:cs="Times New Roman"/>
      <w:sz w:val="24"/>
      <w:szCs w:val="24"/>
      <w:lang w:eastAsia="cs-CZ"/>
    </w:rPr>
  </w:style>
  <w:style w:type="paragraph" w:customStyle="1" w:styleId="111-3rove">
    <w:name w:val="1.1.1-3 úroveň"/>
    <w:basedOn w:val="Normlnodsazen"/>
    <w:qFormat/>
    <w:rsid w:val="005236E4"/>
    <w:pPr>
      <w:keepNext/>
      <w:numPr>
        <w:ilvl w:val="2"/>
        <w:numId w:val="10"/>
      </w:numPr>
      <w:tabs>
        <w:tab w:val="num" w:pos="360"/>
        <w:tab w:val="left" w:pos="992"/>
        <w:tab w:val="num" w:pos="2340"/>
        <w:tab w:val="num" w:pos="2868"/>
      </w:tabs>
      <w:suppressAutoHyphens/>
      <w:ind w:left="2160" w:hanging="180"/>
      <w:jc w:val="both"/>
    </w:pPr>
    <w:rPr>
      <w:rFonts w:ascii="Arial" w:eastAsia="Calibri" w:hAnsi="Arial"/>
      <w:snapToGrid w:val="0"/>
      <w:sz w:val="22"/>
      <w:szCs w:val="22"/>
    </w:rPr>
  </w:style>
  <w:style w:type="paragraph" w:customStyle="1" w:styleId="slovn1rove">
    <w:name w:val="číslování 1.úroveň"/>
    <w:basedOn w:val="Nadpis2"/>
    <w:qFormat/>
    <w:rsid w:val="005236E4"/>
    <w:pPr>
      <w:keepLines w:val="0"/>
      <w:numPr>
        <w:numId w:val="10"/>
      </w:numPr>
      <w:tabs>
        <w:tab w:val="left" w:pos="357"/>
        <w:tab w:val="num" w:pos="680"/>
        <w:tab w:val="num" w:pos="1428"/>
      </w:tabs>
      <w:suppressAutoHyphens/>
      <w:spacing w:before="240" w:after="240"/>
      <w:ind w:left="680" w:hanging="68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5236E4"/>
    <w:pPr>
      <w:keepNext/>
      <w:numPr>
        <w:ilvl w:val="1"/>
        <w:numId w:val="10"/>
      </w:numPr>
      <w:tabs>
        <w:tab w:val="num" w:pos="360"/>
        <w:tab w:val="left" w:pos="567"/>
        <w:tab w:val="num" w:pos="2148"/>
      </w:tabs>
      <w:suppressAutoHyphens/>
      <w:spacing w:before="120" w:after="120"/>
      <w:ind w:left="708" w:firstLine="0"/>
      <w:jc w:val="both"/>
    </w:pPr>
    <w:rPr>
      <w:rFonts w:ascii="Arial" w:eastAsia="Calibri" w:hAnsi="Arial"/>
      <w:snapToGrid w:val="0"/>
      <w:sz w:val="22"/>
      <w:szCs w:val="22"/>
    </w:rPr>
  </w:style>
  <w:style w:type="paragraph" w:styleId="Normlnodsazen">
    <w:name w:val="Normal Indent"/>
    <w:basedOn w:val="Normln"/>
    <w:uiPriority w:val="99"/>
    <w:semiHidden/>
    <w:unhideWhenUsed/>
    <w:rsid w:val="005236E4"/>
    <w:pPr>
      <w:ind w:left="708"/>
    </w:pPr>
  </w:style>
  <w:style w:type="character" w:customStyle="1" w:styleId="Nadpis2Char">
    <w:name w:val="Nadpis 2 Char"/>
    <w:basedOn w:val="Standardnpsmoodstavce"/>
    <w:link w:val="Nadpis2"/>
    <w:uiPriority w:val="9"/>
    <w:semiHidden/>
    <w:rsid w:val="005236E4"/>
    <w:rPr>
      <w:rFonts w:asciiTheme="majorHAnsi" w:eastAsiaTheme="majorEastAsia" w:hAnsiTheme="majorHAnsi" w:cstheme="majorBidi"/>
      <w:color w:val="365F91" w:themeColor="accent1" w:themeShade="BF"/>
      <w:sz w:val="26"/>
      <w:szCs w:val="26"/>
      <w:lang w:eastAsia="cs-CZ"/>
    </w:rPr>
  </w:style>
  <w:style w:type="paragraph" w:customStyle="1" w:styleId="BodyText21">
    <w:name w:val="Body Text 21"/>
    <w:basedOn w:val="Normln"/>
    <w:rsid w:val="00C24113"/>
    <w:pPr>
      <w:widowControl w:val="0"/>
      <w:jc w:val="both"/>
    </w:pPr>
    <w:rPr>
      <w:snapToGrid w:val="0"/>
      <w:sz w:val="22"/>
      <w:szCs w:val="20"/>
    </w:rPr>
  </w:style>
  <w:style w:type="paragraph" w:customStyle="1" w:styleId="StylZM">
    <w:name w:val="Styl ZM"/>
    <w:basedOn w:val="Normln"/>
    <w:link w:val="StylZMChar"/>
    <w:qFormat/>
    <w:rsid w:val="00C85A31"/>
    <w:pPr>
      <w:numPr>
        <w:numId w:val="11"/>
      </w:numPr>
      <w:jc w:val="both"/>
    </w:pPr>
    <w:rPr>
      <w:rFonts w:eastAsia="Calibri"/>
      <w:sz w:val="20"/>
      <w:szCs w:val="20"/>
    </w:rPr>
  </w:style>
  <w:style w:type="character" w:customStyle="1" w:styleId="StylZMChar">
    <w:name w:val="Styl ZM Char"/>
    <w:link w:val="StylZM"/>
    <w:rsid w:val="00C85A31"/>
    <w:rPr>
      <w:rFonts w:ascii="Times New Roman" w:eastAsia="Calibri" w:hAnsi="Times New Roman" w:cs="Times New Roman"/>
      <w:sz w:val="20"/>
      <w:szCs w:val="20"/>
      <w:lang w:eastAsia="cs-CZ"/>
    </w:rPr>
  </w:style>
  <w:style w:type="paragraph" w:customStyle="1" w:styleId="rove1">
    <w:name w:val="úroveň 1"/>
    <w:basedOn w:val="Normln"/>
    <w:next w:val="rove2"/>
    <w:rsid w:val="0071422A"/>
    <w:pPr>
      <w:spacing w:before="480" w:after="360"/>
    </w:pPr>
    <w:rPr>
      <w:b/>
      <w:szCs w:val="20"/>
    </w:rPr>
  </w:style>
  <w:style w:type="paragraph" w:customStyle="1" w:styleId="rove2">
    <w:name w:val="úroveň 2"/>
    <w:basedOn w:val="Normln"/>
    <w:rsid w:val="0071422A"/>
    <w:pPr>
      <w:spacing w:after="120"/>
      <w:jc w:val="both"/>
    </w:pPr>
    <w:rPr>
      <w:szCs w:val="20"/>
    </w:rPr>
  </w:style>
  <w:style w:type="character" w:customStyle="1" w:styleId="Nadpis3Char">
    <w:name w:val="Nadpis 3 Char"/>
    <w:basedOn w:val="Standardnpsmoodstavce"/>
    <w:link w:val="Nadpis3"/>
    <w:uiPriority w:val="9"/>
    <w:semiHidden/>
    <w:rsid w:val="00442C14"/>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258">
      <w:bodyDiv w:val="1"/>
      <w:marLeft w:val="0"/>
      <w:marRight w:val="0"/>
      <w:marTop w:val="0"/>
      <w:marBottom w:val="0"/>
      <w:divBdr>
        <w:top w:val="none" w:sz="0" w:space="0" w:color="auto"/>
        <w:left w:val="none" w:sz="0" w:space="0" w:color="auto"/>
        <w:bottom w:val="none" w:sz="0" w:space="0" w:color="auto"/>
        <w:right w:val="none" w:sz="0" w:space="0" w:color="auto"/>
      </w:divBdr>
    </w:div>
    <w:div w:id="638851556">
      <w:bodyDiv w:val="1"/>
      <w:marLeft w:val="0"/>
      <w:marRight w:val="0"/>
      <w:marTop w:val="0"/>
      <w:marBottom w:val="0"/>
      <w:divBdr>
        <w:top w:val="none" w:sz="0" w:space="0" w:color="auto"/>
        <w:left w:val="none" w:sz="0" w:space="0" w:color="auto"/>
        <w:bottom w:val="none" w:sz="0" w:space="0" w:color="auto"/>
        <w:right w:val="none" w:sz="0" w:space="0" w:color="auto"/>
      </w:divBdr>
    </w:div>
    <w:div w:id="643698789">
      <w:bodyDiv w:val="1"/>
      <w:marLeft w:val="0"/>
      <w:marRight w:val="0"/>
      <w:marTop w:val="0"/>
      <w:marBottom w:val="0"/>
      <w:divBdr>
        <w:top w:val="none" w:sz="0" w:space="0" w:color="auto"/>
        <w:left w:val="none" w:sz="0" w:space="0" w:color="auto"/>
        <w:bottom w:val="none" w:sz="0" w:space="0" w:color="auto"/>
        <w:right w:val="none" w:sz="0" w:space="0" w:color="auto"/>
      </w:divBdr>
      <w:divsChild>
        <w:div w:id="1980961304">
          <w:marLeft w:val="547"/>
          <w:marRight w:val="0"/>
          <w:marTop w:val="67"/>
          <w:marBottom w:val="0"/>
          <w:divBdr>
            <w:top w:val="none" w:sz="0" w:space="0" w:color="auto"/>
            <w:left w:val="none" w:sz="0" w:space="0" w:color="auto"/>
            <w:bottom w:val="none" w:sz="0" w:space="0" w:color="auto"/>
            <w:right w:val="none" w:sz="0" w:space="0" w:color="auto"/>
          </w:divBdr>
        </w:div>
      </w:divsChild>
    </w:div>
    <w:div w:id="646670584">
      <w:bodyDiv w:val="1"/>
      <w:marLeft w:val="0"/>
      <w:marRight w:val="0"/>
      <w:marTop w:val="0"/>
      <w:marBottom w:val="0"/>
      <w:divBdr>
        <w:top w:val="none" w:sz="0" w:space="0" w:color="auto"/>
        <w:left w:val="none" w:sz="0" w:space="0" w:color="auto"/>
        <w:bottom w:val="none" w:sz="0" w:space="0" w:color="auto"/>
        <w:right w:val="none" w:sz="0" w:space="0" w:color="auto"/>
      </w:divBdr>
    </w:div>
    <w:div w:id="867530510">
      <w:bodyDiv w:val="1"/>
      <w:marLeft w:val="0"/>
      <w:marRight w:val="0"/>
      <w:marTop w:val="0"/>
      <w:marBottom w:val="0"/>
      <w:divBdr>
        <w:top w:val="none" w:sz="0" w:space="0" w:color="auto"/>
        <w:left w:val="none" w:sz="0" w:space="0" w:color="auto"/>
        <w:bottom w:val="none" w:sz="0" w:space="0" w:color="auto"/>
        <w:right w:val="none" w:sz="0" w:space="0" w:color="auto"/>
      </w:divBdr>
      <w:divsChild>
        <w:div w:id="465198471">
          <w:marLeft w:val="1886"/>
          <w:marRight w:val="0"/>
          <w:marTop w:val="62"/>
          <w:marBottom w:val="0"/>
          <w:divBdr>
            <w:top w:val="none" w:sz="0" w:space="0" w:color="auto"/>
            <w:left w:val="none" w:sz="0" w:space="0" w:color="auto"/>
            <w:bottom w:val="none" w:sz="0" w:space="0" w:color="auto"/>
            <w:right w:val="none" w:sz="0" w:space="0" w:color="auto"/>
          </w:divBdr>
        </w:div>
      </w:divsChild>
    </w:div>
    <w:div w:id="967129066">
      <w:bodyDiv w:val="1"/>
      <w:marLeft w:val="0"/>
      <w:marRight w:val="0"/>
      <w:marTop w:val="0"/>
      <w:marBottom w:val="0"/>
      <w:divBdr>
        <w:top w:val="none" w:sz="0" w:space="0" w:color="auto"/>
        <w:left w:val="none" w:sz="0" w:space="0" w:color="auto"/>
        <w:bottom w:val="none" w:sz="0" w:space="0" w:color="auto"/>
        <w:right w:val="none" w:sz="0" w:space="0" w:color="auto"/>
      </w:divBdr>
    </w:div>
    <w:div w:id="1132600991">
      <w:bodyDiv w:val="1"/>
      <w:marLeft w:val="0"/>
      <w:marRight w:val="0"/>
      <w:marTop w:val="0"/>
      <w:marBottom w:val="0"/>
      <w:divBdr>
        <w:top w:val="none" w:sz="0" w:space="0" w:color="auto"/>
        <w:left w:val="none" w:sz="0" w:space="0" w:color="auto"/>
        <w:bottom w:val="none" w:sz="0" w:space="0" w:color="auto"/>
        <w:right w:val="none" w:sz="0" w:space="0" w:color="auto"/>
      </w:divBdr>
      <w:divsChild>
        <w:div w:id="1299841386">
          <w:marLeft w:val="547"/>
          <w:marRight w:val="0"/>
          <w:marTop w:val="67"/>
          <w:marBottom w:val="0"/>
          <w:divBdr>
            <w:top w:val="none" w:sz="0" w:space="0" w:color="auto"/>
            <w:left w:val="none" w:sz="0" w:space="0" w:color="auto"/>
            <w:bottom w:val="none" w:sz="0" w:space="0" w:color="auto"/>
            <w:right w:val="none" w:sz="0" w:space="0" w:color="auto"/>
          </w:divBdr>
        </w:div>
      </w:divsChild>
    </w:div>
    <w:div w:id="1213806624">
      <w:bodyDiv w:val="1"/>
      <w:marLeft w:val="0"/>
      <w:marRight w:val="0"/>
      <w:marTop w:val="0"/>
      <w:marBottom w:val="0"/>
      <w:divBdr>
        <w:top w:val="none" w:sz="0" w:space="0" w:color="auto"/>
        <w:left w:val="none" w:sz="0" w:space="0" w:color="auto"/>
        <w:bottom w:val="none" w:sz="0" w:space="0" w:color="auto"/>
        <w:right w:val="none" w:sz="0" w:space="0" w:color="auto"/>
      </w:divBdr>
      <w:divsChild>
        <w:div w:id="1106388800">
          <w:marLeft w:val="547"/>
          <w:marRight w:val="0"/>
          <w:marTop w:val="67"/>
          <w:marBottom w:val="0"/>
          <w:divBdr>
            <w:top w:val="none" w:sz="0" w:space="0" w:color="auto"/>
            <w:left w:val="none" w:sz="0" w:space="0" w:color="auto"/>
            <w:bottom w:val="none" w:sz="0" w:space="0" w:color="auto"/>
            <w:right w:val="none" w:sz="0" w:space="0" w:color="auto"/>
          </w:divBdr>
        </w:div>
      </w:divsChild>
    </w:div>
    <w:div w:id="1336880388">
      <w:bodyDiv w:val="1"/>
      <w:marLeft w:val="0"/>
      <w:marRight w:val="0"/>
      <w:marTop w:val="0"/>
      <w:marBottom w:val="0"/>
      <w:divBdr>
        <w:top w:val="none" w:sz="0" w:space="0" w:color="auto"/>
        <w:left w:val="none" w:sz="0" w:space="0" w:color="auto"/>
        <w:bottom w:val="none" w:sz="0" w:space="0" w:color="auto"/>
        <w:right w:val="none" w:sz="0" w:space="0" w:color="auto"/>
      </w:divBdr>
    </w:div>
    <w:div w:id="1417903256">
      <w:bodyDiv w:val="1"/>
      <w:marLeft w:val="0"/>
      <w:marRight w:val="0"/>
      <w:marTop w:val="0"/>
      <w:marBottom w:val="0"/>
      <w:divBdr>
        <w:top w:val="none" w:sz="0" w:space="0" w:color="auto"/>
        <w:left w:val="none" w:sz="0" w:space="0" w:color="auto"/>
        <w:bottom w:val="none" w:sz="0" w:space="0" w:color="auto"/>
        <w:right w:val="none" w:sz="0" w:space="0" w:color="auto"/>
      </w:divBdr>
    </w:div>
    <w:div w:id="1443649065">
      <w:bodyDiv w:val="1"/>
      <w:marLeft w:val="0"/>
      <w:marRight w:val="0"/>
      <w:marTop w:val="0"/>
      <w:marBottom w:val="0"/>
      <w:divBdr>
        <w:top w:val="none" w:sz="0" w:space="0" w:color="auto"/>
        <w:left w:val="none" w:sz="0" w:space="0" w:color="auto"/>
        <w:bottom w:val="none" w:sz="0" w:space="0" w:color="auto"/>
        <w:right w:val="none" w:sz="0" w:space="0" w:color="auto"/>
      </w:divBdr>
    </w:div>
    <w:div w:id="1482967369">
      <w:bodyDiv w:val="1"/>
      <w:marLeft w:val="0"/>
      <w:marRight w:val="0"/>
      <w:marTop w:val="0"/>
      <w:marBottom w:val="0"/>
      <w:divBdr>
        <w:top w:val="none" w:sz="0" w:space="0" w:color="auto"/>
        <w:left w:val="none" w:sz="0" w:space="0" w:color="auto"/>
        <w:bottom w:val="none" w:sz="0" w:space="0" w:color="auto"/>
        <w:right w:val="none" w:sz="0" w:space="0" w:color="auto"/>
      </w:divBdr>
    </w:div>
    <w:div w:id="1653095919">
      <w:bodyDiv w:val="1"/>
      <w:marLeft w:val="0"/>
      <w:marRight w:val="0"/>
      <w:marTop w:val="0"/>
      <w:marBottom w:val="0"/>
      <w:divBdr>
        <w:top w:val="none" w:sz="0" w:space="0" w:color="auto"/>
        <w:left w:val="none" w:sz="0" w:space="0" w:color="auto"/>
        <w:bottom w:val="none" w:sz="0" w:space="0" w:color="auto"/>
        <w:right w:val="none" w:sz="0" w:space="0" w:color="auto"/>
      </w:divBdr>
    </w:div>
    <w:div w:id="1832284409">
      <w:bodyDiv w:val="1"/>
      <w:marLeft w:val="0"/>
      <w:marRight w:val="0"/>
      <w:marTop w:val="0"/>
      <w:marBottom w:val="0"/>
      <w:divBdr>
        <w:top w:val="none" w:sz="0" w:space="0" w:color="auto"/>
        <w:left w:val="none" w:sz="0" w:space="0" w:color="auto"/>
        <w:bottom w:val="none" w:sz="0" w:space="0" w:color="auto"/>
        <w:right w:val="none" w:sz="0" w:space="0" w:color="auto"/>
      </w:divBdr>
    </w:div>
    <w:div w:id="1843887076">
      <w:bodyDiv w:val="1"/>
      <w:marLeft w:val="0"/>
      <w:marRight w:val="0"/>
      <w:marTop w:val="0"/>
      <w:marBottom w:val="0"/>
      <w:divBdr>
        <w:top w:val="none" w:sz="0" w:space="0" w:color="auto"/>
        <w:left w:val="none" w:sz="0" w:space="0" w:color="auto"/>
        <w:bottom w:val="none" w:sz="0" w:space="0" w:color="auto"/>
        <w:right w:val="none" w:sz="0" w:space="0" w:color="auto"/>
      </w:divBdr>
      <w:divsChild>
        <w:div w:id="43647132">
          <w:marLeft w:val="547"/>
          <w:marRight w:val="0"/>
          <w:marTop w:val="67"/>
          <w:marBottom w:val="0"/>
          <w:divBdr>
            <w:top w:val="none" w:sz="0" w:space="0" w:color="auto"/>
            <w:left w:val="none" w:sz="0" w:space="0" w:color="auto"/>
            <w:bottom w:val="none" w:sz="0" w:space="0" w:color="auto"/>
            <w:right w:val="none" w:sz="0" w:space="0" w:color="auto"/>
          </w:divBdr>
        </w:div>
      </w:divsChild>
    </w:div>
    <w:div w:id="1852335456">
      <w:bodyDiv w:val="1"/>
      <w:marLeft w:val="0"/>
      <w:marRight w:val="0"/>
      <w:marTop w:val="0"/>
      <w:marBottom w:val="0"/>
      <w:divBdr>
        <w:top w:val="none" w:sz="0" w:space="0" w:color="auto"/>
        <w:left w:val="none" w:sz="0" w:space="0" w:color="auto"/>
        <w:bottom w:val="none" w:sz="0" w:space="0" w:color="auto"/>
        <w:right w:val="none" w:sz="0" w:space="0" w:color="auto"/>
      </w:divBdr>
      <w:divsChild>
        <w:div w:id="1039159548">
          <w:marLeft w:val="1886"/>
          <w:marRight w:val="0"/>
          <w:marTop w:val="62"/>
          <w:marBottom w:val="0"/>
          <w:divBdr>
            <w:top w:val="none" w:sz="0" w:space="0" w:color="auto"/>
            <w:left w:val="none" w:sz="0" w:space="0" w:color="auto"/>
            <w:bottom w:val="none" w:sz="0" w:space="0" w:color="auto"/>
            <w:right w:val="none" w:sz="0" w:space="0" w:color="auto"/>
          </w:divBdr>
        </w:div>
      </w:divsChild>
    </w:div>
    <w:div w:id="1853571745">
      <w:bodyDiv w:val="1"/>
      <w:marLeft w:val="0"/>
      <w:marRight w:val="0"/>
      <w:marTop w:val="0"/>
      <w:marBottom w:val="0"/>
      <w:divBdr>
        <w:top w:val="none" w:sz="0" w:space="0" w:color="auto"/>
        <w:left w:val="none" w:sz="0" w:space="0" w:color="auto"/>
        <w:bottom w:val="none" w:sz="0" w:space="0" w:color="auto"/>
        <w:right w:val="none" w:sz="0" w:space="0" w:color="auto"/>
      </w:divBdr>
    </w:div>
    <w:div w:id="1908225893">
      <w:bodyDiv w:val="1"/>
      <w:marLeft w:val="0"/>
      <w:marRight w:val="0"/>
      <w:marTop w:val="0"/>
      <w:marBottom w:val="0"/>
      <w:divBdr>
        <w:top w:val="none" w:sz="0" w:space="0" w:color="auto"/>
        <w:left w:val="none" w:sz="0" w:space="0" w:color="auto"/>
        <w:bottom w:val="none" w:sz="0" w:space="0" w:color="auto"/>
        <w:right w:val="none" w:sz="0" w:space="0" w:color="auto"/>
      </w:divBdr>
      <w:divsChild>
        <w:div w:id="2017996536">
          <w:marLeft w:val="547"/>
          <w:marRight w:val="0"/>
          <w:marTop w:val="67"/>
          <w:marBottom w:val="0"/>
          <w:divBdr>
            <w:top w:val="none" w:sz="0" w:space="0" w:color="auto"/>
            <w:left w:val="none" w:sz="0" w:space="0" w:color="auto"/>
            <w:bottom w:val="none" w:sz="0" w:space="0" w:color="auto"/>
            <w:right w:val="none" w:sz="0" w:space="0" w:color="auto"/>
          </w:divBdr>
        </w:div>
      </w:divsChild>
    </w:div>
    <w:div w:id="1908832013">
      <w:bodyDiv w:val="1"/>
      <w:marLeft w:val="0"/>
      <w:marRight w:val="0"/>
      <w:marTop w:val="0"/>
      <w:marBottom w:val="0"/>
      <w:divBdr>
        <w:top w:val="none" w:sz="0" w:space="0" w:color="auto"/>
        <w:left w:val="none" w:sz="0" w:space="0" w:color="auto"/>
        <w:bottom w:val="none" w:sz="0" w:space="0" w:color="auto"/>
        <w:right w:val="none" w:sz="0" w:space="0" w:color="auto"/>
      </w:divBdr>
      <w:divsChild>
        <w:div w:id="1171414232">
          <w:marLeft w:val="547"/>
          <w:marRight w:val="0"/>
          <w:marTop w:val="67"/>
          <w:marBottom w:val="0"/>
          <w:divBdr>
            <w:top w:val="none" w:sz="0" w:space="0" w:color="auto"/>
            <w:left w:val="none" w:sz="0" w:space="0" w:color="auto"/>
            <w:bottom w:val="none" w:sz="0" w:space="0" w:color="auto"/>
            <w:right w:val="none" w:sz="0" w:space="0" w:color="auto"/>
          </w:divBdr>
        </w:div>
      </w:divsChild>
    </w:div>
    <w:div w:id="2044282776">
      <w:bodyDiv w:val="1"/>
      <w:marLeft w:val="0"/>
      <w:marRight w:val="0"/>
      <w:marTop w:val="0"/>
      <w:marBottom w:val="0"/>
      <w:divBdr>
        <w:top w:val="none" w:sz="0" w:space="0" w:color="auto"/>
        <w:left w:val="none" w:sz="0" w:space="0" w:color="auto"/>
        <w:bottom w:val="none" w:sz="0" w:space="0" w:color="auto"/>
        <w:right w:val="none" w:sz="0" w:space="0" w:color="auto"/>
      </w:divBdr>
      <w:divsChild>
        <w:div w:id="362831111">
          <w:marLeft w:val="1166"/>
          <w:marRight w:val="0"/>
          <w:marTop w:val="67"/>
          <w:marBottom w:val="0"/>
          <w:divBdr>
            <w:top w:val="none" w:sz="0" w:space="0" w:color="auto"/>
            <w:left w:val="none" w:sz="0" w:space="0" w:color="auto"/>
            <w:bottom w:val="none" w:sz="0" w:space="0" w:color="auto"/>
            <w:right w:val="none" w:sz="0" w:space="0" w:color="auto"/>
          </w:divBdr>
        </w:div>
      </w:divsChild>
    </w:div>
    <w:div w:id="2073431551">
      <w:bodyDiv w:val="1"/>
      <w:marLeft w:val="0"/>
      <w:marRight w:val="0"/>
      <w:marTop w:val="0"/>
      <w:marBottom w:val="0"/>
      <w:divBdr>
        <w:top w:val="none" w:sz="0" w:space="0" w:color="auto"/>
        <w:left w:val="none" w:sz="0" w:space="0" w:color="auto"/>
        <w:bottom w:val="none" w:sz="0" w:space="0" w:color="auto"/>
        <w:right w:val="none" w:sz="0" w:space="0" w:color="auto"/>
      </w:divBdr>
    </w:div>
    <w:div w:id="2090493509">
      <w:bodyDiv w:val="1"/>
      <w:marLeft w:val="0"/>
      <w:marRight w:val="0"/>
      <w:marTop w:val="0"/>
      <w:marBottom w:val="0"/>
      <w:divBdr>
        <w:top w:val="none" w:sz="0" w:space="0" w:color="auto"/>
        <w:left w:val="none" w:sz="0" w:space="0" w:color="auto"/>
        <w:bottom w:val="none" w:sz="0" w:space="0" w:color="auto"/>
        <w:right w:val="none" w:sz="0" w:space="0" w:color="auto"/>
      </w:divBdr>
      <w:divsChild>
        <w:div w:id="557013608">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5D061-63C7-4FC2-8740-3DDF52A4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2915</Words>
  <Characters>17204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rejda@czfocus.onmicrosoft.com</dc:creator>
  <cp:lastModifiedBy>Natálie Kokrhelová | KIC KK</cp:lastModifiedBy>
  <cp:revision>5</cp:revision>
  <cp:lastPrinted>2026-03-03T06:45:00Z</cp:lastPrinted>
  <dcterms:created xsi:type="dcterms:W3CDTF">2026-03-03T06:45:00Z</dcterms:created>
  <dcterms:modified xsi:type="dcterms:W3CDTF">2026-03-04T14:31:00Z</dcterms:modified>
</cp:coreProperties>
</file>