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12975F9E" w:rsidR="00DB0698" w:rsidRDefault="00DB0698" w:rsidP="00152304">
      <w:pPr>
        <w:spacing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543BF209" w14:textId="77777777" w:rsidR="00FC6EC5" w:rsidRPr="00A15479" w:rsidRDefault="00FC6EC5" w:rsidP="00152304">
      <w:pPr>
        <w:spacing w:line="276" w:lineRule="auto"/>
        <w:jc w:val="both"/>
        <w:rPr>
          <w:rFonts w:cs="Times New Roman"/>
        </w:rPr>
      </w:pPr>
    </w:p>
    <w:p w14:paraId="09644CAF" w14:textId="77777777" w:rsidR="000F7FB2" w:rsidRDefault="000F7FB2" w:rsidP="000F7FB2">
      <w:pPr>
        <w:pStyle w:val="Zkladntext21"/>
        <w:ind w:left="-106" w:firstLine="106"/>
        <w:outlineLvl w:val="0"/>
        <w:rPr>
          <w:b/>
          <w:bCs/>
        </w:rPr>
      </w:pPr>
      <w:r w:rsidRPr="00F71FA2">
        <w:rPr>
          <w:b/>
          <w:bCs/>
        </w:rPr>
        <w:t>Institut plánování a rozvoje hlavního města Prahy, příspěvková organizace</w:t>
      </w:r>
    </w:p>
    <w:p w14:paraId="67DE9616" w14:textId="77777777" w:rsidR="000F7FB2" w:rsidRDefault="000F7FB2" w:rsidP="000F7FB2">
      <w:pPr>
        <w:pStyle w:val="Zkladntext21"/>
        <w:ind w:left="-106" w:firstLine="106"/>
        <w:rPr>
          <w:bCs/>
        </w:rPr>
      </w:pPr>
      <w:r w:rsidRPr="00F71FA2">
        <w:rPr>
          <w:bCs/>
        </w:rPr>
        <w:t xml:space="preserve">zastoupený </w:t>
      </w:r>
      <w:r>
        <w:rPr>
          <w:bCs/>
        </w:rPr>
        <w:t>Ing. arch. Martinem Špičákem</w:t>
      </w:r>
      <w:r w:rsidRPr="00F71FA2">
        <w:rPr>
          <w:bCs/>
        </w:rPr>
        <w:t xml:space="preserve">, </w:t>
      </w:r>
      <w:r>
        <w:rPr>
          <w:bCs/>
        </w:rPr>
        <w:t>vedoucím Kanceláře REK</w:t>
      </w:r>
    </w:p>
    <w:p w14:paraId="6130B2E4" w14:textId="77777777" w:rsidR="000F7FB2" w:rsidRPr="00C11DC5" w:rsidRDefault="000F7FB2" w:rsidP="000F7FB2">
      <w:pPr>
        <w:ind w:left="284" w:hanging="284"/>
        <w:rPr>
          <w:bCs/>
        </w:rPr>
      </w:pPr>
      <w:r w:rsidRPr="00C11DC5">
        <w:rPr>
          <w:bCs/>
        </w:rPr>
        <w:t>sídlo: Vyšehradská 57, 128 00 Praha 2</w:t>
      </w:r>
    </w:p>
    <w:p w14:paraId="244BBA0F" w14:textId="77777777" w:rsidR="000F7FB2" w:rsidRPr="00C11DC5" w:rsidRDefault="000F7FB2" w:rsidP="000F7FB2">
      <w:pPr>
        <w:ind w:left="284" w:hanging="284"/>
        <w:rPr>
          <w:bCs/>
        </w:rPr>
      </w:pPr>
      <w:r w:rsidRPr="00C11DC5">
        <w:rPr>
          <w:bCs/>
        </w:rPr>
        <w:t xml:space="preserve">zapsaný: v obchodním rejstříku vedeném Městským soudem v Praze, oddíl </w:t>
      </w:r>
      <w:proofErr w:type="spellStart"/>
      <w:r w:rsidRPr="00C11DC5">
        <w:rPr>
          <w:bCs/>
        </w:rPr>
        <w:t>Pr</w:t>
      </w:r>
      <w:proofErr w:type="spellEnd"/>
      <w:r w:rsidRPr="00C11DC5">
        <w:rPr>
          <w:bCs/>
        </w:rPr>
        <w:t>, vložka 63</w:t>
      </w:r>
    </w:p>
    <w:p w14:paraId="082D9424" w14:textId="77777777" w:rsidR="000F7FB2" w:rsidRPr="00C11DC5" w:rsidRDefault="000F7FB2" w:rsidP="000F7FB2">
      <w:pPr>
        <w:tabs>
          <w:tab w:val="left" w:pos="3375"/>
        </w:tabs>
        <w:ind w:left="284" w:hanging="284"/>
        <w:rPr>
          <w:bCs/>
        </w:rPr>
      </w:pPr>
      <w:r w:rsidRPr="00C11DC5">
        <w:rPr>
          <w:bCs/>
        </w:rPr>
        <w:t>IČO:</w:t>
      </w:r>
      <w:r>
        <w:rPr>
          <w:bCs/>
        </w:rPr>
        <w:t xml:space="preserve"> </w:t>
      </w:r>
      <w:r w:rsidRPr="00C11DC5">
        <w:rPr>
          <w:bCs/>
        </w:rPr>
        <w:t>70883858</w:t>
      </w:r>
      <w:r w:rsidRPr="00C11DC5">
        <w:rPr>
          <w:bCs/>
        </w:rPr>
        <w:tab/>
      </w:r>
    </w:p>
    <w:p w14:paraId="5798CF84" w14:textId="77777777" w:rsidR="000F7FB2" w:rsidRPr="00C11DC5" w:rsidRDefault="000F7FB2" w:rsidP="000F7FB2">
      <w:pPr>
        <w:ind w:left="284" w:hanging="284"/>
        <w:rPr>
          <w:bCs/>
        </w:rPr>
      </w:pPr>
      <w:r w:rsidRPr="00C11DC5">
        <w:rPr>
          <w:bCs/>
        </w:rPr>
        <w:t>DIČ: CZ70883858</w:t>
      </w:r>
    </w:p>
    <w:p w14:paraId="1C5DDBC3" w14:textId="0EC11F45" w:rsidR="000F7FB2" w:rsidRDefault="000F7FB2" w:rsidP="000F7FB2">
      <w:pPr>
        <w:spacing w:line="276" w:lineRule="auto"/>
        <w:jc w:val="both"/>
        <w:rPr>
          <w:rFonts w:cs="Times New Roman"/>
          <w:bCs/>
        </w:rPr>
      </w:pPr>
      <w:r w:rsidRPr="00C11DC5">
        <w:rPr>
          <w:bCs/>
        </w:rPr>
        <w:t xml:space="preserve">bankovní spojení: </w:t>
      </w:r>
      <w:proofErr w:type="spellStart"/>
      <w:r w:rsidR="002376D0">
        <w:rPr>
          <w:rFonts w:cs="Times New Roman"/>
          <w:bCs/>
        </w:rPr>
        <w:t>xxxxxxxxxxxxxx</w:t>
      </w:r>
      <w:proofErr w:type="spellEnd"/>
    </w:p>
    <w:p w14:paraId="57C49564" w14:textId="5EF0A33F" w:rsidR="000F7FB2" w:rsidRPr="00A41437" w:rsidRDefault="000F7FB2" w:rsidP="000F7FB2">
      <w:pPr>
        <w:pStyle w:val="Zkladntext"/>
        <w:spacing w:line="276" w:lineRule="auto"/>
        <w:ind w:left="284" w:hanging="284"/>
        <w:rPr>
          <w:bCs/>
        </w:rPr>
      </w:pPr>
      <w:r w:rsidRPr="00C11DC5">
        <w:rPr>
          <w:bCs/>
        </w:rPr>
        <w:t xml:space="preserve">číslo účtu: </w:t>
      </w:r>
      <w:proofErr w:type="spellStart"/>
      <w:r w:rsidR="002376D0">
        <w:rPr>
          <w:rFonts w:cs="Times New Roman"/>
          <w:bCs/>
        </w:rPr>
        <w:t>xxxxxxxxxx</w:t>
      </w:r>
      <w:proofErr w:type="spellEnd"/>
    </w:p>
    <w:p w14:paraId="2BA3F718" w14:textId="61012713" w:rsidR="000F7FB2" w:rsidRDefault="000F7FB2" w:rsidP="000F7FB2">
      <w:pPr>
        <w:spacing w:line="240" w:lineRule="atLeast"/>
        <w:jc w:val="both"/>
        <w:rPr>
          <w:rFonts w:cs="Times New Roman"/>
        </w:rPr>
      </w:pPr>
      <w:r>
        <w:rPr>
          <w:rFonts w:cs="Times New Roman"/>
        </w:rPr>
        <w:t>(</w:t>
      </w:r>
      <w:r w:rsidRPr="00F71FA2">
        <w:rPr>
          <w:rFonts w:cs="Times New Roman"/>
        </w:rPr>
        <w:t>dále jen „</w:t>
      </w:r>
      <w:r>
        <w:rPr>
          <w:rFonts w:cs="Times New Roman"/>
          <w:b/>
          <w:bCs/>
        </w:rPr>
        <w:t>objednatel</w:t>
      </w:r>
      <w:r w:rsidRPr="00F71FA2">
        <w:rPr>
          <w:rFonts w:cs="Times New Roman"/>
        </w:rPr>
        <w:t>“</w:t>
      </w:r>
      <w:r>
        <w:rPr>
          <w:rFonts w:cs="Times New Roman"/>
        </w:rPr>
        <w:t>)</w:t>
      </w:r>
    </w:p>
    <w:p w14:paraId="4C4B1E6C" w14:textId="77777777" w:rsidR="000F7FB2" w:rsidRDefault="000F7FB2" w:rsidP="000F7FB2">
      <w:pPr>
        <w:spacing w:line="240" w:lineRule="atLeast"/>
        <w:jc w:val="both"/>
        <w:rPr>
          <w:rFonts w:cs="Times New Roman"/>
        </w:rPr>
      </w:pPr>
    </w:p>
    <w:p w14:paraId="78DAF2BE" w14:textId="77777777" w:rsidR="000F7FB2" w:rsidRDefault="000F7FB2" w:rsidP="000F7FB2">
      <w:pPr>
        <w:spacing w:line="240" w:lineRule="atLeast"/>
        <w:jc w:val="both"/>
        <w:rPr>
          <w:rFonts w:cs="Times New Roman"/>
        </w:rPr>
      </w:pPr>
      <w:r>
        <w:rPr>
          <w:rFonts w:cs="Times New Roman"/>
        </w:rPr>
        <w:t>a</w:t>
      </w:r>
    </w:p>
    <w:p w14:paraId="029F573E" w14:textId="77777777" w:rsidR="000F7FB2" w:rsidRDefault="000F7FB2" w:rsidP="000F7FB2">
      <w:pPr>
        <w:spacing w:line="240" w:lineRule="atLeast"/>
        <w:jc w:val="both"/>
        <w:rPr>
          <w:rFonts w:cs="Times New Roman"/>
        </w:rPr>
      </w:pPr>
    </w:p>
    <w:p w14:paraId="35E28E83" w14:textId="77777777" w:rsidR="000F7FB2" w:rsidRPr="007614EA" w:rsidRDefault="000F7FB2" w:rsidP="000F7FB2">
      <w:pPr>
        <w:spacing w:line="240" w:lineRule="atLeast"/>
        <w:jc w:val="both"/>
        <w:rPr>
          <w:rFonts w:cs="Times New Roman"/>
          <w:b/>
          <w:bCs/>
        </w:rPr>
      </w:pPr>
      <w:r w:rsidRPr="007614EA">
        <w:rPr>
          <w:rFonts w:cs="Times New Roman"/>
          <w:b/>
          <w:bCs/>
        </w:rPr>
        <w:t>HAVEL &amp; PARTNERS s.r.o., advokátní kancelář</w:t>
      </w:r>
    </w:p>
    <w:p w14:paraId="3A7C3057" w14:textId="77777777" w:rsidR="00386984" w:rsidRDefault="000F7FB2" w:rsidP="000F7FB2">
      <w:pPr>
        <w:spacing w:line="240" w:lineRule="atLeast"/>
        <w:jc w:val="both"/>
        <w:rPr>
          <w:rFonts w:cs="Times New Roman"/>
        </w:rPr>
      </w:pPr>
      <w:r w:rsidRPr="007614EA">
        <w:rPr>
          <w:rFonts w:cs="Times New Roman"/>
          <w:bCs/>
        </w:rPr>
        <w:t xml:space="preserve">Zastoupený: </w:t>
      </w:r>
      <w:r w:rsidR="00386984" w:rsidRPr="00386984">
        <w:rPr>
          <w:rFonts w:cs="Times New Roman"/>
        </w:rPr>
        <w:t>Mgr. Josefem Hlavičkou, jednatelem</w:t>
      </w:r>
    </w:p>
    <w:p w14:paraId="4831DC2F" w14:textId="17BCA114" w:rsidR="000F7FB2" w:rsidRPr="007614EA" w:rsidRDefault="000F7FB2" w:rsidP="000F7FB2">
      <w:pPr>
        <w:spacing w:line="240" w:lineRule="atLeast"/>
        <w:jc w:val="both"/>
        <w:rPr>
          <w:rFonts w:cs="Times New Roman"/>
        </w:rPr>
      </w:pPr>
      <w:r w:rsidRPr="007614EA">
        <w:rPr>
          <w:rFonts w:cs="Times New Roman"/>
          <w:bCs/>
        </w:rPr>
        <w:t xml:space="preserve">sídlo: </w:t>
      </w:r>
      <w:r w:rsidRPr="007614EA">
        <w:rPr>
          <w:rFonts w:cs="Times New Roman"/>
        </w:rPr>
        <w:t>Na Florenci 2116/15, Nové Město, 110 00 Praha 1</w:t>
      </w:r>
    </w:p>
    <w:p w14:paraId="3BD8D483" w14:textId="77777777" w:rsidR="000F7FB2" w:rsidRPr="007614EA" w:rsidRDefault="000F7FB2" w:rsidP="000F7FB2">
      <w:pPr>
        <w:rPr>
          <w:rFonts w:cs="Times New Roman"/>
        </w:rPr>
      </w:pPr>
      <w:r w:rsidRPr="007614EA">
        <w:rPr>
          <w:rFonts w:cs="Times New Roman"/>
        </w:rPr>
        <w:t xml:space="preserve">zapsaný v OR, </w:t>
      </w:r>
      <w:proofErr w:type="spellStart"/>
      <w:r w:rsidRPr="007614EA">
        <w:rPr>
          <w:rFonts w:cs="Times New Roman"/>
        </w:rPr>
        <w:t>sp.zn</w:t>
      </w:r>
      <w:proofErr w:type="spellEnd"/>
      <w:r w:rsidRPr="007614EA">
        <w:rPr>
          <w:rFonts w:cs="Times New Roman"/>
        </w:rPr>
        <w:t xml:space="preserve">. C </w:t>
      </w:r>
      <w:proofErr w:type="gramStart"/>
      <w:r w:rsidRPr="007614EA">
        <w:rPr>
          <w:rFonts w:cs="Times New Roman"/>
        </w:rPr>
        <w:t>114599  vedená</w:t>
      </w:r>
      <w:proofErr w:type="gramEnd"/>
      <w:r w:rsidRPr="007614EA">
        <w:rPr>
          <w:rFonts w:cs="Times New Roman"/>
        </w:rPr>
        <w:t xml:space="preserve"> u Městského soudu v Praze</w:t>
      </w:r>
    </w:p>
    <w:p w14:paraId="085D6C7A" w14:textId="77777777" w:rsidR="000F7FB2" w:rsidRPr="007614EA" w:rsidRDefault="000F7FB2" w:rsidP="000F7FB2">
      <w:pPr>
        <w:spacing w:line="240" w:lineRule="atLeast"/>
        <w:jc w:val="both"/>
        <w:rPr>
          <w:rFonts w:cs="Times New Roman"/>
          <w:color w:val="000000"/>
          <w:shd w:val="clear" w:color="auto" w:fill="FFFFFF"/>
        </w:rPr>
      </w:pPr>
      <w:r w:rsidRPr="007614EA">
        <w:rPr>
          <w:rFonts w:cs="Times New Roman"/>
        </w:rPr>
        <w:t>IČO:</w:t>
      </w:r>
      <w:r w:rsidRPr="007614EA">
        <w:rPr>
          <w:rFonts w:cs="Times New Roman"/>
        </w:rPr>
        <w:tab/>
        <w:t>26454807</w:t>
      </w:r>
    </w:p>
    <w:p w14:paraId="0317315B" w14:textId="77777777" w:rsidR="000F7FB2" w:rsidRPr="00100EF2" w:rsidRDefault="000F7FB2" w:rsidP="000F7FB2">
      <w:pPr>
        <w:spacing w:line="240" w:lineRule="atLeast"/>
        <w:jc w:val="both"/>
        <w:rPr>
          <w:rFonts w:cs="Times New Roman"/>
        </w:rPr>
      </w:pPr>
      <w:r w:rsidRPr="007614EA">
        <w:rPr>
          <w:rFonts w:cs="Times New Roman"/>
          <w:bCs/>
        </w:rPr>
        <w:t xml:space="preserve">DIČ: </w:t>
      </w:r>
      <w:r w:rsidRPr="007614EA">
        <w:rPr>
          <w:rFonts w:cs="Times New Roman"/>
        </w:rPr>
        <w:tab/>
        <w:t>CZ26454807</w:t>
      </w:r>
    </w:p>
    <w:p w14:paraId="2BCD29E8" w14:textId="621D491E" w:rsidR="000F7FB2" w:rsidRPr="00100EF2" w:rsidRDefault="000F7FB2" w:rsidP="000F7FB2">
      <w:pPr>
        <w:spacing w:line="240" w:lineRule="atLeast"/>
        <w:jc w:val="both"/>
        <w:rPr>
          <w:rFonts w:cs="Times New Roman"/>
        </w:rPr>
      </w:pPr>
      <w:r w:rsidRPr="00100EF2">
        <w:rPr>
          <w:rFonts w:cs="Times New Roman"/>
          <w:bCs/>
        </w:rPr>
        <w:t>bankovní spojení:</w:t>
      </w:r>
      <w:r w:rsidRPr="00100EF2">
        <w:rPr>
          <w:rFonts w:cs="Times New Roman"/>
        </w:rPr>
        <w:t xml:space="preserve"> </w:t>
      </w:r>
      <w:proofErr w:type="spellStart"/>
      <w:r w:rsidR="002376D0">
        <w:rPr>
          <w:rFonts w:cs="Times New Roman"/>
        </w:rPr>
        <w:t>xxxxxxxxx</w:t>
      </w:r>
      <w:proofErr w:type="spellEnd"/>
    </w:p>
    <w:p w14:paraId="6BCF4A09" w14:textId="517109F4" w:rsidR="00347907" w:rsidRPr="00A15479" w:rsidRDefault="000F7FB2" w:rsidP="000F7FB2">
      <w:pPr>
        <w:spacing w:line="276" w:lineRule="auto"/>
        <w:rPr>
          <w:rFonts w:cs="Times New Roman"/>
        </w:rPr>
      </w:pPr>
      <w:r w:rsidRPr="00100EF2">
        <w:rPr>
          <w:rFonts w:cs="Times New Roman"/>
          <w:bCs/>
        </w:rPr>
        <w:t>číslo účtu:</w:t>
      </w:r>
      <w:r w:rsidRPr="00100EF2">
        <w:rPr>
          <w:rFonts w:cs="Times New Roman"/>
        </w:rPr>
        <w:t xml:space="preserve"> </w:t>
      </w:r>
      <w:proofErr w:type="spellStart"/>
      <w:r w:rsidR="002376D0">
        <w:rPr>
          <w:rFonts w:cs="Times New Roman"/>
        </w:rPr>
        <w:t>xxxxxxxxxx</w:t>
      </w:r>
      <w:proofErr w:type="spellEnd"/>
    </w:p>
    <w:p w14:paraId="0A583C73" w14:textId="699C10D6" w:rsidR="00651395" w:rsidRPr="00A15479" w:rsidRDefault="00651395" w:rsidP="00152304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="000811BB">
        <w:rPr>
          <w:rFonts w:cs="Times New Roman"/>
          <w:b/>
        </w:rPr>
        <w:t>advokát</w:t>
      </w:r>
      <w:r w:rsidRPr="00A15479">
        <w:rPr>
          <w:rFonts w:cs="Times New Roman"/>
        </w:rPr>
        <w:t>“)</w:t>
      </w:r>
      <w:r w:rsidR="00560B19" w:rsidRPr="00A15479">
        <w:rPr>
          <w:rFonts w:cs="Times New Roman"/>
        </w:rPr>
        <w:t xml:space="preserve"> </w:t>
      </w:r>
    </w:p>
    <w:p w14:paraId="6EDDF474" w14:textId="77777777" w:rsidR="00DB0698" w:rsidRDefault="00DB0698" w:rsidP="00152304">
      <w:pPr>
        <w:spacing w:after="120" w:line="276" w:lineRule="auto"/>
        <w:jc w:val="both"/>
        <w:rPr>
          <w:rFonts w:cs="Times New Roman"/>
        </w:rPr>
      </w:pPr>
    </w:p>
    <w:p w14:paraId="1C42062D" w14:textId="39DA3F88" w:rsidR="002408D6" w:rsidRPr="00A15479" w:rsidRDefault="002408D6" w:rsidP="00152304">
      <w:pPr>
        <w:spacing w:after="120" w:line="276" w:lineRule="auto"/>
        <w:jc w:val="both"/>
        <w:rPr>
          <w:rFonts w:cs="Times New Roman"/>
        </w:rPr>
      </w:pPr>
      <w:r w:rsidRPr="00F71FA2">
        <w:rPr>
          <w:rFonts w:cs="Times New Roman"/>
        </w:rPr>
        <w:t>Společně dále jako „</w:t>
      </w:r>
      <w:r w:rsidRPr="008B670D">
        <w:rPr>
          <w:rFonts w:cs="Times New Roman"/>
          <w:b/>
          <w:bCs/>
        </w:rPr>
        <w:t>s</w:t>
      </w:r>
      <w:r w:rsidRPr="008B670D">
        <w:rPr>
          <w:rFonts w:cs="Times New Roman"/>
          <w:b/>
        </w:rPr>
        <w:t>mluvní strany</w:t>
      </w:r>
      <w:r w:rsidRPr="00F71FA2">
        <w:rPr>
          <w:rFonts w:cs="Times New Roman"/>
        </w:rPr>
        <w:t>”</w:t>
      </w:r>
    </w:p>
    <w:p w14:paraId="53F7FFC0" w14:textId="77777777" w:rsidR="003D691C" w:rsidRPr="00A15479" w:rsidRDefault="003D691C" w:rsidP="00152304">
      <w:pPr>
        <w:spacing w:after="120" w:line="276" w:lineRule="auto"/>
        <w:jc w:val="both"/>
        <w:rPr>
          <w:rFonts w:cs="Times New Roman"/>
        </w:rPr>
      </w:pPr>
    </w:p>
    <w:p w14:paraId="6C1B3B18" w14:textId="53839028" w:rsidR="00DB0698" w:rsidRPr="00A15479" w:rsidRDefault="00DB0698" w:rsidP="00152304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dle ustanovení </w:t>
      </w:r>
      <w:r w:rsidR="00D8333D" w:rsidRPr="000A3B58">
        <w:rPr>
          <w:rFonts w:cs="Times New Roman"/>
        </w:rPr>
        <w:t>§ 1746 odst. 2 zákona č. 89/2012 Sb., občanský zákoník, ve znění pozdějších předpisů (dále jen „občanský zákoník“)</w:t>
      </w:r>
      <w:r w:rsidR="00D8333D">
        <w:rPr>
          <w:rFonts w:cs="Times New Roman"/>
        </w:rPr>
        <w:t xml:space="preserve"> a </w:t>
      </w:r>
      <w:r w:rsidR="00D8333D" w:rsidRPr="000A3B58">
        <w:rPr>
          <w:rFonts w:cs="Times New Roman"/>
        </w:rPr>
        <w:t>§ 1</w:t>
      </w:r>
      <w:r w:rsidR="00D8333D">
        <w:rPr>
          <w:rFonts w:cs="Times New Roman"/>
        </w:rPr>
        <w:t xml:space="preserve">6 a násl. </w:t>
      </w:r>
      <w:r w:rsidR="00D8333D" w:rsidRPr="000A3B58">
        <w:rPr>
          <w:rFonts w:cs="Times New Roman"/>
        </w:rPr>
        <w:t xml:space="preserve">zákona č. </w:t>
      </w:r>
      <w:r w:rsidR="00D8333D">
        <w:rPr>
          <w:rFonts w:cs="Times New Roman"/>
        </w:rPr>
        <w:t>85</w:t>
      </w:r>
      <w:r w:rsidR="00D8333D" w:rsidRPr="000A3B58">
        <w:rPr>
          <w:rFonts w:cs="Times New Roman"/>
        </w:rPr>
        <w:t>/</w:t>
      </w:r>
      <w:r w:rsidR="00D8333D">
        <w:rPr>
          <w:rFonts w:cs="Times New Roman"/>
        </w:rPr>
        <w:t>1996</w:t>
      </w:r>
      <w:r w:rsidR="00D8333D" w:rsidRPr="000A3B58">
        <w:rPr>
          <w:rFonts w:cs="Times New Roman"/>
        </w:rPr>
        <w:t xml:space="preserve"> Sb., </w:t>
      </w:r>
      <w:r w:rsidR="00D8333D">
        <w:rPr>
          <w:rFonts w:cs="Times New Roman"/>
        </w:rPr>
        <w:t>o advokacii</w:t>
      </w:r>
      <w:r w:rsidR="00D8333D" w:rsidRPr="000A3B58">
        <w:rPr>
          <w:rFonts w:cs="Times New Roman"/>
        </w:rPr>
        <w:t>, ve znění pozdějších předpisů</w:t>
      </w:r>
      <w:r w:rsidR="00D8333D">
        <w:rPr>
          <w:rFonts w:cs="Times New Roman"/>
        </w:rPr>
        <w:t>,</w:t>
      </w:r>
      <w:r w:rsidR="00D8333D" w:rsidRPr="000A3B58">
        <w:rPr>
          <w:rFonts w:cs="Times New Roman"/>
        </w:rPr>
        <w:t xml:space="preserve"> </w:t>
      </w:r>
      <w:r w:rsidRPr="00A15479">
        <w:rPr>
          <w:rFonts w:cs="Times New Roman"/>
        </w:rPr>
        <w:t>tuto</w:t>
      </w:r>
    </w:p>
    <w:p w14:paraId="658CF384" w14:textId="77777777" w:rsidR="00B56306" w:rsidRPr="00A15479" w:rsidRDefault="00B56306" w:rsidP="00152304">
      <w:pPr>
        <w:spacing w:after="120" w:line="276" w:lineRule="auto"/>
        <w:jc w:val="both"/>
        <w:rPr>
          <w:rFonts w:cs="Times New Roman"/>
        </w:rPr>
      </w:pPr>
    </w:p>
    <w:p w14:paraId="667BFFBA" w14:textId="0F28C1AD" w:rsidR="00DB0698" w:rsidRPr="00A15479" w:rsidRDefault="00201E3D" w:rsidP="00152304">
      <w:pPr>
        <w:spacing w:after="120" w:line="276" w:lineRule="auto"/>
        <w:jc w:val="center"/>
        <w:rPr>
          <w:rFonts w:cs="Times New Roman"/>
        </w:rPr>
      </w:pPr>
      <w:r>
        <w:rPr>
          <w:rFonts w:cs="Times New Roman"/>
          <w:b/>
        </w:rPr>
        <w:t xml:space="preserve">Rámcovou </w:t>
      </w:r>
      <w:r w:rsidR="00D8333D">
        <w:rPr>
          <w:rFonts w:cs="Times New Roman"/>
          <w:b/>
        </w:rPr>
        <w:t>smlouvu</w:t>
      </w:r>
      <w:r>
        <w:rPr>
          <w:rFonts w:cs="Times New Roman"/>
          <w:b/>
        </w:rPr>
        <w:t xml:space="preserve"> č. ZAK </w:t>
      </w:r>
      <w:r w:rsidR="000811BB">
        <w:rPr>
          <w:rFonts w:cs="Times New Roman"/>
          <w:b/>
        </w:rPr>
        <w:t>26-0046</w:t>
      </w:r>
      <w:r w:rsidR="00D8333D">
        <w:rPr>
          <w:rFonts w:cs="Times New Roman"/>
          <w:b/>
        </w:rPr>
        <w:t>/1</w:t>
      </w:r>
      <w:r>
        <w:rPr>
          <w:rFonts w:cs="Times New Roman"/>
          <w:b/>
        </w:rPr>
        <w:t xml:space="preserve"> </w:t>
      </w:r>
      <w:r w:rsidR="00DB0698" w:rsidRPr="00A15479">
        <w:rPr>
          <w:rFonts w:cs="Times New Roman"/>
        </w:rPr>
        <w:t>s</w:t>
      </w:r>
      <w:r w:rsidR="00B56306" w:rsidRPr="00A15479">
        <w:rPr>
          <w:rFonts w:cs="Times New Roman"/>
        </w:rPr>
        <w:t> </w:t>
      </w:r>
      <w:r w:rsidR="00DB0698" w:rsidRPr="00A15479">
        <w:rPr>
          <w:rFonts w:cs="Times New Roman"/>
        </w:rPr>
        <w:t>názvem</w:t>
      </w:r>
    </w:p>
    <w:p w14:paraId="4982E83A" w14:textId="51F3B2ED" w:rsidR="00DB0698" w:rsidRPr="00A15479" w:rsidRDefault="00DB0698" w:rsidP="00152304">
      <w:pPr>
        <w:spacing w:after="120" w:line="276" w:lineRule="auto"/>
        <w:jc w:val="center"/>
        <w:rPr>
          <w:rFonts w:cs="Times New Roman"/>
          <w:b/>
          <w:bCs/>
        </w:rPr>
      </w:pPr>
      <w:r w:rsidRPr="00A15479">
        <w:rPr>
          <w:rFonts w:cs="Times New Roman"/>
          <w:b/>
        </w:rPr>
        <w:t>„</w:t>
      </w:r>
      <w:r w:rsidR="00D8333D" w:rsidRPr="000A3B58">
        <w:rPr>
          <w:b/>
          <w:bCs/>
          <w:lang w:val="x-none"/>
        </w:rPr>
        <w:t xml:space="preserve">Rámcová smlouva na právní služby Havel &amp; </w:t>
      </w:r>
      <w:proofErr w:type="spellStart"/>
      <w:r w:rsidR="00D8333D" w:rsidRPr="000A3B58">
        <w:rPr>
          <w:b/>
          <w:bCs/>
          <w:lang w:val="x-none"/>
        </w:rPr>
        <w:t>Partners</w:t>
      </w:r>
      <w:proofErr w:type="spellEnd"/>
      <w:r w:rsidR="000672BE">
        <w:rPr>
          <w:b/>
          <w:bCs/>
          <w:lang w:val="x-none"/>
        </w:rPr>
        <w:t xml:space="preserve"> v souvislosti </w:t>
      </w:r>
      <w:r w:rsidR="00200E59">
        <w:rPr>
          <w:b/>
          <w:bCs/>
          <w:lang w:val="x-none"/>
        </w:rPr>
        <w:t xml:space="preserve">s </w:t>
      </w:r>
      <w:r w:rsidR="00D04475">
        <w:rPr>
          <w:b/>
          <w:bCs/>
          <w:lang w:val="x-none"/>
        </w:rPr>
        <w:t xml:space="preserve">otázkami </w:t>
      </w:r>
      <w:r w:rsidR="00F57A0A">
        <w:rPr>
          <w:b/>
          <w:bCs/>
          <w:lang w:val="x-none"/>
        </w:rPr>
        <w:t>smlouv</w:t>
      </w:r>
      <w:r w:rsidR="00D04475">
        <w:rPr>
          <w:b/>
          <w:bCs/>
          <w:lang w:val="x-none"/>
        </w:rPr>
        <w:t>y</w:t>
      </w:r>
      <w:r w:rsidR="00F57A0A">
        <w:rPr>
          <w:b/>
          <w:bCs/>
          <w:lang w:val="x-none"/>
        </w:rPr>
        <w:t xml:space="preserve"> o </w:t>
      </w:r>
      <w:r w:rsidR="00200E59">
        <w:rPr>
          <w:b/>
          <w:bCs/>
          <w:lang w:val="x-none"/>
        </w:rPr>
        <w:t>rekonstrukcí areálu Emauzy</w:t>
      </w:r>
      <w:r w:rsidR="00D04475">
        <w:rPr>
          <w:b/>
          <w:bCs/>
          <w:lang w:val="x-none"/>
        </w:rPr>
        <w:t xml:space="preserve"> </w:t>
      </w:r>
      <w:r w:rsidR="00565789">
        <w:rPr>
          <w:b/>
          <w:bCs/>
          <w:lang w:val="x-none"/>
        </w:rPr>
        <w:t>a s jejím dodatkem</w:t>
      </w:r>
      <w:r w:rsidR="000E7AA1">
        <w:rPr>
          <w:b/>
          <w:bCs/>
          <w:lang w:val="x-none"/>
        </w:rPr>
        <w:t>,</w:t>
      </w:r>
      <w:r w:rsidR="00671205">
        <w:rPr>
          <w:b/>
          <w:bCs/>
          <w:lang w:val="x-none"/>
        </w:rPr>
        <w:t xml:space="preserve"> </w:t>
      </w:r>
      <w:r w:rsidR="00565789">
        <w:rPr>
          <w:b/>
          <w:bCs/>
          <w:lang w:val="x-none"/>
        </w:rPr>
        <w:t xml:space="preserve">a </w:t>
      </w:r>
      <w:r w:rsidR="00671205">
        <w:rPr>
          <w:b/>
          <w:bCs/>
          <w:lang w:val="x-none"/>
        </w:rPr>
        <w:t xml:space="preserve">s </w:t>
      </w:r>
      <w:r w:rsidR="000E7AA1">
        <w:rPr>
          <w:b/>
          <w:bCs/>
          <w:lang w:val="x-none"/>
        </w:rPr>
        <w:t>činností správce stavby</w:t>
      </w:r>
      <w:r w:rsidRPr="00A15479">
        <w:rPr>
          <w:rFonts w:cs="Times New Roman"/>
          <w:b/>
          <w:bCs/>
        </w:rPr>
        <w:t>“</w:t>
      </w:r>
    </w:p>
    <w:p w14:paraId="1BBCAD3B" w14:textId="58A2D378" w:rsidR="004D120F" w:rsidRPr="00A15479" w:rsidRDefault="00EF2BD1" w:rsidP="00152304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0BBAD0D2" w14:textId="77777777" w:rsidR="00BF6253" w:rsidRDefault="00BF6253" w:rsidP="00152304">
      <w:pPr>
        <w:spacing w:before="240" w:after="240" w:line="276" w:lineRule="auto"/>
        <w:jc w:val="center"/>
      </w:pPr>
      <w:bookmarkStart w:id="0" w:name="_Hlk145583798"/>
    </w:p>
    <w:p w14:paraId="304E699B" w14:textId="6908A550" w:rsidR="003375C0" w:rsidRPr="00A15479" w:rsidRDefault="003375C0" w:rsidP="00152304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p w14:paraId="5BE68EF6" w14:textId="28A1C958" w:rsidR="00D01187" w:rsidRPr="00A15479" w:rsidRDefault="00D01187" w:rsidP="00152304">
      <w:pPr>
        <w:spacing w:after="120" w:line="276" w:lineRule="auto"/>
        <w:jc w:val="both"/>
        <w:rPr>
          <w:rFonts w:cs="Times New Roman"/>
        </w:rPr>
      </w:pPr>
      <w:bookmarkStart w:id="1" w:name="_Hlk145583890"/>
      <w:bookmarkEnd w:id="0"/>
      <w:r w:rsidRPr="7A25F3A5">
        <w:rPr>
          <w:rFonts w:cs="Times New Roman"/>
        </w:rPr>
        <w:t xml:space="preserve">Smluvní strany uzavírají smlouvu na základě zadání veřejné zakázky malého rozsahu s názvem </w:t>
      </w:r>
      <w:r w:rsidR="00D8333D" w:rsidRPr="7A25F3A5">
        <w:rPr>
          <w:rFonts w:cs="Times New Roman"/>
        </w:rPr>
        <w:t>„</w:t>
      </w:r>
      <w:r w:rsidR="00540346" w:rsidRPr="00540346">
        <w:rPr>
          <w:lang w:val="x-none"/>
        </w:rPr>
        <w:t xml:space="preserve">Rámcová smlouva na právní služby Havel &amp; </w:t>
      </w:r>
      <w:proofErr w:type="spellStart"/>
      <w:r w:rsidR="00540346" w:rsidRPr="00540346">
        <w:rPr>
          <w:lang w:val="x-none"/>
        </w:rPr>
        <w:t>Partners</w:t>
      </w:r>
      <w:proofErr w:type="spellEnd"/>
      <w:r w:rsidR="00540346" w:rsidRPr="00540346">
        <w:rPr>
          <w:lang w:val="x-none"/>
        </w:rPr>
        <w:t xml:space="preserve"> v souvislosti s otázkami smlouvy o rekonstrukcí areálu Emauzy a s jejím dodatkem, a s činností správce stavby</w:t>
      </w:r>
      <w:r w:rsidR="00D8333D" w:rsidRPr="7A25F3A5">
        <w:rPr>
          <w:rFonts w:cs="Times New Roman"/>
        </w:rPr>
        <w:t>“</w:t>
      </w:r>
      <w:r w:rsidRPr="7A25F3A5">
        <w:rPr>
          <w:rFonts w:cs="Times New Roman"/>
        </w:rPr>
        <w:t>, zadávanou objednatelem jako veřejným zadavatelem v souladu s ustanovením §</w:t>
      </w:r>
      <w:r w:rsidR="007A63AA" w:rsidRPr="7A25F3A5">
        <w:rPr>
          <w:rFonts w:cs="Times New Roman"/>
        </w:rPr>
        <w:t> </w:t>
      </w:r>
      <w:r w:rsidRPr="7A25F3A5">
        <w:rPr>
          <w:rFonts w:cs="Times New Roman"/>
        </w:rPr>
        <w:t>6</w:t>
      </w:r>
      <w:r w:rsidR="007A63AA" w:rsidRPr="7A25F3A5">
        <w:rPr>
          <w:rFonts w:cs="Times New Roman"/>
        </w:rPr>
        <w:t> </w:t>
      </w:r>
      <w:r w:rsidR="00AB3488" w:rsidRPr="7A25F3A5">
        <w:rPr>
          <w:rFonts w:cs="Times New Roman"/>
        </w:rPr>
        <w:t>a § 31 </w:t>
      </w:r>
      <w:r w:rsidRPr="7A25F3A5">
        <w:rPr>
          <w:rFonts w:cs="Times New Roman"/>
        </w:rPr>
        <w:t>zákona č.</w:t>
      </w:r>
      <w:r w:rsidR="00B34C82" w:rsidRPr="7A25F3A5">
        <w:rPr>
          <w:rFonts w:cs="Times New Roman"/>
        </w:rPr>
        <w:t> </w:t>
      </w:r>
      <w:r w:rsidRPr="7A25F3A5">
        <w:rPr>
          <w:rFonts w:cs="Times New Roman"/>
        </w:rPr>
        <w:t xml:space="preserve">134/2016 Sb., o zadávání veřejných zakázek, ve znění pozdějších předpisů, pod interním číslem </w:t>
      </w:r>
      <w:r w:rsidRPr="00011751">
        <w:rPr>
          <w:rFonts w:cs="Times New Roman"/>
        </w:rPr>
        <w:t>ZAK</w:t>
      </w:r>
      <w:r w:rsidR="00D8333D" w:rsidRPr="7A25F3A5">
        <w:rPr>
          <w:rFonts w:cs="Times New Roman"/>
          <w:b/>
          <w:bCs/>
        </w:rPr>
        <w:t xml:space="preserve"> </w:t>
      </w:r>
      <w:r w:rsidR="00D8333D" w:rsidRPr="7A25F3A5">
        <w:rPr>
          <w:rFonts w:cs="Times New Roman"/>
        </w:rPr>
        <w:t>26-0046</w:t>
      </w:r>
      <w:r w:rsidR="007A63AA" w:rsidRPr="7A25F3A5">
        <w:rPr>
          <w:rFonts w:cs="Times New Roman"/>
        </w:rPr>
        <w:t xml:space="preserve"> </w:t>
      </w:r>
      <w:r w:rsidRPr="7A25F3A5">
        <w:rPr>
          <w:rFonts w:cs="Times New Roman"/>
        </w:rPr>
        <w:t>(dále jen „</w:t>
      </w:r>
      <w:r w:rsidRPr="00011751">
        <w:rPr>
          <w:rFonts w:cs="Times New Roman"/>
        </w:rPr>
        <w:t>zadávací řízení</w:t>
      </w:r>
      <w:r w:rsidRPr="7A25F3A5">
        <w:rPr>
          <w:rFonts w:cs="Times New Roman"/>
        </w:rPr>
        <w:t>“ a „</w:t>
      </w:r>
      <w:r w:rsidRPr="00011751">
        <w:rPr>
          <w:rFonts w:cs="Times New Roman"/>
        </w:rPr>
        <w:t>veřejná zakázka“).</w:t>
      </w:r>
    </w:p>
    <w:p w14:paraId="32DE25BD" w14:textId="393F6F63" w:rsidR="001147E2" w:rsidRPr="00A15479" w:rsidRDefault="00D8333D" w:rsidP="00152304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Advokát</w:t>
      </w:r>
      <w:r w:rsidR="009C0728" w:rsidRPr="00A15479">
        <w:rPr>
          <w:rFonts w:cs="Times New Roman"/>
        </w:rPr>
        <w:t xml:space="preserve"> touto smlouvou garantuje objednateli splnění zadání zakázky a všech z toho vyplývajících podmínek a povinností</w:t>
      </w:r>
      <w:r>
        <w:rPr>
          <w:rFonts w:cs="Times New Roman"/>
        </w:rPr>
        <w:t>.</w:t>
      </w:r>
    </w:p>
    <w:p w14:paraId="1084E489" w14:textId="075E750A" w:rsidR="00341B38" w:rsidRPr="00A15479" w:rsidRDefault="44A629B5" w:rsidP="00CB4526">
      <w:pPr>
        <w:spacing w:after="240" w:line="276" w:lineRule="auto"/>
        <w:jc w:val="both"/>
        <w:rPr>
          <w:rFonts w:cs="Times New Roman"/>
        </w:rPr>
      </w:pPr>
      <w:r w:rsidRPr="7B7B98F3">
        <w:rPr>
          <w:rFonts w:cs="Times New Roman"/>
        </w:rPr>
        <w:t xml:space="preserve">Účelem této smlouvy </w:t>
      </w:r>
      <w:r w:rsidR="65D6149C" w:rsidRPr="7B7B98F3">
        <w:rPr>
          <w:rFonts w:cs="Times New Roman"/>
        </w:rPr>
        <w:t xml:space="preserve">je </w:t>
      </w:r>
      <w:r w:rsidR="6E4FB27D" w:rsidRPr="7B7B98F3">
        <w:rPr>
          <w:rFonts w:cs="Times New Roman"/>
        </w:rPr>
        <w:t xml:space="preserve">vyhotovení dodatku ke smlouvě uzavřené na základě veřejné zakázky s názvem „Rekonstrukce administrativní části areálu Emauzy II“ uveřejněné ve Věstníku veřejných zakázek pod ev. č. Z2023-050675, a dále poskytování právního poradenství </w:t>
      </w:r>
      <w:r w:rsidR="00051E23">
        <w:rPr>
          <w:rFonts w:cs="Times New Roman"/>
        </w:rPr>
        <w:t>k</w:t>
      </w:r>
      <w:r w:rsidR="007E0E56">
        <w:rPr>
          <w:rFonts w:cs="Times New Roman"/>
        </w:rPr>
        <w:t> </w:t>
      </w:r>
      <w:r w:rsidR="003B4440" w:rsidRPr="003B4440">
        <w:rPr>
          <w:rFonts w:cs="Times New Roman"/>
        </w:rPr>
        <w:t>otázká</w:t>
      </w:r>
      <w:r w:rsidR="00051E23">
        <w:rPr>
          <w:rFonts w:cs="Times New Roman"/>
        </w:rPr>
        <w:t>m</w:t>
      </w:r>
      <w:r w:rsidR="007E0E56">
        <w:rPr>
          <w:rFonts w:cs="Times New Roman"/>
        </w:rPr>
        <w:t xml:space="preserve"> této</w:t>
      </w:r>
      <w:r w:rsidR="003B4440" w:rsidRPr="003B4440">
        <w:rPr>
          <w:rFonts w:cs="Times New Roman"/>
        </w:rPr>
        <w:t xml:space="preserve"> smlouvy a k činnosti správce stavby</w:t>
      </w:r>
      <w:r w:rsidR="00051E23">
        <w:rPr>
          <w:rFonts w:cs="Times New Roman"/>
        </w:rPr>
        <w:t>.</w:t>
      </w:r>
    </w:p>
    <w:bookmarkEnd w:id="1"/>
    <w:p w14:paraId="194D2AC1" w14:textId="77777777" w:rsidR="00DB0698" w:rsidRPr="00A15479" w:rsidRDefault="001D54B4" w:rsidP="00152304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0DB2A01B" w14:textId="4D564018" w:rsidR="001C09AA" w:rsidRDefault="00201E3D" w:rsidP="00152304">
      <w:pPr>
        <w:pStyle w:val="Zkladntextodsazen21"/>
        <w:numPr>
          <w:ilvl w:val="0"/>
          <w:numId w:val="2"/>
        </w:numPr>
        <w:spacing w:line="276" w:lineRule="auto"/>
        <w:ind w:left="425" w:hanging="426"/>
        <w:jc w:val="both"/>
        <w:rPr>
          <w:rFonts w:cs="Times New Roman"/>
        </w:rPr>
      </w:pPr>
      <w:r>
        <w:rPr>
          <w:rFonts w:cs="Times New Roman"/>
        </w:rPr>
        <w:t>Předmětem této smlouvy je vymezení podmínek, na jejichž základě budou mezi smluvními stranami uzavírány a realizovány dílčí smlouvy</w:t>
      </w:r>
      <w:r w:rsidR="001C09AA">
        <w:rPr>
          <w:rFonts w:cs="Times New Roman"/>
        </w:rPr>
        <w:t>,</w:t>
      </w:r>
      <w:r>
        <w:rPr>
          <w:rFonts w:cs="Times New Roman"/>
        </w:rPr>
        <w:t xml:space="preserve"> dle kterých </w:t>
      </w:r>
      <w:r w:rsidR="00D8333D">
        <w:rPr>
          <w:rFonts w:cs="Times New Roman"/>
        </w:rPr>
        <w:t>advokát</w:t>
      </w:r>
      <w:r>
        <w:rPr>
          <w:rFonts w:cs="Times New Roman"/>
        </w:rPr>
        <w:t xml:space="preserve"> bude pro objednatele realizovat </w:t>
      </w:r>
      <w:r w:rsidR="001C09AA">
        <w:rPr>
          <w:rFonts w:cs="Times New Roman"/>
        </w:rPr>
        <w:t>zejména následující činnosti:</w:t>
      </w:r>
    </w:p>
    <w:p w14:paraId="7826B05A" w14:textId="52A44CA8" w:rsidR="001C09AA" w:rsidRPr="001C09AA" w:rsidRDefault="001C09AA" w:rsidP="001C09AA">
      <w:pPr>
        <w:pStyle w:val="Zkladntextodsazen21"/>
        <w:spacing w:line="276" w:lineRule="auto"/>
        <w:ind w:left="425"/>
        <w:jc w:val="both"/>
        <w:rPr>
          <w:rFonts w:cs="Times New Roman"/>
        </w:rPr>
      </w:pPr>
      <w:r w:rsidRPr="001C09AA">
        <w:rPr>
          <w:rFonts w:cs="Times New Roman"/>
        </w:rPr>
        <w:t>•</w:t>
      </w:r>
      <w:r w:rsidRPr="001C09AA">
        <w:rPr>
          <w:rFonts w:cs="Times New Roman"/>
        </w:rPr>
        <w:tab/>
        <w:t>Ve vztahu ke všem jednotlivým zvažovaným úpravám a změnám pos</w:t>
      </w:r>
      <w:r>
        <w:rPr>
          <w:rFonts w:cs="Times New Roman"/>
        </w:rPr>
        <w:t>oudit</w:t>
      </w:r>
      <w:r w:rsidRPr="001C09AA">
        <w:rPr>
          <w:rFonts w:cs="Times New Roman"/>
        </w:rPr>
        <w:t>, zda tyto změny jsou přípustné s ohledem na znění smluvních podmínek zejména z pohledu § 222 ZZVZ, který stanovuje podmínky toho, kdy je přípustné změnu smlouvy na veřejnou zakázku provést;</w:t>
      </w:r>
    </w:p>
    <w:p w14:paraId="7F48573D" w14:textId="77777777" w:rsidR="001C09AA" w:rsidRPr="001C09AA" w:rsidRDefault="001C09AA" w:rsidP="001C09AA">
      <w:pPr>
        <w:pStyle w:val="Zkladntextodsazen21"/>
        <w:spacing w:line="276" w:lineRule="auto"/>
        <w:ind w:left="425"/>
        <w:jc w:val="both"/>
        <w:rPr>
          <w:rFonts w:cs="Times New Roman"/>
        </w:rPr>
      </w:pPr>
      <w:r w:rsidRPr="001C09AA">
        <w:rPr>
          <w:rFonts w:cs="Times New Roman"/>
        </w:rPr>
        <w:t>•</w:t>
      </w:r>
      <w:r w:rsidRPr="001C09AA">
        <w:rPr>
          <w:rFonts w:cs="Times New Roman"/>
        </w:rPr>
        <w:tab/>
        <w:t>Návrh vhodných úprav jednotlivých částí smluvních podmínek u těch změn, které budou představovat faktickou změnu smlouvy;</w:t>
      </w:r>
    </w:p>
    <w:p w14:paraId="1547CAC1" w14:textId="0603563C" w:rsidR="001C09AA" w:rsidRPr="001C09AA" w:rsidRDefault="001C09AA" w:rsidP="001C09AA">
      <w:pPr>
        <w:pStyle w:val="Zkladntextodsazen21"/>
        <w:spacing w:line="276" w:lineRule="auto"/>
        <w:ind w:left="425"/>
        <w:jc w:val="both"/>
        <w:rPr>
          <w:rFonts w:cs="Times New Roman"/>
        </w:rPr>
      </w:pPr>
      <w:r w:rsidRPr="001C09AA">
        <w:rPr>
          <w:rFonts w:cs="Times New Roman"/>
        </w:rPr>
        <w:t>•</w:t>
      </w:r>
      <w:r w:rsidRPr="001C09AA">
        <w:rPr>
          <w:rFonts w:cs="Times New Roman"/>
        </w:rPr>
        <w:tab/>
        <w:t>Projednání změn a jejich formy s</w:t>
      </w:r>
      <w:r w:rsidR="00DD458E">
        <w:rPr>
          <w:rFonts w:cs="Times New Roman"/>
        </w:rPr>
        <w:t xml:space="preserve">e zhotovitelem stavby </w:t>
      </w:r>
      <w:r w:rsidRPr="001C09AA">
        <w:rPr>
          <w:rFonts w:cs="Times New Roman"/>
        </w:rPr>
        <w:t xml:space="preserve">v případech popsaných </w:t>
      </w:r>
      <w:r w:rsidR="00DD458E">
        <w:rPr>
          <w:rFonts w:cs="Times New Roman"/>
        </w:rPr>
        <w:t>objednatelem</w:t>
      </w:r>
      <w:r w:rsidRPr="001C09AA">
        <w:rPr>
          <w:rFonts w:cs="Times New Roman"/>
        </w:rPr>
        <w:t xml:space="preserve"> (aktualizace HMG, procentuální fakturace, nacenění dle VV, rekapitulace k pevné ceně);</w:t>
      </w:r>
    </w:p>
    <w:p w14:paraId="7E3A10DF" w14:textId="77777777" w:rsidR="001C09AA" w:rsidRPr="001C09AA" w:rsidRDefault="001C09AA" w:rsidP="001C09AA">
      <w:pPr>
        <w:pStyle w:val="Zkladntextodsazen21"/>
        <w:spacing w:line="276" w:lineRule="auto"/>
        <w:ind w:left="425"/>
        <w:jc w:val="both"/>
        <w:rPr>
          <w:rFonts w:cs="Times New Roman"/>
        </w:rPr>
      </w:pPr>
      <w:r w:rsidRPr="001C09AA">
        <w:rPr>
          <w:rFonts w:cs="Times New Roman"/>
        </w:rPr>
        <w:t>•</w:t>
      </w:r>
      <w:r w:rsidRPr="001C09AA">
        <w:rPr>
          <w:rFonts w:cs="Times New Roman"/>
        </w:rPr>
        <w:tab/>
        <w:t>Analýza podmínek dotace z hlediska dopadů stanovených podmínek do textu smluvních podmínek a úprava smluvních podmínek v nezbytném rozsahu;</w:t>
      </w:r>
    </w:p>
    <w:p w14:paraId="14A63526" w14:textId="77777777" w:rsidR="001C09AA" w:rsidRDefault="001C09AA" w:rsidP="001C09AA">
      <w:pPr>
        <w:pStyle w:val="Zkladntextodsazen21"/>
        <w:spacing w:line="276" w:lineRule="auto"/>
        <w:ind w:left="425"/>
        <w:jc w:val="both"/>
        <w:rPr>
          <w:rFonts w:cs="Times New Roman"/>
        </w:rPr>
      </w:pPr>
      <w:r w:rsidRPr="001C09AA">
        <w:rPr>
          <w:rFonts w:cs="Times New Roman"/>
        </w:rPr>
        <w:t>•</w:t>
      </w:r>
      <w:r w:rsidRPr="001C09AA">
        <w:rPr>
          <w:rFonts w:cs="Times New Roman"/>
        </w:rPr>
        <w:tab/>
        <w:t>Zpracování vlastního textu dodatku včetně odůvodnění naplnění podmínek § 222 ZZVZ;</w:t>
      </w:r>
    </w:p>
    <w:p w14:paraId="7D553CED" w14:textId="0F6C7D33" w:rsidR="00D84C49" w:rsidRPr="001C09AA" w:rsidRDefault="0095022A" w:rsidP="001C09AA">
      <w:pPr>
        <w:pStyle w:val="Zkladntextodsazen21"/>
        <w:spacing w:line="276" w:lineRule="auto"/>
        <w:ind w:left="425"/>
        <w:jc w:val="both"/>
        <w:rPr>
          <w:rFonts w:cs="Times New Roman"/>
        </w:rPr>
      </w:pPr>
      <w:r w:rsidRPr="001C09AA">
        <w:rPr>
          <w:rFonts w:cs="Times New Roman"/>
        </w:rPr>
        <w:t>•</w:t>
      </w:r>
      <w:r w:rsidRPr="001C09AA">
        <w:rPr>
          <w:rFonts w:cs="Times New Roman"/>
        </w:rPr>
        <w:tab/>
      </w:r>
      <w:r w:rsidR="00B13F65">
        <w:rPr>
          <w:rFonts w:cs="Times New Roman"/>
        </w:rPr>
        <w:t xml:space="preserve">Odpovědi na otázky </w:t>
      </w:r>
      <w:r w:rsidR="00247CD1">
        <w:rPr>
          <w:rFonts w:cs="Times New Roman"/>
        </w:rPr>
        <w:t>související s</w:t>
      </w:r>
      <w:r w:rsidR="00AA13ED">
        <w:rPr>
          <w:rFonts w:cs="Times New Roman"/>
        </w:rPr>
        <w:t xml:space="preserve"> </w:t>
      </w:r>
      <w:r w:rsidR="00FB3BC2">
        <w:rPr>
          <w:rFonts w:cs="Times New Roman"/>
        </w:rPr>
        <w:t>činnost</w:t>
      </w:r>
      <w:r w:rsidR="00247CD1">
        <w:rPr>
          <w:rFonts w:cs="Times New Roman"/>
        </w:rPr>
        <w:t>í</w:t>
      </w:r>
      <w:r w:rsidR="00FB3BC2">
        <w:rPr>
          <w:rFonts w:cs="Times New Roman"/>
        </w:rPr>
        <w:t xml:space="preserve"> správce stavby </w:t>
      </w:r>
      <w:r w:rsidR="000F7FC1">
        <w:rPr>
          <w:rFonts w:cs="Times New Roman"/>
        </w:rPr>
        <w:t xml:space="preserve">do doby převzetí </w:t>
      </w:r>
      <w:r w:rsidR="00674823">
        <w:rPr>
          <w:rFonts w:cs="Times New Roman"/>
        </w:rPr>
        <w:t xml:space="preserve">této role </w:t>
      </w:r>
      <w:r w:rsidR="00323E0D">
        <w:rPr>
          <w:rFonts w:cs="Times New Roman"/>
        </w:rPr>
        <w:t xml:space="preserve">externím dodavatelem služby na základě </w:t>
      </w:r>
      <w:r w:rsidR="007D6562">
        <w:rPr>
          <w:rFonts w:cs="Times New Roman"/>
        </w:rPr>
        <w:t xml:space="preserve">veřejné zakázky č. </w:t>
      </w:r>
      <w:r w:rsidR="00BD111B" w:rsidRPr="7B7B98F3">
        <w:rPr>
          <w:rFonts w:cs="Times New Roman"/>
        </w:rPr>
        <w:t>zakázky s názvem „</w:t>
      </w:r>
      <w:r w:rsidR="00674E94" w:rsidRPr="00674E94">
        <w:rPr>
          <w:rFonts w:cs="Times New Roman"/>
        </w:rPr>
        <w:t>Rekonstrukce administrativní části areálu Emauzy – správce stavby</w:t>
      </w:r>
      <w:r w:rsidR="00BD111B" w:rsidRPr="7B7B98F3">
        <w:rPr>
          <w:rFonts w:cs="Times New Roman"/>
        </w:rPr>
        <w:t xml:space="preserve">“ uveřejněné ve Věstníku veřejných zakázek pod ev. č. </w:t>
      </w:r>
      <w:r w:rsidR="00E22EAA" w:rsidRPr="00E22EAA">
        <w:rPr>
          <w:rFonts w:cs="Times New Roman"/>
        </w:rPr>
        <w:t>Z2025-071931</w:t>
      </w:r>
      <w:r w:rsidR="00674E94">
        <w:rPr>
          <w:rFonts w:cs="Times New Roman"/>
        </w:rPr>
        <w:t>;</w:t>
      </w:r>
    </w:p>
    <w:p w14:paraId="7E02842B" w14:textId="1DE741C8" w:rsidR="001C09AA" w:rsidRDefault="001C09AA" w:rsidP="001C09AA">
      <w:pPr>
        <w:pStyle w:val="Zkladntextodsazen21"/>
        <w:spacing w:line="276" w:lineRule="auto"/>
        <w:ind w:left="425"/>
        <w:jc w:val="both"/>
        <w:rPr>
          <w:rFonts w:cs="Times New Roman"/>
        </w:rPr>
      </w:pPr>
      <w:r w:rsidRPr="001C09AA">
        <w:rPr>
          <w:rFonts w:cs="Times New Roman"/>
        </w:rPr>
        <w:t>•</w:t>
      </w:r>
      <w:r w:rsidRPr="001C09AA">
        <w:rPr>
          <w:rFonts w:cs="Times New Roman"/>
        </w:rPr>
        <w:tab/>
        <w:t xml:space="preserve">Odpovědi na otázky týkající se zaslání oznámení o datu zahájení prací, posouzení možnosti zahájit stavební práce před nabytím právní moci stavebního povolení / před vydáním změny záměru před dokončením a posouzení způsobu hodnocení dodavatelé stavby v případě odstoupení od smlouvy se </w:t>
      </w:r>
      <w:r w:rsidR="00DD458E">
        <w:rPr>
          <w:rFonts w:cs="Times New Roman"/>
        </w:rPr>
        <w:t>zhotovitelem stavby,</w:t>
      </w:r>
      <w:r w:rsidRPr="001C09AA">
        <w:rPr>
          <w:rFonts w:cs="Times New Roman"/>
        </w:rPr>
        <w:t xml:space="preserve"> příprava oznámení o jmenování správce stavby a oznámení o datu zahájení prací</w:t>
      </w:r>
    </w:p>
    <w:p w14:paraId="54EF72F2" w14:textId="3D9B665C" w:rsidR="006E510B" w:rsidRDefault="00201E3D" w:rsidP="001C09AA">
      <w:pPr>
        <w:pStyle w:val="Zkladntextodsazen21"/>
        <w:spacing w:line="276" w:lineRule="auto"/>
        <w:ind w:left="425"/>
        <w:jc w:val="both"/>
        <w:rPr>
          <w:rFonts w:cs="Times New Roman"/>
        </w:rPr>
      </w:pPr>
      <w:r>
        <w:rPr>
          <w:rFonts w:cs="Times New Roman"/>
        </w:rPr>
        <w:t xml:space="preserve">(dále </w:t>
      </w:r>
      <w:r w:rsidR="001C09AA">
        <w:rPr>
          <w:rFonts w:cs="Times New Roman"/>
        </w:rPr>
        <w:t>jen</w:t>
      </w:r>
      <w:r w:rsidR="005F0C2E">
        <w:rPr>
          <w:rFonts w:cs="Times New Roman"/>
        </w:rPr>
        <w:t xml:space="preserve"> „</w:t>
      </w:r>
      <w:r w:rsidR="005F0C2E" w:rsidRPr="00D50E05">
        <w:rPr>
          <w:rFonts w:cs="Times New Roman"/>
          <w:b/>
          <w:bCs/>
          <w:i/>
          <w:iCs/>
        </w:rPr>
        <w:t>předmět dílčí smlouvy</w:t>
      </w:r>
      <w:r w:rsidR="005F0C2E">
        <w:rPr>
          <w:rFonts w:cs="Times New Roman"/>
        </w:rPr>
        <w:t>“</w:t>
      </w:r>
      <w:r>
        <w:rPr>
          <w:rFonts w:cs="Times New Roman"/>
        </w:rPr>
        <w:t xml:space="preserve">) a dle nichž bude objednatel povinen hradit cenu za dílo. </w:t>
      </w:r>
    </w:p>
    <w:p w14:paraId="7433852C" w14:textId="2FCD8A0B" w:rsidR="00201E3D" w:rsidRPr="00DB311A" w:rsidRDefault="00201E3D" w:rsidP="00152304">
      <w:pPr>
        <w:pStyle w:val="Zkladntextodsazen21"/>
        <w:numPr>
          <w:ilvl w:val="0"/>
          <w:numId w:val="2"/>
        </w:numPr>
        <w:spacing w:line="276" w:lineRule="auto"/>
        <w:ind w:left="425" w:hanging="426"/>
        <w:jc w:val="both"/>
        <w:rPr>
          <w:rFonts w:cs="Times New Roman"/>
        </w:rPr>
      </w:pPr>
      <w:r>
        <w:rPr>
          <w:rFonts w:cs="Times New Roman"/>
        </w:rPr>
        <w:t>K uzavření jednotlivé dílčí smlouvy dojde vždy na základě písemné objednávky objednatele (dále jen „</w:t>
      </w:r>
      <w:r w:rsidRPr="00D50E05">
        <w:rPr>
          <w:rFonts w:cs="Times New Roman"/>
          <w:b/>
          <w:bCs/>
          <w:i/>
          <w:iCs/>
        </w:rPr>
        <w:t>dílčí objednávka</w:t>
      </w:r>
      <w:r>
        <w:rPr>
          <w:rFonts w:cs="Times New Roman"/>
        </w:rPr>
        <w:t xml:space="preserve">“) učiněné </w:t>
      </w:r>
      <w:r w:rsidR="005F0C2E">
        <w:rPr>
          <w:rFonts w:cs="Times New Roman"/>
        </w:rPr>
        <w:t xml:space="preserve">v elektronické nebo listinné podobě, </w:t>
      </w:r>
      <w:r w:rsidR="005F0C2E" w:rsidRPr="00DB311A">
        <w:rPr>
          <w:rFonts w:cs="Times New Roman"/>
        </w:rPr>
        <w:t>jejíž obsahem bude zejména: specifikace předmětu dílčí smlouvy, termín a místo plnění a způsob předání/převzetí předmětu smlouvy, cena předmětu smlouvy</w:t>
      </w:r>
      <w:r w:rsidR="00B44541" w:rsidRPr="00DB311A">
        <w:rPr>
          <w:rFonts w:cs="Times New Roman"/>
        </w:rPr>
        <w:t xml:space="preserve">.  </w:t>
      </w:r>
    </w:p>
    <w:p w14:paraId="4D6A5A04" w14:textId="4EDFB658" w:rsidR="0075058C" w:rsidRPr="00F2595A" w:rsidRDefault="00D8333D" w:rsidP="00F2595A">
      <w:pPr>
        <w:pStyle w:val="Zkladntextodsazen21"/>
        <w:numPr>
          <w:ilvl w:val="0"/>
          <w:numId w:val="2"/>
        </w:numPr>
        <w:spacing w:line="276" w:lineRule="auto"/>
        <w:ind w:left="425" w:hanging="426"/>
        <w:jc w:val="both"/>
        <w:rPr>
          <w:rFonts w:cs="Times New Roman"/>
        </w:rPr>
      </w:pPr>
      <w:r w:rsidRPr="00DB311A">
        <w:rPr>
          <w:rFonts w:cs="Times New Roman"/>
        </w:rPr>
        <w:t>Advokát</w:t>
      </w:r>
      <w:r w:rsidR="0075058C" w:rsidRPr="00DB311A">
        <w:rPr>
          <w:rFonts w:cs="Times New Roman"/>
        </w:rPr>
        <w:t xml:space="preserve"> potvrdí písemně objednávku nejpozději do pěti (5) pracovních dnů od jejího doručení. </w:t>
      </w:r>
      <w:r w:rsidR="00F2595A" w:rsidRPr="00DB311A">
        <w:rPr>
          <w:rFonts w:cs="Times New Roman"/>
        </w:rPr>
        <w:t xml:space="preserve">Dílčí smlouva se považuje za uzavřenou okamžikem písemné akceptace dílčí objednávky ze strany </w:t>
      </w:r>
      <w:r w:rsidRPr="00DB311A">
        <w:rPr>
          <w:rFonts w:cs="Times New Roman"/>
        </w:rPr>
        <w:t>advokát</w:t>
      </w:r>
      <w:r w:rsidR="00DD458E" w:rsidRPr="00DB311A">
        <w:rPr>
          <w:rFonts w:cs="Times New Roman"/>
        </w:rPr>
        <w:t>a</w:t>
      </w:r>
      <w:r w:rsidR="00F2595A" w:rsidRPr="00DB311A">
        <w:rPr>
          <w:rFonts w:cs="Times New Roman"/>
        </w:rPr>
        <w:t xml:space="preserve"> v elektronické nebo listinné podobě. </w:t>
      </w:r>
      <w:r w:rsidR="0075058C" w:rsidRPr="00DB311A">
        <w:rPr>
          <w:rFonts w:cs="Times New Roman"/>
        </w:rPr>
        <w:t xml:space="preserve">V případě, že </w:t>
      </w:r>
      <w:r w:rsidRPr="00DB311A">
        <w:rPr>
          <w:rFonts w:cs="Times New Roman"/>
        </w:rPr>
        <w:t>advokát</w:t>
      </w:r>
      <w:r w:rsidR="0075058C" w:rsidRPr="00DB311A">
        <w:rPr>
          <w:rFonts w:cs="Times New Roman"/>
        </w:rPr>
        <w:t xml:space="preserve"> řádně podanou objednávku učiněnou oprávněnou osobou a mající náležitosti dle odst. 2 tohoto článku</w:t>
      </w:r>
      <w:r w:rsidR="00F2595A" w:rsidRPr="00DB311A">
        <w:rPr>
          <w:rFonts w:cs="Times New Roman"/>
        </w:rPr>
        <w:t>,</w:t>
      </w:r>
      <w:r w:rsidR="0075058C" w:rsidRPr="00DB311A">
        <w:rPr>
          <w:rFonts w:cs="Times New Roman"/>
        </w:rPr>
        <w:t xml:space="preserve"> v </w:t>
      </w:r>
      <w:r w:rsidR="00F2595A" w:rsidRPr="00DB311A">
        <w:rPr>
          <w:rFonts w:cs="Times New Roman"/>
        </w:rPr>
        <w:t>uvedené</w:t>
      </w:r>
      <w:r w:rsidR="0075058C" w:rsidRPr="00DB311A">
        <w:rPr>
          <w:rFonts w:cs="Times New Roman"/>
        </w:rPr>
        <w:t xml:space="preserve"> lhůtě nepotvrdí,</w:t>
      </w:r>
      <w:r w:rsidR="00F2595A" w:rsidRPr="00DB311A">
        <w:rPr>
          <w:rFonts w:cs="Times New Roman"/>
        </w:rPr>
        <w:t xml:space="preserve"> a nedojde-li zároveň k odvolání objednávky ze strany objednatele do 2 pracovních dnů od marného uplynutí lhůty pro potvrzení objednávky stanovené tímto článkem, má</w:t>
      </w:r>
      <w:r w:rsidR="00F2595A" w:rsidRPr="00F2595A">
        <w:rPr>
          <w:rFonts w:cs="Times New Roman"/>
        </w:rPr>
        <w:t xml:space="preserve"> se za to, že</w:t>
      </w:r>
      <w:r w:rsidR="00DF6DAA">
        <w:rPr>
          <w:rFonts w:cs="Times New Roman"/>
        </w:rPr>
        <w:t> </w:t>
      </w:r>
      <w:r>
        <w:rPr>
          <w:rFonts w:cs="Times New Roman"/>
        </w:rPr>
        <w:t>advokát</w:t>
      </w:r>
      <w:r w:rsidR="00F2595A" w:rsidRPr="00F2595A">
        <w:rPr>
          <w:rFonts w:cs="Times New Roman"/>
        </w:rPr>
        <w:t xml:space="preserve"> objednávku bez výhrad akceptoval a že došlo k uzavření dílčí smlouvy</w:t>
      </w:r>
      <w:r w:rsidR="00DF6DAA">
        <w:rPr>
          <w:rFonts w:cs="Times New Roman"/>
        </w:rPr>
        <w:t>.</w:t>
      </w:r>
      <w:r w:rsidR="00F2595A" w:rsidRPr="00F2595A">
        <w:rPr>
          <w:rFonts w:cs="Times New Roman"/>
        </w:rPr>
        <w:t xml:space="preserve">  </w:t>
      </w:r>
    </w:p>
    <w:p w14:paraId="08D8F9F5" w14:textId="6F721290" w:rsidR="00201E3D" w:rsidRDefault="00D8333D" w:rsidP="00152304">
      <w:pPr>
        <w:pStyle w:val="Zkladntext2"/>
        <w:numPr>
          <w:ilvl w:val="0"/>
          <w:numId w:val="2"/>
        </w:numPr>
        <w:spacing w:line="276" w:lineRule="auto"/>
        <w:ind w:left="425" w:hanging="426"/>
        <w:jc w:val="both"/>
        <w:rPr>
          <w:rFonts w:cs="Times New Roman"/>
        </w:rPr>
      </w:pPr>
      <w:r>
        <w:rPr>
          <w:rFonts w:cs="Times New Roman"/>
        </w:rPr>
        <w:lastRenderedPageBreak/>
        <w:t>Advokát</w:t>
      </w:r>
      <w:r w:rsidR="00201E3D">
        <w:rPr>
          <w:rFonts w:cs="Times New Roman"/>
        </w:rPr>
        <w:t xml:space="preserve"> se zavazuje provést</w:t>
      </w:r>
      <w:r w:rsidR="00DD458E">
        <w:rPr>
          <w:rFonts w:cs="Times New Roman"/>
        </w:rPr>
        <w:t xml:space="preserve"> dílčí objednávky</w:t>
      </w:r>
      <w:r w:rsidR="00201E3D">
        <w:rPr>
          <w:rFonts w:cs="Times New Roman"/>
        </w:rPr>
        <w:t xml:space="preserve"> pro objednatele vlastním jménem, na svůj náklad a</w:t>
      </w:r>
      <w:r w:rsidR="00DD458E">
        <w:rPr>
          <w:rFonts w:cs="Times New Roman"/>
        </w:rPr>
        <w:t> </w:t>
      </w:r>
      <w:r w:rsidR="00201E3D">
        <w:rPr>
          <w:rFonts w:cs="Times New Roman"/>
        </w:rPr>
        <w:t>na vlastní odpovědnost a nebezpečí, v souladu s požadavky objednatele a v termínu, rozsahu a za podmínek stanovených v této smlouvě a v dílčích smlouvách.</w:t>
      </w:r>
    </w:p>
    <w:p w14:paraId="4D139B42" w14:textId="460D89FF" w:rsidR="00D50E05" w:rsidRDefault="00883398" w:rsidP="00D50E05">
      <w:pPr>
        <w:pStyle w:val="Zkladntext2"/>
        <w:numPr>
          <w:ilvl w:val="0"/>
          <w:numId w:val="2"/>
        </w:numPr>
        <w:spacing w:line="276" w:lineRule="auto"/>
        <w:ind w:left="425" w:hanging="426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</w:t>
      </w:r>
      <w:r w:rsidR="00D8333D">
        <w:rPr>
          <w:rFonts w:cs="Times New Roman"/>
        </w:rPr>
        <w:t>advokát</w:t>
      </w:r>
      <w:r w:rsidR="00DD458E">
        <w:rPr>
          <w:rFonts w:cs="Times New Roman"/>
        </w:rPr>
        <w:t>ovi</w:t>
      </w:r>
      <w:r w:rsidRPr="00A15479">
        <w:rPr>
          <w:rFonts w:cs="Times New Roman"/>
        </w:rPr>
        <w:t xml:space="preserve">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 xml:space="preserve">k realizaci </w:t>
      </w:r>
      <w:r w:rsidR="00DD458E">
        <w:rPr>
          <w:rFonts w:cs="Times New Roman"/>
        </w:rPr>
        <w:t>dílčích objednávek</w:t>
      </w:r>
      <w:r w:rsidR="00922705" w:rsidRPr="00A15479">
        <w:rPr>
          <w:rFonts w:cs="Times New Roman"/>
        </w:rPr>
        <w:t xml:space="preserve"> a</w:t>
      </w:r>
      <w:r w:rsidR="00DD458E">
        <w:rPr>
          <w:rFonts w:cs="Times New Roman"/>
        </w:rPr>
        <w:t> </w:t>
      </w:r>
      <w:r w:rsidR="00922705" w:rsidRPr="00A15479">
        <w:rPr>
          <w:rFonts w:cs="Times New Roman"/>
        </w:rPr>
        <w:t xml:space="preserve">zavazuje se řádně provedené a dokončené </w:t>
      </w:r>
      <w:r w:rsidR="00DD458E">
        <w:rPr>
          <w:rFonts w:cs="Times New Roman"/>
        </w:rPr>
        <w:t>dílčí objednávky</w:t>
      </w:r>
      <w:r w:rsidR="00922705" w:rsidRPr="00A15479">
        <w:rPr>
          <w:rFonts w:cs="Times New Roman"/>
        </w:rPr>
        <w:t xml:space="preserve"> od </w:t>
      </w:r>
      <w:r w:rsidR="00D8333D">
        <w:rPr>
          <w:rFonts w:cs="Times New Roman"/>
        </w:rPr>
        <w:t>advokát</w:t>
      </w:r>
      <w:r w:rsidR="00DD458E">
        <w:rPr>
          <w:rFonts w:cs="Times New Roman"/>
        </w:rPr>
        <w:t>a</w:t>
      </w:r>
      <w:r w:rsidR="00922705" w:rsidRPr="00A15479">
        <w:rPr>
          <w:rFonts w:cs="Times New Roman"/>
        </w:rPr>
        <w:t xml:space="preserve"> převzít a zaplatit mu cenu ve výši</w:t>
      </w:r>
      <w:r w:rsidR="00201E3D">
        <w:rPr>
          <w:rFonts w:cs="Times New Roman"/>
        </w:rPr>
        <w:t xml:space="preserve"> a za podmínek</w:t>
      </w:r>
      <w:r w:rsidR="00922705" w:rsidRPr="00A15479">
        <w:rPr>
          <w:rFonts w:cs="Times New Roman"/>
        </w:rPr>
        <w:t xml:space="preserve"> </w:t>
      </w:r>
      <w:r w:rsidR="00201E3D">
        <w:rPr>
          <w:rFonts w:cs="Times New Roman"/>
        </w:rPr>
        <w:t>stanovených touto smlouvou a v dílčích smlouvách</w:t>
      </w:r>
      <w:r w:rsidR="005B5118" w:rsidRPr="00A15479">
        <w:rPr>
          <w:rFonts w:cs="Times New Roman"/>
        </w:rPr>
        <w:t>.</w:t>
      </w:r>
    </w:p>
    <w:p w14:paraId="34B8BFC4" w14:textId="2D1117BB" w:rsidR="00D50E05" w:rsidRPr="00D50E05" w:rsidRDefault="002A1B71" w:rsidP="00CB4526">
      <w:pPr>
        <w:pStyle w:val="Zkladntext2"/>
        <w:numPr>
          <w:ilvl w:val="0"/>
          <w:numId w:val="2"/>
        </w:numPr>
        <w:spacing w:after="240" w:line="276" w:lineRule="auto"/>
        <w:ind w:left="425" w:hanging="426"/>
        <w:jc w:val="both"/>
        <w:rPr>
          <w:rFonts w:cs="Times New Roman"/>
        </w:rPr>
      </w:pPr>
      <w:r w:rsidRPr="00D50E05">
        <w:rPr>
          <w:rFonts w:cs="Times New Roman"/>
        </w:rPr>
        <w:t xml:space="preserve">Plnění předmětu </w:t>
      </w:r>
      <w:r w:rsidR="005F0C2E" w:rsidRPr="00D50E05">
        <w:rPr>
          <w:rFonts w:cs="Times New Roman"/>
        </w:rPr>
        <w:t xml:space="preserve">dílčí </w:t>
      </w:r>
      <w:r w:rsidRPr="00D50E05">
        <w:rPr>
          <w:rFonts w:cs="Times New Roman"/>
        </w:rPr>
        <w:t xml:space="preserve">smlouvy bude provedeno za podmínek stanovených v této smlouvě </w:t>
      </w:r>
      <w:r w:rsidR="005F0C2E" w:rsidRPr="00D50E05">
        <w:rPr>
          <w:rFonts w:cs="Times New Roman"/>
        </w:rPr>
        <w:t>a v dílčí smlouvě</w:t>
      </w:r>
      <w:r w:rsidR="00DD458E">
        <w:rPr>
          <w:rFonts w:cs="Times New Roman"/>
        </w:rPr>
        <w:t>.</w:t>
      </w:r>
    </w:p>
    <w:p w14:paraId="58AC7DEC" w14:textId="77777777" w:rsidR="001D54B4" w:rsidRPr="00A15479" w:rsidRDefault="001D54B4" w:rsidP="00152304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512939D0" w:rsidR="00CE703C" w:rsidRDefault="002408D6" w:rsidP="00152304">
      <w:pPr>
        <w:numPr>
          <w:ilvl w:val="0"/>
          <w:numId w:val="4"/>
        </w:numPr>
        <w:spacing w:after="120" w:line="276" w:lineRule="auto"/>
        <w:ind w:left="426" w:hanging="426"/>
        <w:jc w:val="both"/>
        <w:rPr>
          <w:rFonts w:cs="Times New Roman"/>
        </w:rPr>
      </w:pPr>
      <w:r w:rsidRPr="00122D14">
        <w:rPr>
          <w:rFonts w:cs="Times New Roman"/>
        </w:rPr>
        <w:t xml:space="preserve">Smluvní strany se výslovně dohodly, že za splnění předmětu smlouvy bude objednatelem uhrazena odměna stanovená na základě </w:t>
      </w:r>
      <w:r w:rsidRPr="00122D14">
        <w:rPr>
          <w:rFonts w:cs="Times New Roman"/>
          <w:b/>
          <w:bCs/>
        </w:rPr>
        <w:t>hodinové sazby ve výši 2.</w:t>
      </w:r>
      <w:r>
        <w:rPr>
          <w:rFonts w:cs="Times New Roman"/>
          <w:b/>
          <w:bCs/>
        </w:rPr>
        <w:t>1</w:t>
      </w:r>
      <w:r w:rsidRPr="00122D14">
        <w:rPr>
          <w:rFonts w:cs="Times New Roman"/>
          <w:b/>
          <w:bCs/>
        </w:rPr>
        <w:t xml:space="preserve">00 Kč </w:t>
      </w:r>
      <w:r w:rsidRPr="00122D14">
        <w:rPr>
          <w:rFonts w:cs="Times New Roman"/>
        </w:rPr>
        <w:t>(slovy: dva-tisíce-</w:t>
      </w:r>
      <w:r>
        <w:rPr>
          <w:rFonts w:cs="Times New Roman"/>
        </w:rPr>
        <w:t>sto</w:t>
      </w:r>
      <w:r w:rsidRPr="00122D14">
        <w:rPr>
          <w:rFonts w:cs="Times New Roman"/>
        </w:rPr>
        <w:t xml:space="preserve"> korun českých). Výše smluvní odměny je stanovena jako daňový základ bez DPH, která bude k odměně připočtena podle platných předpisů a aktuální sazby (ke dni podpisu smlouvy činí sazba 21 %).</w:t>
      </w:r>
    </w:p>
    <w:p w14:paraId="35391156" w14:textId="0ED83FA5" w:rsidR="002408D6" w:rsidRPr="00A15479" w:rsidRDefault="002408D6" w:rsidP="00152304">
      <w:pPr>
        <w:numPr>
          <w:ilvl w:val="0"/>
          <w:numId w:val="4"/>
        </w:numPr>
        <w:spacing w:after="120" w:line="276" w:lineRule="auto"/>
        <w:ind w:left="426" w:hanging="426"/>
        <w:jc w:val="both"/>
        <w:rPr>
          <w:rFonts w:cs="Times New Roman"/>
        </w:rPr>
      </w:pPr>
      <w:r w:rsidRPr="00122D14">
        <w:rPr>
          <w:rFonts w:cs="Times New Roman"/>
        </w:rPr>
        <w:t>Maximální cena za splnění předmětu smlouvy činí</w:t>
      </w:r>
      <w:r>
        <w:rPr>
          <w:rFonts w:cs="Times New Roman"/>
        </w:rPr>
        <w:t>:</w:t>
      </w:r>
    </w:p>
    <w:p w14:paraId="2313D125" w14:textId="57F0D5B6" w:rsidR="00CE703C" w:rsidRPr="00A15479" w:rsidRDefault="002408D6" w:rsidP="00152304">
      <w:pPr>
        <w:spacing w:line="276" w:lineRule="auto"/>
        <w:ind w:left="426"/>
        <w:jc w:val="both"/>
        <w:rPr>
          <w:rFonts w:cs="Times New Roman"/>
        </w:rPr>
      </w:pPr>
      <w:bookmarkStart w:id="2" w:name="_Hlk145932325"/>
      <w:r>
        <w:rPr>
          <w:rFonts w:cs="Times New Roman"/>
          <w:b/>
          <w:bCs/>
        </w:rPr>
        <w:t>30</w:t>
      </w:r>
      <w:r w:rsidRPr="00122D14">
        <w:rPr>
          <w:rFonts w:cs="Times New Roman"/>
          <w:b/>
          <w:bCs/>
        </w:rPr>
        <w:t>0.</w:t>
      </w:r>
      <w:r>
        <w:rPr>
          <w:rFonts w:cs="Times New Roman"/>
          <w:b/>
          <w:bCs/>
        </w:rPr>
        <w:t>3</w:t>
      </w:r>
      <w:r w:rsidRPr="00122D14">
        <w:rPr>
          <w:rFonts w:cs="Times New Roman"/>
          <w:b/>
          <w:bCs/>
        </w:rPr>
        <w:t xml:space="preserve">00,00 Kč </w:t>
      </w:r>
      <w:r w:rsidRPr="00122D14">
        <w:rPr>
          <w:rFonts w:cs="Times New Roman"/>
        </w:rPr>
        <w:t xml:space="preserve">(slovy: </w:t>
      </w:r>
      <w:r>
        <w:rPr>
          <w:rFonts w:cs="Times New Roman"/>
        </w:rPr>
        <w:t>tři-sta-tisíc-tři-sta</w:t>
      </w:r>
      <w:r w:rsidRPr="00122D14">
        <w:rPr>
          <w:rFonts w:cs="Times New Roman"/>
        </w:rPr>
        <w:t xml:space="preserve"> korun českých) </w:t>
      </w:r>
      <w:r w:rsidRPr="00122D14">
        <w:rPr>
          <w:rFonts w:cs="Times New Roman"/>
          <w:b/>
          <w:bCs/>
        </w:rPr>
        <w:t>bez DPH</w:t>
      </w:r>
      <w:r w:rsidR="001D54B4" w:rsidRPr="00A15479">
        <w:rPr>
          <w:rFonts w:cs="Times New Roman"/>
        </w:rPr>
        <w:t>,</w:t>
      </w:r>
    </w:p>
    <w:p w14:paraId="4A4B3821" w14:textId="41CC33C4" w:rsidR="006F1F08" w:rsidRDefault="002408D6" w:rsidP="00152304">
      <w:pPr>
        <w:spacing w:after="120" w:line="276" w:lineRule="auto"/>
        <w:ind w:left="426"/>
        <w:jc w:val="both"/>
        <w:rPr>
          <w:rFonts w:cs="Times New Roman"/>
        </w:rPr>
      </w:pPr>
      <w:r w:rsidRPr="00122D14">
        <w:rPr>
          <w:rFonts w:cs="Times New Roman"/>
          <w:b/>
          <w:bCs/>
        </w:rPr>
        <w:t>3</w:t>
      </w:r>
      <w:r>
        <w:rPr>
          <w:rFonts w:cs="Times New Roman"/>
          <w:b/>
          <w:bCs/>
        </w:rPr>
        <w:t>63</w:t>
      </w:r>
      <w:r w:rsidRPr="00122D14">
        <w:rPr>
          <w:rFonts w:cs="Times New Roman"/>
          <w:b/>
          <w:bCs/>
        </w:rPr>
        <w:t>.</w:t>
      </w:r>
      <w:r>
        <w:rPr>
          <w:rFonts w:cs="Times New Roman"/>
          <w:b/>
          <w:bCs/>
        </w:rPr>
        <w:t>363</w:t>
      </w:r>
      <w:r w:rsidRPr="00122D14">
        <w:rPr>
          <w:rFonts w:cs="Times New Roman"/>
          <w:b/>
          <w:bCs/>
        </w:rPr>
        <w:t xml:space="preserve">,00 Kč </w:t>
      </w:r>
      <w:r w:rsidRPr="00122D14">
        <w:rPr>
          <w:rFonts w:cs="Times New Roman"/>
        </w:rPr>
        <w:t>(slovy: tři</w:t>
      </w:r>
      <w:r>
        <w:rPr>
          <w:rFonts w:cs="Times New Roman"/>
        </w:rPr>
        <w:t>-sta-šedesát-tři-tisíc-tři-sta-šedesát-tři</w:t>
      </w:r>
      <w:r w:rsidRPr="00122D14">
        <w:rPr>
          <w:rFonts w:cs="Times New Roman"/>
        </w:rPr>
        <w:t xml:space="preserve"> korun českých) </w:t>
      </w:r>
      <w:r w:rsidRPr="00122D14">
        <w:rPr>
          <w:rFonts w:cs="Times New Roman"/>
          <w:b/>
          <w:bCs/>
        </w:rPr>
        <w:t>včetně DPH</w:t>
      </w:r>
      <w:r w:rsidR="009E58B5" w:rsidRPr="00A15479">
        <w:rPr>
          <w:rFonts w:cs="Times New Roman"/>
        </w:rPr>
        <w:t>.</w:t>
      </w:r>
    </w:p>
    <w:bookmarkEnd w:id="2"/>
    <w:p w14:paraId="029558FD" w14:textId="45926A90" w:rsidR="00306A48" w:rsidRDefault="00306A48" w:rsidP="00152304">
      <w:pPr>
        <w:pStyle w:val="Zkladntext2"/>
        <w:spacing w:line="276" w:lineRule="auto"/>
        <w:ind w:left="425"/>
        <w:jc w:val="both"/>
        <w:rPr>
          <w:rFonts w:cs="Times New Roman"/>
        </w:rPr>
      </w:pPr>
      <w:r>
        <w:rPr>
          <w:rFonts w:cs="Times New Roman"/>
        </w:rPr>
        <w:t>Objednatel však není povinen vyčerpat celkový sjednaný finanční rámec.</w:t>
      </w:r>
    </w:p>
    <w:p w14:paraId="42B532F7" w14:textId="0D083ADA" w:rsidR="002A1B71" w:rsidRPr="00A15479" w:rsidRDefault="002A1B71" w:rsidP="00152304">
      <w:pPr>
        <w:pStyle w:val="Zkladntext2"/>
        <w:spacing w:line="276" w:lineRule="auto"/>
        <w:ind w:left="425"/>
        <w:jc w:val="both"/>
        <w:rPr>
          <w:rFonts w:cs="Times New Roman"/>
          <w:strike/>
        </w:rPr>
      </w:pPr>
      <w:r w:rsidRPr="00A15479">
        <w:rPr>
          <w:rFonts w:cs="Times New Roman"/>
        </w:rPr>
        <w:t xml:space="preserve">Platba za splnění předmětu </w:t>
      </w:r>
      <w:r w:rsidR="00306A48">
        <w:rPr>
          <w:rFonts w:cs="Times New Roman"/>
        </w:rPr>
        <w:t xml:space="preserve">dílčí </w:t>
      </w:r>
      <w:r w:rsidRPr="00A15479">
        <w:rPr>
          <w:rFonts w:cs="Times New Roman"/>
        </w:rPr>
        <w:t xml:space="preserve">smlouvy se uskuteční po předání </w:t>
      </w:r>
      <w:r w:rsidR="003B7B4B" w:rsidRPr="00A15479">
        <w:rPr>
          <w:rFonts w:cs="Times New Roman"/>
        </w:rPr>
        <w:t xml:space="preserve">dokončené </w:t>
      </w:r>
      <w:r w:rsidR="002408D6">
        <w:rPr>
          <w:rFonts w:cs="Times New Roman"/>
        </w:rPr>
        <w:t>dílčí objednávky</w:t>
      </w:r>
      <w:r w:rsidRPr="00A15479">
        <w:rPr>
          <w:rFonts w:cs="Times New Roman"/>
        </w:rPr>
        <w:t>, a</w:t>
      </w:r>
      <w:r w:rsidR="00DF6DAA">
        <w:rPr>
          <w:rFonts w:cs="Times New Roman"/>
        </w:rPr>
        <w:t> </w:t>
      </w:r>
      <w:r w:rsidRPr="00A15479">
        <w:rPr>
          <w:rFonts w:cs="Times New Roman"/>
        </w:rPr>
        <w:t>to</w:t>
      </w:r>
      <w:r w:rsidR="00DF6DAA">
        <w:rPr>
          <w:rFonts w:cs="Times New Roman"/>
        </w:rPr>
        <w:t> </w:t>
      </w:r>
      <w:r w:rsidRPr="00A15479">
        <w:rPr>
          <w:rFonts w:cs="Times New Roman"/>
        </w:rPr>
        <w:t>po</w:t>
      </w:r>
      <w:r w:rsidR="00DF6DAA">
        <w:rPr>
          <w:rFonts w:cs="Times New Roman"/>
        </w:rPr>
        <w:t> </w:t>
      </w:r>
      <w:r w:rsidRPr="00A15479">
        <w:rPr>
          <w:rFonts w:cs="Times New Roman"/>
        </w:rPr>
        <w:t>oboustranném podepsání akceptačního protokolu</w:t>
      </w:r>
      <w:r w:rsidR="002408D6">
        <w:rPr>
          <w:rFonts w:cs="Times New Roman"/>
        </w:rPr>
        <w:t>, je-li požadován dílčí smlouvou pro konkrétní předmět dílčí objednávky,</w:t>
      </w:r>
      <w:r w:rsidR="00A74551" w:rsidRPr="00A15479">
        <w:rPr>
          <w:rFonts w:cs="Times New Roman"/>
        </w:rPr>
        <w:t xml:space="preserve"> bez výhrad či s výhradou těch vad, které nebrání </w:t>
      </w:r>
      <w:r w:rsidR="002408D6">
        <w:rPr>
          <w:rFonts w:cs="Times New Roman"/>
        </w:rPr>
        <w:t>dílčí objednávku</w:t>
      </w:r>
      <w:r w:rsidR="00A74551" w:rsidRPr="00A15479">
        <w:rPr>
          <w:rFonts w:cs="Times New Roman"/>
        </w:rPr>
        <w:t xml:space="preserve"> akceptovat</w:t>
      </w:r>
      <w:r w:rsidR="002408D6">
        <w:rPr>
          <w:rFonts w:cs="Times New Roman"/>
        </w:rPr>
        <w:t>, nebo</w:t>
      </w:r>
      <w:r w:rsidR="00CD0595">
        <w:rPr>
          <w:rFonts w:cs="Times New Roman"/>
        </w:rPr>
        <w:t xml:space="preserve"> po odsouhlasení výkazu skutečně odpracovaných hodin objednatelem</w:t>
      </w:r>
      <w:r w:rsidR="00925B78" w:rsidRPr="00A15479">
        <w:rPr>
          <w:rFonts w:cs="Times New Roman"/>
        </w:rPr>
        <w:t>.</w:t>
      </w:r>
    </w:p>
    <w:p w14:paraId="3C70F390" w14:textId="39B2289A" w:rsidR="003B6E46" w:rsidRPr="00A15479" w:rsidRDefault="00AD68DF" w:rsidP="00152304">
      <w:pPr>
        <w:numPr>
          <w:ilvl w:val="0"/>
          <w:numId w:val="4"/>
        </w:numPr>
        <w:spacing w:after="120" w:line="276" w:lineRule="auto"/>
        <w:ind w:left="426" w:hanging="426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</w:t>
      </w:r>
      <w:r w:rsidR="001D54B4" w:rsidRPr="00771284">
        <w:rPr>
          <w:rFonts w:cs="Times New Roman"/>
        </w:rPr>
        <w:t>majících</w:t>
      </w:r>
      <w:r w:rsidR="001D54B4" w:rsidRPr="00A15479">
        <w:rPr>
          <w:rFonts w:cs="Times New Roman"/>
        </w:rPr>
        <w:t xml:space="preserve"> vliv na cenu předmětu plnění. Rozhodným dnem je</w:t>
      </w:r>
      <w:r w:rsidR="00E141E8">
        <w:rPr>
          <w:rFonts w:cs="Times New Roman"/>
        </w:rPr>
        <w:t> </w:t>
      </w:r>
      <w:r w:rsidR="001D54B4" w:rsidRPr="00A15479">
        <w:rPr>
          <w:rFonts w:cs="Times New Roman"/>
        </w:rPr>
        <w:t>den</w:t>
      </w:r>
      <w:r w:rsidR="00E141E8">
        <w:rPr>
          <w:rFonts w:cs="Times New Roman"/>
        </w:rPr>
        <w:t> </w:t>
      </w:r>
      <w:r w:rsidR="001D54B4" w:rsidRPr="00A15479">
        <w:rPr>
          <w:rFonts w:cs="Times New Roman"/>
        </w:rPr>
        <w:t>změny sazby DPH.</w:t>
      </w:r>
    </w:p>
    <w:p w14:paraId="4482D52B" w14:textId="2482C2DC" w:rsidR="00152304" w:rsidRDefault="001D54B4" w:rsidP="00152304">
      <w:pPr>
        <w:numPr>
          <w:ilvl w:val="0"/>
          <w:numId w:val="4"/>
        </w:numPr>
        <w:spacing w:after="120" w:line="276" w:lineRule="auto"/>
        <w:ind w:left="426" w:hanging="426"/>
        <w:jc w:val="both"/>
        <w:rPr>
          <w:rFonts w:cs="Times New Roman"/>
        </w:rPr>
      </w:pPr>
      <w:r w:rsidRPr="00A15479">
        <w:rPr>
          <w:rFonts w:cs="Times New Roman"/>
        </w:rPr>
        <w:t xml:space="preserve">Sjednaná cena v sobě zahrnuje veškeré náklady </w:t>
      </w:r>
      <w:r w:rsidR="00D8333D">
        <w:rPr>
          <w:rFonts w:cs="Times New Roman"/>
        </w:rPr>
        <w:t>advokát</w:t>
      </w:r>
      <w:r w:rsidR="007C5B84">
        <w:rPr>
          <w:rFonts w:cs="Times New Roman"/>
        </w:rPr>
        <w:t>a</w:t>
      </w:r>
      <w:r w:rsidRPr="00A15479">
        <w:rPr>
          <w:rFonts w:cs="Times New Roman"/>
        </w:rPr>
        <w:t xml:space="preserve"> </w:t>
      </w:r>
      <w:r w:rsidR="007C5B84">
        <w:rPr>
          <w:rFonts w:cs="Times New Roman"/>
        </w:rPr>
        <w:t>n</w:t>
      </w:r>
      <w:r w:rsidRPr="00A15479">
        <w:rPr>
          <w:rFonts w:cs="Times New Roman"/>
        </w:rPr>
        <w:t xml:space="preserve">a realizaci </w:t>
      </w:r>
      <w:r w:rsidR="007C5B84">
        <w:rPr>
          <w:rFonts w:cs="Times New Roman"/>
        </w:rPr>
        <w:t>předmětu</w:t>
      </w:r>
      <w:r w:rsidRPr="00A15479">
        <w:rPr>
          <w:rFonts w:cs="Times New Roman"/>
        </w:rPr>
        <w:t xml:space="preserve"> této smlouvy</w:t>
      </w:r>
      <w:r w:rsidR="00306A48">
        <w:rPr>
          <w:rFonts w:cs="Times New Roman"/>
        </w:rPr>
        <w:t xml:space="preserve"> a</w:t>
      </w:r>
      <w:r w:rsidR="00DF6DAA">
        <w:rPr>
          <w:rFonts w:cs="Times New Roman"/>
        </w:rPr>
        <w:t> </w:t>
      </w:r>
      <w:r w:rsidR="00306A48">
        <w:rPr>
          <w:rFonts w:cs="Times New Roman"/>
        </w:rPr>
        <w:t>dle dílčích smluv</w:t>
      </w:r>
      <w:r w:rsidR="00D62117">
        <w:rPr>
          <w:rFonts w:cs="Times New Roman"/>
        </w:rPr>
        <w:t>,</w:t>
      </w:r>
      <w:r w:rsidR="00480D86">
        <w:rPr>
          <w:rFonts w:cs="Times New Roman"/>
        </w:rPr>
        <w:t xml:space="preserve"> </w:t>
      </w:r>
      <w:r w:rsidR="00BB5233" w:rsidRPr="00A15479">
        <w:rPr>
          <w:rFonts w:cs="Times New Roman"/>
        </w:rPr>
        <w:t>a </w:t>
      </w:r>
      <w:r w:rsidR="00D8333D">
        <w:rPr>
          <w:rFonts w:cs="Times New Roman"/>
        </w:rPr>
        <w:t>advokát</w:t>
      </w:r>
      <w:r w:rsidR="00DA6E4E" w:rsidRPr="00A15479">
        <w:rPr>
          <w:rFonts w:cs="Times New Roman"/>
        </w:rPr>
        <w:t xml:space="preserve"> nemá nárok na jakoukoliv další platbu související s prováděním </w:t>
      </w:r>
      <w:r w:rsidR="007C5B84">
        <w:rPr>
          <w:rFonts w:cs="Times New Roman"/>
        </w:rPr>
        <w:t>dílčích objednávek</w:t>
      </w:r>
      <w:r w:rsidR="00DA6E4E" w:rsidRPr="00A15479">
        <w:rPr>
          <w:rFonts w:cs="Times New Roman"/>
        </w:rPr>
        <w:t>.</w:t>
      </w:r>
    </w:p>
    <w:p w14:paraId="08236727" w14:textId="360F3B79" w:rsidR="001F38CB" w:rsidRDefault="001F38CB" w:rsidP="002408D6">
      <w:pPr>
        <w:numPr>
          <w:ilvl w:val="0"/>
          <w:numId w:val="4"/>
        </w:numPr>
        <w:spacing w:after="120" w:line="276" w:lineRule="auto"/>
        <w:ind w:left="426" w:hanging="426"/>
        <w:jc w:val="both"/>
        <w:rPr>
          <w:rFonts w:cs="Times New Roman"/>
        </w:rPr>
      </w:pPr>
      <w:r w:rsidRPr="00152304">
        <w:rPr>
          <w:rFonts w:cs="Times New Roman"/>
        </w:rPr>
        <w:t xml:space="preserve">Objednatel </w:t>
      </w:r>
      <w:r w:rsidR="007F56F5" w:rsidRPr="00152304">
        <w:rPr>
          <w:rFonts w:cs="Times New Roman"/>
        </w:rPr>
        <w:t xml:space="preserve">se zavazuje zaplatit </w:t>
      </w:r>
      <w:r w:rsidR="00D8333D">
        <w:rPr>
          <w:rFonts w:cs="Times New Roman"/>
        </w:rPr>
        <w:t>advokát</w:t>
      </w:r>
      <w:r w:rsidR="00970AFF">
        <w:rPr>
          <w:rFonts w:cs="Times New Roman"/>
        </w:rPr>
        <w:t>ov</w:t>
      </w:r>
      <w:r w:rsidR="000D6A2B" w:rsidRPr="00152304">
        <w:rPr>
          <w:rFonts w:cs="Times New Roman"/>
        </w:rPr>
        <w:t>i cenu</w:t>
      </w:r>
      <w:r w:rsidR="00F37027" w:rsidRPr="00152304">
        <w:rPr>
          <w:rFonts w:cs="Times New Roman"/>
        </w:rPr>
        <w:t xml:space="preserve"> za provedené</w:t>
      </w:r>
      <w:r w:rsidR="000D6A2B" w:rsidRPr="00152304">
        <w:rPr>
          <w:rFonts w:cs="Times New Roman"/>
        </w:rPr>
        <w:t xml:space="preserve"> </w:t>
      </w:r>
      <w:r w:rsidR="000D6A2B" w:rsidRPr="00F2595A">
        <w:rPr>
          <w:rFonts w:cs="Times New Roman"/>
        </w:rPr>
        <w:t>díl</w:t>
      </w:r>
      <w:r w:rsidR="00F37027" w:rsidRPr="00F2595A">
        <w:rPr>
          <w:rFonts w:cs="Times New Roman"/>
        </w:rPr>
        <w:t>o</w:t>
      </w:r>
      <w:r w:rsidR="000D6A2B" w:rsidRPr="00F2595A">
        <w:rPr>
          <w:rFonts w:cs="Times New Roman"/>
        </w:rPr>
        <w:t xml:space="preserve"> </w:t>
      </w:r>
      <w:r w:rsidR="00AA641A" w:rsidRPr="00F2595A">
        <w:rPr>
          <w:rFonts w:cs="Times New Roman"/>
        </w:rPr>
        <w:t xml:space="preserve">po jeho předání </w:t>
      </w:r>
      <w:r w:rsidR="00933F15">
        <w:rPr>
          <w:rFonts w:cs="Times New Roman"/>
        </w:rPr>
        <w:t>v souladu s</w:t>
      </w:r>
      <w:r w:rsidR="00DF6DAA">
        <w:rPr>
          <w:rFonts w:cs="Times New Roman"/>
        </w:rPr>
        <w:t> </w:t>
      </w:r>
      <w:r w:rsidR="00AA641A" w:rsidRPr="00F2595A">
        <w:rPr>
          <w:rFonts w:cs="Times New Roman"/>
        </w:rPr>
        <w:t>čl.</w:t>
      </w:r>
      <w:r w:rsidR="00DF6DAA">
        <w:rPr>
          <w:rFonts w:cs="Times New Roman"/>
        </w:rPr>
        <w:t> </w:t>
      </w:r>
      <w:r w:rsidR="00AA641A" w:rsidRPr="00F2595A">
        <w:rPr>
          <w:rFonts w:cs="Times New Roman"/>
        </w:rPr>
        <w:t>III.</w:t>
      </w:r>
      <w:r w:rsidR="00DF6DAA">
        <w:rPr>
          <w:rFonts w:cs="Times New Roman"/>
        </w:rPr>
        <w:t> </w:t>
      </w:r>
      <w:r w:rsidR="00AA641A" w:rsidRPr="00F2595A">
        <w:rPr>
          <w:rFonts w:cs="Times New Roman"/>
        </w:rPr>
        <w:t>této smlouvy</w:t>
      </w:r>
      <w:r w:rsidR="00010D5D" w:rsidRPr="00F2595A">
        <w:rPr>
          <w:rFonts w:cs="Times New Roman"/>
        </w:rPr>
        <w:t>, a to</w:t>
      </w:r>
      <w:r w:rsidR="00AA641A" w:rsidRPr="00F2595A">
        <w:rPr>
          <w:rFonts w:cs="Times New Roman"/>
        </w:rPr>
        <w:t xml:space="preserve"> </w:t>
      </w:r>
      <w:r w:rsidR="000D6A2B" w:rsidRPr="00F2595A">
        <w:rPr>
          <w:rFonts w:cs="Times New Roman"/>
        </w:rPr>
        <w:t xml:space="preserve">na základě </w:t>
      </w:r>
      <w:r w:rsidR="00555D4B" w:rsidRPr="00F2595A">
        <w:rPr>
          <w:rFonts w:cs="Times New Roman"/>
        </w:rPr>
        <w:t>řádného</w:t>
      </w:r>
      <w:r w:rsidR="00610DE8" w:rsidRPr="00F2595A">
        <w:rPr>
          <w:rFonts w:cs="Times New Roman"/>
        </w:rPr>
        <w:t xml:space="preserve"> daňového dokladu</w:t>
      </w:r>
      <w:r w:rsidR="000D6A2B" w:rsidRPr="00F2595A">
        <w:rPr>
          <w:rFonts w:cs="Times New Roman"/>
        </w:rPr>
        <w:t xml:space="preserve"> </w:t>
      </w:r>
      <w:r w:rsidR="00610DE8" w:rsidRPr="00F2595A">
        <w:rPr>
          <w:rFonts w:cs="Times New Roman"/>
        </w:rPr>
        <w:t>(</w:t>
      </w:r>
      <w:r w:rsidR="000D6A2B" w:rsidRPr="00F2595A">
        <w:rPr>
          <w:rFonts w:cs="Times New Roman"/>
        </w:rPr>
        <w:t>faktury</w:t>
      </w:r>
      <w:r w:rsidR="00610DE8" w:rsidRPr="00F2595A">
        <w:rPr>
          <w:rFonts w:cs="Times New Roman"/>
        </w:rPr>
        <w:t>)</w:t>
      </w:r>
      <w:r w:rsidR="000D6A2B" w:rsidRPr="00F2595A">
        <w:rPr>
          <w:rFonts w:cs="Times New Roman"/>
        </w:rPr>
        <w:t xml:space="preserve"> vystavené</w:t>
      </w:r>
      <w:r w:rsidR="00610DE8" w:rsidRPr="00F2595A">
        <w:rPr>
          <w:rFonts w:cs="Times New Roman"/>
        </w:rPr>
        <w:t>ho</w:t>
      </w:r>
      <w:r w:rsidR="000D6A2B" w:rsidRPr="00F2595A">
        <w:rPr>
          <w:rFonts w:cs="Times New Roman"/>
        </w:rPr>
        <w:t xml:space="preserve"> </w:t>
      </w:r>
      <w:r w:rsidR="00D8333D">
        <w:rPr>
          <w:rFonts w:cs="Times New Roman"/>
        </w:rPr>
        <w:t>advokát</w:t>
      </w:r>
      <w:r w:rsidR="000D6A2B" w:rsidRPr="00F2595A">
        <w:rPr>
          <w:rFonts w:cs="Times New Roman"/>
        </w:rPr>
        <w:t>em</w:t>
      </w:r>
      <w:r w:rsidR="0043304E" w:rsidRPr="00152304">
        <w:rPr>
          <w:rFonts w:cs="Times New Roman"/>
        </w:rPr>
        <w:t xml:space="preserve">. </w:t>
      </w:r>
      <w:r w:rsidR="00871CAC" w:rsidRPr="00152304">
        <w:rPr>
          <w:rFonts w:cs="Times New Roman"/>
        </w:rPr>
        <w:t>Splatnost daňového dokladu (faktury) je 21 dnů ode dne jeho doručení objednateli.</w:t>
      </w:r>
    </w:p>
    <w:p w14:paraId="12355FCA" w14:textId="0D38F151" w:rsidR="003B6E46" w:rsidRDefault="001D54B4" w:rsidP="002408D6">
      <w:pPr>
        <w:numPr>
          <w:ilvl w:val="0"/>
          <w:numId w:val="4"/>
        </w:numPr>
        <w:spacing w:after="120" w:line="276" w:lineRule="auto"/>
        <w:ind w:left="426" w:hanging="426"/>
        <w:jc w:val="both"/>
        <w:rPr>
          <w:rFonts w:cs="Times New Roman"/>
        </w:rPr>
      </w:pPr>
      <w:r w:rsidRPr="45D3A1C5">
        <w:rPr>
          <w:rFonts w:cs="Times New Roman"/>
        </w:rPr>
        <w:t xml:space="preserve">Řádným vystavením faktury se rozumí vystavení faktury </w:t>
      </w:r>
      <w:r w:rsidR="00D8333D" w:rsidRPr="45D3A1C5">
        <w:rPr>
          <w:rFonts w:cs="Times New Roman"/>
        </w:rPr>
        <w:t>advokát</w:t>
      </w:r>
      <w:r w:rsidRPr="45D3A1C5">
        <w:rPr>
          <w:rFonts w:cs="Times New Roman"/>
        </w:rPr>
        <w:t>em</w:t>
      </w:r>
      <w:r w:rsidR="00E141E8" w:rsidRPr="45D3A1C5">
        <w:rPr>
          <w:rFonts w:cs="Times New Roman"/>
        </w:rPr>
        <w:t>,</w:t>
      </w:r>
      <w:r w:rsidRPr="45D3A1C5">
        <w:rPr>
          <w:rFonts w:cs="Times New Roman"/>
        </w:rPr>
        <w:t xml:space="preserve"> </w:t>
      </w:r>
      <w:r w:rsidR="007C5B84" w:rsidRPr="45D3A1C5">
        <w:rPr>
          <w:rFonts w:cs="Times New Roman"/>
        </w:rPr>
        <w:t>která</w:t>
      </w:r>
      <w:r w:rsidR="00B55564" w:rsidRPr="45D3A1C5">
        <w:rPr>
          <w:rFonts w:cs="Times New Roman"/>
        </w:rPr>
        <w:t xml:space="preserve"> </w:t>
      </w:r>
      <w:r w:rsidRPr="45D3A1C5">
        <w:rPr>
          <w:rFonts w:cs="Times New Roman"/>
        </w:rPr>
        <w:t xml:space="preserve">má veškeré náležitosti daňového dokladu požadované </w:t>
      </w:r>
      <w:r w:rsidR="00173A25" w:rsidRPr="45D3A1C5">
        <w:rPr>
          <w:rFonts w:cs="Times New Roman"/>
        </w:rPr>
        <w:t>právními předpisy, zejména zákonem č. 235/2004 Sb., o dani z přidané hodnoty, ve znění pozdějších předpisů</w:t>
      </w:r>
      <w:r w:rsidRPr="45D3A1C5">
        <w:rPr>
          <w:rFonts w:cs="Times New Roman"/>
        </w:rPr>
        <w:t>.</w:t>
      </w:r>
      <w:r w:rsidR="0031420E" w:rsidRPr="45D3A1C5">
        <w:rPr>
          <w:rFonts w:cs="Times New Roman"/>
        </w:rPr>
        <w:t xml:space="preserve"> </w:t>
      </w:r>
      <w:r w:rsidR="0031420E" w:rsidRPr="45D3A1C5">
        <w:rPr>
          <w:rFonts w:cs="Times New Roman"/>
          <w:b/>
          <w:bCs/>
        </w:rPr>
        <w:t>Na faktuře musí být uvedeno číslo smlouvy</w:t>
      </w:r>
      <w:r w:rsidR="00306A48" w:rsidRPr="45D3A1C5">
        <w:rPr>
          <w:rFonts w:cs="Times New Roman"/>
          <w:b/>
          <w:bCs/>
        </w:rPr>
        <w:t xml:space="preserve"> a</w:t>
      </w:r>
      <w:r w:rsidR="00DF6DAA" w:rsidRPr="45D3A1C5">
        <w:rPr>
          <w:rFonts w:cs="Times New Roman"/>
          <w:b/>
          <w:bCs/>
        </w:rPr>
        <w:t> </w:t>
      </w:r>
      <w:r w:rsidR="00306A48" w:rsidRPr="45D3A1C5">
        <w:rPr>
          <w:rFonts w:cs="Times New Roman"/>
          <w:b/>
          <w:bCs/>
        </w:rPr>
        <w:t>číslo dílčí objednávky</w:t>
      </w:r>
      <w:r w:rsidR="001725C2" w:rsidRPr="45D3A1C5">
        <w:rPr>
          <w:rFonts w:cs="Times New Roman"/>
          <w:b/>
          <w:bCs/>
        </w:rPr>
        <w:t xml:space="preserve">. </w:t>
      </w:r>
      <w:r w:rsidR="00CD0595" w:rsidRPr="45D3A1C5">
        <w:rPr>
          <w:rFonts w:cs="Times New Roman"/>
          <w:b/>
          <w:bCs/>
        </w:rPr>
        <w:t xml:space="preserve">Přílohou faktury bude výkaz skutečně odpracovaných hodin </w:t>
      </w:r>
      <w:r w:rsidR="00CD0595" w:rsidRPr="45D3A1C5">
        <w:rPr>
          <w:rFonts w:cs="Times New Roman"/>
        </w:rPr>
        <w:t>(dále</w:t>
      </w:r>
      <w:r w:rsidR="00DF6DAA" w:rsidRPr="45D3A1C5">
        <w:rPr>
          <w:rFonts w:cs="Times New Roman"/>
          <w:b/>
          <w:bCs/>
        </w:rPr>
        <w:t> </w:t>
      </w:r>
      <w:r w:rsidR="00CD0595" w:rsidRPr="45D3A1C5">
        <w:rPr>
          <w:rFonts w:cs="Times New Roman"/>
        </w:rPr>
        <w:t>jako</w:t>
      </w:r>
      <w:r w:rsidR="00CD0595" w:rsidRPr="45D3A1C5">
        <w:rPr>
          <w:rFonts w:cs="Times New Roman"/>
          <w:b/>
          <w:bCs/>
        </w:rPr>
        <w:t xml:space="preserve"> „</w:t>
      </w:r>
      <w:r w:rsidR="00CD0595" w:rsidRPr="45D3A1C5">
        <w:rPr>
          <w:rFonts w:cs="Times New Roman"/>
          <w:b/>
          <w:bCs/>
          <w:i/>
          <w:iCs/>
        </w:rPr>
        <w:t>výkaz</w:t>
      </w:r>
      <w:r w:rsidR="00CD0595" w:rsidRPr="45D3A1C5">
        <w:rPr>
          <w:rFonts w:cs="Times New Roman"/>
          <w:b/>
          <w:bCs/>
        </w:rPr>
        <w:t>“</w:t>
      </w:r>
      <w:r w:rsidR="00CD0595" w:rsidRPr="45D3A1C5">
        <w:rPr>
          <w:rFonts w:cs="Times New Roman"/>
        </w:rPr>
        <w:t>)</w:t>
      </w:r>
      <w:r w:rsidR="00CD0595" w:rsidRPr="45D3A1C5">
        <w:rPr>
          <w:rFonts w:cs="Times New Roman"/>
          <w:b/>
          <w:bCs/>
        </w:rPr>
        <w:t xml:space="preserve"> odsouhlasený ze strany objednatele. </w:t>
      </w:r>
      <w:r w:rsidR="00D8333D" w:rsidRPr="45D3A1C5">
        <w:rPr>
          <w:rFonts w:cs="Times New Roman"/>
          <w:b/>
          <w:bCs/>
        </w:rPr>
        <w:t>Advokát</w:t>
      </w:r>
      <w:r w:rsidR="00021EB3" w:rsidRPr="45D3A1C5">
        <w:rPr>
          <w:rFonts w:cs="Times New Roman"/>
          <w:b/>
          <w:bCs/>
        </w:rPr>
        <w:t> je povinen zaslat fakturu ve</w:t>
      </w:r>
      <w:r w:rsidR="00DF6DAA" w:rsidRPr="45D3A1C5">
        <w:rPr>
          <w:rFonts w:cs="Times New Roman"/>
          <w:b/>
          <w:bCs/>
        </w:rPr>
        <w:t> </w:t>
      </w:r>
      <w:r w:rsidR="00021EB3" w:rsidRPr="45D3A1C5">
        <w:rPr>
          <w:rFonts w:cs="Times New Roman"/>
          <w:b/>
          <w:bCs/>
        </w:rPr>
        <w:t>formátu .</w:t>
      </w:r>
      <w:proofErr w:type="spellStart"/>
      <w:r w:rsidR="00021EB3" w:rsidRPr="45D3A1C5">
        <w:rPr>
          <w:rFonts w:cs="Times New Roman"/>
          <w:b/>
          <w:bCs/>
        </w:rPr>
        <w:t>pdf</w:t>
      </w:r>
      <w:proofErr w:type="spellEnd"/>
      <w:r w:rsidR="00021EB3" w:rsidRPr="45D3A1C5">
        <w:rPr>
          <w:rFonts w:cs="Times New Roman"/>
          <w:b/>
          <w:bCs/>
        </w:rPr>
        <w:t xml:space="preserve"> </w:t>
      </w:r>
      <w:r w:rsidR="00021EB3" w:rsidRPr="0065285A">
        <w:rPr>
          <w:rFonts w:cs="Times New Roman"/>
          <w:b/>
          <w:bCs/>
        </w:rPr>
        <w:t>na e-mailovou adresu kontaktní osoby objednatele</w:t>
      </w:r>
      <w:r w:rsidR="0065285A" w:rsidRPr="0065285A">
        <w:rPr>
          <w:rFonts w:cs="Times New Roman"/>
          <w:b/>
          <w:bCs/>
        </w:rPr>
        <w:t>.</w:t>
      </w:r>
      <w:r w:rsidR="0065285A">
        <w:rPr>
          <w:rFonts w:cs="Times New Roman"/>
          <w:b/>
          <w:bCs/>
        </w:rPr>
        <w:t xml:space="preserve"> </w:t>
      </w:r>
      <w:r w:rsidR="000F2124" w:rsidRPr="45D3A1C5">
        <w:rPr>
          <w:rFonts w:cs="Times New Roman"/>
        </w:rPr>
        <w:t xml:space="preserve">Úhrada faktur bude provedena převodním příkazem na bankovní účet uvedený na faktuře </w:t>
      </w:r>
      <w:r w:rsidR="00D8333D" w:rsidRPr="45D3A1C5">
        <w:rPr>
          <w:rFonts w:cs="Times New Roman"/>
        </w:rPr>
        <w:t>advokát</w:t>
      </w:r>
      <w:r w:rsidR="000F2124" w:rsidRPr="45D3A1C5">
        <w:rPr>
          <w:rFonts w:cs="Times New Roman"/>
        </w:rPr>
        <w:t>e,</w:t>
      </w:r>
      <w:r w:rsidR="00480D86" w:rsidRPr="45D3A1C5">
        <w:rPr>
          <w:rFonts w:cs="Times New Roman"/>
        </w:rPr>
        <w:t xml:space="preserve"> který je totožný s bankovním účtem uvedeným v záhlaví této smlouvy.</w:t>
      </w:r>
    </w:p>
    <w:p w14:paraId="7305BADA" w14:textId="105B616A" w:rsidR="00720793" w:rsidRPr="007C5B84" w:rsidRDefault="001D54B4" w:rsidP="007C5B84">
      <w:pPr>
        <w:numPr>
          <w:ilvl w:val="0"/>
          <w:numId w:val="4"/>
        </w:numPr>
        <w:spacing w:after="120" w:line="276" w:lineRule="auto"/>
        <w:ind w:left="426" w:hanging="426"/>
        <w:jc w:val="both"/>
        <w:rPr>
          <w:rFonts w:cs="Times New Roman"/>
        </w:rPr>
      </w:pPr>
      <w:r w:rsidRPr="00A15479">
        <w:t>V případě, že faktura nebude vystavena řádně</w:t>
      </w:r>
      <w:r w:rsidR="00173A25" w:rsidRPr="00A15479">
        <w:t xml:space="preserve"> v souladu se zákonem</w:t>
      </w:r>
      <w:r w:rsidR="00306A48">
        <w:t>, s touto smlouvou nebo dílčí smlouvou</w:t>
      </w:r>
      <w:r w:rsidR="00173A25" w:rsidRPr="00A15479">
        <w:t xml:space="preserve"> a nebude obsahovat předepsané náležitosti</w:t>
      </w:r>
      <w:r w:rsidRPr="00A15479">
        <w:t xml:space="preserve">, </w:t>
      </w:r>
      <w:r w:rsidR="00CD0595">
        <w:t xml:space="preserve">případně k ní nebude připojen objednatelem odsouhlasený výkaz skutečně odpracovaných hodin, </w:t>
      </w:r>
      <w:r w:rsidRPr="00A15479">
        <w:t xml:space="preserve">je objednatel oprávněn vrátit ji </w:t>
      </w:r>
      <w:r w:rsidR="00D8333D">
        <w:t>advokát</w:t>
      </w:r>
      <w:r w:rsidR="007C5B84">
        <w:t>ov</w:t>
      </w:r>
      <w:r w:rsidRPr="00A15479">
        <w:t xml:space="preserve">i </w:t>
      </w:r>
      <w:r w:rsidRPr="00A15479">
        <w:lastRenderedPageBreak/>
        <w:t>k</w:t>
      </w:r>
      <w:r w:rsidR="006B7C20" w:rsidRPr="00A15479">
        <w:t xml:space="preserve"> opravě a </w:t>
      </w:r>
      <w:r w:rsidRPr="00A15479">
        <w:t>doplnění. V takovém případě se</w:t>
      </w:r>
      <w:r w:rsidR="007A63AA">
        <w:t> </w:t>
      </w:r>
      <w:r w:rsidRPr="00A15479">
        <w:t>zastaví plynutí lhůty splatnosti a nová lhůta splatnosti začne běžet doručením opravené faktury.</w:t>
      </w:r>
    </w:p>
    <w:p w14:paraId="0CAE1A0C" w14:textId="5265AA93" w:rsidR="001D54B4" w:rsidRDefault="001D54B4" w:rsidP="007C5B84">
      <w:pPr>
        <w:numPr>
          <w:ilvl w:val="0"/>
          <w:numId w:val="4"/>
        </w:numPr>
        <w:spacing w:after="120" w:line="276" w:lineRule="auto"/>
        <w:ind w:left="426" w:hanging="426"/>
        <w:jc w:val="both"/>
        <w:rPr>
          <w:rFonts w:cs="Times New Roman"/>
        </w:rPr>
      </w:pPr>
      <w:r w:rsidRPr="007C5B84">
        <w:rPr>
          <w:rFonts w:cs="Times New Roman"/>
        </w:rPr>
        <w:t>Objednatel neposkytuje zálohy.</w:t>
      </w:r>
    </w:p>
    <w:p w14:paraId="0E29F3F0" w14:textId="5D92BF3B" w:rsidR="008B3E0C" w:rsidRDefault="00D8333D" w:rsidP="007C5B84">
      <w:pPr>
        <w:numPr>
          <w:ilvl w:val="0"/>
          <w:numId w:val="4"/>
        </w:numPr>
        <w:spacing w:after="120" w:line="276" w:lineRule="auto"/>
        <w:ind w:left="426" w:hanging="426"/>
        <w:jc w:val="both"/>
        <w:rPr>
          <w:rFonts w:cs="Times New Roman"/>
        </w:rPr>
      </w:pPr>
      <w:bookmarkStart w:id="3" w:name="_Hlk145933306"/>
      <w:r w:rsidRPr="007C5B84">
        <w:rPr>
          <w:rFonts w:cs="Times New Roman"/>
        </w:rPr>
        <w:t>Advokát</w:t>
      </w:r>
      <w:r w:rsidR="008B3E0C" w:rsidRPr="007C5B84">
        <w:rPr>
          <w:rFonts w:cs="Times New Roman"/>
        </w:rPr>
        <w:t xml:space="preserve"> je podle ustanovení § 2 písm. </w:t>
      </w:r>
      <w:r w:rsidR="003375C0" w:rsidRPr="007C5B84">
        <w:rPr>
          <w:rFonts w:cs="Times New Roman"/>
        </w:rPr>
        <w:t>e</w:t>
      </w:r>
      <w:r w:rsidR="008B3E0C" w:rsidRPr="007C5B84">
        <w:rPr>
          <w:rFonts w:cs="Times New Roman"/>
        </w:rPr>
        <w:t xml:space="preserve">) zák. č. 320/2001 Sb., o finanční kontrole ve veřejné správě a o změně některých zákonů, ve znění pozdějších předpisů, osobou povinnou spolupůsobit při výkonu finanční kontroly. </w:t>
      </w:r>
      <w:r w:rsidRPr="007C5B84">
        <w:rPr>
          <w:rFonts w:cs="Times New Roman"/>
        </w:rPr>
        <w:t>Advokát</w:t>
      </w:r>
      <w:r w:rsidR="008B3E0C" w:rsidRPr="007C5B84">
        <w:rPr>
          <w:rFonts w:cs="Times New Roman"/>
        </w:rPr>
        <w:t xml:space="preserve"> je povinen poskytnout při výkonu finanční kontroly součinnost a</w:t>
      </w:r>
      <w:r w:rsidR="007A63AA" w:rsidRPr="007C5B84">
        <w:rPr>
          <w:rFonts w:cs="Times New Roman"/>
        </w:rPr>
        <w:t> </w:t>
      </w:r>
      <w:r w:rsidR="008B3E0C" w:rsidRPr="007C5B84">
        <w:rPr>
          <w:rFonts w:cs="Times New Roman"/>
        </w:rPr>
        <w:t>je</w:t>
      </w:r>
      <w:r w:rsidR="007A63AA" w:rsidRPr="007C5B84">
        <w:rPr>
          <w:rFonts w:cs="Times New Roman"/>
        </w:rPr>
        <w:t> </w:t>
      </w:r>
      <w:r w:rsidR="008B3E0C" w:rsidRPr="007C5B84">
        <w:rPr>
          <w:rFonts w:cs="Times New Roman"/>
        </w:rPr>
        <w:t>povinen poskytnout přístup ke všem dokumentům souvisejícím se zadáním a</w:t>
      </w:r>
      <w:r w:rsidR="00DF6DAA" w:rsidRPr="007C5B84">
        <w:rPr>
          <w:rFonts w:cs="Times New Roman"/>
        </w:rPr>
        <w:t> </w:t>
      </w:r>
      <w:r w:rsidR="008B3E0C" w:rsidRPr="007C5B84">
        <w:rPr>
          <w:rFonts w:cs="Times New Roman"/>
        </w:rPr>
        <w:t xml:space="preserve">realizací </w:t>
      </w:r>
      <w:r w:rsidR="007C5B84" w:rsidRPr="007C5B84">
        <w:rPr>
          <w:rFonts w:cs="Times New Roman"/>
        </w:rPr>
        <w:t>předmětu smlouvy</w:t>
      </w:r>
      <w:r w:rsidR="008B3E0C" w:rsidRPr="007C5B84">
        <w:rPr>
          <w:rFonts w:cs="Times New Roman"/>
        </w:rPr>
        <w:t>, včetně dokumentů podléhající</w:t>
      </w:r>
      <w:r w:rsidR="00AF0C57" w:rsidRPr="007C5B84">
        <w:rPr>
          <w:rFonts w:cs="Times New Roman"/>
        </w:rPr>
        <w:t>c</w:t>
      </w:r>
      <w:r w:rsidR="008B3E0C" w:rsidRPr="007C5B84">
        <w:rPr>
          <w:rFonts w:cs="Times New Roman"/>
        </w:rPr>
        <w:t>h ochraně podle zvláštních právních předpisů. Za</w:t>
      </w:r>
      <w:r w:rsidR="00DF6DAA" w:rsidRPr="007C5B84">
        <w:rPr>
          <w:rFonts w:cs="Times New Roman"/>
        </w:rPr>
        <w:t> </w:t>
      </w:r>
      <w:r w:rsidR="008B3E0C" w:rsidRPr="007C5B84">
        <w:rPr>
          <w:rFonts w:cs="Times New Roman"/>
        </w:rPr>
        <w:t xml:space="preserve">účelem řádného splnění této povinnosti je </w:t>
      </w:r>
      <w:r w:rsidRPr="007C5B84">
        <w:rPr>
          <w:rFonts w:cs="Times New Roman"/>
        </w:rPr>
        <w:t>advokát</w:t>
      </w:r>
      <w:r w:rsidR="008B3E0C" w:rsidRPr="007C5B84">
        <w:rPr>
          <w:rFonts w:cs="Times New Roman"/>
        </w:rPr>
        <w:t xml:space="preserve"> povinen smluvně zavázat i všechny své</w:t>
      </w:r>
      <w:r w:rsidR="00DF6DAA" w:rsidRPr="007C5B84">
        <w:rPr>
          <w:rFonts w:cs="Times New Roman"/>
        </w:rPr>
        <w:t> </w:t>
      </w:r>
      <w:r w:rsidR="008B3E0C" w:rsidRPr="007C5B84">
        <w:rPr>
          <w:rFonts w:cs="Times New Roman"/>
        </w:rPr>
        <w:t>případné poddodavatele.</w:t>
      </w:r>
    </w:p>
    <w:p w14:paraId="67C9C8EC" w14:textId="1418D107" w:rsidR="00874F57" w:rsidRDefault="00D8333D" w:rsidP="00CB4526">
      <w:pPr>
        <w:numPr>
          <w:ilvl w:val="0"/>
          <w:numId w:val="4"/>
        </w:numPr>
        <w:spacing w:after="240" w:line="276" w:lineRule="auto"/>
        <w:ind w:left="426" w:hanging="426"/>
        <w:jc w:val="both"/>
        <w:rPr>
          <w:rFonts w:cs="Times New Roman"/>
        </w:rPr>
      </w:pPr>
      <w:r w:rsidRPr="007C5B84">
        <w:rPr>
          <w:rFonts w:cs="Times New Roman"/>
        </w:rPr>
        <w:t>Advokát</w:t>
      </w:r>
      <w:r w:rsidR="00776648" w:rsidRPr="007C5B84">
        <w:rPr>
          <w:rFonts w:cs="Times New Roman"/>
        </w:rPr>
        <w:t xml:space="preserve"> je povinen</w:t>
      </w:r>
      <w:r w:rsidR="00236456" w:rsidRPr="007C5B84">
        <w:rPr>
          <w:rFonts w:cs="Times New Roman"/>
        </w:rPr>
        <w:t xml:space="preserve"> neprodleně</w:t>
      </w:r>
      <w:r w:rsidR="00776648" w:rsidRPr="007C5B84">
        <w:rPr>
          <w:rFonts w:cs="Times New Roman"/>
        </w:rPr>
        <w:t xml:space="preserve"> informovat objednatele o </w:t>
      </w:r>
      <w:r w:rsidR="00236456" w:rsidRPr="007C5B84">
        <w:rPr>
          <w:rFonts w:cs="Times New Roman"/>
        </w:rPr>
        <w:t xml:space="preserve">skutečnosti, že se stal plátcem DPH, případně, že jím být přestal. </w:t>
      </w:r>
      <w:r w:rsidR="00AF0C57" w:rsidRPr="007C5B84">
        <w:rPr>
          <w:rFonts w:cs="Times New Roman"/>
        </w:rPr>
        <w:t xml:space="preserve">V případě, že se </w:t>
      </w:r>
      <w:r w:rsidRPr="007C5B84">
        <w:rPr>
          <w:rFonts w:cs="Times New Roman"/>
        </w:rPr>
        <w:t>advokát</w:t>
      </w:r>
      <w:r w:rsidR="00AF0C57" w:rsidRPr="007C5B84">
        <w:rPr>
          <w:rFonts w:cs="Times New Roman"/>
        </w:rPr>
        <w:t xml:space="preserve"> stane nespolehlivým plátcem DPH, ve</w:t>
      </w:r>
      <w:r w:rsidR="001264E2" w:rsidRPr="007C5B84">
        <w:rPr>
          <w:rFonts w:cs="Times New Roman"/>
        </w:rPr>
        <w:t> </w:t>
      </w:r>
      <w:r w:rsidR="00AF0C57" w:rsidRPr="007C5B84">
        <w:rPr>
          <w:rFonts w:cs="Times New Roman"/>
        </w:rPr>
        <w:t xml:space="preserve">smyslu ustanovení § 106a zákona </w:t>
      </w:r>
      <w:r w:rsidR="00D261B3" w:rsidRPr="007C5B84">
        <w:rPr>
          <w:rFonts w:cs="Times New Roman"/>
        </w:rPr>
        <w:t>č.</w:t>
      </w:r>
      <w:r w:rsidR="00D04DC2" w:rsidRPr="007C5B84">
        <w:rPr>
          <w:rFonts w:cs="Times New Roman"/>
        </w:rPr>
        <w:t> </w:t>
      </w:r>
      <w:r w:rsidR="00D261B3" w:rsidRPr="007C5B84">
        <w:rPr>
          <w:rFonts w:cs="Times New Roman"/>
        </w:rPr>
        <w:t xml:space="preserve">235/2004 Sb., </w:t>
      </w:r>
      <w:r w:rsidR="00AF0C57" w:rsidRPr="007C5B84">
        <w:rPr>
          <w:rFonts w:cs="Times New Roman"/>
        </w:rPr>
        <w:t>o dani z přidané hodnoty</w:t>
      </w:r>
      <w:r w:rsidR="006361ED" w:rsidRPr="007C5B84">
        <w:rPr>
          <w:rFonts w:cs="Times New Roman"/>
        </w:rPr>
        <w:t xml:space="preserve">, </w:t>
      </w:r>
      <w:r w:rsidR="00D261B3" w:rsidRPr="007C5B84">
        <w:rPr>
          <w:rFonts w:cs="Times New Roman"/>
        </w:rPr>
        <w:t>ve znění pozdějších předpisů</w:t>
      </w:r>
      <w:r w:rsidR="00AF0C57" w:rsidRPr="007C5B84">
        <w:rPr>
          <w:rFonts w:cs="Times New Roman"/>
        </w:rPr>
        <w:t>, je</w:t>
      </w:r>
      <w:r w:rsidR="007A63AA" w:rsidRPr="007C5B84">
        <w:rPr>
          <w:rFonts w:cs="Times New Roman"/>
        </w:rPr>
        <w:t> </w:t>
      </w:r>
      <w:r w:rsidR="00AF0C57" w:rsidRPr="007C5B84">
        <w:rPr>
          <w:rFonts w:cs="Times New Roman"/>
        </w:rPr>
        <w:t>objednatel oprávněn odvést částku DPH z příslušného plnění přímo na účet finančního úřadu, podle ustanovení</w:t>
      </w:r>
      <w:r w:rsidR="00717BB6" w:rsidRPr="007C5B84">
        <w:rPr>
          <w:rFonts w:cs="Times New Roman"/>
        </w:rPr>
        <w:t xml:space="preserve"> </w:t>
      </w:r>
      <w:r w:rsidR="00AF0C57" w:rsidRPr="007C5B84">
        <w:rPr>
          <w:rFonts w:cs="Times New Roman"/>
        </w:rPr>
        <w:t>§ 109 a</w:t>
      </w:r>
      <w:r w:rsidR="006361ED" w:rsidRPr="007C5B84">
        <w:rPr>
          <w:rFonts w:cs="Times New Roman"/>
        </w:rPr>
        <w:t> </w:t>
      </w:r>
      <w:proofErr w:type="gramStart"/>
      <w:r w:rsidR="00AF0C57" w:rsidRPr="007C5B84">
        <w:rPr>
          <w:rFonts w:cs="Times New Roman"/>
        </w:rPr>
        <w:t>109a</w:t>
      </w:r>
      <w:proofErr w:type="gramEnd"/>
      <w:r w:rsidR="00AF0C57" w:rsidRPr="007C5B84">
        <w:rPr>
          <w:rFonts w:cs="Times New Roman"/>
        </w:rPr>
        <w:t xml:space="preserve"> cit. </w:t>
      </w:r>
      <w:r w:rsidR="00D04DC2" w:rsidRPr="007C5B84">
        <w:rPr>
          <w:rFonts w:cs="Times New Roman"/>
        </w:rPr>
        <w:t>z</w:t>
      </w:r>
      <w:r w:rsidR="00AF0C57" w:rsidRPr="007C5B84">
        <w:rPr>
          <w:rFonts w:cs="Times New Roman"/>
        </w:rPr>
        <w:t xml:space="preserve">ákona. V takovém případě objednatel tuto skutečnost oznámí </w:t>
      </w:r>
      <w:r w:rsidRPr="007C5B84">
        <w:rPr>
          <w:rFonts w:cs="Times New Roman"/>
        </w:rPr>
        <w:t>advokát</w:t>
      </w:r>
      <w:r w:rsidR="00960B41">
        <w:rPr>
          <w:rFonts w:cs="Times New Roman"/>
        </w:rPr>
        <w:t>ov</w:t>
      </w:r>
      <w:r w:rsidR="00AF0C57" w:rsidRPr="007C5B84">
        <w:rPr>
          <w:rFonts w:cs="Times New Roman"/>
        </w:rPr>
        <w:t xml:space="preserve">i a úhradou DPH na účet finančního úřadu se pohledávka objednatele vůči </w:t>
      </w:r>
      <w:r w:rsidRPr="007C5B84">
        <w:rPr>
          <w:rFonts w:cs="Times New Roman"/>
        </w:rPr>
        <w:t>advokát</w:t>
      </w:r>
      <w:r w:rsidR="00960B41">
        <w:rPr>
          <w:rFonts w:cs="Times New Roman"/>
        </w:rPr>
        <w:t>ov</w:t>
      </w:r>
      <w:r w:rsidR="00AF0C57" w:rsidRPr="007C5B84">
        <w:rPr>
          <w:rFonts w:cs="Times New Roman"/>
        </w:rPr>
        <w:t>i v částce uhrazené DPH považuje bez ohledu na další ustanovení této smlouvy za</w:t>
      </w:r>
      <w:r w:rsidR="001264E2" w:rsidRPr="007C5B84">
        <w:rPr>
          <w:rFonts w:cs="Times New Roman"/>
        </w:rPr>
        <w:t> </w:t>
      </w:r>
      <w:r w:rsidR="00AF0C57" w:rsidRPr="007C5B84">
        <w:rPr>
          <w:rFonts w:cs="Times New Roman"/>
        </w:rPr>
        <w:t xml:space="preserve">uhrazenou. Skutečnost, že se </w:t>
      </w:r>
      <w:r w:rsidRPr="007C5B84">
        <w:rPr>
          <w:rFonts w:cs="Times New Roman"/>
        </w:rPr>
        <w:t>advokát</w:t>
      </w:r>
      <w:r w:rsidR="00AF0C57" w:rsidRPr="007C5B84">
        <w:rPr>
          <w:rFonts w:cs="Times New Roman"/>
        </w:rPr>
        <w:t xml:space="preserve"> stal tzv. nespolehlivým plátcem DPH, bude ověřena z veřejně dostupného registru, což </w:t>
      </w:r>
      <w:r w:rsidRPr="007C5B84">
        <w:rPr>
          <w:rFonts w:cs="Times New Roman"/>
        </w:rPr>
        <w:t>advokát</w:t>
      </w:r>
      <w:r w:rsidR="00AF0C57" w:rsidRPr="007C5B84">
        <w:rPr>
          <w:rFonts w:cs="Times New Roman"/>
        </w:rPr>
        <w:t xml:space="preserve"> výslovně akceptuje a nebude činit sporným.</w:t>
      </w:r>
    </w:p>
    <w:bookmarkEnd w:id="3"/>
    <w:p w14:paraId="19A8EA89" w14:textId="37CF1413" w:rsidR="001D54B4" w:rsidRPr="00A15479" w:rsidRDefault="007F30BA" w:rsidP="00152304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  <w:r w:rsidR="0070186B">
        <w:rPr>
          <w:szCs w:val="22"/>
        </w:rPr>
        <w:t xml:space="preserve"> a způsob předání </w:t>
      </w:r>
      <w:r w:rsidR="00A417DE">
        <w:rPr>
          <w:szCs w:val="22"/>
        </w:rPr>
        <w:t>předmětu smlouvy</w:t>
      </w:r>
    </w:p>
    <w:p w14:paraId="56B3BB64" w14:textId="483502FD" w:rsidR="00C76CEE" w:rsidRPr="00D50E05" w:rsidRDefault="00D8333D" w:rsidP="00152304">
      <w:pPr>
        <w:numPr>
          <w:ilvl w:val="0"/>
          <w:numId w:val="5"/>
        </w:numPr>
        <w:spacing w:after="120" w:line="276" w:lineRule="auto"/>
        <w:ind w:left="425" w:hanging="426"/>
        <w:jc w:val="both"/>
        <w:rPr>
          <w:rFonts w:cs="Times New Roman"/>
          <w:i/>
        </w:rPr>
      </w:pPr>
      <w:r>
        <w:rPr>
          <w:rFonts w:cs="Times New Roman"/>
        </w:rPr>
        <w:t>Advokát</w:t>
      </w:r>
      <w:r w:rsidR="00877083" w:rsidRPr="00A15479">
        <w:rPr>
          <w:rFonts w:cs="Times New Roman"/>
        </w:rPr>
        <w:t xml:space="preserve"> </w:t>
      </w:r>
      <w:r w:rsidR="00331390" w:rsidRPr="00A15479">
        <w:rPr>
          <w:rFonts w:cs="Times New Roman"/>
        </w:rPr>
        <w:t xml:space="preserve">se zavazuje </w:t>
      </w:r>
      <w:r w:rsidR="00A417DE">
        <w:rPr>
          <w:rFonts w:cs="Times New Roman"/>
        </w:rPr>
        <w:t>předmět smlouvy</w:t>
      </w:r>
      <w:r w:rsidR="00331390" w:rsidRPr="00A15479">
        <w:rPr>
          <w:rFonts w:cs="Times New Roman"/>
        </w:rPr>
        <w:t xml:space="preserve"> dokončit a jako řádně </w:t>
      </w:r>
      <w:r w:rsidR="00A72741">
        <w:rPr>
          <w:rFonts w:cs="Times New Roman"/>
        </w:rPr>
        <w:t xml:space="preserve">a v celém sjednaném rozsahu </w:t>
      </w:r>
      <w:r w:rsidR="00331390" w:rsidRPr="00A15479">
        <w:rPr>
          <w:rFonts w:cs="Times New Roman"/>
        </w:rPr>
        <w:t xml:space="preserve">provedené </w:t>
      </w:r>
      <w:r w:rsidR="00A417DE">
        <w:rPr>
          <w:rFonts w:cs="Times New Roman"/>
        </w:rPr>
        <w:t xml:space="preserve">dílčí objednávky </w:t>
      </w:r>
      <w:r w:rsidR="00331390" w:rsidRPr="00D50E05">
        <w:rPr>
          <w:rFonts w:cs="Times New Roman"/>
        </w:rPr>
        <w:t xml:space="preserve">objednateli </w:t>
      </w:r>
      <w:r w:rsidR="00877083" w:rsidRPr="00D50E05">
        <w:rPr>
          <w:rFonts w:cs="Times New Roman"/>
        </w:rPr>
        <w:t xml:space="preserve">předat </w:t>
      </w:r>
      <w:r w:rsidR="00263705" w:rsidRPr="00D50E05">
        <w:rPr>
          <w:rFonts w:cs="Times New Roman"/>
        </w:rPr>
        <w:t xml:space="preserve">ve lhůtách a způsobem stanoveným v dílčích smlouvách. </w:t>
      </w:r>
    </w:p>
    <w:p w14:paraId="3AD0E848" w14:textId="77777777" w:rsidR="0098076B" w:rsidRDefault="00283F23" w:rsidP="0098076B">
      <w:pPr>
        <w:numPr>
          <w:ilvl w:val="0"/>
          <w:numId w:val="5"/>
        </w:numPr>
        <w:spacing w:after="120" w:line="276" w:lineRule="auto"/>
        <w:ind w:left="425" w:hanging="426"/>
        <w:jc w:val="both"/>
        <w:rPr>
          <w:rFonts w:cs="Times New Roman"/>
        </w:rPr>
      </w:pPr>
      <w:r w:rsidRPr="00D50E05">
        <w:rPr>
          <w:rFonts w:cs="Times New Roman"/>
        </w:rPr>
        <w:t xml:space="preserve">V případě, že termín </w:t>
      </w:r>
      <w:r w:rsidR="00822F7E" w:rsidRPr="00D50E05">
        <w:rPr>
          <w:rFonts w:cs="Times New Roman"/>
        </w:rPr>
        <w:t xml:space="preserve">plnění </w:t>
      </w:r>
      <w:r w:rsidR="00E439BD" w:rsidRPr="00D50E05">
        <w:rPr>
          <w:rFonts w:cs="Times New Roman"/>
        </w:rPr>
        <w:t xml:space="preserve">dle předchozího odstavce tohoto článku </w:t>
      </w:r>
      <w:r w:rsidR="00060C67" w:rsidRPr="00D50E05">
        <w:rPr>
          <w:rFonts w:cs="Times New Roman"/>
        </w:rPr>
        <w:t>připadne</w:t>
      </w:r>
      <w:r w:rsidRPr="00D50E05">
        <w:rPr>
          <w:rFonts w:cs="Times New Roman"/>
        </w:rPr>
        <w:t xml:space="preserve"> na víkend či svátek, posouvá se termín odevzdání na nejbližší následující pracovní den.</w:t>
      </w:r>
      <w:r w:rsidR="0019154B" w:rsidRPr="00D50E05">
        <w:rPr>
          <w:rFonts w:cs="Times New Roman"/>
        </w:rPr>
        <w:t xml:space="preserve"> </w:t>
      </w:r>
    </w:p>
    <w:p w14:paraId="30FBCE9C" w14:textId="22EFCC57" w:rsidR="00970AFF" w:rsidRPr="00D50E05" w:rsidRDefault="00970AFF" w:rsidP="00970AFF">
      <w:pPr>
        <w:numPr>
          <w:ilvl w:val="0"/>
          <w:numId w:val="5"/>
        </w:numPr>
        <w:spacing w:after="120" w:line="276" w:lineRule="auto"/>
        <w:ind w:left="425" w:hanging="426"/>
        <w:jc w:val="both"/>
        <w:rPr>
          <w:rFonts w:cs="Times New Roman"/>
        </w:rPr>
      </w:pPr>
      <w:r w:rsidRPr="00D50E05">
        <w:rPr>
          <w:rFonts w:cs="Times New Roman"/>
        </w:rPr>
        <w:t>Současně s</w:t>
      </w:r>
      <w:r>
        <w:rPr>
          <w:rFonts w:cs="Times New Roman"/>
        </w:rPr>
        <w:t> předmětem plnění</w:t>
      </w:r>
      <w:r w:rsidRPr="00D50E05">
        <w:rPr>
          <w:rFonts w:cs="Times New Roman"/>
        </w:rPr>
        <w:t xml:space="preserve"> </w:t>
      </w:r>
      <w:r>
        <w:rPr>
          <w:rFonts w:cs="Times New Roman"/>
        </w:rPr>
        <w:t>advokát</w:t>
      </w:r>
      <w:r w:rsidRPr="00D50E05">
        <w:rPr>
          <w:rFonts w:cs="Times New Roman"/>
        </w:rPr>
        <w:t xml:space="preserve"> předá </w:t>
      </w:r>
      <w:r w:rsidRPr="00DB311A">
        <w:rPr>
          <w:rFonts w:cs="Times New Roman"/>
        </w:rPr>
        <w:t>objednateli výkaz skutečně odpracovaných hodin. Objednatel poté provede kontrolu výkazu a ve lhůtě do 5 dnů ode dne předání</w:t>
      </w:r>
      <w:r w:rsidRPr="00D50E05">
        <w:rPr>
          <w:rFonts w:cs="Times New Roman"/>
        </w:rPr>
        <w:t xml:space="preserve"> výkazu sdělí </w:t>
      </w:r>
      <w:proofErr w:type="spellStart"/>
      <w:r>
        <w:rPr>
          <w:rFonts w:cs="Times New Roman"/>
        </w:rPr>
        <w:t>advokátovi</w:t>
      </w:r>
      <w:r w:rsidRPr="00D50E05">
        <w:rPr>
          <w:rFonts w:cs="Times New Roman"/>
        </w:rPr>
        <w:t>i</w:t>
      </w:r>
      <w:proofErr w:type="spellEnd"/>
      <w:r w:rsidRPr="00D50E05">
        <w:rPr>
          <w:rFonts w:cs="Times New Roman"/>
        </w:rPr>
        <w:t>, zda výkaz odsouhlasil, či nikoliv. Vzor výkazu skutečně odpracovaných hodin je</w:t>
      </w:r>
      <w:r>
        <w:rPr>
          <w:rFonts w:cs="Times New Roman"/>
        </w:rPr>
        <w:t> </w:t>
      </w:r>
      <w:r w:rsidRPr="00D50E05">
        <w:rPr>
          <w:rFonts w:cs="Times New Roman"/>
        </w:rPr>
        <w:t>ke</w:t>
      </w:r>
      <w:r>
        <w:rPr>
          <w:rFonts w:cs="Times New Roman"/>
        </w:rPr>
        <w:t> </w:t>
      </w:r>
      <w:r w:rsidRPr="00D50E05">
        <w:rPr>
          <w:rFonts w:cs="Times New Roman"/>
        </w:rPr>
        <w:t xml:space="preserve">stažení na webových stránkách objednatele na adrese: </w:t>
      </w:r>
      <w:hyperlink r:id="rId11" w:history="1">
        <w:r w:rsidRPr="00D50E05">
          <w:rPr>
            <w:rStyle w:val="Hypertextovodkaz"/>
            <w:rFonts w:cs="Times New Roman"/>
          </w:rPr>
          <w:t>http://www.iprpraha.cz/clanek/1950/vzory-dokumentu</w:t>
        </w:r>
      </w:hyperlink>
      <w:r>
        <w:rPr>
          <w:rFonts w:cs="Times New Roman"/>
        </w:rPr>
        <w:t xml:space="preserve"> </w:t>
      </w:r>
      <w:r w:rsidRPr="00D50E05">
        <w:rPr>
          <w:rFonts w:cs="Times New Roman"/>
        </w:rPr>
        <w:t>v záložce „Vzory dokumentů, na které odkazují smlouvy“</w:t>
      </w:r>
    </w:p>
    <w:p w14:paraId="7184F8D5" w14:textId="597BE229" w:rsidR="00D50E05" w:rsidRPr="00D50E05" w:rsidRDefault="00A417DE" w:rsidP="00D50E05">
      <w:pPr>
        <w:numPr>
          <w:ilvl w:val="0"/>
          <w:numId w:val="5"/>
        </w:numPr>
        <w:spacing w:after="120" w:line="276" w:lineRule="auto"/>
        <w:ind w:left="425" w:hanging="426"/>
        <w:jc w:val="both"/>
        <w:rPr>
          <w:rFonts w:cs="Times New Roman"/>
        </w:rPr>
      </w:pPr>
      <w:r>
        <w:rPr>
          <w:rFonts w:cs="Times New Roman"/>
        </w:rPr>
        <w:t>Stanoví-li tak dílčí smlouva, a</w:t>
      </w:r>
      <w:r w:rsidR="00D8333D">
        <w:rPr>
          <w:rFonts w:cs="Times New Roman"/>
        </w:rPr>
        <w:t>dvokát</w:t>
      </w:r>
      <w:r w:rsidR="0038330D" w:rsidRPr="00D50E05">
        <w:rPr>
          <w:rFonts w:cs="Times New Roman"/>
        </w:rPr>
        <w:t xml:space="preserve"> a objednatel sepíš</w:t>
      </w:r>
      <w:r>
        <w:rPr>
          <w:rFonts w:cs="Times New Roman"/>
        </w:rPr>
        <w:t>ou</w:t>
      </w:r>
      <w:r w:rsidR="0038330D" w:rsidRPr="00D50E05">
        <w:rPr>
          <w:rFonts w:cs="Times New Roman"/>
        </w:rPr>
        <w:t xml:space="preserve"> o předání </w:t>
      </w:r>
      <w:r>
        <w:rPr>
          <w:rFonts w:cs="Times New Roman"/>
        </w:rPr>
        <w:t>dílčí objednávky</w:t>
      </w:r>
      <w:r w:rsidR="00813147" w:rsidRPr="00D50E05">
        <w:rPr>
          <w:rFonts w:cs="Times New Roman"/>
        </w:rPr>
        <w:t xml:space="preserve"> </w:t>
      </w:r>
      <w:r w:rsidR="0038330D" w:rsidRPr="00D50E05">
        <w:rPr>
          <w:rFonts w:cs="Times New Roman"/>
        </w:rPr>
        <w:t>předávací protokol (postačí prosté potvrzení o předání)</w:t>
      </w:r>
      <w:r w:rsidR="00DC4F7D" w:rsidRPr="00D50E05">
        <w:rPr>
          <w:rFonts w:cs="Times New Roman"/>
        </w:rPr>
        <w:t xml:space="preserve">. </w:t>
      </w:r>
      <w:r w:rsidR="00693942" w:rsidRPr="00D50E05">
        <w:rPr>
          <w:rFonts w:cs="Times New Roman"/>
        </w:rPr>
        <w:t xml:space="preserve">Objednatel </w:t>
      </w:r>
      <w:r w:rsidR="00356CE9" w:rsidRPr="00D50E05">
        <w:rPr>
          <w:rFonts w:cs="Times New Roman"/>
        </w:rPr>
        <w:t xml:space="preserve">poté provede kontrolu </w:t>
      </w:r>
      <w:r>
        <w:rPr>
          <w:rFonts w:cs="Times New Roman"/>
        </w:rPr>
        <w:t>předaného plnění</w:t>
      </w:r>
      <w:r w:rsidR="00C85787" w:rsidRPr="00D50E05">
        <w:rPr>
          <w:rFonts w:cs="Times New Roman"/>
        </w:rPr>
        <w:t xml:space="preserve">, a ve </w:t>
      </w:r>
      <w:r w:rsidR="00C85787" w:rsidRPr="00DB311A">
        <w:rPr>
          <w:rFonts w:cs="Times New Roman"/>
        </w:rPr>
        <w:t xml:space="preserve">lhůtě do </w:t>
      </w:r>
      <w:r w:rsidRPr="00DB311A">
        <w:rPr>
          <w:rFonts w:cs="Times New Roman"/>
        </w:rPr>
        <w:t>5</w:t>
      </w:r>
      <w:r w:rsidR="00C85787" w:rsidRPr="00DB311A">
        <w:rPr>
          <w:rFonts w:cs="Times New Roman"/>
        </w:rPr>
        <w:t xml:space="preserve"> dnů ode dne předání d</w:t>
      </w:r>
      <w:r w:rsidR="00813147" w:rsidRPr="00DB311A">
        <w:rPr>
          <w:rFonts w:cs="Times New Roman"/>
        </w:rPr>
        <w:t>íla</w:t>
      </w:r>
      <w:r w:rsidR="00B95FAF" w:rsidRPr="00DB311A">
        <w:rPr>
          <w:rFonts w:cs="Times New Roman"/>
        </w:rPr>
        <w:t xml:space="preserve"> sdělí </w:t>
      </w:r>
      <w:r w:rsidR="00D8333D" w:rsidRPr="00DB311A">
        <w:rPr>
          <w:rFonts w:cs="Times New Roman"/>
        </w:rPr>
        <w:t>advokát</w:t>
      </w:r>
      <w:r w:rsidR="00960B41" w:rsidRPr="00DB311A">
        <w:rPr>
          <w:rFonts w:cs="Times New Roman"/>
        </w:rPr>
        <w:t>ov</w:t>
      </w:r>
      <w:r w:rsidR="00B95FAF" w:rsidRPr="00DB311A">
        <w:rPr>
          <w:rFonts w:cs="Times New Roman"/>
        </w:rPr>
        <w:t xml:space="preserve">i formou akceptačního protokolu, zda </w:t>
      </w:r>
      <w:r w:rsidRPr="00DB311A">
        <w:rPr>
          <w:rFonts w:cs="Times New Roman"/>
        </w:rPr>
        <w:t>předané plnění</w:t>
      </w:r>
      <w:r w:rsidR="00B95FAF" w:rsidRPr="00DB311A">
        <w:rPr>
          <w:rFonts w:cs="Times New Roman"/>
        </w:rPr>
        <w:t xml:space="preserve"> odsouhlasil</w:t>
      </w:r>
      <w:r w:rsidR="004649D9" w:rsidRPr="00DB311A">
        <w:rPr>
          <w:rFonts w:cs="Times New Roman"/>
        </w:rPr>
        <w:t>, či nikoliv</w:t>
      </w:r>
      <w:r w:rsidR="00356CE9" w:rsidRPr="00DB311A">
        <w:rPr>
          <w:rFonts w:cs="Times New Roman"/>
        </w:rPr>
        <w:t xml:space="preserve">. </w:t>
      </w:r>
      <w:r w:rsidR="00A74551" w:rsidRPr="00DB311A">
        <w:rPr>
          <w:rFonts w:cs="Times New Roman"/>
        </w:rPr>
        <w:t xml:space="preserve">V akceptačním protokolu objednatel uvede, zda shledal či neshledal vady </w:t>
      </w:r>
      <w:r w:rsidRPr="00DB311A">
        <w:rPr>
          <w:rFonts w:cs="Times New Roman"/>
        </w:rPr>
        <w:t>plnění</w:t>
      </w:r>
      <w:r w:rsidR="00A74551" w:rsidRPr="00DB311A">
        <w:rPr>
          <w:rFonts w:cs="Times New Roman"/>
        </w:rPr>
        <w:t xml:space="preserve">. V případě, že vady </w:t>
      </w:r>
      <w:r w:rsidRPr="00DB311A">
        <w:rPr>
          <w:rFonts w:cs="Times New Roman"/>
        </w:rPr>
        <w:t>plnění</w:t>
      </w:r>
      <w:r w:rsidR="00A74551" w:rsidRPr="00DB311A">
        <w:rPr>
          <w:rFonts w:cs="Times New Roman"/>
        </w:rPr>
        <w:t xml:space="preserve"> zjistil, uvede, zda tyto vady brání </w:t>
      </w:r>
      <w:r w:rsidRPr="00DB311A">
        <w:rPr>
          <w:rFonts w:cs="Times New Roman"/>
        </w:rPr>
        <w:t>plnění</w:t>
      </w:r>
      <w:r w:rsidR="00A74551" w:rsidRPr="00DB311A">
        <w:rPr>
          <w:rFonts w:cs="Times New Roman"/>
        </w:rPr>
        <w:t xml:space="preserve"> akceptovat, či nikoliv.</w:t>
      </w:r>
      <w:r w:rsidR="001172CC" w:rsidRPr="00DB311A">
        <w:rPr>
          <w:rFonts w:cs="Times New Roman"/>
        </w:rPr>
        <w:t xml:space="preserve"> Vady bránící</w:t>
      </w:r>
      <w:r w:rsidR="001172CC" w:rsidRPr="00D50E05">
        <w:rPr>
          <w:rFonts w:cs="Times New Roman"/>
        </w:rPr>
        <w:t xml:space="preserve"> akceptaci </w:t>
      </w:r>
      <w:r>
        <w:rPr>
          <w:rFonts w:cs="Times New Roman"/>
        </w:rPr>
        <w:t>plnění</w:t>
      </w:r>
      <w:r w:rsidR="001172CC" w:rsidRPr="00D50E05">
        <w:rPr>
          <w:rFonts w:cs="Times New Roman"/>
        </w:rPr>
        <w:t xml:space="preserve"> jsou vady, které </w:t>
      </w:r>
      <w:r w:rsidR="00D74572" w:rsidRPr="00D50E05">
        <w:rPr>
          <w:rFonts w:cs="Times New Roman"/>
        </w:rPr>
        <w:t xml:space="preserve">brání </w:t>
      </w:r>
      <w:r>
        <w:rPr>
          <w:rFonts w:cs="Times New Roman"/>
        </w:rPr>
        <w:t>předanému plnění</w:t>
      </w:r>
      <w:r w:rsidR="00D74572" w:rsidRPr="00D50E05">
        <w:rPr>
          <w:rFonts w:cs="Times New Roman"/>
        </w:rPr>
        <w:t xml:space="preserve"> sloužit účelu vyjádřenému v této smlouvě</w:t>
      </w:r>
      <w:r w:rsidR="00263705" w:rsidRPr="00D50E05">
        <w:rPr>
          <w:rFonts w:cs="Times New Roman"/>
        </w:rPr>
        <w:t xml:space="preserve"> či v příslušné dílčí smlouvě</w:t>
      </w:r>
      <w:r w:rsidR="00D74572" w:rsidRPr="00D50E05">
        <w:rPr>
          <w:rFonts w:cs="Times New Roman"/>
        </w:rPr>
        <w:t>.</w:t>
      </w:r>
      <w:r w:rsidR="002D60F7" w:rsidRPr="00D50E05">
        <w:rPr>
          <w:rFonts w:cs="Times New Roman"/>
        </w:rPr>
        <w:t xml:space="preserve"> </w:t>
      </w:r>
      <w:r w:rsidR="0070738D" w:rsidRPr="00D50E05">
        <w:rPr>
          <w:rFonts w:cs="Times New Roman"/>
        </w:rPr>
        <w:t>Akceptační protokol podepíš</w:t>
      </w:r>
      <w:r w:rsidR="00970AFF">
        <w:rPr>
          <w:rFonts w:cs="Times New Roman"/>
        </w:rPr>
        <w:t>ou</w:t>
      </w:r>
      <w:r w:rsidR="0070738D" w:rsidRPr="00D50E05">
        <w:rPr>
          <w:rFonts w:cs="Times New Roman"/>
        </w:rPr>
        <w:t xml:space="preserve"> obě smluvní strany. Vzor</w:t>
      </w:r>
      <w:r w:rsidR="00935B12">
        <w:rPr>
          <w:rFonts w:cs="Times New Roman"/>
        </w:rPr>
        <w:t> </w:t>
      </w:r>
      <w:r w:rsidR="0070738D" w:rsidRPr="00D50E05">
        <w:rPr>
          <w:rFonts w:cs="Times New Roman"/>
        </w:rPr>
        <w:t xml:space="preserve">akceptačního protokolu je </w:t>
      </w:r>
      <w:r w:rsidR="00B07F7D" w:rsidRPr="00D50E05">
        <w:rPr>
          <w:rFonts w:cs="Times New Roman"/>
        </w:rPr>
        <w:t xml:space="preserve">zveřejněn </w:t>
      </w:r>
      <w:r w:rsidR="0070738D" w:rsidRPr="00D50E05">
        <w:rPr>
          <w:rFonts w:cs="Times New Roman"/>
        </w:rPr>
        <w:t xml:space="preserve">na webových stránkách objednatele na adrese: </w:t>
      </w:r>
      <w:hyperlink r:id="rId12" w:history="1">
        <w:r w:rsidR="0070738D" w:rsidRPr="00D50E05">
          <w:rPr>
            <w:rStyle w:val="Hypertextovodkaz"/>
            <w:rFonts w:cs="Times New Roman"/>
          </w:rPr>
          <w:t>http://www.iprpraha.cz/clanek/1950/vzory-dokumentu</w:t>
        </w:r>
      </w:hyperlink>
      <w:r w:rsidR="0070738D" w:rsidRPr="00D50E05">
        <w:rPr>
          <w:rFonts w:cs="Times New Roman"/>
        </w:rPr>
        <w:t xml:space="preserve"> v záložce „Vzory dokumentů, na které odkazují smlouvy“. </w:t>
      </w:r>
    </w:p>
    <w:p w14:paraId="1F908512" w14:textId="59EE1B2F" w:rsidR="00D55914" w:rsidRPr="00D55914" w:rsidRDefault="002C20DB" w:rsidP="00152304">
      <w:pPr>
        <w:numPr>
          <w:ilvl w:val="0"/>
          <w:numId w:val="30"/>
        </w:numPr>
        <w:spacing w:after="120" w:line="276" w:lineRule="auto"/>
        <w:ind w:left="425" w:hanging="426"/>
        <w:jc w:val="both"/>
        <w:rPr>
          <w:rFonts w:cs="Times New Roman"/>
          <w:i/>
          <w:iCs/>
        </w:rPr>
      </w:pPr>
      <w:r w:rsidRPr="00D50E05">
        <w:rPr>
          <w:rFonts w:cs="Times New Roman"/>
        </w:rPr>
        <w:lastRenderedPageBreak/>
        <w:t xml:space="preserve">Smluvní strany výslovně uvádí, že </w:t>
      </w:r>
      <w:r w:rsidR="00933F15">
        <w:rPr>
          <w:rFonts w:cs="Times New Roman"/>
        </w:rPr>
        <w:t>v případě předávání dílčích objednávek na základě akceptačního protokolu</w:t>
      </w:r>
      <w:r w:rsidR="00E83BF8" w:rsidRPr="00D50E05">
        <w:rPr>
          <w:rFonts w:cs="Times New Roman"/>
        </w:rPr>
        <w:t xml:space="preserve"> považuj</w:t>
      </w:r>
      <w:r w:rsidR="00933F15">
        <w:rPr>
          <w:rFonts w:cs="Times New Roman"/>
        </w:rPr>
        <w:t>í plnění ze smlouvy</w:t>
      </w:r>
      <w:r w:rsidR="00E83BF8" w:rsidRPr="00D50E05">
        <w:rPr>
          <w:rFonts w:cs="Times New Roman"/>
        </w:rPr>
        <w:t xml:space="preserve"> za</w:t>
      </w:r>
      <w:r w:rsidR="006A0271" w:rsidRPr="00D50E05">
        <w:rPr>
          <w:rFonts w:cs="Times New Roman"/>
        </w:rPr>
        <w:t xml:space="preserve"> </w:t>
      </w:r>
      <w:r w:rsidR="007B652B" w:rsidRPr="00D50E05">
        <w:rPr>
          <w:rFonts w:cs="Times New Roman"/>
        </w:rPr>
        <w:t xml:space="preserve">dokončené a předané </w:t>
      </w:r>
      <w:r w:rsidR="005A2160" w:rsidRPr="00D50E05">
        <w:rPr>
          <w:rFonts w:cs="Times New Roman"/>
        </w:rPr>
        <w:t>k</w:t>
      </w:r>
      <w:r w:rsidR="00935B12">
        <w:rPr>
          <w:rFonts w:cs="Times New Roman"/>
        </w:rPr>
        <w:t> </w:t>
      </w:r>
      <w:r w:rsidR="005A2160" w:rsidRPr="00D50E05">
        <w:rPr>
          <w:rFonts w:cs="Times New Roman"/>
        </w:rPr>
        <w:t>okamžiku</w:t>
      </w:r>
      <w:r w:rsidR="00926399" w:rsidRPr="00D50E05">
        <w:rPr>
          <w:rFonts w:cs="Times New Roman"/>
        </w:rPr>
        <w:t xml:space="preserve"> </w:t>
      </w:r>
      <w:r w:rsidR="00E83BF8" w:rsidRPr="00D50E05">
        <w:rPr>
          <w:rFonts w:cs="Times New Roman"/>
        </w:rPr>
        <w:t>podpis</w:t>
      </w:r>
      <w:r w:rsidR="005A2160" w:rsidRPr="00D50E05">
        <w:rPr>
          <w:rFonts w:cs="Times New Roman"/>
        </w:rPr>
        <w:t>u</w:t>
      </w:r>
      <w:r w:rsidR="00E83BF8" w:rsidRPr="00D50E05">
        <w:rPr>
          <w:rFonts w:cs="Times New Roman"/>
        </w:rPr>
        <w:t xml:space="preserve"> akceptačního protokolu bez výhrad nebo </w:t>
      </w:r>
      <w:r w:rsidR="007540C3" w:rsidRPr="00D50E05">
        <w:rPr>
          <w:rFonts w:cs="Times New Roman"/>
        </w:rPr>
        <w:t>s výhradou těch vad, které nebrání dílo akceptovat</w:t>
      </w:r>
      <w:r w:rsidR="00097C20" w:rsidRPr="00D50E05">
        <w:rPr>
          <w:rFonts w:cs="Times New Roman"/>
        </w:rPr>
        <w:t xml:space="preserve">, </w:t>
      </w:r>
      <w:r w:rsidR="008655A5" w:rsidRPr="00D50E05">
        <w:rPr>
          <w:rFonts w:cs="Times New Roman"/>
        </w:rPr>
        <w:t>oběma smluvními stranami</w:t>
      </w:r>
      <w:r w:rsidR="007540C3" w:rsidRPr="00D50E05">
        <w:rPr>
          <w:rFonts w:cs="Times New Roman"/>
          <w:i/>
          <w:iCs/>
        </w:rPr>
        <w:t xml:space="preserve">. </w:t>
      </w:r>
      <w:r w:rsidR="00926399" w:rsidRPr="00D50E05">
        <w:rPr>
          <w:rFonts w:cs="Times New Roman"/>
        </w:rPr>
        <w:t xml:space="preserve">Pro předcházení sporům smluvní strany výslovně uvádí, že </w:t>
      </w:r>
      <w:r w:rsidR="00044179" w:rsidRPr="00D50E05">
        <w:rPr>
          <w:rFonts w:cs="Times New Roman"/>
        </w:rPr>
        <w:t>právo</w:t>
      </w:r>
      <w:r w:rsidR="00926399" w:rsidRPr="00D50E05">
        <w:rPr>
          <w:rFonts w:cs="Times New Roman"/>
        </w:rPr>
        <w:t xml:space="preserve"> </w:t>
      </w:r>
      <w:r w:rsidR="00D8333D">
        <w:rPr>
          <w:rFonts w:cs="Times New Roman"/>
        </w:rPr>
        <w:t>advokát</w:t>
      </w:r>
      <w:r w:rsidR="00933F15">
        <w:rPr>
          <w:rFonts w:cs="Times New Roman"/>
        </w:rPr>
        <w:t>a</w:t>
      </w:r>
      <w:r w:rsidR="00926399">
        <w:rPr>
          <w:rFonts w:cs="Times New Roman"/>
        </w:rPr>
        <w:t xml:space="preserve"> na zaplacení ceny </w:t>
      </w:r>
      <w:r w:rsidR="00933F15">
        <w:rPr>
          <w:rFonts w:cs="Times New Roman"/>
        </w:rPr>
        <w:t xml:space="preserve">plnění </w:t>
      </w:r>
      <w:r w:rsidR="00926399">
        <w:rPr>
          <w:rFonts w:cs="Times New Roman"/>
        </w:rPr>
        <w:t xml:space="preserve">dle čl. II. odst. 1 této smlouvy </w:t>
      </w:r>
      <w:r w:rsidR="00933F15">
        <w:rPr>
          <w:rFonts w:cs="Times New Roman"/>
        </w:rPr>
        <w:t xml:space="preserve">vzniká v takovém případě </w:t>
      </w:r>
      <w:r w:rsidR="00926399">
        <w:rPr>
          <w:rFonts w:cs="Times New Roman"/>
        </w:rPr>
        <w:t>podpisem akceptačního protokolu ve smyslu předchozí věty.</w:t>
      </w:r>
    </w:p>
    <w:p w14:paraId="1B5F2DA4" w14:textId="72C667A6" w:rsidR="009E4AB3" w:rsidRPr="00A15479" w:rsidRDefault="00E52A99" w:rsidP="00C31C67">
      <w:pPr>
        <w:numPr>
          <w:ilvl w:val="0"/>
          <w:numId w:val="30"/>
        </w:numPr>
        <w:spacing w:after="240" w:line="276" w:lineRule="auto"/>
        <w:ind w:left="426" w:hanging="426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</w:t>
      </w:r>
      <w:r w:rsidR="00933F15">
        <w:rPr>
          <w:rFonts w:cs="Times New Roman"/>
        </w:rPr>
        <w:t>předmětu smlouvy</w:t>
      </w:r>
      <w:r w:rsidRPr="00A15479">
        <w:rPr>
          <w:rFonts w:cs="Times New Roman"/>
        </w:rPr>
        <w:t xml:space="preserve"> došlo k prodlení s plněním </w:t>
      </w:r>
      <w:r w:rsidR="00942B32">
        <w:rPr>
          <w:rFonts w:cs="Times New Roman"/>
        </w:rPr>
        <w:t>povinností dle této smlouvy</w:t>
      </w:r>
      <w:r w:rsidR="00263705">
        <w:rPr>
          <w:rFonts w:cs="Times New Roman"/>
        </w:rPr>
        <w:t xml:space="preserve"> nebo dílčí smlouvy</w:t>
      </w:r>
      <w:r w:rsidR="00942B32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z důvodu </w:t>
      </w:r>
      <w:r w:rsidR="00DD37F5" w:rsidRPr="00A15479">
        <w:rPr>
          <w:rFonts w:cs="Times New Roman"/>
        </w:rPr>
        <w:t>mimořádné nepředvídatelné a</w:t>
      </w:r>
      <w:r w:rsidR="00933F15">
        <w:rPr>
          <w:rFonts w:cs="Times New Roman"/>
        </w:rPr>
        <w:t> </w:t>
      </w:r>
      <w:r w:rsidR="00DD37F5" w:rsidRPr="00A15479">
        <w:rPr>
          <w:rFonts w:cs="Times New Roman"/>
        </w:rPr>
        <w:t xml:space="preserve">nepřekonatelné překážky vzniklé nezávisle na vůli </w:t>
      </w:r>
      <w:r w:rsidRPr="00A15479">
        <w:rPr>
          <w:rFonts w:cs="Times New Roman"/>
        </w:rPr>
        <w:t>některé ze 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</w:t>
      </w:r>
      <w:r w:rsidR="00933F15">
        <w:rPr>
          <w:rFonts w:cs="Times New Roman"/>
        </w:rPr>
        <w:t>plnění</w:t>
      </w:r>
      <w:r w:rsidRPr="00A15479">
        <w:rPr>
          <w:rFonts w:cs="Times New Roman"/>
        </w:rPr>
        <w:t xml:space="preserve"> o stejný počet dní, jako trvaly tyto okolnosti. Smluvní strana, která se o takových okolnostech dozví, je povinna neprodleně informovat druhou smluvní stranu. Nesplní-li tuto povinnost, není oprávněna se těchto okolností dovolávat. Přesá</w:t>
      </w:r>
      <w:r w:rsidRPr="00DB311A">
        <w:rPr>
          <w:rFonts w:cs="Times New Roman"/>
        </w:rPr>
        <w:t xml:space="preserve">hne-li doba trvání prodlení </w:t>
      </w:r>
      <w:r w:rsidR="00B23BDF" w:rsidRPr="00DB311A">
        <w:rPr>
          <w:rFonts w:cs="Times New Roman"/>
        </w:rPr>
        <w:t xml:space="preserve">s plněním povinností dle této smlouvy </w:t>
      </w:r>
      <w:r w:rsidRPr="00DB311A">
        <w:rPr>
          <w:rFonts w:cs="Times New Roman"/>
        </w:rPr>
        <w:t xml:space="preserve">na straně </w:t>
      </w:r>
      <w:r w:rsidR="00D8333D" w:rsidRPr="00DB311A">
        <w:rPr>
          <w:rFonts w:cs="Times New Roman"/>
        </w:rPr>
        <w:t>advokát</w:t>
      </w:r>
      <w:r w:rsidR="00933F15" w:rsidRPr="00DB311A">
        <w:rPr>
          <w:rFonts w:cs="Times New Roman"/>
        </w:rPr>
        <w:t>a</w:t>
      </w:r>
      <w:r w:rsidRPr="00DB311A">
        <w:rPr>
          <w:rFonts w:cs="Times New Roman"/>
        </w:rPr>
        <w:t xml:space="preserve"> z těchto důvodů</w:t>
      </w:r>
      <w:r w:rsidR="00C817E4" w:rsidRPr="00DB311A">
        <w:rPr>
          <w:rFonts w:cs="Times New Roman"/>
        </w:rPr>
        <w:t xml:space="preserve"> </w:t>
      </w:r>
      <w:r w:rsidR="005F449F" w:rsidRPr="00DB311A">
        <w:rPr>
          <w:rFonts w:cs="Times New Roman"/>
        </w:rPr>
        <w:t>30</w:t>
      </w:r>
      <w:r w:rsidRPr="00DB311A">
        <w:rPr>
          <w:rFonts w:cs="Times New Roman"/>
        </w:rPr>
        <w:t xml:space="preserve"> dnů, je objednatel oprávněn od </w:t>
      </w:r>
      <w:r w:rsidR="00B23BDF" w:rsidRPr="00DB311A">
        <w:rPr>
          <w:rFonts w:cs="Times New Roman"/>
        </w:rPr>
        <w:t xml:space="preserve">této </w:t>
      </w:r>
      <w:r w:rsidRPr="00DB311A">
        <w:rPr>
          <w:rFonts w:cs="Times New Roman"/>
        </w:rPr>
        <w:t xml:space="preserve">smlouvy odstoupit. </w:t>
      </w:r>
      <w:r w:rsidR="00D8333D" w:rsidRPr="00DB311A">
        <w:rPr>
          <w:rFonts w:cs="Times New Roman"/>
        </w:rPr>
        <w:t>Advokát</w:t>
      </w:r>
      <w:r w:rsidRPr="00DB311A">
        <w:rPr>
          <w:rFonts w:cs="Times New Roman"/>
        </w:rPr>
        <w:t xml:space="preserve"> je povinen pokračovat v</w:t>
      </w:r>
      <w:r w:rsidR="00933F15" w:rsidRPr="00DB311A">
        <w:rPr>
          <w:rFonts w:cs="Times New Roman"/>
        </w:rPr>
        <w:t> plnění smluvních povinností</w:t>
      </w:r>
      <w:r w:rsidRPr="00A15479">
        <w:rPr>
          <w:rFonts w:cs="Times New Roman"/>
        </w:rPr>
        <w:t xml:space="preserve">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48C39985" w14:textId="51336494" w:rsidR="001D54B4" w:rsidRPr="00A15479" w:rsidRDefault="007F30BA" w:rsidP="00152304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70186B">
        <w:rPr>
          <w:szCs w:val="22"/>
        </w:rPr>
        <w:t xml:space="preserve"> a </w:t>
      </w:r>
      <w:r w:rsidR="004B583F" w:rsidRPr="00A15479">
        <w:rPr>
          <w:szCs w:val="22"/>
        </w:rPr>
        <w:t xml:space="preserve">kontrola </w:t>
      </w:r>
      <w:r w:rsidR="0070186B">
        <w:rPr>
          <w:szCs w:val="22"/>
        </w:rPr>
        <w:t>plnění</w:t>
      </w:r>
    </w:p>
    <w:p w14:paraId="4CAE1B56" w14:textId="0722B57E" w:rsidR="004731E7" w:rsidRDefault="000D2FEF" w:rsidP="00152304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</w:t>
      </w:r>
      <w:r w:rsidR="00D8333D">
        <w:rPr>
          <w:rFonts w:cs="Times New Roman"/>
        </w:rPr>
        <w:t>advokát</w:t>
      </w:r>
      <w:r w:rsidR="00933F15">
        <w:rPr>
          <w:rFonts w:cs="Times New Roman"/>
        </w:rPr>
        <w:t>ov</w:t>
      </w:r>
      <w:r w:rsidRPr="00A15479">
        <w:rPr>
          <w:rFonts w:cs="Times New Roman"/>
        </w:rPr>
        <w:t>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>.</w:t>
      </w:r>
    </w:p>
    <w:p w14:paraId="2A26C5BB" w14:textId="28B3C54C" w:rsidR="004731E7" w:rsidRPr="00DB311A" w:rsidRDefault="00D8333D" w:rsidP="00152304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cs="Times New Roman"/>
        </w:rPr>
      </w:pPr>
      <w:r>
        <w:rPr>
          <w:rFonts w:cs="Times New Roman"/>
        </w:rPr>
        <w:t>Advokát</w:t>
      </w:r>
      <w:r w:rsidR="00497160" w:rsidRPr="004731E7">
        <w:rPr>
          <w:rFonts w:cs="Times New Roman"/>
        </w:rPr>
        <w:t xml:space="preserve"> doloží předpokládanou časovou náročnost a předpokládané termíny jednání, kde bude třeba účast objednatele</w:t>
      </w:r>
      <w:r w:rsidR="00497160" w:rsidRPr="00DB311A">
        <w:rPr>
          <w:rFonts w:cs="Times New Roman"/>
        </w:rPr>
        <w:t>. Rámcová představa o zapojení bude projednána a odsouhlasena oběma stranami bez zbytečného odkladu po uzavření této smlouvy.</w:t>
      </w:r>
    </w:p>
    <w:p w14:paraId="0447B84D" w14:textId="324F1D72" w:rsidR="001C4E25" w:rsidRPr="00DB311A" w:rsidRDefault="00D8333D" w:rsidP="00152304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cs="Times New Roman"/>
        </w:rPr>
      </w:pPr>
      <w:r w:rsidRPr="00DB311A">
        <w:rPr>
          <w:rFonts w:cs="Times New Roman"/>
        </w:rPr>
        <w:t>Advokát</w:t>
      </w:r>
      <w:r w:rsidR="000D2FEF" w:rsidRPr="00DB311A">
        <w:rPr>
          <w:rFonts w:cs="Times New Roman"/>
        </w:rPr>
        <w:t xml:space="preserve"> </w:t>
      </w:r>
      <w:r w:rsidR="00D00803" w:rsidRPr="00DB311A">
        <w:rPr>
          <w:rFonts w:cs="Times New Roman"/>
        </w:rPr>
        <w:t xml:space="preserve">je povinen </w:t>
      </w:r>
      <w:r w:rsidR="000D2FEF" w:rsidRPr="00DB311A">
        <w:rPr>
          <w:rFonts w:cs="Times New Roman"/>
        </w:rPr>
        <w:t>zúčastn</w:t>
      </w:r>
      <w:r w:rsidR="00E17992" w:rsidRPr="00DB311A">
        <w:rPr>
          <w:rFonts w:cs="Times New Roman"/>
        </w:rPr>
        <w:t>it se</w:t>
      </w:r>
      <w:r w:rsidR="000D2FEF" w:rsidRPr="00DB311A">
        <w:rPr>
          <w:rFonts w:cs="Times New Roman"/>
        </w:rPr>
        <w:t xml:space="preserve"> </w:t>
      </w:r>
      <w:r w:rsidR="00FD3550" w:rsidRPr="00DB311A">
        <w:rPr>
          <w:rFonts w:cs="Times New Roman"/>
        </w:rPr>
        <w:t>jednán</w:t>
      </w:r>
      <w:r w:rsidR="000D2FEF" w:rsidRPr="00DB311A">
        <w:rPr>
          <w:rFonts w:cs="Times New Roman"/>
        </w:rPr>
        <w:t xml:space="preserve">í </w:t>
      </w:r>
      <w:r w:rsidR="003620C5" w:rsidRPr="00DB311A">
        <w:rPr>
          <w:rFonts w:cs="Times New Roman"/>
        </w:rPr>
        <w:t>Z</w:t>
      </w:r>
      <w:r w:rsidR="000D2FEF" w:rsidRPr="00DB311A">
        <w:rPr>
          <w:rFonts w:cs="Times New Roman"/>
        </w:rPr>
        <w:t xml:space="preserve">astupitelstva nebo </w:t>
      </w:r>
      <w:r w:rsidR="003620C5" w:rsidRPr="00DB311A">
        <w:rPr>
          <w:rFonts w:cs="Times New Roman"/>
        </w:rPr>
        <w:t>R</w:t>
      </w:r>
      <w:r w:rsidR="000D2FEF" w:rsidRPr="00DB311A">
        <w:rPr>
          <w:rFonts w:cs="Times New Roman"/>
        </w:rPr>
        <w:t xml:space="preserve">ady hlavního města Prahy v případě, </w:t>
      </w:r>
      <w:r w:rsidR="00C963D7" w:rsidRPr="00DB311A">
        <w:rPr>
          <w:rFonts w:cs="Times New Roman"/>
        </w:rPr>
        <w:t xml:space="preserve">že </w:t>
      </w:r>
      <w:r w:rsidR="000D2FEF" w:rsidRPr="00DB311A">
        <w:rPr>
          <w:rFonts w:cs="Times New Roman"/>
        </w:rPr>
        <w:t>na programu jednání bude předmět plnění a objednatel jej k účasti vyzve.</w:t>
      </w:r>
    </w:p>
    <w:p w14:paraId="479F186D" w14:textId="0161157C" w:rsidR="00662751" w:rsidRPr="00DB311A" w:rsidRDefault="00662751" w:rsidP="00152304">
      <w:pPr>
        <w:pStyle w:val="Odstavecseseznamem"/>
        <w:numPr>
          <w:ilvl w:val="0"/>
          <w:numId w:val="15"/>
        </w:numPr>
        <w:spacing w:after="120" w:line="276" w:lineRule="auto"/>
        <w:ind w:left="425" w:hanging="425"/>
        <w:contextualSpacing w:val="0"/>
        <w:jc w:val="both"/>
        <w:rPr>
          <w:rFonts w:cs="Times New Roman"/>
        </w:rPr>
      </w:pPr>
      <w:r w:rsidRPr="00DB311A">
        <w:rPr>
          <w:rFonts w:cs="Times New Roman"/>
        </w:rPr>
        <w:t xml:space="preserve">V rámci </w:t>
      </w:r>
      <w:r w:rsidR="00FD0DC8" w:rsidRPr="00DB311A">
        <w:rPr>
          <w:rFonts w:cs="Times New Roman"/>
        </w:rPr>
        <w:t>plnění povinností ze smlouvy</w:t>
      </w:r>
      <w:r w:rsidRPr="00DB311A">
        <w:rPr>
          <w:rFonts w:cs="Times New Roman"/>
        </w:rPr>
        <w:t xml:space="preserve"> se </w:t>
      </w:r>
      <w:r w:rsidR="00D8333D" w:rsidRPr="00DB311A">
        <w:rPr>
          <w:rFonts w:cs="Times New Roman"/>
        </w:rPr>
        <w:t>advokát</w:t>
      </w:r>
      <w:r w:rsidRPr="00DB311A">
        <w:rPr>
          <w:rFonts w:cs="Times New Roman"/>
        </w:rPr>
        <w:t xml:space="preserve"> zavazuje k účasti na všech pracovních poradách svolaných objednatelem či jednáních organizovaných objednatelem, jakož i k aktivní účasti na prezentacích. </w:t>
      </w:r>
      <w:r w:rsidR="00D8333D" w:rsidRPr="00DB311A">
        <w:rPr>
          <w:rFonts w:cs="Times New Roman"/>
        </w:rPr>
        <w:t>Advokát</w:t>
      </w:r>
      <w:r w:rsidRPr="00DB311A">
        <w:rPr>
          <w:rFonts w:cs="Times New Roman"/>
        </w:rPr>
        <w:t xml:space="preserve"> se zavazuje k respektovat závěry přijaté na</w:t>
      </w:r>
      <w:r w:rsidR="00935B12" w:rsidRPr="00DB311A">
        <w:rPr>
          <w:rFonts w:cs="Times New Roman"/>
        </w:rPr>
        <w:t> </w:t>
      </w:r>
      <w:r w:rsidRPr="00DB311A">
        <w:rPr>
          <w:rFonts w:cs="Times New Roman"/>
        </w:rPr>
        <w:t>těchto poradách, jednáních či prezentacích. Počet a termíny pracovních porad, jednání a</w:t>
      </w:r>
      <w:r w:rsidR="00935B12" w:rsidRPr="00DB311A">
        <w:rPr>
          <w:rFonts w:cs="Times New Roman"/>
        </w:rPr>
        <w:t> </w:t>
      </w:r>
      <w:r w:rsidRPr="00DB311A">
        <w:rPr>
          <w:rFonts w:cs="Times New Roman"/>
        </w:rPr>
        <w:t xml:space="preserve">prezentací stanoví objednatel podle postupu prací </w:t>
      </w:r>
      <w:r w:rsidR="00FD0DC8" w:rsidRPr="00DB311A">
        <w:rPr>
          <w:rFonts w:cs="Times New Roman"/>
        </w:rPr>
        <w:t xml:space="preserve">na předmětu smlouvy </w:t>
      </w:r>
      <w:r w:rsidRPr="00DB311A">
        <w:rPr>
          <w:rFonts w:cs="Times New Roman"/>
        </w:rPr>
        <w:t xml:space="preserve">a sdělí je </w:t>
      </w:r>
      <w:r w:rsidR="00D8333D" w:rsidRPr="00DB311A">
        <w:rPr>
          <w:rFonts w:cs="Times New Roman"/>
        </w:rPr>
        <w:t>advokát</w:t>
      </w:r>
      <w:r w:rsidR="00960B41" w:rsidRPr="00DB311A">
        <w:rPr>
          <w:rFonts w:cs="Times New Roman"/>
        </w:rPr>
        <w:t>ov</w:t>
      </w:r>
      <w:r w:rsidRPr="00DB311A">
        <w:rPr>
          <w:rFonts w:cs="Times New Roman"/>
        </w:rPr>
        <w:t xml:space="preserve">i alespoň </w:t>
      </w:r>
      <w:r w:rsidR="00FD0DC8" w:rsidRPr="00DB311A">
        <w:rPr>
          <w:rFonts w:cs="Times New Roman"/>
        </w:rPr>
        <w:t xml:space="preserve">5 </w:t>
      </w:r>
      <w:r w:rsidRPr="00DB311A">
        <w:rPr>
          <w:rFonts w:cs="Times New Roman"/>
        </w:rPr>
        <w:t xml:space="preserve">pracovních dnů předem. </w:t>
      </w:r>
    </w:p>
    <w:p w14:paraId="4E761E84" w14:textId="6BA9EFE4" w:rsidR="009E4AB3" w:rsidRPr="00A15479" w:rsidRDefault="003620C5" w:rsidP="00C31C67">
      <w:pPr>
        <w:numPr>
          <w:ilvl w:val="0"/>
          <w:numId w:val="15"/>
        </w:numPr>
        <w:spacing w:after="240" w:line="276" w:lineRule="auto"/>
        <w:ind w:left="426" w:hanging="426"/>
        <w:jc w:val="both"/>
        <w:rPr>
          <w:rFonts w:cs="Times New Roman"/>
        </w:rPr>
      </w:pPr>
      <w:r w:rsidRPr="00DB311A">
        <w:rPr>
          <w:rFonts w:cs="Times New Roman"/>
        </w:rPr>
        <w:t xml:space="preserve">Místem jednání, koordinačních a pracovních schůzek a předání </w:t>
      </w:r>
      <w:r w:rsidR="00FD0DC8" w:rsidRPr="00DB311A">
        <w:rPr>
          <w:rFonts w:cs="Times New Roman"/>
        </w:rPr>
        <w:t>předmětu</w:t>
      </w:r>
      <w:r w:rsidR="00FD0DC8">
        <w:rPr>
          <w:rFonts w:cs="Times New Roman"/>
        </w:rPr>
        <w:t xml:space="preserve"> smlouvy</w:t>
      </w:r>
      <w:r w:rsidRPr="00A15479">
        <w:rPr>
          <w:rFonts w:cs="Times New Roman"/>
        </w:rPr>
        <w:t xml:space="preserve"> je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FD3550">
        <w:rPr>
          <w:rFonts w:cs="Times New Roman"/>
        </w:rPr>
        <w:t>, nebude-li předem písemně dohodnuto jinak</w:t>
      </w:r>
      <w:r w:rsidR="00FD3550" w:rsidRPr="00A15479">
        <w:rPr>
          <w:rFonts w:cs="Times New Roman"/>
        </w:rPr>
        <w:t>.</w:t>
      </w:r>
    </w:p>
    <w:p w14:paraId="207B0C2B" w14:textId="48FCD019" w:rsidR="00EF70E1" w:rsidRPr="00A15479" w:rsidRDefault="007F30BA" w:rsidP="00152304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345E12DA" w14:textId="38903F91" w:rsidR="00FD0DC8" w:rsidRPr="00FD0DC8" w:rsidRDefault="00FD0DC8" w:rsidP="0092568D">
      <w:pPr>
        <w:widowControl w:val="0"/>
        <w:numPr>
          <w:ilvl w:val="0"/>
          <w:numId w:val="16"/>
        </w:numPr>
        <w:spacing w:after="120" w:line="276" w:lineRule="auto"/>
        <w:ind w:left="425" w:hanging="426"/>
        <w:jc w:val="both"/>
        <w:rPr>
          <w:rFonts w:cs="Times New Roman"/>
          <w:i/>
        </w:rPr>
      </w:pPr>
      <w:r w:rsidRPr="00FD0DC8">
        <w:rPr>
          <w:rFonts w:cs="Times New Roman"/>
        </w:rPr>
        <w:t xml:space="preserve">Při provádění dodávky či souvisejících prací jinou osobou </w:t>
      </w:r>
      <w:r>
        <w:rPr>
          <w:rFonts w:cs="Times New Roman"/>
        </w:rPr>
        <w:t xml:space="preserve">– </w:t>
      </w:r>
      <w:r w:rsidRPr="00FD0DC8">
        <w:rPr>
          <w:rFonts w:cs="Times New Roman"/>
        </w:rPr>
        <w:t>poddodavatelem</w:t>
      </w:r>
      <w:r>
        <w:rPr>
          <w:rFonts w:cs="Times New Roman"/>
        </w:rPr>
        <w:t>,</w:t>
      </w:r>
      <w:r w:rsidRPr="00FD0DC8">
        <w:rPr>
          <w:rFonts w:cs="Times New Roman"/>
        </w:rPr>
        <w:t xml:space="preserve"> má advokát odpovědnost</w:t>
      </w:r>
      <w:r>
        <w:rPr>
          <w:rFonts w:cs="Times New Roman"/>
        </w:rPr>
        <w:t>,</w:t>
      </w:r>
      <w:r w:rsidRPr="00FD0DC8">
        <w:rPr>
          <w:rFonts w:cs="Times New Roman"/>
        </w:rPr>
        <w:t xml:space="preserve"> jako by dodávku prováděl sám</w:t>
      </w:r>
      <w:r>
        <w:rPr>
          <w:rFonts w:cs="Times New Roman"/>
        </w:rPr>
        <w:t>.</w:t>
      </w:r>
    </w:p>
    <w:p w14:paraId="4F9CD675" w14:textId="1E1B8BC8" w:rsidR="00EF70E1" w:rsidRPr="00FD0DC8" w:rsidRDefault="00FD0DC8" w:rsidP="00C31C67">
      <w:pPr>
        <w:widowControl w:val="0"/>
        <w:numPr>
          <w:ilvl w:val="0"/>
          <w:numId w:val="16"/>
        </w:numPr>
        <w:spacing w:after="240" w:line="276" w:lineRule="auto"/>
        <w:ind w:left="425" w:hanging="426"/>
        <w:jc w:val="both"/>
        <w:rPr>
          <w:rFonts w:cs="Times New Roman"/>
          <w:i/>
        </w:rPr>
      </w:pPr>
      <w:r>
        <w:rPr>
          <w:rFonts w:cs="Times New Roman"/>
        </w:rPr>
        <w:t>A</w:t>
      </w:r>
      <w:r w:rsidRPr="00FD0DC8">
        <w:rPr>
          <w:rFonts w:cs="Times New Roman"/>
        </w:rPr>
        <w:t xml:space="preserve">dvokát je povinen zavázat tyto </w:t>
      </w:r>
      <w:r>
        <w:rPr>
          <w:rFonts w:cs="Times New Roman"/>
        </w:rPr>
        <w:t>třetí</w:t>
      </w:r>
      <w:r w:rsidRPr="00FD0DC8">
        <w:rPr>
          <w:rFonts w:cs="Times New Roman"/>
        </w:rPr>
        <w:t xml:space="preserve"> </w:t>
      </w:r>
      <w:proofErr w:type="gramStart"/>
      <w:r w:rsidRPr="00FD0DC8">
        <w:rPr>
          <w:rFonts w:cs="Times New Roman"/>
        </w:rPr>
        <w:t xml:space="preserve">osoby </w:t>
      </w:r>
      <w:r>
        <w:rPr>
          <w:rFonts w:cs="Times New Roman"/>
        </w:rPr>
        <w:t xml:space="preserve">- </w:t>
      </w:r>
      <w:r w:rsidRPr="00FD0DC8">
        <w:rPr>
          <w:rFonts w:cs="Times New Roman"/>
        </w:rPr>
        <w:t>poddodavatele</w:t>
      </w:r>
      <w:proofErr w:type="gramEnd"/>
      <w:r w:rsidRPr="00FD0DC8">
        <w:rPr>
          <w:rFonts w:cs="Times New Roman"/>
        </w:rPr>
        <w:t xml:space="preserve"> k dodržování obdobných povinností</w:t>
      </w:r>
      <w:r>
        <w:rPr>
          <w:rFonts w:cs="Times New Roman"/>
        </w:rPr>
        <w:t>,</w:t>
      </w:r>
      <w:r w:rsidRPr="00FD0DC8">
        <w:rPr>
          <w:rFonts w:cs="Times New Roman"/>
        </w:rPr>
        <w:t xml:space="preserve"> jaké má advokát na základě této smlouvy</w:t>
      </w:r>
      <w:r>
        <w:rPr>
          <w:rFonts w:cs="Times New Roman"/>
        </w:rPr>
        <w:t>,</w:t>
      </w:r>
      <w:r w:rsidRPr="00FD0DC8">
        <w:rPr>
          <w:rFonts w:cs="Times New Roman"/>
        </w:rPr>
        <w:t xml:space="preserve"> a současně se advokát zavazuje dodržovat veškeré své povinnosti k</w:t>
      </w:r>
      <w:r>
        <w:rPr>
          <w:rFonts w:cs="Times New Roman"/>
        </w:rPr>
        <w:t> </w:t>
      </w:r>
      <w:r w:rsidRPr="00FD0DC8">
        <w:rPr>
          <w:rFonts w:cs="Times New Roman"/>
        </w:rPr>
        <w:t>poddodavatelům</w:t>
      </w:r>
      <w:r>
        <w:rPr>
          <w:rFonts w:cs="Times New Roman"/>
        </w:rPr>
        <w:t>,</w:t>
      </w:r>
      <w:r w:rsidRPr="00FD0DC8">
        <w:rPr>
          <w:rFonts w:cs="Times New Roman"/>
        </w:rPr>
        <w:t xml:space="preserve"> k nimž se zavázal</w:t>
      </w:r>
      <w:r>
        <w:rPr>
          <w:rFonts w:cs="Times New Roman"/>
        </w:rPr>
        <w:t>,</w:t>
      </w:r>
      <w:r w:rsidRPr="00FD0DC8">
        <w:rPr>
          <w:rFonts w:cs="Times New Roman"/>
        </w:rPr>
        <w:t xml:space="preserve"> a to včetně povinností a podmínek platebních</w:t>
      </w:r>
      <w:r>
        <w:rPr>
          <w:rFonts w:cs="Times New Roman"/>
        </w:rPr>
        <w:t>.</w:t>
      </w:r>
      <w:r w:rsidR="00730826" w:rsidRPr="00FD0DC8">
        <w:rPr>
          <w:rStyle w:val="Zstupntext"/>
          <w:rFonts w:cs="Times New Roman"/>
          <w:color w:val="auto"/>
        </w:rPr>
        <w:t xml:space="preserve"> </w:t>
      </w:r>
    </w:p>
    <w:p w14:paraId="700AC808" w14:textId="38D9828F" w:rsidR="001D54B4" w:rsidRPr="00A15479" w:rsidRDefault="001D54B4" w:rsidP="00152304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 xml:space="preserve">. </w:t>
      </w:r>
      <w:r w:rsidR="001B11DF">
        <w:rPr>
          <w:szCs w:val="22"/>
        </w:rPr>
        <w:t>Povinnosti advokáta a objednatele</w:t>
      </w:r>
    </w:p>
    <w:p w14:paraId="311857C0" w14:textId="2763DF14" w:rsidR="001B11DF" w:rsidRDefault="001B11DF" w:rsidP="001B11DF">
      <w:pPr>
        <w:numPr>
          <w:ilvl w:val="0"/>
          <w:numId w:val="6"/>
        </w:numPr>
        <w:spacing w:after="120" w:line="276" w:lineRule="auto"/>
        <w:ind w:left="426" w:hanging="426"/>
        <w:jc w:val="both"/>
        <w:rPr>
          <w:rFonts w:cs="Times New Roman"/>
        </w:rPr>
      </w:pPr>
      <w:r>
        <w:rPr>
          <w:rFonts w:cs="Times New Roman"/>
        </w:rPr>
        <w:t>Advokát</w:t>
      </w:r>
      <w:r w:rsidRPr="00A15479">
        <w:rPr>
          <w:rFonts w:cs="Times New Roman"/>
        </w:rPr>
        <w:t xml:space="preserve"> </w:t>
      </w:r>
      <w:r>
        <w:rPr>
          <w:rFonts w:cs="Times New Roman"/>
        </w:rPr>
        <w:t>je povinen</w:t>
      </w:r>
      <w:r w:rsidRPr="00A15479">
        <w:rPr>
          <w:rFonts w:cs="Times New Roman"/>
        </w:rPr>
        <w:t xml:space="preserve"> postupovat s </w:t>
      </w:r>
      <w:r>
        <w:rPr>
          <w:rFonts w:cs="Times New Roman"/>
        </w:rPr>
        <w:t>náležitou</w:t>
      </w:r>
      <w:r w:rsidRPr="00A15479">
        <w:rPr>
          <w:rFonts w:cs="Times New Roman"/>
        </w:rPr>
        <w:t xml:space="preserve"> odbornou péčí</w:t>
      </w:r>
      <w:bookmarkStart w:id="4" w:name="_Hlk145936218"/>
      <w:r>
        <w:rPr>
          <w:rFonts w:cs="Times New Roman"/>
        </w:rPr>
        <w:t xml:space="preserve"> v souladu s právními p</w:t>
      </w:r>
      <w:r w:rsidRPr="001B11DF">
        <w:rPr>
          <w:rFonts w:cs="Times New Roman"/>
        </w:rPr>
        <w:t>ředpisy</w:t>
      </w:r>
      <w:r>
        <w:rPr>
          <w:rFonts w:cs="Times New Roman"/>
        </w:rPr>
        <w:t>,</w:t>
      </w:r>
      <w:r w:rsidRPr="001B11DF">
        <w:rPr>
          <w:rFonts w:cs="Times New Roman"/>
        </w:rPr>
        <w:t xml:space="preserve"> poskytovat objednateli služby řádně a včas a ve stanovených lhůtách v dané věci</w:t>
      </w:r>
      <w:r>
        <w:rPr>
          <w:rFonts w:cs="Times New Roman"/>
        </w:rPr>
        <w:t>,</w:t>
      </w:r>
      <w:r w:rsidRPr="001B11DF">
        <w:rPr>
          <w:rFonts w:cs="Times New Roman"/>
        </w:rPr>
        <w:t xml:space="preserve"> chránit práva a</w:t>
      </w:r>
      <w:r>
        <w:rPr>
          <w:rFonts w:cs="Times New Roman"/>
        </w:rPr>
        <w:t> </w:t>
      </w:r>
      <w:r w:rsidRPr="001B11DF">
        <w:rPr>
          <w:rFonts w:cs="Times New Roman"/>
        </w:rPr>
        <w:t>oprávněné zájmy objednatele</w:t>
      </w:r>
      <w:r>
        <w:rPr>
          <w:rFonts w:cs="Times New Roman"/>
        </w:rPr>
        <w:t>.</w:t>
      </w:r>
    </w:p>
    <w:p w14:paraId="5358480E" w14:textId="77777777" w:rsidR="001B11DF" w:rsidRDefault="001B11DF" w:rsidP="001B11DF">
      <w:pPr>
        <w:numPr>
          <w:ilvl w:val="0"/>
          <w:numId w:val="6"/>
        </w:numPr>
        <w:spacing w:after="120" w:line="276" w:lineRule="auto"/>
        <w:ind w:left="426" w:hanging="426"/>
        <w:jc w:val="both"/>
        <w:rPr>
          <w:rFonts w:cs="Times New Roman"/>
        </w:rPr>
      </w:pPr>
      <w:r>
        <w:rPr>
          <w:rFonts w:cs="Times New Roman"/>
        </w:rPr>
        <w:t>A</w:t>
      </w:r>
      <w:r w:rsidRPr="001B11DF">
        <w:rPr>
          <w:rFonts w:cs="Times New Roman"/>
        </w:rPr>
        <w:t>dvokát je povinen oznámit objednateli všechny okolnosti</w:t>
      </w:r>
      <w:r>
        <w:rPr>
          <w:rFonts w:cs="Times New Roman"/>
        </w:rPr>
        <w:t>,</w:t>
      </w:r>
      <w:r w:rsidRPr="001B11DF">
        <w:rPr>
          <w:rFonts w:cs="Times New Roman"/>
        </w:rPr>
        <w:t xml:space="preserve"> které zjistil při plnění dílčí objednávky</w:t>
      </w:r>
      <w:r>
        <w:rPr>
          <w:rFonts w:cs="Times New Roman"/>
        </w:rPr>
        <w:t>,</w:t>
      </w:r>
      <w:r w:rsidRPr="001B11DF">
        <w:rPr>
          <w:rFonts w:cs="Times New Roman"/>
        </w:rPr>
        <w:t xml:space="preserve"> které mohou mít vliv na změnu pokynů objednatele</w:t>
      </w:r>
      <w:r>
        <w:rPr>
          <w:rFonts w:cs="Times New Roman"/>
        </w:rPr>
        <w:t>.</w:t>
      </w:r>
      <w:r w:rsidRPr="001B11DF">
        <w:rPr>
          <w:rFonts w:cs="Times New Roman"/>
        </w:rPr>
        <w:t xml:space="preserve"> </w:t>
      </w:r>
      <w:r>
        <w:rPr>
          <w:rFonts w:cs="Times New Roman"/>
        </w:rPr>
        <w:t>A</w:t>
      </w:r>
      <w:r w:rsidRPr="001B11DF">
        <w:rPr>
          <w:rFonts w:cs="Times New Roman"/>
        </w:rPr>
        <w:t>dvokát se zavazuje objednatele včas a řádně informovat o jeho právech povinnostech</w:t>
      </w:r>
      <w:r>
        <w:rPr>
          <w:rFonts w:cs="Times New Roman"/>
        </w:rPr>
        <w:t>,</w:t>
      </w:r>
      <w:r w:rsidRPr="001B11DF">
        <w:rPr>
          <w:rFonts w:cs="Times New Roman"/>
        </w:rPr>
        <w:t xml:space="preserve"> nárocích a lhůtách</w:t>
      </w:r>
      <w:r>
        <w:rPr>
          <w:rFonts w:cs="Times New Roman"/>
        </w:rPr>
        <w:t>,</w:t>
      </w:r>
      <w:r w:rsidRPr="001B11DF">
        <w:rPr>
          <w:rFonts w:cs="Times New Roman"/>
        </w:rPr>
        <w:t xml:space="preserve"> v nichž je třeba nároky uplatnit</w:t>
      </w:r>
      <w:r>
        <w:rPr>
          <w:rFonts w:cs="Times New Roman"/>
        </w:rPr>
        <w:t>. A</w:t>
      </w:r>
      <w:r w:rsidRPr="001B11DF">
        <w:rPr>
          <w:rFonts w:cs="Times New Roman"/>
        </w:rPr>
        <w:t>dvokát je povinen při výkonu své činnosti upozornit objednatele na zřejmou nevhodnost či nesprávnost jeho pokynů</w:t>
      </w:r>
      <w:r>
        <w:rPr>
          <w:rFonts w:cs="Times New Roman"/>
        </w:rPr>
        <w:t>.</w:t>
      </w:r>
    </w:p>
    <w:p w14:paraId="73F75BE3" w14:textId="77777777" w:rsidR="001B11DF" w:rsidRDefault="001B11DF" w:rsidP="001B11DF">
      <w:pPr>
        <w:numPr>
          <w:ilvl w:val="0"/>
          <w:numId w:val="6"/>
        </w:numPr>
        <w:spacing w:after="120" w:line="276" w:lineRule="auto"/>
        <w:ind w:left="426" w:hanging="426"/>
        <w:jc w:val="both"/>
        <w:rPr>
          <w:rFonts w:cs="Times New Roman"/>
        </w:rPr>
      </w:pPr>
      <w:r>
        <w:rPr>
          <w:rFonts w:cs="Times New Roman"/>
        </w:rPr>
        <w:t>O</w:t>
      </w:r>
      <w:r w:rsidRPr="001B11DF">
        <w:rPr>
          <w:rFonts w:cs="Times New Roman"/>
        </w:rPr>
        <w:t>bjednatel se zavazuje poskytnout advokátovi součinnost</w:t>
      </w:r>
      <w:r>
        <w:rPr>
          <w:rFonts w:cs="Times New Roman"/>
        </w:rPr>
        <w:t>,</w:t>
      </w:r>
      <w:r w:rsidRPr="001B11DF">
        <w:rPr>
          <w:rFonts w:cs="Times New Roman"/>
        </w:rPr>
        <w:t xml:space="preserve"> která se v průběhu plnění závazků dle smlouvy projeví jako potřebná pro plnění předmětu smlouvy nebo dílčí objednávky</w:t>
      </w:r>
      <w:r>
        <w:rPr>
          <w:rFonts w:cs="Times New Roman"/>
        </w:rPr>
        <w:t>,</w:t>
      </w:r>
      <w:r w:rsidRPr="001B11DF">
        <w:rPr>
          <w:rFonts w:cs="Times New Roman"/>
        </w:rPr>
        <w:t xml:space="preserve"> zejména mu včas předat úplné podklady</w:t>
      </w:r>
      <w:r>
        <w:rPr>
          <w:rFonts w:cs="Times New Roman"/>
        </w:rPr>
        <w:t>,</w:t>
      </w:r>
      <w:r w:rsidRPr="001B11DF">
        <w:rPr>
          <w:rFonts w:cs="Times New Roman"/>
        </w:rPr>
        <w:t xml:space="preserve"> dokumenty</w:t>
      </w:r>
      <w:r>
        <w:rPr>
          <w:rFonts w:cs="Times New Roman"/>
        </w:rPr>
        <w:t>,</w:t>
      </w:r>
      <w:r w:rsidRPr="001B11DF">
        <w:rPr>
          <w:rFonts w:cs="Times New Roman"/>
        </w:rPr>
        <w:t xml:space="preserve"> informace a vysvětlení nezbytná pro řádné poskytnutí služeb</w:t>
      </w:r>
      <w:r>
        <w:rPr>
          <w:rFonts w:cs="Times New Roman"/>
        </w:rPr>
        <w:t>.</w:t>
      </w:r>
    </w:p>
    <w:p w14:paraId="203E27A1" w14:textId="0DDB0F52" w:rsidR="00DC149F" w:rsidRPr="001B11DF" w:rsidRDefault="001B11DF" w:rsidP="00C31C67">
      <w:pPr>
        <w:numPr>
          <w:ilvl w:val="0"/>
          <w:numId w:val="6"/>
        </w:numPr>
        <w:spacing w:after="240" w:line="276" w:lineRule="auto"/>
        <w:ind w:left="426" w:hanging="426"/>
        <w:jc w:val="both"/>
        <w:rPr>
          <w:rFonts w:cs="Times New Roman"/>
        </w:rPr>
      </w:pPr>
      <w:r>
        <w:rPr>
          <w:rFonts w:cs="Times New Roman"/>
        </w:rPr>
        <w:t>P</w:t>
      </w:r>
      <w:r w:rsidRPr="001B11DF">
        <w:rPr>
          <w:rFonts w:cs="Times New Roman"/>
        </w:rPr>
        <w:t>ředání a převzetí originálních podkladů objednatele musí být potvrzeno předávacím protokolem podepsaným advokátem a zástupcem objednatele</w:t>
      </w:r>
      <w:r>
        <w:rPr>
          <w:rFonts w:cs="Times New Roman"/>
        </w:rPr>
        <w:t>. P</w:t>
      </w:r>
      <w:r w:rsidRPr="001B11DF">
        <w:rPr>
          <w:rFonts w:cs="Times New Roman"/>
        </w:rPr>
        <w:t>řed ukončením plnění dílčí objednávky je advokát povinen bez zbytečného odkladu objednateli vrátit veškeré vypůjčené podklady</w:t>
      </w:r>
      <w:r>
        <w:rPr>
          <w:rFonts w:cs="Times New Roman"/>
        </w:rPr>
        <w:t>,</w:t>
      </w:r>
      <w:r w:rsidRPr="001B11DF">
        <w:rPr>
          <w:rFonts w:cs="Times New Roman"/>
        </w:rPr>
        <w:t xml:space="preserve"> které mu objednatel předal v rámci plnění dílčí objednávky</w:t>
      </w:r>
      <w:r>
        <w:rPr>
          <w:rFonts w:cs="Times New Roman"/>
        </w:rPr>
        <w:t>.</w:t>
      </w:r>
      <w:bookmarkEnd w:id="4"/>
    </w:p>
    <w:p w14:paraId="0B0C8A4C" w14:textId="27E775E3" w:rsidR="00CB3DE6" w:rsidRPr="00A15479" w:rsidRDefault="007F30BA" w:rsidP="00DE3758">
      <w:pPr>
        <w:pStyle w:val="Nadpis2"/>
        <w:spacing w:before="0" w:after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>.</w:t>
      </w:r>
      <w:r w:rsidR="00CB3DE6">
        <w:rPr>
          <w:szCs w:val="22"/>
        </w:rPr>
        <w:t xml:space="preserve"> </w:t>
      </w:r>
      <w:r w:rsidR="00CB3DE6" w:rsidRPr="00A15479">
        <w:rPr>
          <w:szCs w:val="22"/>
        </w:rPr>
        <w:t>Ustanovení o právním vztahu k autorskému zákonu</w:t>
      </w:r>
    </w:p>
    <w:p w14:paraId="7B224C43" w14:textId="77777777" w:rsidR="00CB3DE6" w:rsidRPr="00A15479" w:rsidRDefault="00CB3DE6" w:rsidP="00152304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362D3F4B" w14:textId="6DCAEC10" w:rsidR="00434CCD" w:rsidRPr="00434CCD" w:rsidRDefault="00434CCD" w:rsidP="00434CCD">
      <w:pPr>
        <w:numPr>
          <w:ilvl w:val="0"/>
          <w:numId w:val="17"/>
        </w:numPr>
        <w:spacing w:after="120" w:line="276" w:lineRule="auto"/>
        <w:ind w:left="426" w:hanging="426"/>
        <w:jc w:val="both"/>
        <w:rPr>
          <w:rFonts w:cs="Times New Roman"/>
        </w:rPr>
      </w:pPr>
      <w:r w:rsidRPr="00434CCD">
        <w:rPr>
          <w:rFonts w:cs="Times New Roman"/>
        </w:rPr>
        <w:t xml:space="preserve">Smluvní strany svým podpisem prohlašují, že výsledkem činnosti </w:t>
      </w:r>
      <w:r w:rsidR="00D8333D">
        <w:rPr>
          <w:rFonts w:cs="Times New Roman"/>
        </w:rPr>
        <w:t>advokát</w:t>
      </w:r>
      <w:r w:rsidR="001B11DF">
        <w:rPr>
          <w:rFonts w:cs="Times New Roman"/>
        </w:rPr>
        <w:t>a</w:t>
      </w:r>
      <w:r w:rsidRPr="00434CCD">
        <w:rPr>
          <w:rFonts w:cs="Times New Roman"/>
        </w:rPr>
        <w:t xml:space="preserve"> nemá být autorské dílo ve smyslu zákona č. 121/2000 Sb., o právu autorském, o právech souvisejících s právem autorským a o změně některých zákonů, ve znění pozdějších předpisů (autorský zákon). Pro případ, že by se tak stalo, poskytuje </w:t>
      </w:r>
      <w:r w:rsidR="00D8333D">
        <w:rPr>
          <w:rFonts w:cs="Times New Roman"/>
        </w:rPr>
        <w:t>advokát</w:t>
      </w:r>
      <w:r w:rsidRPr="00434CCD">
        <w:rPr>
          <w:rFonts w:cs="Times New Roman"/>
        </w:rPr>
        <w:t xml:space="preserve"> objednateli bezúplatně nevýhradní licenci k předmětu smlouvy, tedy oprávnění k výkonu práva dílo užít, </w:t>
      </w:r>
      <w:r w:rsidRPr="00434CCD">
        <w:rPr>
          <w:rFonts w:cs="Times New Roman"/>
          <w:iCs/>
        </w:rPr>
        <w:t>a to všemi způsoby užití dle ustanovení §</w:t>
      </w:r>
      <w:r w:rsidR="00514292">
        <w:rPr>
          <w:rFonts w:cs="Times New Roman"/>
          <w:iCs/>
        </w:rPr>
        <w:t> </w:t>
      </w:r>
      <w:r w:rsidRPr="00434CCD">
        <w:rPr>
          <w:rFonts w:cs="Times New Roman"/>
          <w:iCs/>
        </w:rPr>
        <w:t>12</w:t>
      </w:r>
      <w:r w:rsidR="00514292">
        <w:rPr>
          <w:rFonts w:cs="Times New Roman"/>
          <w:iCs/>
        </w:rPr>
        <w:t> </w:t>
      </w:r>
      <w:r w:rsidRPr="00434CCD">
        <w:rPr>
          <w:rFonts w:cs="Times New Roman"/>
          <w:iCs/>
        </w:rPr>
        <w:t>autorského zákona, zejména: zveřejnit, zpracovat, změnit, upravit a takto jej užít v</w:t>
      </w:r>
      <w:r w:rsidR="00514292">
        <w:rPr>
          <w:rFonts w:cs="Times New Roman"/>
          <w:iCs/>
        </w:rPr>
        <w:t> </w:t>
      </w:r>
      <w:r w:rsidRPr="00434CCD">
        <w:rPr>
          <w:rFonts w:cs="Times New Roman"/>
          <w:iCs/>
        </w:rPr>
        <w:t>neomezeném rozsahu dle tohoto článku, užít pouze část díla a spojit dílo s jinými díly či prvky a</w:t>
      </w:r>
      <w:r w:rsidR="00514292">
        <w:rPr>
          <w:rFonts w:cs="Times New Roman"/>
          <w:iCs/>
        </w:rPr>
        <w:t> </w:t>
      </w:r>
      <w:r w:rsidRPr="00434CCD">
        <w:rPr>
          <w:rFonts w:cs="Times New Roman"/>
          <w:iCs/>
        </w:rPr>
        <w:t>zařadit jej do díla souborného</w:t>
      </w:r>
      <w:r w:rsidRPr="00434CCD">
        <w:rPr>
          <w:rFonts w:cs="Times New Roman"/>
        </w:rPr>
        <w:t>, na celou dobu trvání majetkových autorských práv k dílu a</w:t>
      </w:r>
      <w:r w:rsidR="00514292">
        <w:rPr>
          <w:rFonts w:cs="Times New Roman"/>
        </w:rPr>
        <w:t> </w:t>
      </w:r>
      <w:r w:rsidRPr="00434CCD">
        <w:rPr>
          <w:rFonts w:cs="Times New Roman"/>
        </w:rPr>
        <w:t>pro</w:t>
      </w:r>
      <w:r w:rsidR="00514292">
        <w:rPr>
          <w:rFonts w:cs="Times New Roman"/>
        </w:rPr>
        <w:t> </w:t>
      </w:r>
      <w:r w:rsidRPr="00434CCD">
        <w:rPr>
          <w:rFonts w:cs="Times New Roman"/>
        </w:rPr>
        <w:t xml:space="preserve">území celého světa; a rovněž udílí souhlas tuto licenci bez omezení poskytnout </w:t>
      </w:r>
      <w:proofErr w:type="spellStart"/>
      <w:r w:rsidRPr="00434CCD">
        <w:rPr>
          <w:rFonts w:cs="Times New Roman"/>
        </w:rPr>
        <w:t>podlicenčně</w:t>
      </w:r>
      <w:proofErr w:type="spellEnd"/>
      <w:r w:rsidRPr="00434CCD">
        <w:rPr>
          <w:rFonts w:cs="Times New Roman"/>
        </w:rPr>
        <w:t xml:space="preserve"> třetí osobě či ji postoupit. </w:t>
      </w:r>
      <w:r w:rsidR="00D8333D">
        <w:rPr>
          <w:rFonts w:cs="Times New Roman"/>
          <w:iCs/>
        </w:rPr>
        <w:t>Advokát</w:t>
      </w:r>
      <w:r w:rsidRPr="00434CCD">
        <w:rPr>
          <w:rFonts w:cs="Times New Roman"/>
          <w:iCs/>
        </w:rPr>
        <w:t xml:space="preserve"> se zavazuje ve stejném rozsahu zajistit ve prospěch objednatele bezúplatně nevýhradní a neomezenou licenci k částem díla které vytvoří jeho subdodavatelé. </w:t>
      </w:r>
      <w:r w:rsidRPr="00434CCD">
        <w:rPr>
          <w:rFonts w:cs="Times New Roman"/>
          <w:bCs/>
          <w:iCs/>
        </w:rPr>
        <w:t>Objednatel není povinen licenci k předmětu smlouvy ve smyslu § 2372 odst. 2 občanského zákoníku využít.</w:t>
      </w:r>
      <w:r w:rsidRPr="00434CCD">
        <w:rPr>
          <w:rFonts w:cs="Times New Roman"/>
          <w:iCs/>
        </w:rPr>
        <w:t xml:space="preserve"> </w:t>
      </w:r>
    </w:p>
    <w:p w14:paraId="00E1EEA0" w14:textId="17510F1C" w:rsidR="00434CCD" w:rsidRPr="00434CCD" w:rsidRDefault="00434CCD" w:rsidP="00434CCD">
      <w:pPr>
        <w:numPr>
          <w:ilvl w:val="0"/>
          <w:numId w:val="17"/>
        </w:numPr>
        <w:spacing w:after="120" w:line="276" w:lineRule="auto"/>
        <w:ind w:left="426" w:hanging="426"/>
        <w:jc w:val="both"/>
        <w:rPr>
          <w:rFonts w:cs="Times New Roman"/>
        </w:rPr>
      </w:pPr>
      <w:r w:rsidRPr="00434CCD">
        <w:rPr>
          <w:rFonts w:cs="Times New Roman"/>
        </w:rPr>
        <w:t xml:space="preserve">Pro vyloučení všech pochybností platí, že se </w:t>
      </w:r>
      <w:r w:rsidR="00D8333D">
        <w:rPr>
          <w:rFonts w:cs="Times New Roman"/>
        </w:rPr>
        <w:t>advokát</w:t>
      </w:r>
      <w:r w:rsidRPr="00434CCD">
        <w:rPr>
          <w:rFonts w:cs="Times New Roman"/>
        </w:rPr>
        <w:t xml:space="preserve"> zavazuje zajistit právo používat patenty, ochranné známky, licence, průmyslové vzory, know-how, software a práva z duševního vlastnictví</w:t>
      </w:r>
      <w:r w:rsidRPr="00434CCD">
        <w:rPr>
          <w:rFonts w:cs="Times New Roman"/>
          <w:iCs/>
        </w:rPr>
        <w:t>, nezbytně se vztahující k předmětu smlouvy, které jsou nutné pro provoz a jeho využití, a</w:t>
      </w:r>
      <w:r w:rsidR="00514292">
        <w:rPr>
          <w:rFonts w:cs="Times New Roman"/>
          <w:iCs/>
        </w:rPr>
        <w:t> </w:t>
      </w:r>
      <w:r w:rsidRPr="00434CCD">
        <w:rPr>
          <w:rFonts w:cs="Times New Roman"/>
          <w:iCs/>
        </w:rPr>
        <w:t>to</w:t>
      </w:r>
      <w:r w:rsidR="00514292">
        <w:rPr>
          <w:rFonts w:cs="Times New Roman"/>
          <w:iCs/>
        </w:rPr>
        <w:t> </w:t>
      </w:r>
      <w:r w:rsidRPr="00434CCD">
        <w:rPr>
          <w:rFonts w:cs="Times New Roman"/>
          <w:iCs/>
        </w:rPr>
        <w:t>současně s předáním předmětu smlouvy nebo jeho části objednateli.</w:t>
      </w:r>
    </w:p>
    <w:p w14:paraId="13A78354" w14:textId="20337E28" w:rsidR="00DE3758" w:rsidRPr="00C31C67" w:rsidRDefault="00434CCD" w:rsidP="00C31C67">
      <w:pPr>
        <w:numPr>
          <w:ilvl w:val="0"/>
          <w:numId w:val="17"/>
        </w:numPr>
        <w:spacing w:after="240" w:line="276" w:lineRule="auto"/>
        <w:ind w:left="426" w:hanging="426"/>
        <w:jc w:val="both"/>
        <w:rPr>
          <w:rFonts w:cs="Times New Roman"/>
        </w:rPr>
      </w:pPr>
      <w:r w:rsidRPr="00434CCD">
        <w:rPr>
          <w:rFonts w:cs="Times New Roman"/>
        </w:rPr>
        <w:t xml:space="preserve">S ohledem na veřejnoprávní povahu objednatele, který musí naplňovat podmínky transparentnosti a plnit povinnosti dle zákona č. 106/1999 Sb., o svobodném přístupu k informacím, se smluvní strany dohodly, že objednatel je oprávněn bez omezení zveřejnit výsledek činnosti </w:t>
      </w:r>
      <w:r w:rsidR="00D8333D">
        <w:rPr>
          <w:rFonts w:cs="Times New Roman"/>
        </w:rPr>
        <w:t>advokát</w:t>
      </w:r>
      <w:r w:rsidRPr="00434CCD">
        <w:rPr>
          <w:rFonts w:cs="Times New Roman"/>
        </w:rPr>
        <w:t>e. Ke</w:t>
      </w:r>
      <w:r w:rsidR="00514292">
        <w:rPr>
          <w:rFonts w:cs="Times New Roman"/>
        </w:rPr>
        <w:t> </w:t>
      </w:r>
      <w:r w:rsidRPr="00434CCD">
        <w:rPr>
          <w:rFonts w:cs="Times New Roman"/>
        </w:rPr>
        <w:t>zveřejnění může dojít v jakékoli podobě (tiskem, prostřednictvím internetových stránek, veřejnou prezentací atd.).</w:t>
      </w:r>
    </w:p>
    <w:p w14:paraId="3B76EFB5" w14:textId="62941537" w:rsidR="00CB3DE6" w:rsidRPr="00A15479" w:rsidRDefault="00A01C2A" w:rsidP="00152304">
      <w:pPr>
        <w:pStyle w:val="Nadpis2"/>
        <w:spacing w:before="0" w:line="276" w:lineRule="auto"/>
      </w:pPr>
      <w:r>
        <w:rPr>
          <w:szCs w:val="22"/>
        </w:rPr>
        <w:lastRenderedPageBreak/>
        <w:t>VII</w:t>
      </w:r>
      <w:r w:rsidR="00CB3DE6" w:rsidRPr="00A15479">
        <w:rPr>
          <w:szCs w:val="22"/>
        </w:rPr>
        <w:t xml:space="preserve">I. </w:t>
      </w:r>
      <w:r w:rsidR="00BC617E">
        <w:rPr>
          <w:szCs w:val="22"/>
        </w:rPr>
        <w:t>Povinnost mlčenlivosti</w:t>
      </w:r>
    </w:p>
    <w:p w14:paraId="23CA7510" w14:textId="08E82817" w:rsidR="00CB3DE6" w:rsidRPr="00A15479" w:rsidRDefault="00CB3DE6" w:rsidP="00152304">
      <w:pPr>
        <w:numPr>
          <w:ilvl w:val="0"/>
          <w:numId w:val="18"/>
        </w:numPr>
        <w:spacing w:after="120" w:line="276" w:lineRule="auto"/>
        <w:ind w:left="425" w:hanging="425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</w:t>
      </w:r>
      <w:r w:rsidR="005102E1">
        <w:rPr>
          <w:rFonts w:cs="Times New Roman"/>
        </w:rPr>
        <w:t xml:space="preserve">, dílčích smluv </w:t>
      </w:r>
      <w:r w:rsidRPr="00A15479">
        <w:rPr>
          <w:rFonts w:cs="Times New Roman"/>
        </w:rPr>
        <w:t>a jednání směřující k plnění povinností a výkonu práv vyplývajících z této smlouvy</w:t>
      </w:r>
      <w:r w:rsidR="005102E1">
        <w:rPr>
          <w:rFonts w:cs="Times New Roman"/>
        </w:rPr>
        <w:t xml:space="preserve"> a z dílčích smluv</w:t>
      </w:r>
      <w:r w:rsidRPr="00A15479">
        <w:rPr>
          <w:rFonts w:cs="Times New Roman"/>
        </w:rPr>
        <w:t>, jiné osobě nesdělí, nezpřístupní, pro sebe nebo pro jiného nevyužijí obchodní tajemství</w:t>
      </w:r>
      <w:r w:rsidR="008868E5">
        <w:rPr>
          <w:rFonts w:cs="Times New Roman"/>
        </w:rPr>
        <w:t xml:space="preserve"> nebo důvěrné informace</w:t>
      </w:r>
      <w:r w:rsidRPr="00A15479">
        <w:rPr>
          <w:rFonts w:cs="Times New Roman"/>
        </w:rPr>
        <w:t xml:space="preserve"> druhé smluvní strany, o n</w:t>
      </w:r>
      <w:r w:rsidR="00146D8D">
        <w:rPr>
          <w:rFonts w:cs="Times New Roman"/>
        </w:rPr>
        <w:t>ichž</w:t>
      </w:r>
      <w:r w:rsidRPr="00A15479">
        <w:rPr>
          <w:rFonts w:cs="Times New Roman"/>
        </w:rPr>
        <w:t xml:space="preserve"> se dověděly nebo dozví tak, že jim bylo nebo bud</w:t>
      </w:r>
      <w:r w:rsidR="00146D8D">
        <w:rPr>
          <w:rFonts w:cs="Times New Roman"/>
        </w:rPr>
        <w:t>ou</w:t>
      </w:r>
      <w:r w:rsidRPr="00A15479">
        <w:rPr>
          <w:rFonts w:cs="Times New Roman"/>
        </w:rPr>
        <w:t xml:space="preserve"> svěřen</w:t>
      </w:r>
      <w:r w:rsidR="00146D8D">
        <w:rPr>
          <w:rFonts w:cs="Times New Roman"/>
        </w:rPr>
        <w:t>y</w:t>
      </w:r>
      <w:r w:rsidRPr="00A15479">
        <w:rPr>
          <w:rFonts w:cs="Times New Roman"/>
        </w:rPr>
        <w:t xml:space="preserve"> nebo se jim stal</w:t>
      </w:r>
      <w:r w:rsidR="00146D8D">
        <w:rPr>
          <w:rFonts w:cs="Times New Roman"/>
        </w:rPr>
        <w:t>y</w:t>
      </w:r>
      <w:r w:rsidRPr="00A15479">
        <w:rPr>
          <w:rFonts w:cs="Times New Roman"/>
        </w:rPr>
        <w:t xml:space="preserve"> jinak přístupným</w:t>
      </w:r>
      <w:r w:rsidR="00146D8D">
        <w:rPr>
          <w:rFonts w:cs="Times New Roman"/>
        </w:rPr>
        <w:t>i</w:t>
      </w:r>
      <w:r w:rsidRPr="00A15479">
        <w:rPr>
          <w:rFonts w:cs="Times New Roman"/>
        </w:rPr>
        <w:t xml:space="preserve"> v souvislosti s plněním této smlouvy, obchodním či jiným jednáním, které spolu</w:t>
      </w:r>
      <w:r w:rsidR="00894D25">
        <w:rPr>
          <w:rFonts w:cs="Times New Roman"/>
        </w:rPr>
        <w:t xml:space="preserve"> smluvní strany</w:t>
      </w:r>
      <w:r w:rsidRPr="00A15479">
        <w:rPr>
          <w:rFonts w:cs="Times New Roman"/>
        </w:rPr>
        <w:t xml:space="preserve"> vedly nebo povedou. Povinnosti zachovávat obchodní tajemství</w:t>
      </w:r>
      <w:r w:rsidR="00894D25">
        <w:rPr>
          <w:rFonts w:cs="Times New Roman"/>
        </w:rPr>
        <w:t xml:space="preserve"> a</w:t>
      </w:r>
      <w:r w:rsidR="004710A0">
        <w:rPr>
          <w:rFonts w:cs="Times New Roman"/>
        </w:rPr>
        <w:t xml:space="preserve"> chránit</w:t>
      </w:r>
      <w:r w:rsidR="00894D25">
        <w:rPr>
          <w:rFonts w:cs="Times New Roman"/>
        </w:rPr>
        <w:t xml:space="preserve"> důvěrné informace</w:t>
      </w:r>
      <w:r w:rsidRPr="00A15479">
        <w:rPr>
          <w:rFonts w:cs="Times New Roman"/>
        </w:rPr>
        <w:t xml:space="preserve"> stanovené v tomto článku odst. 1 až 5 této smlouvy se netýkají zákonných povinností objednatele (jako např. zveřejnit znění smlouvy v souladu se</w:t>
      </w:r>
      <w:r w:rsidR="00514292">
        <w:rPr>
          <w:rFonts w:cs="Times New Roman"/>
        </w:rPr>
        <w:t> </w:t>
      </w:r>
      <w:r w:rsidRPr="00A15479">
        <w:rPr>
          <w:rFonts w:cs="Times New Roman"/>
        </w:rPr>
        <w:t>zákonem o veřejných zakázkách či v souladu se zákonem o registru smluv).</w:t>
      </w:r>
    </w:p>
    <w:p w14:paraId="47056BFD" w14:textId="5CF9F8FE" w:rsidR="004710A0" w:rsidRDefault="00CB3DE6" w:rsidP="00152304">
      <w:pPr>
        <w:numPr>
          <w:ilvl w:val="0"/>
          <w:numId w:val="18"/>
        </w:numPr>
        <w:spacing w:after="120" w:line="276" w:lineRule="auto"/>
        <w:ind w:left="425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Obchodním tajemstvím </w:t>
      </w:r>
      <w:r w:rsidR="00A01C2A">
        <w:rPr>
          <w:rFonts w:cs="Times New Roman"/>
        </w:rPr>
        <w:t xml:space="preserve">se pro účely </w:t>
      </w:r>
      <w:r w:rsidR="00A01C2A" w:rsidRPr="00A01C2A">
        <w:rPr>
          <w:rFonts w:cs="Times New Roman"/>
        </w:rPr>
        <w:t>této smlouvy rozumí veškeré skutečnosti obchodní</w:t>
      </w:r>
      <w:r w:rsidR="00A01C2A">
        <w:rPr>
          <w:rFonts w:cs="Times New Roman"/>
        </w:rPr>
        <w:t>,</w:t>
      </w:r>
      <w:r w:rsidR="00A01C2A" w:rsidRPr="00A01C2A">
        <w:rPr>
          <w:rFonts w:cs="Times New Roman"/>
        </w:rPr>
        <w:t xml:space="preserve"> výrobní</w:t>
      </w:r>
      <w:r w:rsidR="00A01C2A">
        <w:rPr>
          <w:rFonts w:cs="Times New Roman"/>
        </w:rPr>
        <w:t>,</w:t>
      </w:r>
      <w:r w:rsidR="00A01C2A" w:rsidRPr="00A01C2A">
        <w:rPr>
          <w:rFonts w:cs="Times New Roman"/>
        </w:rPr>
        <w:t xml:space="preserve"> či technické povahy související s činností smluvních stran</w:t>
      </w:r>
      <w:r w:rsidR="00A01C2A">
        <w:rPr>
          <w:rFonts w:cs="Times New Roman"/>
        </w:rPr>
        <w:t>,</w:t>
      </w:r>
      <w:r w:rsidR="00A01C2A" w:rsidRPr="00A01C2A">
        <w:rPr>
          <w:rFonts w:cs="Times New Roman"/>
        </w:rPr>
        <w:t xml:space="preserve"> zejména veškerá průmyslová práva a</w:t>
      </w:r>
      <w:r w:rsidR="00A01C2A">
        <w:rPr>
          <w:rFonts w:cs="Times New Roman"/>
        </w:rPr>
        <w:t> </w:t>
      </w:r>
      <w:r w:rsidR="00A01C2A" w:rsidRPr="00A01C2A">
        <w:rPr>
          <w:rFonts w:cs="Times New Roman"/>
        </w:rPr>
        <w:t>know</w:t>
      </w:r>
      <w:r w:rsidR="00A01C2A">
        <w:rPr>
          <w:rFonts w:cs="Times New Roman"/>
        </w:rPr>
        <w:t>-</w:t>
      </w:r>
      <w:r w:rsidR="00A01C2A" w:rsidRPr="00A01C2A">
        <w:rPr>
          <w:rFonts w:cs="Times New Roman"/>
        </w:rPr>
        <w:t>how které mají skutečnou nebo alespoň potenciální materiální či nemateriální hodnotu</w:t>
      </w:r>
      <w:r w:rsidR="00A01C2A">
        <w:rPr>
          <w:rFonts w:cs="Times New Roman"/>
        </w:rPr>
        <w:t>,</w:t>
      </w:r>
      <w:r w:rsidR="00A01C2A" w:rsidRPr="00A01C2A">
        <w:rPr>
          <w:rFonts w:cs="Times New Roman"/>
        </w:rPr>
        <w:t xml:space="preserve"> nejsou v</w:t>
      </w:r>
      <w:r w:rsidR="00A01C2A">
        <w:rPr>
          <w:rFonts w:cs="Times New Roman"/>
        </w:rPr>
        <w:t xml:space="preserve"> obchodních </w:t>
      </w:r>
      <w:r w:rsidR="00A01C2A" w:rsidRPr="00A01C2A">
        <w:rPr>
          <w:rFonts w:cs="Times New Roman"/>
        </w:rPr>
        <w:t>kruzích běžně dostupné</w:t>
      </w:r>
      <w:r w:rsidR="00A01C2A">
        <w:rPr>
          <w:rFonts w:cs="Times New Roman"/>
        </w:rPr>
        <w:t>,</w:t>
      </w:r>
      <w:r w:rsidR="00A01C2A" w:rsidRPr="00A01C2A">
        <w:rPr>
          <w:rFonts w:cs="Times New Roman"/>
        </w:rPr>
        <w:t xml:space="preserve"> a mají být podle vůle smluvních stran utajeny</w:t>
      </w:r>
      <w:r w:rsidR="00A01C2A">
        <w:rPr>
          <w:rFonts w:cs="Times New Roman"/>
        </w:rPr>
        <w:t>.</w:t>
      </w:r>
    </w:p>
    <w:p w14:paraId="1029FACD" w14:textId="126402CF" w:rsidR="00CB3DE6" w:rsidRPr="00A15479" w:rsidRDefault="00CB3DE6" w:rsidP="00152304">
      <w:pPr>
        <w:numPr>
          <w:ilvl w:val="0"/>
          <w:numId w:val="18"/>
        </w:numPr>
        <w:spacing w:after="120" w:line="276" w:lineRule="auto"/>
        <w:ind w:left="425" w:hanging="425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</w:t>
      </w:r>
      <w:r w:rsidR="00011856">
        <w:rPr>
          <w:rFonts w:cs="Times New Roman"/>
        </w:rPr>
        <w:t xml:space="preserve"> nebo důvěrné informace</w:t>
      </w:r>
      <w:r w:rsidRPr="00A15479">
        <w:rPr>
          <w:rFonts w:cs="Times New Roman"/>
        </w:rPr>
        <w:t xml:space="preserve">, umožní </w:t>
      </w:r>
      <w:r w:rsidR="00011856">
        <w:rPr>
          <w:rFonts w:cs="Times New Roman"/>
        </w:rPr>
        <w:t xml:space="preserve">nezbytně nutný </w:t>
      </w:r>
      <w:r w:rsidRPr="00A15479">
        <w:rPr>
          <w:rFonts w:cs="Times New Roman"/>
        </w:rPr>
        <w:t xml:space="preserve">přístup pouze </w:t>
      </w:r>
      <w:r w:rsidR="00011856">
        <w:rPr>
          <w:rFonts w:cs="Times New Roman"/>
        </w:rPr>
        <w:t xml:space="preserve">svým zaměstnancům a </w:t>
      </w:r>
      <w:r w:rsidRPr="00A15479">
        <w:rPr>
          <w:rFonts w:cs="Times New Roman"/>
        </w:rPr>
        <w:t xml:space="preserve">pracovníkům a </w:t>
      </w:r>
      <w:r w:rsidR="006111DB">
        <w:rPr>
          <w:rFonts w:cs="Times New Roman"/>
        </w:rPr>
        <w:t xml:space="preserve">případně dalším </w:t>
      </w:r>
      <w:r w:rsidRPr="00A15479">
        <w:rPr>
          <w:rFonts w:cs="Times New Roman"/>
        </w:rPr>
        <w:t xml:space="preserve">osobám, které </w:t>
      </w:r>
      <w:r w:rsidR="00F60F34">
        <w:rPr>
          <w:rFonts w:cs="Times New Roman"/>
        </w:rPr>
        <w:t>je n</w:t>
      </w:r>
      <w:r w:rsidR="001E2ADF">
        <w:rPr>
          <w:rFonts w:cs="Times New Roman"/>
        </w:rPr>
        <w:t>ezbytné</w:t>
      </w:r>
      <w:r w:rsidR="00F60F34">
        <w:rPr>
          <w:rFonts w:cs="Times New Roman"/>
        </w:rPr>
        <w:t xml:space="preserve"> s těmit</w:t>
      </w:r>
      <w:r w:rsidR="000E0C42">
        <w:rPr>
          <w:rFonts w:cs="Times New Roman"/>
        </w:rPr>
        <w:t>o</w:t>
      </w:r>
      <w:r w:rsidR="00F60F34">
        <w:rPr>
          <w:rFonts w:cs="Times New Roman"/>
        </w:rPr>
        <w:t xml:space="preserve"> informacemi obeznámit za účelem plnění této smlouvy</w:t>
      </w:r>
      <w:r w:rsidR="005102E1">
        <w:rPr>
          <w:rFonts w:cs="Times New Roman"/>
        </w:rPr>
        <w:t xml:space="preserve"> nebo dílčích smluv</w:t>
      </w:r>
      <w:r w:rsidR="00F60F34">
        <w:rPr>
          <w:rFonts w:cs="Times New Roman"/>
        </w:rPr>
        <w:t xml:space="preserve">. </w:t>
      </w:r>
      <w:r w:rsidR="00AF1AE6">
        <w:rPr>
          <w:rFonts w:cs="Times New Roman"/>
        </w:rPr>
        <w:t>Smluvní strany se zavazují</w:t>
      </w:r>
      <w:r w:rsidR="00E30042">
        <w:rPr>
          <w:rFonts w:cs="Times New Roman"/>
        </w:rPr>
        <w:t xml:space="preserve">, že </w:t>
      </w:r>
      <w:r w:rsidR="00AF1AE6">
        <w:rPr>
          <w:rFonts w:cs="Times New Roman"/>
        </w:rPr>
        <w:t xml:space="preserve">tyto osoby </w:t>
      </w:r>
      <w:r w:rsidR="00E30042">
        <w:rPr>
          <w:rFonts w:cs="Times New Roman"/>
        </w:rPr>
        <w:t xml:space="preserve">zaváží </w:t>
      </w:r>
      <w:r w:rsidR="00AF1AE6">
        <w:rPr>
          <w:rFonts w:cs="Times New Roman"/>
        </w:rPr>
        <w:t>povinností</w:t>
      </w:r>
      <w:r w:rsidRPr="00A15479">
        <w:rPr>
          <w:rFonts w:cs="Times New Roman"/>
        </w:rPr>
        <w:t xml:space="preserve"> mlčenlivostí</w:t>
      </w:r>
      <w:r w:rsidR="00E01E86">
        <w:rPr>
          <w:rFonts w:cs="Times New Roman"/>
        </w:rPr>
        <w:t xml:space="preserve"> alespoň </w:t>
      </w:r>
      <w:r w:rsidR="00AF1AE6">
        <w:rPr>
          <w:rFonts w:cs="Times New Roman"/>
        </w:rPr>
        <w:t>ve tejném rozsahu</w:t>
      </w:r>
      <w:r w:rsidR="00E01E86">
        <w:rPr>
          <w:rFonts w:cs="Times New Roman"/>
        </w:rPr>
        <w:t>, v jakém</w:t>
      </w:r>
      <w:r w:rsidR="00AF1AE6">
        <w:rPr>
          <w:rFonts w:cs="Times New Roman"/>
        </w:rPr>
        <w:t xml:space="preserve"> jsou váz</w:t>
      </w:r>
      <w:r w:rsidR="00711C2B">
        <w:rPr>
          <w:rFonts w:cs="Times New Roman"/>
        </w:rPr>
        <w:t>á</w:t>
      </w:r>
      <w:r w:rsidR="00AF1AE6">
        <w:rPr>
          <w:rFonts w:cs="Times New Roman"/>
        </w:rPr>
        <w:t>n</w:t>
      </w:r>
      <w:r w:rsidR="00E01E86">
        <w:rPr>
          <w:rFonts w:cs="Times New Roman"/>
        </w:rPr>
        <w:t>y</w:t>
      </w:r>
      <w:r w:rsidR="00AF1AE6">
        <w:rPr>
          <w:rFonts w:cs="Times New Roman"/>
        </w:rPr>
        <w:t xml:space="preserve"> samy touto smlouvou</w:t>
      </w:r>
      <w:r w:rsidRPr="00A15479">
        <w:rPr>
          <w:rFonts w:cs="Times New Roman"/>
        </w:rPr>
        <w:t>.</w:t>
      </w:r>
    </w:p>
    <w:p w14:paraId="35873F13" w14:textId="4B41AB2C" w:rsidR="00CB3DE6" w:rsidRPr="00A15479" w:rsidRDefault="00CB3DE6" w:rsidP="00152304">
      <w:pPr>
        <w:numPr>
          <w:ilvl w:val="0"/>
          <w:numId w:val="18"/>
        </w:numPr>
        <w:spacing w:after="120" w:line="276" w:lineRule="auto"/>
        <w:ind w:left="425" w:hanging="425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</w:t>
      </w:r>
      <w:r w:rsidR="00F246A1">
        <w:rPr>
          <w:rFonts w:cs="Times New Roman"/>
        </w:rPr>
        <w:t xml:space="preserve"> mlčenlivost o</w:t>
      </w:r>
      <w:r w:rsidRPr="00A15479">
        <w:rPr>
          <w:rFonts w:cs="Times New Roman"/>
        </w:rPr>
        <w:t xml:space="preserve"> obchodní</w:t>
      </w:r>
      <w:r w:rsidR="00F246A1">
        <w:rPr>
          <w:rFonts w:cs="Times New Roman"/>
        </w:rPr>
        <w:t>m</w:t>
      </w:r>
      <w:r w:rsidRPr="00A15479">
        <w:rPr>
          <w:rFonts w:cs="Times New Roman"/>
        </w:rPr>
        <w:t xml:space="preserve"> tajemství </w:t>
      </w:r>
      <w:r w:rsidR="00F246A1">
        <w:rPr>
          <w:rFonts w:cs="Times New Roman"/>
        </w:rPr>
        <w:t>a o důvěrných informacích</w:t>
      </w:r>
      <w:r w:rsidR="00B40E6E">
        <w:rPr>
          <w:rFonts w:cs="Times New Roman"/>
        </w:rPr>
        <w:t xml:space="preserve"> po celou dobu trvání této smlouvy a dále i po jejím ukončení</w:t>
      </w:r>
      <w:r w:rsidR="00A01C2A">
        <w:rPr>
          <w:rFonts w:cs="Times New Roman"/>
        </w:rPr>
        <w:t xml:space="preserve"> po dobu, po kterou trvají skutečnosti obchodní tajemství tvořící</w:t>
      </w:r>
      <w:r w:rsidR="00B40E6E">
        <w:rPr>
          <w:rFonts w:cs="Times New Roman"/>
        </w:rPr>
        <w:t>.</w:t>
      </w:r>
    </w:p>
    <w:p w14:paraId="4252E285" w14:textId="6915AAF6" w:rsidR="00CB3DE6" w:rsidRPr="00A01C2A" w:rsidRDefault="00CB3DE6" w:rsidP="00C31C67">
      <w:pPr>
        <w:numPr>
          <w:ilvl w:val="0"/>
          <w:numId w:val="18"/>
        </w:numPr>
        <w:spacing w:after="240" w:line="276" w:lineRule="auto"/>
        <w:ind w:left="425" w:hanging="425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0B831FB6" w14:textId="65FEC27C" w:rsidR="00C84C0B" w:rsidRPr="00A15479" w:rsidRDefault="00A01C2A" w:rsidP="00152304">
      <w:pPr>
        <w:pStyle w:val="Nadpis2"/>
        <w:spacing w:before="0" w:line="276" w:lineRule="auto"/>
        <w:rPr>
          <w:szCs w:val="22"/>
        </w:rPr>
      </w:pPr>
      <w:r>
        <w:rPr>
          <w:szCs w:val="22"/>
        </w:rPr>
        <w:t>I</w:t>
      </w:r>
      <w:r w:rsidR="0086677F" w:rsidRPr="00A15479">
        <w:rPr>
          <w:szCs w:val="22"/>
        </w:rPr>
        <w:t xml:space="preserve">X. </w:t>
      </w:r>
      <w:r w:rsidR="00C84C0B" w:rsidRPr="00A15479">
        <w:rPr>
          <w:szCs w:val="22"/>
        </w:rPr>
        <w:t>Smluvní pokuta</w:t>
      </w:r>
    </w:p>
    <w:p w14:paraId="46F49CA1" w14:textId="65A8A70F" w:rsidR="00DA64A1" w:rsidRPr="00DB311A" w:rsidRDefault="00C84C0B" w:rsidP="00152304">
      <w:pPr>
        <w:numPr>
          <w:ilvl w:val="0"/>
          <w:numId w:val="7"/>
        </w:numPr>
        <w:spacing w:after="120" w:line="276" w:lineRule="auto"/>
        <w:ind w:left="426" w:hanging="426"/>
        <w:jc w:val="both"/>
        <w:rPr>
          <w:rFonts w:cs="Times New Roman"/>
        </w:rPr>
      </w:pPr>
      <w:r w:rsidRPr="00DB311A">
        <w:rPr>
          <w:rFonts w:cs="Times New Roman"/>
        </w:rPr>
        <w:t xml:space="preserve">Za prodlení s termínem předání </w:t>
      </w:r>
      <w:r w:rsidR="00A01C2A" w:rsidRPr="00DB311A">
        <w:rPr>
          <w:rFonts w:cs="Times New Roman"/>
        </w:rPr>
        <w:t>dílčí objednávky</w:t>
      </w:r>
      <w:r w:rsidR="00940E95" w:rsidRPr="00DB311A">
        <w:rPr>
          <w:rFonts w:cs="Times New Roman"/>
        </w:rPr>
        <w:t xml:space="preserve"> </w:t>
      </w:r>
      <w:r w:rsidRPr="00DB311A">
        <w:rPr>
          <w:rFonts w:cs="Times New Roman"/>
        </w:rPr>
        <w:t xml:space="preserve">zaplatí </w:t>
      </w:r>
      <w:r w:rsidR="00D8333D" w:rsidRPr="00DB311A">
        <w:rPr>
          <w:rFonts w:cs="Times New Roman"/>
        </w:rPr>
        <w:t>advokát</w:t>
      </w:r>
      <w:r w:rsidRPr="00DB311A">
        <w:rPr>
          <w:rFonts w:cs="Times New Roman"/>
        </w:rPr>
        <w:t xml:space="preserve"> objednateli smluvní pokutu ve </w:t>
      </w:r>
      <w:r w:rsidR="00A01C2A" w:rsidRPr="00DB311A">
        <w:rPr>
          <w:rFonts w:cs="Times New Roman"/>
        </w:rPr>
        <w:t>3.000</w:t>
      </w:r>
      <w:r w:rsidRPr="00DB311A">
        <w:rPr>
          <w:rFonts w:cs="Times New Roman"/>
        </w:rPr>
        <w:t xml:space="preserve"> </w:t>
      </w:r>
      <w:r w:rsidR="00514292" w:rsidRPr="00DB311A">
        <w:rPr>
          <w:rFonts w:cs="Times New Roman"/>
        </w:rPr>
        <w:t xml:space="preserve">(slovy: </w:t>
      </w:r>
      <w:r w:rsidR="00A01C2A" w:rsidRPr="00DB311A">
        <w:rPr>
          <w:rFonts w:cs="Times New Roman"/>
        </w:rPr>
        <w:t>tři-tisíce</w:t>
      </w:r>
      <w:r w:rsidR="00514292" w:rsidRPr="00DB311A">
        <w:rPr>
          <w:rFonts w:cs="Times New Roman"/>
        </w:rPr>
        <w:t xml:space="preserve"> korun českých) </w:t>
      </w:r>
      <w:r w:rsidRPr="00DB311A">
        <w:rPr>
          <w:rFonts w:cs="Times New Roman"/>
        </w:rPr>
        <w:t>za každý započatý den prodlení.</w:t>
      </w:r>
    </w:p>
    <w:p w14:paraId="0DCB7B9B" w14:textId="5FD4BFD7" w:rsidR="009B2A9A" w:rsidRPr="00DB311A" w:rsidRDefault="00D8333D" w:rsidP="00152304">
      <w:pPr>
        <w:numPr>
          <w:ilvl w:val="0"/>
          <w:numId w:val="7"/>
        </w:numPr>
        <w:spacing w:after="120" w:line="276" w:lineRule="auto"/>
        <w:ind w:left="426" w:hanging="426"/>
        <w:jc w:val="both"/>
        <w:rPr>
          <w:rFonts w:cs="Times New Roman"/>
        </w:rPr>
      </w:pPr>
      <w:r w:rsidRPr="00DB311A">
        <w:rPr>
          <w:rFonts w:cs="Times New Roman"/>
        </w:rPr>
        <w:t>Advokát</w:t>
      </w:r>
      <w:r w:rsidR="009B2A9A" w:rsidRPr="00DB311A">
        <w:rPr>
          <w:rFonts w:cs="Times New Roman"/>
        </w:rPr>
        <w:t xml:space="preserve"> je dále povinen objednateli zaplatit smluvní pokutu za porušení níže uvedených ustanovení této smlouvy:</w:t>
      </w:r>
    </w:p>
    <w:p w14:paraId="525199C9" w14:textId="50E09EF8" w:rsidR="009B2A9A" w:rsidRPr="00DB311A" w:rsidRDefault="005030DF" w:rsidP="00152304">
      <w:pPr>
        <w:numPr>
          <w:ilvl w:val="0"/>
          <w:numId w:val="13"/>
        </w:numPr>
        <w:spacing w:after="60" w:line="276" w:lineRule="auto"/>
        <w:ind w:left="850" w:hanging="425"/>
        <w:jc w:val="both"/>
        <w:rPr>
          <w:rFonts w:cs="Times New Roman"/>
        </w:rPr>
      </w:pPr>
      <w:r w:rsidRPr="00DB311A">
        <w:rPr>
          <w:rFonts w:cs="Times New Roman"/>
        </w:rPr>
        <w:t>Z</w:t>
      </w:r>
      <w:r w:rsidR="009B2A9A" w:rsidRPr="00DB311A">
        <w:rPr>
          <w:rFonts w:cs="Times New Roman"/>
        </w:rPr>
        <w:t>a každé jednotlivé porušení povinnosti uvedené v</w:t>
      </w:r>
      <w:r w:rsidR="006361ED" w:rsidRPr="00DB311A">
        <w:rPr>
          <w:rFonts w:cs="Times New Roman"/>
        </w:rPr>
        <w:t xml:space="preserve"> </w:t>
      </w:r>
      <w:r w:rsidR="009B2A9A" w:rsidRPr="00DB311A">
        <w:rPr>
          <w:rFonts w:cs="Times New Roman"/>
        </w:rPr>
        <w:t xml:space="preserve">čl. </w:t>
      </w:r>
      <w:r w:rsidR="0086677F" w:rsidRPr="00DB311A">
        <w:rPr>
          <w:rFonts w:cs="Times New Roman"/>
        </w:rPr>
        <w:t>VII</w:t>
      </w:r>
      <w:r w:rsidR="009B2A9A" w:rsidRPr="00DB311A">
        <w:rPr>
          <w:rFonts w:cs="Times New Roman"/>
        </w:rPr>
        <w:t xml:space="preserve"> odst. </w:t>
      </w:r>
      <w:r w:rsidR="00597946" w:rsidRPr="00DB311A">
        <w:rPr>
          <w:rFonts w:cs="Times New Roman"/>
        </w:rPr>
        <w:t>1</w:t>
      </w:r>
      <w:r w:rsidR="00434CCD" w:rsidRPr="00DB311A">
        <w:rPr>
          <w:rFonts w:cs="Times New Roman"/>
        </w:rPr>
        <w:t xml:space="preserve"> nebo 2 </w:t>
      </w:r>
      <w:r w:rsidR="009B2A9A" w:rsidRPr="00DB311A">
        <w:rPr>
          <w:rFonts w:cs="Times New Roman"/>
        </w:rPr>
        <w:t>této smlouvy je</w:t>
      </w:r>
      <w:r w:rsidR="00881B44" w:rsidRPr="00DB311A">
        <w:rPr>
          <w:rFonts w:cs="Times New Roman"/>
        </w:rPr>
        <w:t> </w:t>
      </w:r>
      <w:r w:rsidR="00D8333D" w:rsidRPr="00DB311A">
        <w:rPr>
          <w:rFonts w:cs="Times New Roman"/>
        </w:rPr>
        <w:t>advokát</w:t>
      </w:r>
      <w:r w:rsidR="009B2A9A" w:rsidRPr="00DB311A">
        <w:rPr>
          <w:rFonts w:cs="Times New Roman"/>
        </w:rPr>
        <w:t xml:space="preserve"> povinen zaplatit objednateli smluvní pokutu ve výši 50</w:t>
      </w:r>
      <w:r w:rsidR="00C54A1D" w:rsidRPr="00DB311A">
        <w:rPr>
          <w:rFonts w:cs="Times New Roman"/>
        </w:rPr>
        <w:t>.</w:t>
      </w:r>
      <w:r w:rsidR="009B2A9A" w:rsidRPr="00DB311A">
        <w:rPr>
          <w:rFonts w:cs="Times New Roman"/>
        </w:rPr>
        <w:t>000 Kč</w:t>
      </w:r>
      <w:r w:rsidR="009947AF" w:rsidRPr="00DB311A">
        <w:rPr>
          <w:rFonts w:cs="Times New Roman"/>
        </w:rPr>
        <w:t xml:space="preserve"> (slovy: padesát</w:t>
      </w:r>
      <w:r w:rsidR="00A01C2A" w:rsidRPr="00DB311A">
        <w:rPr>
          <w:rFonts w:cs="Times New Roman"/>
        </w:rPr>
        <w:t>-</w:t>
      </w:r>
      <w:r w:rsidR="009947AF" w:rsidRPr="00DB311A">
        <w:rPr>
          <w:rFonts w:cs="Times New Roman"/>
        </w:rPr>
        <w:t>tisíc korun českých)</w:t>
      </w:r>
      <w:r w:rsidR="009B2A9A" w:rsidRPr="00DB311A">
        <w:rPr>
          <w:rFonts w:cs="Times New Roman"/>
        </w:rPr>
        <w:t>.</w:t>
      </w:r>
    </w:p>
    <w:p w14:paraId="1F85A1DE" w14:textId="33AE54B3" w:rsidR="005030DF" w:rsidRPr="00DB311A" w:rsidRDefault="005030DF" w:rsidP="00152304">
      <w:pPr>
        <w:numPr>
          <w:ilvl w:val="0"/>
          <w:numId w:val="13"/>
        </w:numPr>
        <w:spacing w:after="60" w:line="276" w:lineRule="auto"/>
        <w:ind w:left="850" w:hanging="425"/>
        <w:jc w:val="both"/>
        <w:rPr>
          <w:rFonts w:cs="Times New Roman"/>
        </w:rPr>
      </w:pPr>
      <w:r w:rsidRPr="00DB311A">
        <w:rPr>
          <w:rFonts w:cs="Times New Roman"/>
          <w:iCs/>
        </w:rPr>
        <w:t>Z</w:t>
      </w:r>
      <w:r w:rsidR="009B2A9A" w:rsidRPr="00DB311A">
        <w:rPr>
          <w:rFonts w:cs="Times New Roman"/>
          <w:iCs/>
        </w:rPr>
        <w:t xml:space="preserve">a každé jednotlivé porušení povinností uvedených v čl. </w:t>
      </w:r>
      <w:r w:rsidR="00A01C2A" w:rsidRPr="00DB311A">
        <w:rPr>
          <w:rFonts w:cs="Times New Roman"/>
          <w:iCs/>
        </w:rPr>
        <w:t>VIII</w:t>
      </w:r>
      <w:r w:rsidR="009B2A9A" w:rsidRPr="00DB311A">
        <w:rPr>
          <w:rFonts w:cs="Times New Roman"/>
          <w:iCs/>
        </w:rPr>
        <w:t xml:space="preserve"> této smlouvy týkajících se ochrany důvěrných informací a obchodního tajemství, je </w:t>
      </w:r>
      <w:r w:rsidR="00D8333D" w:rsidRPr="00DB311A">
        <w:rPr>
          <w:rFonts w:cs="Times New Roman"/>
          <w:iCs/>
        </w:rPr>
        <w:t>advokát</w:t>
      </w:r>
      <w:r w:rsidR="009B2A9A" w:rsidRPr="00DB311A">
        <w:rPr>
          <w:rFonts w:cs="Times New Roman"/>
          <w:iCs/>
        </w:rPr>
        <w:t xml:space="preserve"> povinen zaplatit objednateli smluvní pokutu ve výši </w:t>
      </w:r>
      <w:r w:rsidR="00B40C36" w:rsidRPr="00DB311A">
        <w:rPr>
          <w:rFonts w:cs="Times New Roman"/>
          <w:iCs/>
        </w:rPr>
        <w:t>1</w:t>
      </w:r>
      <w:r w:rsidR="007D4C57" w:rsidRPr="00DB311A">
        <w:rPr>
          <w:rFonts w:cs="Times New Roman"/>
          <w:iCs/>
        </w:rPr>
        <w:t>0</w:t>
      </w:r>
      <w:r w:rsidR="00B40C36" w:rsidRPr="00DB311A">
        <w:rPr>
          <w:rFonts w:cs="Times New Roman"/>
          <w:iCs/>
        </w:rPr>
        <w:t>0</w:t>
      </w:r>
      <w:r w:rsidR="00C54A1D" w:rsidRPr="00DB311A">
        <w:rPr>
          <w:rFonts w:cs="Times New Roman"/>
          <w:iCs/>
        </w:rPr>
        <w:t>.</w:t>
      </w:r>
      <w:r w:rsidR="00B40C36" w:rsidRPr="00DB311A">
        <w:rPr>
          <w:rFonts w:cs="Times New Roman"/>
          <w:iCs/>
        </w:rPr>
        <w:t>000</w:t>
      </w:r>
      <w:r w:rsidR="009B2A9A" w:rsidRPr="00DB311A">
        <w:rPr>
          <w:rFonts w:cs="Times New Roman"/>
          <w:iCs/>
        </w:rPr>
        <w:t xml:space="preserve"> Kč</w:t>
      </w:r>
      <w:r w:rsidR="009947AF" w:rsidRPr="00DB311A">
        <w:rPr>
          <w:rFonts w:cs="Times New Roman"/>
          <w:iCs/>
        </w:rPr>
        <w:t xml:space="preserve"> </w:t>
      </w:r>
      <w:r w:rsidR="009947AF" w:rsidRPr="00DB311A">
        <w:rPr>
          <w:rFonts w:cs="Times New Roman"/>
        </w:rPr>
        <w:t>(slovy: sto tisíc korun českých)</w:t>
      </w:r>
      <w:r w:rsidR="00FB03F9" w:rsidRPr="00DB311A">
        <w:rPr>
          <w:rFonts w:cs="Times New Roman"/>
        </w:rPr>
        <w:t>.</w:t>
      </w:r>
    </w:p>
    <w:p w14:paraId="2B8948BE" w14:textId="77777777" w:rsidR="007D4C57" w:rsidRDefault="007D4C57" w:rsidP="00152304">
      <w:pPr>
        <w:numPr>
          <w:ilvl w:val="0"/>
          <w:numId w:val="7"/>
        </w:numPr>
        <w:spacing w:after="120" w:line="276" w:lineRule="auto"/>
        <w:ind w:left="426" w:hanging="426"/>
        <w:jc w:val="both"/>
        <w:rPr>
          <w:rFonts w:cs="Times New Roman"/>
        </w:rPr>
      </w:pPr>
      <w:r w:rsidRPr="00DB311A">
        <w:rPr>
          <w:rFonts w:cs="Times New Roman"/>
        </w:rPr>
        <w:t>Za prodlení se zaplatím cením ceny za řádně poskytnuté právní služby zaplatí objednatel advokátovi zákonný úrok z prodlení ve výši stanovené nařízením vlády</w:t>
      </w:r>
      <w:r w:rsidRPr="007D4C57">
        <w:rPr>
          <w:rFonts w:cs="Times New Roman"/>
        </w:rPr>
        <w:t xml:space="preserve"> č</w:t>
      </w:r>
      <w:r>
        <w:rPr>
          <w:rFonts w:cs="Times New Roman"/>
        </w:rPr>
        <w:t>.</w:t>
      </w:r>
      <w:r w:rsidRPr="007D4C57">
        <w:rPr>
          <w:rFonts w:cs="Times New Roman"/>
        </w:rPr>
        <w:t xml:space="preserve"> 351</w:t>
      </w:r>
      <w:r>
        <w:rPr>
          <w:rFonts w:cs="Times New Roman"/>
        </w:rPr>
        <w:t>/</w:t>
      </w:r>
      <w:r w:rsidRPr="007D4C57">
        <w:rPr>
          <w:rFonts w:cs="Times New Roman"/>
        </w:rPr>
        <w:t xml:space="preserve">2013 </w:t>
      </w:r>
      <w:r>
        <w:rPr>
          <w:rFonts w:cs="Times New Roman"/>
        </w:rPr>
        <w:t>Sb.,</w:t>
      </w:r>
      <w:r w:rsidRPr="007D4C57">
        <w:rPr>
          <w:rFonts w:cs="Times New Roman"/>
        </w:rPr>
        <w:t xml:space="preserve"> v platném znění</w:t>
      </w:r>
      <w:r>
        <w:rPr>
          <w:rFonts w:cs="Times New Roman"/>
        </w:rPr>
        <w:t>.</w:t>
      </w:r>
    </w:p>
    <w:p w14:paraId="157C8A63" w14:textId="65D5C6A3" w:rsidR="007D4C57" w:rsidRDefault="007D4C57" w:rsidP="00152304">
      <w:pPr>
        <w:numPr>
          <w:ilvl w:val="0"/>
          <w:numId w:val="7"/>
        </w:numPr>
        <w:spacing w:after="120" w:line="276" w:lineRule="auto"/>
        <w:ind w:left="426" w:hanging="426"/>
        <w:jc w:val="both"/>
        <w:rPr>
          <w:rFonts w:cs="Times New Roman"/>
        </w:rPr>
      </w:pPr>
      <w:r>
        <w:rPr>
          <w:rFonts w:cs="Times New Roman"/>
        </w:rPr>
        <w:t>V</w:t>
      </w:r>
      <w:r w:rsidRPr="007D4C57">
        <w:rPr>
          <w:rFonts w:cs="Times New Roman"/>
        </w:rPr>
        <w:t xml:space="preserve"> případě majetkové i nemajetkové újmy vzniklé objednateli porušením povinnosti advokáta je tento povinen újmu objednateli uhradit</w:t>
      </w:r>
      <w:r>
        <w:rPr>
          <w:rFonts w:cs="Times New Roman"/>
        </w:rPr>
        <w:t>.</w:t>
      </w:r>
    </w:p>
    <w:p w14:paraId="4BB142D4" w14:textId="28CB2CA5" w:rsidR="00C84C0B" w:rsidRPr="00A15479" w:rsidRDefault="001B76B2" w:rsidP="00152304">
      <w:pPr>
        <w:numPr>
          <w:ilvl w:val="0"/>
          <w:numId w:val="7"/>
        </w:numPr>
        <w:spacing w:after="120" w:line="276" w:lineRule="auto"/>
        <w:ind w:left="426" w:hanging="426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Každá smluvní strana </w:t>
      </w:r>
      <w:r w:rsidR="00C84C0B" w:rsidRPr="00A15479">
        <w:rPr>
          <w:rFonts w:cs="Times New Roman"/>
        </w:rPr>
        <w:t>je oprávněn</w:t>
      </w:r>
      <w:r>
        <w:rPr>
          <w:rFonts w:cs="Times New Roman"/>
        </w:rPr>
        <w:t>a</w:t>
      </w:r>
      <w:r w:rsidR="00C84C0B" w:rsidRPr="00A15479">
        <w:rPr>
          <w:rFonts w:cs="Times New Roman"/>
        </w:rPr>
        <w:t xml:space="preserve"> smluvní pokutu, případně vzniklou náhradu škody, na které </w:t>
      </w:r>
      <w:r>
        <w:rPr>
          <w:rFonts w:cs="Times New Roman"/>
        </w:rPr>
        <w:t>jí</w:t>
      </w:r>
      <w:r w:rsidR="00C84C0B" w:rsidRPr="00A15479">
        <w:rPr>
          <w:rFonts w:cs="Times New Roman"/>
        </w:rPr>
        <w:t xml:space="preserve"> v důsledku porušení závazku </w:t>
      </w:r>
      <w:r>
        <w:rPr>
          <w:rFonts w:cs="Times New Roman"/>
        </w:rPr>
        <w:t xml:space="preserve">druhé </w:t>
      </w:r>
      <w:r w:rsidR="00793AEA">
        <w:rPr>
          <w:rFonts w:cs="Times New Roman"/>
        </w:rPr>
        <w:t xml:space="preserve">(porušující) </w:t>
      </w:r>
      <w:r>
        <w:rPr>
          <w:rFonts w:cs="Times New Roman"/>
        </w:rPr>
        <w:t>smluvní strany</w:t>
      </w:r>
      <w:r w:rsidRPr="00A15479">
        <w:rPr>
          <w:rFonts w:cs="Times New Roman"/>
        </w:rPr>
        <w:t xml:space="preserve"> </w:t>
      </w:r>
      <w:r w:rsidR="00C84C0B" w:rsidRPr="00A15479">
        <w:rPr>
          <w:rFonts w:cs="Times New Roman"/>
        </w:rPr>
        <w:t xml:space="preserve">vznikl právní nárok, započíst proti kterékoliv úhradě, která přísluší </w:t>
      </w:r>
      <w:r w:rsidR="00793AEA">
        <w:rPr>
          <w:rFonts w:cs="Times New Roman"/>
        </w:rPr>
        <w:t>porušující</w:t>
      </w:r>
      <w:r>
        <w:rPr>
          <w:rFonts w:cs="Times New Roman"/>
        </w:rPr>
        <w:t xml:space="preserve"> smluvní straně</w:t>
      </w:r>
      <w:r w:rsidRPr="00A15479">
        <w:rPr>
          <w:rFonts w:cs="Times New Roman"/>
        </w:rPr>
        <w:t xml:space="preserve"> </w:t>
      </w:r>
      <w:r w:rsidR="00C84C0B" w:rsidRPr="00A15479">
        <w:rPr>
          <w:rFonts w:cs="Times New Roman"/>
        </w:rPr>
        <w:t xml:space="preserve">dle příslušných ustanovení </w:t>
      </w:r>
      <w:r>
        <w:rPr>
          <w:rFonts w:cs="Times New Roman"/>
        </w:rPr>
        <w:t xml:space="preserve">této </w:t>
      </w:r>
      <w:r w:rsidR="00C84C0B" w:rsidRPr="00A15479">
        <w:rPr>
          <w:rFonts w:cs="Times New Roman"/>
        </w:rPr>
        <w:t>smlouvy.</w:t>
      </w:r>
    </w:p>
    <w:p w14:paraId="6A5DA1D8" w14:textId="6CC511F3" w:rsidR="00C84C0B" w:rsidRPr="00A15479" w:rsidRDefault="00C84C0B" w:rsidP="00152304">
      <w:pPr>
        <w:numPr>
          <w:ilvl w:val="0"/>
          <w:numId w:val="7"/>
        </w:numPr>
        <w:spacing w:after="120" w:line="276" w:lineRule="auto"/>
        <w:ind w:left="426" w:hanging="426"/>
        <w:jc w:val="both"/>
        <w:rPr>
          <w:rFonts w:cs="Times New Roman"/>
        </w:rPr>
      </w:pPr>
      <w:r w:rsidRPr="00A15479">
        <w:rPr>
          <w:rFonts w:cs="Times New Roman"/>
        </w:rPr>
        <w:t>Smluvní pokuty sjednané dle tohoto článku j</w:t>
      </w:r>
      <w:r w:rsidR="002C0A8D" w:rsidRPr="00A15479">
        <w:rPr>
          <w:rFonts w:cs="Times New Roman"/>
        </w:rPr>
        <w:t>sou</w:t>
      </w:r>
      <w:r w:rsidRPr="00A15479">
        <w:rPr>
          <w:rFonts w:cs="Times New Roman"/>
        </w:rPr>
        <w:t xml:space="preserve"> splatn</w:t>
      </w:r>
      <w:r w:rsidR="002C0A8D" w:rsidRPr="00A15479">
        <w:rPr>
          <w:rFonts w:cs="Times New Roman"/>
        </w:rPr>
        <w:t>é</w:t>
      </w:r>
      <w:r w:rsidRPr="00A15479">
        <w:rPr>
          <w:rFonts w:cs="Times New Roman"/>
        </w:rPr>
        <w:t xml:space="preserve"> do 15 kalendářních dnů od okamžiku </w:t>
      </w:r>
      <w:r w:rsidR="000018B6">
        <w:rPr>
          <w:rFonts w:cs="Times New Roman"/>
        </w:rPr>
        <w:t>doručení písemné výzvy</w:t>
      </w:r>
      <w:r w:rsidR="00173A25" w:rsidRPr="00A15479">
        <w:rPr>
          <w:rFonts w:cs="Times New Roman"/>
        </w:rPr>
        <w:t xml:space="preserve">, a to na účet </w:t>
      </w:r>
      <w:r w:rsidR="00650D14">
        <w:rPr>
          <w:rFonts w:cs="Times New Roman"/>
        </w:rPr>
        <w:t>oprávněné smluvní strany</w:t>
      </w:r>
      <w:r w:rsidR="00650D14" w:rsidRPr="00A15479">
        <w:rPr>
          <w:rFonts w:cs="Times New Roman"/>
        </w:rPr>
        <w:t xml:space="preserve"> </w:t>
      </w:r>
      <w:r w:rsidR="00173A25" w:rsidRPr="00A15479">
        <w:rPr>
          <w:rFonts w:cs="Times New Roman"/>
        </w:rPr>
        <w:t>uvedený v záhlaví této smlouvy</w:t>
      </w:r>
      <w:r w:rsidRPr="00A15479">
        <w:rPr>
          <w:rFonts w:cs="Times New Roman"/>
        </w:rPr>
        <w:t xml:space="preserve">. </w:t>
      </w:r>
    </w:p>
    <w:p w14:paraId="2516CBB7" w14:textId="77777777" w:rsidR="00C84C0B" w:rsidRPr="00A15479" w:rsidRDefault="00C84C0B" w:rsidP="00C31C67">
      <w:pPr>
        <w:numPr>
          <w:ilvl w:val="0"/>
          <w:numId w:val="7"/>
        </w:numPr>
        <w:spacing w:after="240" w:line="276" w:lineRule="auto"/>
        <w:ind w:left="426" w:hanging="426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</w:t>
      </w:r>
      <w:r w:rsidR="00BF2C3F" w:rsidRPr="00A15479">
        <w:rPr>
          <w:rFonts w:cs="Times New Roman"/>
        </w:rPr>
        <w:t>rany tedy nebudou aplikovat ustanovení</w:t>
      </w:r>
      <w:r w:rsidRPr="00A15479">
        <w:rPr>
          <w:rFonts w:cs="Times New Roman"/>
        </w:rPr>
        <w:t xml:space="preserve"> § 2050 občanského zákoníku.</w:t>
      </w:r>
    </w:p>
    <w:p w14:paraId="5910764B" w14:textId="63447E1A" w:rsidR="001D54B4" w:rsidRPr="00A15479" w:rsidRDefault="001D54B4" w:rsidP="00152304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X. Trvání a ukončení smlouvy</w:t>
      </w:r>
    </w:p>
    <w:p w14:paraId="248D26F1" w14:textId="51CE1584" w:rsidR="00FE2031" w:rsidRPr="00A15479" w:rsidRDefault="00FE2031" w:rsidP="00152304">
      <w:pPr>
        <w:numPr>
          <w:ilvl w:val="0"/>
          <w:numId w:val="8"/>
        </w:numPr>
        <w:spacing w:after="120" w:line="276" w:lineRule="auto"/>
        <w:ind w:left="425" w:hanging="425"/>
        <w:jc w:val="both"/>
        <w:rPr>
          <w:rFonts w:cs="Times New Roman"/>
        </w:rPr>
      </w:pPr>
      <w:r w:rsidRPr="00A15479">
        <w:rPr>
          <w:rFonts w:cs="Times New Roman"/>
        </w:rPr>
        <w:t>Tato smlouva se uzavírá na dobu určitou, účinnosti nabývá dnem zveřejnění v registru smluv a</w:t>
      </w:r>
      <w:r w:rsidR="00514292">
        <w:rPr>
          <w:rFonts w:cs="Times New Roman"/>
        </w:rPr>
        <w:t> </w:t>
      </w:r>
      <w:r w:rsidRPr="00A15479">
        <w:rPr>
          <w:rFonts w:cs="Times New Roman"/>
        </w:rPr>
        <w:t xml:space="preserve">končí </w:t>
      </w:r>
      <w:r w:rsidR="00B44541">
        <w:rPr>
          <w:rFonts w:cs="Times New Roman"/>
        </w:rPr>
        <w:t xml:space="preserve">dne </w:t>
      </w:r>
      <w:r w:rsidR="00156335">
        <w:rPr>
          <w:rFonts w:cs="Times New Roman"/>
        </w:rPr>
        <w:t>31. 12. 2026,</w:t>
      </w:r>
      <w:r w:rsidR="00B44541">
        <w:rPr>
          <w:rFonts w:cs="Times New Roman"/>
        </w:rPr>
        <w:t xml:space="preserve"> vyjma případné autorskoprávní licence vyplývající z této smlouv</w:t>
      </w:r>
      <w:r w:rsidR="0075058C">
        <w:rPr>
          <w:rFonts w:cs="Times New Roman"/>
        </w:rPr>
        <w:t>y</w:t>
      </w:r>
      <w:r w:rsidR="00B44541">
        <w:rPr>
          <w:rFonts w:cs="Times New Roman"/>
        </w:rPr>
        <w:t>, jejíž trvání se</w:t>
      </w:r>
      <w:r w:rsidR="002F194B">
        <w:rPr>
          <w:rFonts w:cs="Times New Roman"/>
        </w:rPr>
        <w:t> </w:t>
      </w:r>
      <w:r w:rsidR="00B44541">
        <w:rPr>
          <w:rFonts w:cs="Times New Roman"/>
        </w:rPr>
        <w:t>sjednává na celou dobu trvání majetkových autorských práv k předmětu smlouvy</w:t>
      </w:r>
      <w:r w:rsidRPr="00A15479">
        <w:rPr>
          <w:rFonts w:cs="Times New Roman"/>
        </w:rPr>
        <w:t>.</w:t>
      </w:r>
    </w:p>
    <w:p w14:paraId="561BC025" w14:textId="734EF489" w:rsidR="001D54B4" w:rsidRPr="00A15479" w:rsidRDefault="001D54B4" w:rsidP="00152304">
      <w:pPr>
        <w:numPr>
          <w:ilvl w:val="0"/>
          <w:numId w:val="8"/>
        </w:numPr>
        <w:spacing w:after="120" w:line="276" w:lineRule="auto"/>
        <w:ind w:left="426" w:hanging="426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156335" w:rsidRDefault="001D54B4" w:rsidP="00152304">
      <w:pPr>
        <w:numPr>
          <w:ilvl w:val="0"/>
          <w:numId w:val="3"/>
        </w:numPr>
        <w:spacing w:after="60" w:line="276" w:lineRule="auto"/>
        <w:ind w:left="850" w:hanging="425"/>
        <w:jc w:val="both"/>
        <w:rPr>
          <w:rFonts w:cs="Times New Roman"/>
        </w:rPr>
      </w:pPr>
      <w:r w:rsidRPr="00156335">
        <w:rPr>
          <w:rFonts w:cs="Times New Roman"/>
        </w:rPr>
        <w:t>písemnou dohodou smluvních stran,</w:t>
      </w:r>
    </w:p>
    <w:p w14:paraId="04B8680C" w14:textId="590B1BD1" w:rsidR="001D54B4" w:rsidRPr="00156335" w:rsidRDefault="006F12D4" w:rsidP="00152304">
      <w:pPr>
        <w:numPr>
          <w:ilvl w:val="0"/>
          <w:numId w:val="3"/>
        </w:numPr>
        <w:spacing w:after="60" w:line="276" w:lineRule="auto"/>
        <w:ind w:left="850" w:hanging="425"/>
        <w:jc w:val="both"/>
        <w:rPr>
          <w:rFonts w:cs="Times New Roman"/>
        </w:rPr>
      </w:pPr>
      <w:r w:rsidRPr="00156335">
        <w:rPr>
          <w:rFonts w:cs="Times New Roman"/>
        </w:rPr>
        <w:t>písemnou výpovědí za podmínek uvedených v odst. 3 tohoto článku</w:t>
      </w:r>
      <w:r w:rsidR="001D54B4" w:rsidRPr="00156335">
        <w:rPr>
          <w:rFonts w:cs="Times New Roman"/>
        </w:rPr>
        <w:t>,</w:t>
      </w:r>
    </w:p>
    <w:p w14:paraId="317C485D" w14:textId="515E85F4" w:rsidR="001D54B4" w:rsidRPr="00156335" w:rsidRDefault="001D54B4" w:rsidP="00152304">
      <w:pPr>
        <w:numPr>
          <w:ilvl w:val="0"/>
          <w:numId w:val="3"/>
        </w:numPr>
        <w:spacing w:after="120" w:line="276" w:lineRule="auto"/>
        <w:ind w:left="851" w:hanging="425"/>
        <w:jc w:val="both"/>
        <w:rPr>
          <w:rFonts w:cs="Times New Roman"/>
        </w:rPr>
      </w:pPr>
      <w:r w:rsidRPr="00156335">
        <w:rPr>
          <w:rFonts w:cs="Times New Roman"/>
        </w:rPr>
        <w:t>odstoupením od smlouvy</w:t>
      </w:r>
      <w:r w:rsidR="00DA50A6" w:rsidRPr="00156335">
        <w:rPr>
          <w:rFonts w:cs="Times New Roman"/>
        </w:rPr>
        <w:t xml:space="preserve"> za podmínek uvedených v odst. 4</w:t>
      </w:r>
      <w:r w:rsidR="00671A10" w:rsidRPr="00156335">
        <w:rPr>
          <w:rFonts w:cs="Times New Roman"/>
        </w:rPr>
        <w:t xml:space="preserve"> až 6</w:t>
      </w:r>
      <w:r w:rsidR="00DA50A6" w:rsidRPr="00156335">
        <w:rPr>
          <w:rFonts w:cs="Times New Roman"/>
        </w:rPr>
        <w:t xml:space="preserve"> tohoto článku.</w:t>
      </w:r>
    </w:p>
    <w:p w14:paraId="5B4698E8" w14:textId="6A1C4EDA" w:rsidR="00D92274" w:rsidRPr="00A858F0" w:rsidRDefault="006F12D4" w:rsidP="00152304">
      <w:pPr>
        <w:numPr>
          <w:ilvl w:val="0"/>
          <w:numId w:val="8"/>
        </w:numPr>
        <w:spacing w:after="120" w:line="276" w:lineRule="auto"/>
        <w:ind w:left="425" w:hanging="425"/>
        <w:jc w:val="both"/>
        <w:rPr>
          <w:rFonts w:cs="Times New Roman"/>
          <w:i/>
          <w:iCs/>
        </w:rPr>
      </w:pPr>
      <w:r w:rsidRPr="00156335">
        <w:rPr>
          <w:rFonts w:cs="Times New Roman"/>
        </w:rPr>
        <w:t>Smluvní strany mohou podat výpověď i bez udání důvodu. Výpovědní lhůta činí 3 měsíc</w:t>
      </w:r>
      <w:r w:rsidR="00D37798" w:rsidRPr="00156335">
        <w:rPr>
          <w:rFonts w:cs="Times New Roman"/>
        </w:rPr>
        <w:t>e</w:t>
      </w:r>
      <w:r w:rsidRPr="00A15479">
        <w:rPr>
          <w:rFonts w:cs="Times New Roman"/>
        </w:rPr>
        <w:t xml:space="preserve"> a počíná běžet prvním dnem kalendářního měsíce následujícího po měsíci, v němž byla výpověď druhé smluvní straně doručena.</w:t>
      </w:r>
    </w:p>
    <w:p w14:paraId="2C8944F7" w14:textId="7CC81256" w:rsidR="00297020" w:rsidRPr="005870FC" w:rsidRDefault="00297020" w:rsidP="00152304">
      <w:pPr>
        <w:numPr>
          <w:ilvl w:val="0"/>
          <w:numId w:val="8"/>
        </w:numPr>
        <w:spacing w:after="120" w:line="276" w:lineRule="auto"/>
        <w:ind w:left="426" w:hanging="426"/>
        <w:jc w:val="both"/>
        <w:rPr>
          <w:rFonts w:cs="Times New Roman"/>
        </w:rPr>
      </w:pPr>
      <w:r w:rsidRPr="005870FC">
        <w:rPr>
          <w:rFonts w:cs="Times New Roman"/>
        </w:rPr>
        <w:t>Ukončení této smlouvy výpovědí</w:t>
      </w:r>
      <w:r w:rsidR="00C9056D" w:rsidRPr="005870FC">
        <w:rPr>
          <w:rFonts w:cs="Times New Roman"/>
        </w:rPr>
        <w:t xml:space="preserve"> nebo dohodou</w:t>
      </w:r>
      <w:r w:rsidRPr="005870FC">
        <w:rPr>
          <w:rFonts w:cs="Times New Roman"/>
        </w:rPr>
        <w:t xml:space="preserve"> nemá vliv na platnost a účinnost článku </w:t>
      </w:r>
      <w:r w:rsidR="00156335">
        <w:rPr>
          <w:rFonts w:cs="Times New Roman"/>
        </w:rPr>
        <w:t xml:space="preserve">VIII a </w:t>
      </w:r>
      <w:r w:rsidRPr="005870FC">
        <w:rPr>
          <w:rFonts w:cs="Times New Roman"/>
        </w:rPr>
        <w:t>IX</w:t>
      </w:r>
      <w:r w:rsidR="00532BB1">
        <w:rPr>
          <w:rFonts w:cs="Times New Roman"/>
        </w:rPr>
        <w:t>.</w:t>
      </w:r>
      <w:r w:rsidRPr="005870FC">
        <w:rPr>
          <w:rFonts w:cs="Times New Roman"/>
        </w:rPr>
        <w:t xml:space="preserve"> této smlouvy</w:t>
      </w:r>
      <w:r w:rsidR="00C9056D" w:rsidRPr="005870FC">
        <w:rPr>
          <w:rFonts w:cs="Times New Roman"/>
        </w:rPr>
        <w:t xml:space="preserve">. V případě ukončení této smlouvy dohodou </w:t>
      </w:r>
      <w:r w:rsidR="00E02738" w:rsidRPr="005870FC">
        <w:rPr>
          <w:rFonts w:cs="Times New Roman"/>
        </w:rPr>
        <w:t xml:space="preserve">platí předchozí věta, pokud se smluvní strany nedohodnou jinak. </w:t>
      </w:r>
    </w:p>
    <w:p w14:paraId="3DC1E546" w14:textId="2F5E9D6D" w:rsidR="00581438" w:rsidRPr="00A15479" w:rsidRDefault="001D54B4" w:rsidP="00152304">
      <w:pPr>
        <w:numPr>
          <w:ilvl w:val="0"/>
          <w:numId w:val="8"/>
        </w:numPr>
        <w:spacing w:after="120" w:line="276" w:lineRule="auto"/>
        <w:ind w:left="426" w:hanging="426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B44541">
        <w:rPr>
          <w:rFonts w:cs="Times New Roman"/>
        </w:rPr>
        <w:t xml:space="preserve"> nebo dílčí smlouvy</w:t>
      </w:r>
      <w:r w:rsidR="00581438" w:rsidRPr="00A15479">
        <w:rPr>
          <w:rFonts w:cs="Times New Roman"/>
        </w:rPr>
        <w:t>:</w:t>
      </w:r>
    </w:p>
    <w:p w14:paraId="69381049" w14:textId="64D73FEB" w:rsidR="00581438" w:rsidRPr="00A15479" w:rsidRDefault="00581438" w:rsidP="00152304">
      <w:pPr>
        <w:numPr>
          <w:ilvl w:val="0"/>
          <w:numId w:val="12"/>
        </w:numPr>
        <w:spacing w:after="60" w:line="276" w:lineRule="auto"/>
        <w:ind w:left="850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byl prohlášen úpadek </w:t>
      </w:r>
      <w:r w:rsidR="00D8333D">
        <w:rPr>
          <w:rFonts w:eastAsia="Calibri" w:cs="Times New Roman"/>
          <w:lang w:eastAsia="en-US"/>
        </w:rPr>
        <w:t>advokát</w:t>
      </w:r>
      <w:r w:rsidR="00156335">
        <w:rPr>
          <w:rFonts w:eastAsia="Calibri" w:cs="Times New Roman"/>
          <w:lang w:eastAsia="en-US"/>
        </w:rPr>
        <w:t>a</w:t>
      </w:r>
      <w:r w:rsidRPr="00A15479">
        <w:rPr>
          <w:rFonts w:eastAsia="Calibri" w:cs="Times New Roman"/>
          <w:lang w:eastAsia="en-US"/>
        </w:rPr>
        <w:t xml:space="preserve">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5892D43F" w:rsidR="00581438" w:rsidRPr="00A15479" w:rsidRDefault="00581438" w:rsidP="00152304">
      <w:pPr>
        <w:numPr>
          <w:ilvl w:val="0"/>
          <w:numId w:val="12"/>
        </w:numPr>
        <w:spacing w:after="60" w:line="276" w:lineRule="auto"/>
        <w:ind w:left="850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pokud bude </w:t>
      </w:r>
      <w:r w:rsidR="00D8333D">
        <w:rPr>
          <w:rFonts w:eastAsia="Calibri" w:cs="Times New Roman"/>
          <w:lang w:eastAsia="en-US"/>
        </w:rPr>
        <w:t>advokát</w:t>
      </w:r>
      <w:r w:rsidRPr="00A15479">
        <w:rPr>
          <w:rFonts w:eastAsia="Calibri" w:cs="Times New Roman"/>
          <w:lang w:eastAsia="en-US"/>
        </w:rPr>
        <w:t xml:space="preserve"> v prodl</w:t>
      </w:r>
      <w:r w:rsidR="0060154C" w:rsidRPr="00A15479">
        <w:rPr>
          <w:rFonts w:eastAsia="Calibri" w:cs="Times New Roman"/>
          <w:lang w:eastAsia="en-US"/>
        </w:rPr>
        <w:t xml:space="preserve">ení </w:t>
      </w:r>
      <w:r w:rsidR="00DB53FD">
        <w:rPr>
          <w:rFonts w:eastAsia="Calibri" w:cs="Times New Roman"/>
          <w:lang w:eastAsia="en-US"/>
        </w:rPr>
        <w:t xml:space="preserve">s poskytnutím služby nebo </w:t>
      </w:r>
      <w:r w:rsidR="0060154C" w:rsidRPr="00A15479">
        <w:rPr>
          <w:rFonts w:eastAsia="Calibri" w:cs="Times New Roman"/>
          <w:lang w:eastAsia="en-US"/>
        </w:rPr>
        <w:t>s</w:t>
      </w:r>
      <w:r w:rsidR="00DB53FD">
        <w:rPr>
          <w:rFonts w:eastAsia="Calibri" w:cs="Times New Roman"/>
          <w:lang w:eastAsia="en-US"/>
        </w:rPr>
        <w:t> </w:t>
      </w:r>
      <w:r w:rsidR="008316CD">
        <w:rPr>
          <w:rFonts w:eastAsia="Calibri" w:cs="Times New Roman"/>
          <w:lang w:eastAsia="en-US"/>
        </w:rPr>
        <w:t>předáním</w:t>
      </w:r>
      <w:r w:rsidR="00DB53FD">
        <w:rPr>
          <w:rFonts w:eastAsia="Calibri" w:cs="Times New Roman"/>
          <w:lang w:eastAsia="en-US"/>
        </w:rPr>
        <w:t xml:space="preserve"> výstupu činnosti</w:t>
      </w:r>
      <w:r w:rsidR="008316CD">
        <w:rPr>
          <w:rFonts w:eastAsia="Calibri" w:cs="Times New Roman"/>
          <w:lang w:eastAsia="en-US"/>
        </w:rPr>
        <w:t xml:space="preserve"> </w:t>
      </w:r>
      <w:r w:rsidRPr="00A15479">
        <w:rPr>
          <w:rFonts w:eastAsia="Calibri" w:cs="Times New Roman"/>
          <w:lang w:eastAsia="en-US"/>
        </w:rPr>
        <w:t>o více než 30 dní,</w:t>
      </w:r>
    </w:p>
    <w:p w14:paraId="6B0DBDAD" w14:textId="3D55731D" w:rsidR="00581438" w:rsidRPr="00A15479" w:rsidRDefault="00581438" w:rsidP="00152304">
      <w:pPr>
        <w:numPr>
          <w:ilvl w:val="0"/>
          <w:numId w:val="12"/>
        </w:numPr>
        <w:spacing w:after="60" w:line="276" w:lineRule="auto"/>
        <w:ind w:left="850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D8333D">
        <w:rPr>
          <w:rFonts w:eastAsia="Calibri" w:cs="Times New Roman"/>
          <w:lang w:eastAsia="en-US"/>
        </w:rPr>
        <w:t>advokát</w:t>
      </w:r>
      <w:r w:rsidRPr="00A15479">
        <w:rPr>
          <w:rFonts w:eastAsia="Calibri" w:cs="Times New Roman"/>
          <w:lang w:eastAsia="en-US"/>
        </w:rPr>
        <w:t xml:space="preserve">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727A1C13" w14:textId="26964CCD" w:rsidR="00DA4E01" w:rsidRPr="00DB53FD" w:rsidRDefault="00581438" w:rsidP="00DB53FD">
      <w:pPr>
        <w:numPr>
          <w:ilvl w:val="0"/>
          <w:numId w:val="12"/>
        </w:numPr>
        <w:spacing w:after="60" w:line="276" w:lineRule="auto"/>
        <w:ind w:left="850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D8333D">
        <w:rPr>
          <w:rFonts w:eastAsia="Calibri" w:cs="Times New Roman"/>
          <w:lang w:eastAsia="en-US"/>
        </w:rPr>
        <w:t>advokát</w:t>
      </w:r>
      <w:r w:rsidR="00FE5E8B" w:rsidRPr="00A15479">
        <w:rPr>
          <w:rFonts w:eastAsia="Calibri" w:cs="Times New Roman"/>
          <w:lang w:eastAsia="en-US"/>
        </w:rPr>
        <w:t xml:space="preserve"> vstoupí do likvidace,</w:t>
      </w:r>
    </w:p>
    <w:p w14:paraId="682A9B6A" w14:textId="5EA48A33" w:rsidR="00DA64A1" w:rsidRPr="00A15479" w:rsidRDefault="00DA64A1" w:rsidP="00152304">
      <w:pPr>
        <w:numPr>
          <w:ilvl w:val="0"/>
          <w:numId w:val="12"/>
        </w:numPr>
        <w:spacing w:after="60" w:line="276" w:lineRule="auto"/>
        <w:ind w:left="850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pokutu v čl. </w:t>
      </w:r>
      <w:r w:rsidR="00DB53FD">
        <w:rPr>
          <w:rFonts w:eastAsia="Calibri" w:cs="Times New Roman"/>
          <w:lang w:eastAsia="en-US"/>
        </w:rPr>
        <w:t>I</w:t>
      </w:r>
      <w:r w:rsidR="007C4BD7">
        <w:rPr>
          <w:rFonts w:eastAsia="Calibri" w:cs="Times New Roman"/>
          <w:lang w:eastAsia="en-US"/>
        </w:rPr>
        <w:t>X</w:t>
      </w:r>
      <w:r>
        <w:rPr>
          <w:rFonts w:eastAsia="Calibri" w:cs="Times New Roman"/>
          <w:lang w:eastAsia="en-US"/>
        </w:rPr>
        <w:t xml:space="preserve"> odst. </w:t>
      </w:r>
      <w:r w:rsidR="00DB53FD">
        <w:rPr>
          <w:rFonts w:eastAsia="Calibri" w:cs="Times New Roman"/>
          <w:lang w:eastAsia="en-US"/>
        </w:rPr>
        <w:t>2</w:t>
      </w:r>
      <w:r w:rsidR="00076D0D">
        <w:rPr>
          <w:rFonts w:eastAsia="Calibri" w:cs="Times New Roman"/>
          <w:lang w:eastAsia="en-US"/>
        </w:rPr>
        <w:t xml:space="preserve"> </w:t>
      </w:r>
      <w:r w:rsidR="0078224D">
        <w:rPr>
          <w:rFonts w:eastAsia="Calibri" w:cs="Times New Roman"/>
          <w:lang w:eastAsia="en-US"/>
        </w:rPr>
        <w:t>t</w:t>
      </w:r>
      <w:r>
        <w:rPr>
          <w:rFonts w:eastAsia="Calibri" w:cs="Times New Roman"/>
          <w:lang w:eastAsia="en-US"/>
        </w:rPr>
        <w:t>éto smlouvy,</w:t>
      </w:r>
    </w:p>
    <w:p w14:paraId="0F6D6AD2" w14:textId="46910F14" w:rsidR="005A03D1" w:rsidRDefault="006C1EDF" w:rsidP="00C31C67">
      <w:pPr>
        <w:numPr>
          <w:ilvl w:val="0"/>
          <w:numId w:val="12"/>
        </w:numPr>
        <w:spacing w:after="240" w:line="276" w:lineRule="auto"/>
        <w:ind w:left="850" w:hanging="425"/>
        <w:jc w:val="both"/>
        <w:rPr>
          <w:rFonts w:cs="Times New Roman"/>
        </w:rPr>
      </w:pPr>
      <w:r w:rsidRPr="00A15479">
        <w:rPr>
          <w:rFonts w:cs="Times New Roman"/>
        </w:rPr>
        <w:t>přesáhne-li doba trvání prodlení</w:t>
      </w:r>
      <w:r w:rsidR="00C022E0">
        <w:rPr>
          <w:rFonts w:cs="Times New Roman"/>
        </w:rPr>
        <w:t xml:space="preserve"> </w:t>
      </w:r>
      <w:r w:rsidR="00BC6A89">
        <w:rPr>
          <w:rFonts w:cs="Times New Roman"/>
        </w:rPr>
        <w:t>s</w:t>
      </w:r>
      <w:r w:rsidR="002D7A20">
        <w:rPr>
          <w:rFonts w:cs="Times New Roman"/>
        </w:rPr>
        <w:t> </w:t>
      </w:r>
      <w:r w:rsidR="00BC6A89">
        <w:rPr>
          <w:rFonts w:cs="Times New Roman"/>
        </w:rPr>
        <w:t>plněním povinností</w:t>
      </w:r>
      <w:r w:rsidRPr="00A15479">
        <w:rPr>
          <w:rFonts w:cs="Times New Roman"/>
        </w:rPr>
        <w:t xml:space="preserve"> na straně </w:t>
      </w:r>
      <w:r w:rsidR="00D8333D">
        <w:rPr>
          <w:rFonts w:cs="Times New Roman"/>
        </w:rPr>
        <w:t>advokát</w:t>
      </w:r>
      <w:r w:rsidR="00DB53FD">
        <w:rPr>
          <w:rFonts w:cs="Times New Roman"/>
        </w:rPr>
        <w:t>a</w:t>
      </w:r>
      <w:r w:rsidRPr="00A15479">
        <w:rPr>
          <w:rFonts w:cs="Times New Roman"/>
        </w:rPr>
        <w:t xml:space="preserve"> </w:t>
      </w:r>
      <w:r w:rsidR="00DF759F">
        <w:rPr>
          <w:rFonts w:cs="Times New Roman"/>
        </w:rPr>
        <w:t>30</w:t>
      </w:r>
      <w:r w:rsidRPr="00A15479">
        <w:rPr>
          <w:rFonts w:cs="Times New Roman"/>
        </w:rPr>
        <w:t xml:space="preserve"> dnů z</w:t>
      </w:r>
      <w:r w:rsidR="001A2CFF">
        <w:rPr>
          <w:rFonts w:cs="Times New Roman"/>
        </w:rPr>
        <w:t> </w:t>
      </w:r>
      <w:r w:rsidRPr="00A15479">
        <w:rPr>
          <w:rFonts w:cs="Times New Roman"/>
        </w:rPr>
        <w:t>důvodů</w:t>
      </w:r>
      <w:r w:rsidR="001A2CFF">
        <w:rPr>
          <w:rFonts w:cs="Times New Roman"/>
        </w:rPr>
        <w:t xml:space="preserve"> </w:t>
      </w:r>
      <w:r w:rsidRPr="00A15479">
        <w:rPr>
          <w:rFonts w:cs="Times New Roman"/>
        </w:rPr>
        <w:t>uvedených v</w:t>
      </w:r>
      <w:r w:rsidR="002D7A20">
        <w:rPr>
          <w:rFonts w:cs="Times New Roman"/>
        </w:rPr>
        <w:t> </w:t>
      </w:r>
      <w:r w:rsidRPr="00A15479">
        <w:rPr>
          <w:rFonts w:cs="Times New Roman"/>
        </w:rPr>
        <w:t>čl.</w:t>
      </w:r>
      <w:r w:rsidR="00617CCE">
        <w:t> </w:t>
      </w:r>
      <w:r w:rsidRPr="00A15479">
        <w:rPr>
          <w:rFonts w:cs="Times New Roman"/>
        </w:rPr>
        <w:t>III</w:t>
      </w:r>
      <w:r w:rsidR="00617CCE">
        <w:rPr>
          <w:rFonts w:cs="Times New Roman"/>
        </w:rPr>
        <w:t> </w:t>
      </w:r>
      <w:r w:rsidRPr="00A15479">
        <w:rPr>
          <w:rFonts w:cs="Times New Roman"/>
        </w:rPr>
        <w:t xml:space="preserve">odst. </w:t>
      </w:r>
      <w:r w:rsidR="00DB53FD">
        <w:rPr>
          <w:rFonts w:cs="Times New Roman"/>
        </w:rPr>
        <w:t>6</w:t>
      </w:r>
      <w:r w:rsidRPr="00A15479">
        <w:rPr>
          <w:rFonts w:cs="Times New Roman"/>
        </w:rPr>
        <w:t xml:space="preserve"> této smlouvy.</w:t>
      </w:r>
    </w:p>
    <w:p w14:paraId="6005C773" w14:textId="55A69B9D" w:rsidR="001D54B4" w:rsidRPr="00A15479" w:rsidRDefault="001D54B4" w:rsidP="00152304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Ustanovení o doručování</w:t>
      </w:r>
    </w:p>
    <w:p w14:paraId="73B49EDC" w14:textId="73ADCFAF" w:rsidR="00F74C17" w:rsidRPr="00C31C67" w:rsidRDefault="00F74C17" w:rsidP="002520E3">
      <w:pPr>
        <w:numPr>
          <w:ilvl w:val="0"/>
          <w:numId w:val="9"/>
        </w:numPr>
        <w:spacing w:after="120" w:line="276" w:lineRule="auto"/>
        <w:ind w:left="426" w:hanging="425"/>
        <w:jc w:val="both"/>
        <w:rPr>
          <w:rStyle w:val="Siln"/>
          <w:rFonts w:cs="Times New Roman"/>
          <w:b w:val="0"/>
          <w:bCs w:val="0"/>
        </w:rPr>
      </w:pPr>
      <w:r w:rsidRPr="00A10354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A10354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Pr="00A10354">
        <w:rPr>
          <w:rStyle w:val="Siln"/>
          <w:rFonts w:cs="Times New Roman"/>
          <w:b w:val="0"/>
          <w:shd w:val="clear" w:color="auto" w:fill="FFFFFF"/>
        </w:rPr>
        <w:t>datov</w:t>
      </w:r>
      <w:r w:rsidR="007C4BD7">
        <w:rPr>
          <w:rStyle w:val="Siln"/>
          <w:rFonts w:cs="Times New Roman"/>
          <w:b w:val="0"/>
          <w:shd w:val="clear" w:color="auto" w:fill="FFFFFF"/>
        </w:rPr>
        <w:t xml:space="preserve">ých </w:t>
      </w:r>
      <w:r w:rsidRPr="00A10354">
        <w:rPr>
          <w:rStyle w:val="Siln"/>
          <w:rFonts w:cs="Times New Roman"/>
          <w:b w:val="0"/>
          <w:shd w:val="clear" w:color="auto" w:fill="FFFFFF"/>
        </w:rPr>
        <w:t>schrán</w:t>
      </w:r>
      <w:r w:rsidR="007C4BD7">
        <w:rPr>
          <w:rStyle w:val="Siln"/>
          <w:rFonts w:cs="Times New Roman"/>
          <w:b w:val="0"/>
          <w:shd w:val="clear" w:color="auto" w:fill="FFFFFF"/>
        </w:rPr>
        <w:t>e</w:t>
      </w:r>
      <w:r w:rsidRPr="00A10354">
        <w:rPr>
          <w:rStyle w:val="Siln"/>
          <w:rFonts w:cs="Times New Roman"/>
          <w:b w:val="0"/>
          <w:shd w:val="clear" w:color="auto" w:fill="FFFFFF"/>
        </w:rPr>
        <w:t>k (ID</w:t>
      </w:r>
      <w:r w:rsidR="007C4BD7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A10354">
        <w:rPr>
          <w:rStyle w:val="Siln"/>
          <w:rFonts w:cs="Times New Roman"/>
          <w:b w:val="0"/>
          <w:shd w:val="clear" w:color="auto" w:fill="FFFFFF"/>
        </w:rPr>
        <w:t xml:space="preserve">: </w:t>
      </w:r>
      <w:proofErr w:type="spellStart"/>
      <w:r w:rsidR="002376D0">
        <w:rPr>
          <w:rStyle w:val="Siln"/>
          <w:rFonts w:cs="Times New Roman"/>
          <w:b w:val="0"/>
          <w:shd w:val="clear" w:color="auto" w:fill="FFFFFF"/>
        </w:rPr>
        <w:t>xxxx</w:t>
      </w:r>
      <w:proofErr w:type="spellEnd"/>
      <w:r w:rsidR="007C4BD7">
        <w:rPr>
          <w:rStyle w:val="Siln"/>
          <w:rFonts w:cs="Times New Roman"/>
          <w:b w:val="0"/>
          <w:shd w:val="clear" w:color="auto" w:fill="FFFFFF"/>
        </w:rPr>
        <w:t xml:space="preserve">, ID datové </w:t>
      </w:r>
      <w:r w:rsidR="007C4BD7" w:rsidRPr="00DB311A">
        <w:rPr>
          <w:rStyle w:val="Siln"/>
          <w:rFonts w:cs="Times New Roman"/>
          <w:b w:val="0"/>
          <w:shd w:val="clear" w:color="auto" w:fill="FFFFFF"/>
        </w:rPr>
        <w:t xml:space="preserve">schránky </w:t>
      </w:r>
      <w:r w:rsidR="00D8333D" w:rsidRPr="00DB311A">
        <w:rPr>
          <w:rStyle w:val="Siln"/>
          <w:rFonts w:cs="Times New Roman"/>
          <w:b w:val="0"/>
          <w:shd w:val="clear" w:color="auto" w:fill="FFFFFF"/>
        </w:rPr>
        <w:t>advokát</w:t>
      </w:r>
      <w:r w:rsidR="00EA4746" w:rsidRPr="00DB311A">
        <w:rPr>
          <w:rStyle w:val="Siln"/>
          <w:rFonts w:cs="Times New Roman"/>
          <w:b w:val="0"/>
          <w:shd w:val="clear" w:color="auto" w:fill="FFFFFF"/>
        </w:rPr>
        <w:t>a</w:t>
      </w:r>
      <w:r w:rsidR="007C4BD7" w:rsidRPr="00DB311A">
        <w:rPr>
          <w:rStyle w:val="Siln"/>
          <w:rFonts w:cs="Times New Roman"/>
          <w:b w:val="0"/>
          <w:shd w:val="clear" w:color="auto" w:fill="FFFFFF"/>
        </w:rPr>
        <w:t xml:space="preserve">: </w:t>
      </w:r>
      <w:proofErr w:type="spellStart"/>
      <w:r w:rsidR="002376D0">
        <w:rPr>
          <w:rFonts w:cs="Times New Roman"/>
          <w:bCs/>
          <w:shd w:val="clear" w:color="auto" w:fill="FFFFFF"/>
        </w:rPr>
        <w:t>xxxxxx</w:t>
      </w:r>
      <w:proofErr w:type="spellEnd"/>
      <w:r w:rsidRPr="00DB311A">
        <w:rPr>
          <w:rStyle w:val="Siln"/>
          <w:rFonts w:cs="Times New Roman"/>
          <w:b w:val="0"/>
          <w:shd w:val="clear" w:color="auto" w:fill="FFFFFF"/>
        </w:rPr>
        <w:t>)</w:t>
      </w:r>
      <w:r w:rsidR="00EA4746" w:rsidRPr="00DB311A">
        <w:rPr>
          <w:rStyle w:val="Siln"/>
          <w:rFonts w:cs="Times New Roman"/>
          <w:b w:val="0"/>
          <w:shd w:val="clear" w:color="auto" w:fill="FFFFFF"/>
        </w:rPr>
        <w:t xml:space="preserve">. Dílčí objednávky se doručují výhradně </w:t>
      </w:r>
      <w:r w:rsidR="007C4BD7" w:rsidRPr="00DB311A">
        <w:rPr>
          <w:rStyle w:val="Siln"/>
          <w:rFonts w:cs="Times New Roman"/>
          <w:b w:val="0"/>
          <w:shd w:val="clear" w:color="auto" w:fill="FFFFFF"/>
        </w:rPr>
        <w:t>prostřednictvím e-mailové komunikace.</w:t>
      </w:r>
    </w:p>
    <w:p w14:paraId="4EA324EA" w14:textId="21B80F3C" w:rsidR="00F74C17" w:rsidRPr="00C31C67" w:rsidRDefault="00F74C17" w:rsidP="002520E3">
      <w:pPr>
        <w:numPr>
          <w:ilvl w:val="0"/>
          <w:numId w:val="9"/>
        </w:numPr>
        <w:spacing w:after="120" w:line="276" w:lineRule="auto"/>
        <w:ind w:left="426" w:hanging="425"/>
        <w:jc w:val="both"/>
        <w:rPr>
          <w:rFonts w:cs="Times New Roman"/>
        </w:rPr>
      </w:pPr>
      <w:r w:rsidRPr="00C31C67">
        <w:rPr>
          <w:rFonts w:cs="Times New Roman"/>
        </w:rPr>
        <w:t xml:space="preserve">Kontaktní osobou na straně objednatele je </w:t>
      </w:r>
      <w:proofErr w:type="spellStart"/>
      <w:r w:rsidR="002376D0">
        <w:rPr>
          <w:bCs/>
        </w:rPr>
        <w:t>xxxxxxxxx</w:t>
      </w:r>
      <w:proofErr w:type="spellEnd"/>
      <w:r w:rsidRPr="00C31C67">
        <w:rPr>
          <w:rFonts w:cs="Times New Roman"/>
        </w:rPr>
        <w:t xml:space="preserve"> tel</w:t>
      </w:r>
      <w:r w:rsidR="00EA4746" w:rsidRPr="00C31C67">
        <w:rPr>
          <w:rFonts w:cs="Times New Roman"/>
        </w:rPr>
        <w:t xml:space="preserve">. </w:t>
      </w:r>
      <w:proofErr w:type="spellStart"/>
      <w:r w:rsidR="002376D0">
        <w:rPr>
          <w:rFonts w:cs="Times New Roman"/>
        </w:rPr>
        <w:t>xxxxxxxxx</w:t>
      </w:r>
      <w:proofErr w:type="spellEnd"/>
      <w:r w:rsidRPr="00C31C67">
        <w:rPr>
          <w:rFonts w:cs="Times New Roman"/>
        </w:rPr>
        <w:t xml:space="preserve"> e</w:t>
      </w:r>
      <w:r w:rsidR="00381159" w:rsidRPr="00C31C67">
        <w:rPr>
          <w:rFonts w:cs="Times New Roman"/>
        </w:rPr>
        <w:noBreakHyphen/>
      </w:r>
      <w:r w:rsidRPr="00C31C67">
        <w:rPr>
          <w:rFonts w:cs="Times New Roman"/>
        </w:rPr>
        <w:t>mail:</w:t>
      </w:r>
      <w:r w:rsidR="00381159" w:rsidRPr="00C31C67">
        <w:rPr>
          <w:rFonts w:cs="Times New Roman"/>
        </w:rPr>
        <w:t> </w:t>
      </w:r>
      <w:proofErr w:type="spellStart"/>
      <w:r w:rsidR="002376D0">
        <w:t>xxxxxxxxxx</w:t>
      </w:r>
      <w:proofErr w:type="spellEnd"/>
    </w:p>
    <w:p w14:paraId="24C65AB2" w14:textId="0F16FC2B" w:rsidR="002D2023" w:rsidRPr="00A15479" w:rsidRDefault="00EF0AAF" w:rsidP="002520E3">
      <w:pPr>
        <w:spacing w:after="120" w:line="276" w:lineRule="auto"/>
        <w:ind w:left="426"/>
        <w:jc w:val="both"/>
        <w:rPr>
          <w:rFonts w:cs="Times New Roman"/>
          <w:highlight w:val="cyan"/>
        </w:rPr>
      </w:pPr>
      <w:r>
        <w:rPr>
          <w:rFonts w:cs="Times New Roman"/>
        </w:rPr>
        <w:lastRenderedPageBreak/>
        <w:t xml:space="preserve">pro účely fakturace </w:t>
      </w:r>
      <w:r w:rsidR="006A3244">
        <w:rPr>
          <w:rFonts w:cs="Times New Roman"/>
        </w:rPr>
        <w:t xml:space="preserve">a </w:t>
      </w:r>
      <w:r w:rsidR="00E21CD6" w:rsidRPr="0084404E">
        <w:rPr>
          <w:rFonts w:cs="Times New Roman"/>
        </w:rPr>
        <w:t>v dílčích věcech</w:t>
      </w:r>
      <w:r w:rsidR="00E21CD6">
        <w:rPr>
          <w:rFonts w:cs="Times New Roman"/>
        </w:rPr>
        <w:t>,</w:t>
      </w:r>
      <w:r w:rsidR="00E21CD6" w:rsidRPr="0084404E">
        <w:rPr>
          <w:rFonts w:cs="Times New Roman"/>
        </w:rPr>
        <w:t xml:space="preserve"> u kterých není vyžadováno jednání oprávněného právního zástupce </w:t>
      </w:r>
      <w:r w:rsidR="006A3244">
        <w:rPr>
          <w:rFonts w:cs="Times New Roman"/>
        </w:rPr>
        <w:t>objednatele</w:t>
      </w:r>
      <w:r w:rsidR="00E21CD6">
        <w:rPr>
          <w:rFonts w:cs="Times New Roman"/>
        </w:rPr>
        <w:t xml:space="preserve"> </w:t>
      </w:r>
      <w:r w:rsidR="00E21CD6" w:rsidRPr="0084404E">
        <w:rPr>
          <w:rFonts w:cs="Times New Roman"/>
        </w:rPr>
        <w:t xml:space="preserve">také </w:t>
      </w:r>
      <w:proofErr w:type="spellStart"/>
      <w:r w:rsidR="002376D0">
        <w:rPr>
          <w:rFonts w:cs="Times New Roman"/>
        </w:rPr>
        <w:t>xxxxxxx</w:t>
      </w:r>
      <w:proofErr w:type="spellEnd"/>
      <w:r w:rsidR="00E21CD6" w:rsidRPr="0084404E">
        <w:rPr>
          <w:rFonts w:cs="Times New Roman"/>
        </w:rPr>
        <w:t xml:space="preserve">, tel. </w:t>
      </w:r>
      <w:proofErr w:type="spellStart"/>
      <w:r w:rsidR="002376D0">
        <w:rPr>
          <w:rFonts w:cs="Times New Roman"/>
        </w:rPr>
        <w:t>xxxxxxxxx</w:t>
      </w:r>
      <w:proofErr w:type="spellEnd"/>
      <w:r w:rsidR="00E21CD6" w:rsidRPr="0084404E">
        <w:rPr>
          <w:rFonts w:cs="Times New Roman"/>
        </w:rPr>
        <w:t>,</w:t>
      </w:r>
      <w:r w:rsidR="00D050BC">
        <w:rPr>
          <w:rFonts w:cs="Times New Roman"/>
        </w:rPr>
        <w:br/>
      </w:r>
      <w:r w:rsidR="00E21CD6" w:rsidRPr="0084404E">
        <w:rPr>
          <w:rFonts w:cs="Times New Roman"/>
        </w:rPr>
        <w:t>e-mail:</w:t>
      </w:r>
      <w:r w:rsidR="00D050BC">
        <w:rPr>
          <w:rFonts w:cs="Times New Roman"/>
        </w:rPr>
        <w:t> </w:t>
      </w:r>
      <w:proofErr w:type="spellStart"/>
      <w:r w:rsidR="002376D0">
        <w:rPr>
          <w:rFonts w:cs="Times New Roman"/>
        </w:rPr>
        <w:t>xxxxxxxxxx</w:t>
      </w:r>
      <w:proofErr w:type="spellEnd"/>
      <w:r w:rsidR="00D050BC">
        <w:rPr>
          <w:rFonts w:cs="Times New Roman"/>
        </w:rPr>
        <w:t xml:space="preserve"> </w:t>
      </w:r>
    </w:p>
    <w:p w14:paraId="2DF475CC" w14:textId="73B317C8" w:rsidR="0084404E" w:rsidRPr="0084404E" w:rsidRDefault="00F74C17" w:rsidP="002520E3">
      <w:pPr>
        <w:numPr>
          <w:ilvl w:val="0"/>
          <w:numId w:val="9"/>
        </w:numPr>
        <w:spacing w:after="120" w:line="276" w:lineRule="auto"/>
        <w:ind w:left="426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Kontaktní osobou na straně </w:t>
      </w:r>
      <w:r w:rsidR="00D8333D">
        <w:rPr>
          <w:rFonts w:cs="Times New Roman"/>
        </w:rPr>
        <w:t>advokát</w:t>
      </w:r>
      <w:r w:rsidR="00EA4746">
        <w:rPr>
          <w:rFonts w:cs="Times New Roman"/>
        </w:rPr>
        <w:t>a</w:t>
      </w:r>
      <w:r w:rsidRPr="00A15479">
        <w:rPr>
          <w:rFonts w:cs="Times New Roman"/>
        </w:rPr>
        <w:t xml:space="preserve"> je </w:t>
      </w:r>
      <w:proofErr w:type="spellStart"/>
      <w:r w:rsidR="002376D0">
        <w:rPr>
          <w:rFonts w:cs="Times New Roman"/>
        </w:rPr>
        <w:t>xxxxxxx</w:t>
      </w:r>
      <w:proofErr w:type="spellEnd"/>
      <w:r w:rsidRPr="00A15479">
        <w:rPr>
          <w:rFonts w:cs="Times New Roman"/>
        </w:rPr>
        <w:t xml:space="preserve">, tel. </w:t>
      </w:r>
      <w:proofErr w:type="spellStart"/>
      <w:r w:rsidR="002376D0">
        <w:rPr>
          <w:rFonts w:cs="Times New Roman"/>
        </w:rPr>
        <w:t>xxxxxxxxx</w:t>
      </w:r>
      <w:proofErr w:type="spellEnd"/>
      <w:r w:rsidRPr="00A15479">
        <w:rPr>
          <w:rFonts w:cs="Times New Roman"/>
        </w:rPr>
        <w:t xml:space="preserve">, </w:t>
      </w:r>
      <w:r w:rsidR="00EA4746">
        <w:rPr>
          <w:rFonts w:cs="Times New Roman"/>
        </w:rPr>
        <w:br/>
      </w:r>
      <w:r w:rsidR="00881B44" w:rsidRPr="00A15479">
        <w:rPr>
          <w:rFonts w:cs="Times New Roman"/>
        </w:rPr>
        <w:t>e-mail:</w:t>
      </w:r>
      <w:r w:rsidR="00881B44">
        <w:rPr>
          <w:rFonts w:cs="Times New Roman"/>
        </w:rPr>
        <w:t> </w:t>
      </w:r>
      <w:proofErr w:type="spellStart"/>
      <w:r w:rsidR="002376D0">
        <w:rPr>
          <w:rFonts w:cs="Times New Roman"/>
        </w:rPr>
        <w:t>xxxxxxxxx</w:t>
      </w:r>
      <w:proofErr w:type="spellEnd"/>
    </w:p>
    <w:p w14:paraId="195FAC81" w14:textId="2349C6A0" w:rsidR="00871152" w:rsidRPr="0084404E" w:rsidRDefault="00871152" w:rsidP="002520E3">
      <w:pPr>
        <w:spacing w:after="120" w:line="276" w:lineRule="auto"/>
        <w:ind w:left="426"/>
        <w:jc w:val="both"/>
        <w:rPr>
          <w:rFonts w:cs="Times New Roman"/>
        </w:rPr>
      </w:pPr>
      <w:r w:rsidRPr="0084404E">
        <w:rPr>
          <w:rFonts w:cs="Times New Roman"/>
        </w:rPr>
        <w:t>a v dílčích věcech</w:t>
      </w:r>
      <w:r w:rsidR="0084404E">
        <w:rPr>
          <w:rFonts w:cs="Times New Roman"/>
        </w:rPr>
        <w:t>,</w:t>
      </w:r>
      <w:r w:rsidRPr="0084404E">
        <w:rPr>
          <w:rFonts w:cs="Times New Roman"/>
        </w:rPr>
        <w:t xml:space="preserve"> u kterých není vyžadováno jednání oprávněného právního zástupce </w:t>
      </w:r>
      <w:r w:rsidR="007A4EC9">
        <w:rPr>
          <w:rFonts w:cs="Times New Roman"/>
        </w:rPr>
        <w:t>advokáta</w:t>
      </w:r>
      <w:r w:rsidR="00237149">
        <w:rPr>
          <w:rFonts w:cs="Times New Roman"/>
        </w:rPr>
        <w:t xml:space="preserve"> </w:t>
      </w:r>
      <w:r w:rsidRPr="0084404E">
        <w:rPr>
          <w:rFonts w:cs="Times New Roman"/>
        </w:rPr>
        <w:t xml:space="preserve">také </w:t>
      </w:r>
      <w:proofErr w:type="spellStart"/>
      <w:r w:rsidR="002376D0">
        <w:rPr>
          <w:rFonts w:cs="Times New Roman"/>
        </w:rPr>
        <w:t>xxxxxxxxx</w:t>
      </w:r>
      <w:proofErr w:type="spellEnd"/>
      <w:r w:rsidRPr="0084404E">
        <w:rPr>
          <w:rFonts w:cs="Times New Roman"/>
        </w:rPr>
        <w:t xml:space="preserve">, tel. </w:t>
      </w:r>
      <w:proofErr w:type="spellStart"/>
      <w:r w:rsidR="002376D0">
        <w:rPr>
          <w:rFonts w:cs="Times New Roman"/>
        </w:rPr>
        <w:t>xxxxxxxxx</w:t>
      </w:r>
      <w:proofErr w:type="spellEnd"/>
      <w:r w:rsidRPr="0084404E">
        <w:rPr>
          <w:rFonts w:cs="Times New Roman"/>
        </w:rPr>
        <w:t xml:space="preserve">, e-mail: </w:t>
      </w:r>
      <w:proofErr w:type="spellStart"/>
      <w:r w:rsidR="002376D0">
        <w:rPr>
          <w:rFonts w:cs="Times New Roman"/>
        </w:rPr>
        <w:t>xxxxxxxxxxx</w:t>
      </w:r>
      <w:proofErr w:type="spellEnd"/>
    </w:p>
    <w:p w14:paraId="033D8D04" w14:textId="259F1710" w:rsidR="002C0BFC" w:rsidRPr="00EA4746" w:rsidRDefault="00D55625" w:rsidP="002520E3">
      <w:pPr>
        <w:numPr>
          <w:ilvl w:val="0"/>
          <w:numId w:val="9"/>
        </w:numPr>
        <w:spacing w:after="240" w:line="276" w:lineRule="auto"/>
        <w:ind w:left="426" w:hanging="426"/>
        <w:jc w:val="both"/>
        <w:rPr>
          <w:rFonts w:cs="Times New Roman"/>
        </w:rPr>
      </w:pPr>
      <w:r w:rsidRPr="00A15479">
        <w:rPr>
          <w:rFonts w:cs="Times New Roman"/>
        </w:rPr>
        <w:t>Veškeré písemnosti související s touto smlouvou </w:t>
      </w:r>
      <w:r w:rsidR="00EA4746">
        <w:rPr>
          <w:rFonts w:cs="Times New Roman"/>
        </w:rPr>
        <w:t xml:space="preserve">s výjimkou dílčích objednávek </w:t>
      </w:r>
      <w:r w:rsidR="00F74C17">
        <w:rPr>
          <w:rFonts w:cs="Times New Roman"/>
        </w:rPr>
        <w:t>lze</w:t>
      </w:r>
      <w:r w:rsidR="00C13EAC">
        <w:rPr>
          <w:rFonts w:cs="Times New Roman"/>
        </w:rPr>
        <w:t xml:space="preserve"> </w:t>
      </w:r>
      <w:r w:rsidR="00F74C17">
        <w:rPr>
          <w:rFonts w:cs="Times New Roman"/>
        </w:rPr>
        <w:t xml:space="preserve">doručit také </w:t>
      </w:r>
      <w:r w:rsidRPr="00A15479">
        <w:rPr>
          <w:rFonts w:cs="Times New Roman"/>
        </w:rPr>
        <w:t>na adresu objednatele nebo </w:t>
      </w:r>
      <w:r w:rsidR="00D8333D">
        <w:rPr>
          <w:rFonts w:cs="Times New Roman"/>
        </w:rPr>
        <w:t>advokát</w:t>
      </w:r>
      <w:r w:rsidR="00EA4746">
        <w:rPr>
          <w:rFonts w:cs="Times New Roman"/>
        </w:rPr>
        <w:t>a</w:t>
      </w:r>
      <w:r w:rsidRPr="00A15479">
        <w:rPr>
          <w:rFonts w:cs="Times New Roman"/>
        </w:rPr>
        <w:t xml:space="preserve">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 tomto článku.</w:t>
      </w:r>
    </w:p>
    <w:p w14:paraId="6B578002" w14:textId="42685B9C" w:rsidR="002C0BFC" w:rsidRPr="00A15479" w:rsidRDefault="00350CCF" w:rsidP="00152304">
      <w:pPr>
        <w:pStyle w:val="Nadpis2"/>
        <w:spacing w:before="0" w:line="276" w:lineRule="auto"/>
        <w:rPr>
          <w:szCs w:val="22"/>
        </w:rPr>
      </w:pPr>
      <w:bookmarkStart w:id="5" w:name="_Hlk145937672"/>
      <w:r w:rsidRPr="00A15479">
        <w:rPr>
          <w:szCs w:val="22"/>
        </w:rPr>
        <w:t>XI</w:t>
      </w:r>
      <w:r w:rsidR="00EA4746">
        <w:rPr>
          <w:szCs w:val="22"/>
        </w:rPr>
        <w:t>I</w:t>
      </w:r>
      <w:r w:rsidRPr="00A15479">
        <w:rPr>
          <w:szCs w:val="22"/>
        </w:rPr>
        <w:t xml:space="preserve">. </w:t>
      </w:r>
      <w:r w:rsidR="002C0BFC" w:rsidRPr="00A15479">
        <w:rPr>
          <w:szCs w:val="22"/>
        </w:rPr>
        <w:t xml:space="preserve">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="002C0BFC" w:rsidRPr="00A15479">
        <w:rPr>
          <w:szCs w:val="22"/>
        </w:rPr>
        <w:t>federace</w:t>
      </w:r>
    </w:p>
    <w:p w14:paraId="4644D462" w14:textId="4115565C" w:rsidR="002C0BFC" w:rsidRPr="00EA4746" w:rsidRDefault="00D8333D" w:rsidP="00152304">
      <w:pPr>
        <w:pStyle w:val="Standardnte"/>
        <w:numPr>
          <w:ilvl w:val="0"/>
          <w:numId w:val="20"/>
        </w:numPr>
        <w:spacing w:after="120" w:line="276" w:lineRule="auto"/>
        <w:ind w:left="425" w:hanging="425"/>
        <w:jc w:val="both"/>
        <w:rPr>
          <w:rFonts w:cs="Times New Roman"/>
          <w:color w:val="auto"/>
          <w:sz w:val="22"/>
        </w:rPr>
      </w:pPr>
      <w:r w:rsidRPr="00EA4746">
        <w:rPr>
          <w:rFonts w:cs="Times New Roman"/>
          <w:color w:val="auto"/>
          <w:sz w:val="22"/>
        </w:rPr>
        <w:t>Advokát</w:t>
      </w:r>
      <w:r w:rsidR="002C0BFC" w:rsidRPr="00EA4746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1E0D1B" w:rsidRPr="00EA4746">
        <w:rPr>
          <w:rFonts w:cs="Times New Roman"/>
          <w:color w:val="auto"/>
          <w:sz w:val="22"/>
        </w:rPr>
        <w:t> </w:t>
      </w:r>
      <w:r w:rsidR="002C0BFC" w:rsidRPr="00EA4746">
        <w:rPr>
          <w:rFonts w:cs="Times New Roman"/>
          <w:color w:val="auto"/>
          <w:sz w:val="22"/>
        </w:rPr>
        <w:t>269/2014 ze</w:t>
      </w:r>
      <w:r w:rsidR="002C0BFC" w:rsidRPr="00A15479">
        <w:rPr>
          <w:rFonts w:cs="Times New Roman"/>
          <w:color w:val="auto"/>
          <w:sz w:val="22"/>
        </w:rPr>
        <w:t xml:space="preserve">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</w:t>
      </w:r>
      <w:r w:rsidR="002C0BFC" w:rsidRPr="00EA4746">
        <w:rPr>
          <w:rFonts w:cs="Times New Roman"/>
          <w:color w:val="auto"/>
          <w:sz w:val="22"/>
        </w:rPr>
        <w:t>).</w:t>
      </w:r>
    </w:p>
    <w:p w14:paraId="59948187" w14:textId="6B0C8654" w:rsidR="002C0BFC" w:rsidRPr="00EA4746" w:rsidRDefault="00D8333D" w:rsidP="00152304">
      <w:pPr>
        <w:pStyle w:val="Standardnte"/>
        <w:numPr>
          <w:ilvl w:val="0"/>
          <w:numId w:val="20"/>
        </w:numPr>
        <w:spacing w:after="120" w:line="276" w:lineRule="auto"/>
        <w:ind w:left="425" w:hanging="425"/>
        <w:jc w:val="both"/>
        <w:rPr>
          <w:rFonts w:cs="Times New Roman"/>
          <w:color w:val="auto"/>
          <w:sz w:val="22"/>
        </w:rPr>
      </w:pPr>
      <w:r w:rsidRPr="00EA4746">
        <w:rPr>
          <w:rFonts w:cs="Times New Roman"/>
          <w:color w:val="auto"/>
          <w:sz w:val="22"/>
        </w:rPr>
        <w:t>Advokát</w:t>
      </w:r>
      <w:r w:rsidR="002C0BFC" w:rsidRPr="00EA4746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</w:t>
      </w:r>
      <w:r w:rsidR="00BA03B8" w:rsidRPr="00EA4746">
        <w:rPr>
          <w:rFonts w:cs="Times New Roman"/>
          <w:color w:val="auto"/>
          <w:sz w:val="22"/>
        </w:rPr>
        <w:t> </w:t>
      </w:r>
      <w:r w:rsidR="002C0BFC" w:rsidRPr="00EA4746">
        <w:rPr>
          <w:rFonts w:cs="Times New Roman"/>
          <w:color w:val="auto"/>
          <w:sz w:val="22"/>
        </w:rPr>
        <w:t>orgánům s nimi spojeným nebo v jejich prospěch uvedeným v sankčním seznamu v příloze nařízení Rady (EU) č. 269/2014 ze dne 17. března 2014, o omezujících opatřeních vzhledem k</w:t>
      </w:r>
      <w:r w:rsidR="00BA03B8" w:rsidRPr="00EA4746">
        <w:rPr>
          <w:rFonts w:cs="Times New Roman"/>
          <w:color w:val="auto"/>
          <w:sz w:val="22"/>
        </w:rPr>
        <w:t> </w:t>
      </w:r>
      <w:r w:rsidR="002C0BFC" w:rsidRPr="00EA4746">
        <w:rPr>
          <w:rFonts w:cs="Times New Roman"/>
          <w:color w:val="auto"/>
          <w:sz w:val="22"/>
        </w:rPr>
        <w:t>činnostem narušujícím nebo ohrožujícím územní celistvost, svrchovanost a nezávislost Ukrajiny (ve znění pozdějších aktualizací) nebo nařízení Rady (ES) č. 765/2006 ze dne 18. května 2006 o</w:t>
      </w:r>
      <w:r w:rsidR="00BA03B8" w:rsidRPr="00EA4746">
        <w:rPr>
          <w:rFonts w:cs="Times New Roman"/>
          <w:color w:val="auto"/>
          <w:sz w:val="22"/>
        </w:rPr>
        <w:t> </w:t>
      </w:r>
      <w:r w:rsidR="002C0BFC" w:rsidRPr="00EA4746">
        <w:rPr>
          <w:rFonts w:cs="Times New Roman"/>
          <w:color w:val="auto"/>
          <w:sz w:val="22"/>
        </w:rPr>
        <w:t>omezujících opatřeních vůči prezidentu Lukašenkovi a některým představitelům Běloruska (ve</w:t>
      </w:r>
      <w:r w:rsidR="00BA03B8" w:rsidRPr="00EA4746">
        <w:rPr>
          <w:rFonts w:cs="Times New Roman"/>
          <w:color w:val="auto"/>
          <w:sz w:val="22"/>
        </w:rPr>
        <w:t> </w:t>
      </w:r>
      <w:r w:rsidR="002C0BFC" w:rsidRPr="00EA4746">
        <w:rPr>
          <w:rFonts w:cs="Times New Roman"/>
          <w:color w:val="auto"/>
          <w:sz w:val="22"/>
        </w:rPr>
        <w:t>znění pozdějších aktualizací).</w:t>
      </w:r>
    </w:p>
    <w:p w14:paraId="6090563C" w14:textId="2BC00517" w:rsidR="00435AF5" w:rsidRPr="00EA4746" w:rsidRDefault="002C0BFC" w:rsidP="002520E3">
      <w:pPr>
        <w:pStyle w:val="Standardnte"/>
        <w:numPr>
          <w:ilvl w:val="0"/>
          <w:numId w:val="20"/>
        </w:numPr>
        <w:spacing w:after="240" w:line="276" w:lineRule="auto"/>
        <w:ind w:left="426" w:hanging="426"/>
        <w:jc w:val="both"/>
        <w:rPr>
          <w:rFonts w:cs="Times New Roman"/>
          <w:color w:val="auto"/>
          <w:sz w:val="22"/>
        </w:rPr>
      </w:pPr>
      <w:r w:rsidRPr="00EA4746">
        <w:rPr>
          <w:rFonts w:cs="Times New Roman"/>
          <w:color w:val="auto"/>
          <w:sz w:val="22"/>
        </w:rPr>
        <w:t xml:space="preserve">V případě, že by v průběhu účinnosti této smlouvy </w:t>
      </w:r>
      <w:r w:rsidR="00D8333D" w:rsidRPr="00EA4746">
        <w:rPr>
          <w:rFonts w:cs="Times New Roman"/>
          <w:color w:val="auto"/>
          <w:sz w:val="22"/>
        </w:rPr>
        <w:t>advokát</w:t>
      </w:r>
      <w:r w:rsidRPr="00EA4746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D8333D" w:rsidRPr="00EA4746">
        <w:rPr>
          <w:rFonts w:cs="Times New Roman"/>
          <w:color w:val="auto"/>
          <w:sz w:val="22"/>
        </w:rPr>
        <w:t>advokát</w:t>
      </w:r>
      <w:r w:rsidRPr="00EA4746">
        <w:rPr>
          <w:rFonts w:cs="Times New Roman"/>
          <w:color w:val="auto"/>
          <w:sz w:val="22"/>
        </w:rPr>
        <w:t xml:space="preserve"> stal určenou osobou, je povinen o</w:t>
      </w:r>
      <w:r w:rsidR="001E0D1B" w:rsidRPr="00EA4746">
        <w:rPr>
          <w:rFonts w:cs="Times New Roman"/>
          <w:color w:val="auto"/>
          <w:sz w:val="22"/>
        </w:rPr>
        <w:t> </w:t>
      </w:r>
      <w:r w:rsidRPr="00EA4746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C817E4" w:rsidRPr="00EA4746">
        <w:rPr>
          <w:rFonts w:cs="Times New Roman"/>
          <w:color w:val="auto"/>
          <w:sz w:val="22"/>
        </w:rPr>
        <w:t> </w:t>
      </w:r>
      <w:r w:rsidRPr="00EA4746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EA4746">
        <w:rPr>
          <w:rFonts w:cs="Times New Roman"/>
          <w:color w:val="auto"/>
          <w:sz w:val="22"/>
        </w:rPr>
        <w:t>o</w:t>
      </w:r>
      <w:r w:rsidRPr="00EA4746">
        <w:rPr>
          <w:rFonts w:cs="Times New Roman"/>
          <w:color w:val="auto"/>
          <w:sz w:val="22"/>
        </w:rPr>
        <w:t>bjednateli v souvislosti s</w:t>
      </w:r>
      <w:r w:rsidR="00BA03B8" w:rsidRPr="00EA4746">
        <w:rPr>
          <w:rFonts w:cs="Times New Roman"/>
          <w:color w:val="auto"/>
          <w:sz w:val="22"/>
        </w:rPr>
        <w:t> </w:t>
      </w:r>
      <w:r w:rsidRPr="00EA4746">
        <w:rPr>
          <w:rFonts w:cs="Times New Roman"/>
          <w:color w:val="auto"/>
          <w:sz w:val="22"/>
        </w:rPr>
        <w:t xml:space="preserve">porušením této povinnosti jakákoliv škoda, je </w:t>
      </w:r>
      <w:r w:rsidR="00D8333D" w:rsidRPr="00EA4746">
        <w:rPr>
          <w:rFonts w:cs="Times New Roman"/>
          <w:color w:val="auto"/>
          <w:sz w:val="22"/>
        </w:rPr>
        <w:t>advokát</w:t>
      </w:r>
      <w:r w:rsidRPr="00EA4746">
        <w:rPr>
          <w:rFonts w:cs="Times New Roman"/>
          <w:color w:val="auto"/>
          <w:sz w:val="22"/>
        </w:rPr>
        <w:t xml:space="preserve"> tuto škodu </w:t>
      </w:r>
      <w:r w:rsidR="008C2948" w:rsidRPr="00EA4746">
        <w:rPr>
          <w:rFonts w:cs="Times New Roman"/>
          <w:color w:val="auto"/>
          <w:sz w:val="22"/>
        </w:rPr>
        <w:t>o</w:t>
      </w:r>
      <w:r w:rsidRPr="00EA4746">
        <w:rPr>
          <w:rFonts w:cs="Times New Roman"/>
          <w:color w:val="auto"/>
          <w:sz w:val="22"/>
        </w:rPr>
        <w:t>bjednateli povinen v plné výši nahradit. Současně je vznik této skutečnosti důvodem pro</w:t>
      </w:r>
      <w:r w:rsidRPr="00A15479">
        <w:rPr>
          <w:rFonts w:cs="Times New Roman"/>
          <w:color w:val="auto"/>
          <w:sz w:val="22"/>
        </w:rPr>
        <w:t xml:space="preserve"> odstoupení od smlouvy ze strany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>bjednatele.</w:t>
      </w:r>
      <w:bookmarkEnd w:id="5"/>
    </w:p>
    <w:p w14:paraId="1C492FCA" w14:textId="1E3C2693" w:rsidR="001D54B4" w:rsidRPr="00A15479" w:rsidRDefault="00350CCF" w:rsidP="00152304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EA4746">
        <w:rPr>
          <w:szCs w:val="22"/>
        </w:rPr>
        <w:t>III</w:t>
      </w:r>
      <w:r w:rsidRPr="00A15479">
        <w:rPr>
          <w:szCs w:val="22"/>
        </w:rPr>
        <w:t xml:space="preserve">. </w:t>
      </w:r>
      <w:r w:rsidR="001D54B4" w:rsidRPr="00A15479">
        <w:rPr>
          <w:szCs w:val="22"/>
        </w:rPr>
        <w:t>Závěrečná ustanovení</w:t>
      </w:r>
    </w:p>
    <w:p w14:paraId="29CB3CB3" w14:textId="77777777" w:rsidR="003B6E46" w:rsidRPr="00A15479" w:rsidRDefault="001D54B4" w:rsidP="00152304">
      <w:pPr>
        <w:numPr>
          <w:ilvl w:val="0"/>
          <w:numId w:val="10"/>
        </w:numPr>
        <w:spacing w:after="120" w:line="276" w:lineRule="auto"/>
        <w:ind w:left="425" w:hanging="426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21C82927" w:rsidR="00D5405C" w:rsidRPr="00A15479" w:rsidRDefault="00D5405C" w:rsidP="00152304">
      <w:pPr>
        <w:numPr>
          <w:ilvl w:val="0"/>
          <w:numId w:val="10"/>
        </w:numPr>
        <w:spacing w:after="120" w:line="276" w:lineRule="auto"/>
        <w:ind w:left="425" w:hanging="426"/>
        <w:jc w:val="both"/>
        <w:rPr>
          <w:rFonts w:cs="Times New Roman"/>
        </w:rPr>
      </w:pPr>
      <w:bookmarkStart w:id="6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6"/>
    </w:p>
    <w:p w14:paraId="76D9298C" w14:textId="77777777" w:rsidR="003B6E46" w:rsidRPr="00A15479" w:rsidRDefault="001D54B4" w:rsidP="00152304">
      <w:pPr>
        <w:numPr>
          <w:ilvl w:val="0"/>
          <w:numId w:val="10"/>
        </w:numPr>
        <w:spacing w:after="120" w:line="276" w:lineRule="auto"/>
        <w:ind w:left="425" w:hanging="426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Tuto smlouvu lze měnit, doplňovat nebo rušit pouze písemně, a to číslovanými dodatky, podepsanými oběma smluvními stranami.</w:t>
      </w:r>
    </w:p>
    <w:p w14:paraId="041BE742" w14:textId="27D8E8B9" w:rsidR="003B6E46" w:rsidRDefault="001D54B4" w:rsidP="00152304">
      <w:pPr>
        <w:numPr>
          <w:ilvl w:val="0"/>
          <w:numId w:val="10"/>
        </w:numPr>
        <w:spacing w:after="120" w:line="276" w:lineRule="auto"/>
        <w:ind w:left="425" w:hanging="426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5E6EDDA8" w14:textId="3FEC23CA" w:rsidR="00C87A08" w:rsidRPr="00DD205C" w:rsidRDefault="00C87A08" w:rsidP="00152304">
      <w:pPr>
        <w:numPr>
          <w:ilvl w:val="0"/>
          <w:numId w:val="10"/>
        </w:numPr>
        <w:spacing w:after="120" w:line="276" w:lineRule="auto"/>
        <w:ind w:left="425" w:hanging="426"/>
        <w:jc w:val="both"/>
        <w:rPr>
          <w:rFonts w:cs="Times New Roman"/>
        </w:rPr>
      </w:pPr>
      <w:r w:rsidRPr="00C87A08">
        <w:t>Smluvní strany se dohodly, že smlouva bude uzavřena v elektronické podobě, přičemž zástupce každé ze stran tuto smlouvu, v souladu se zákonem č. 297/2016 Sb., o službách vytvářejících důvěru pro</w:t>
      </w:r>
      <w:r w:rsidR="00350CCF">
        <w:t> </w:t>
      </w:r>
      <w:r w:rsidRPr="00C87A08">
        <w:t>elektronické transakce, ve znění pozdějších předpisů, potvrdí svým uznávaným elektronickým podpisem. P</w:t>
      </w:r>
      <w:r w:rsidRPr="00C87A08">
        <w:rPr>
          <w:rFonts w:cs="Times New Roman"/>
        </w:rPr>
        <w:t>odepsaný elektronický originál smlouvy bude distribuován oběma smluvním stranám.</w:t>
      </w:r>
    </w:p>
    <w:p w14:paraId="7A7DDECF" w14:textId="77777777" w:rsidR="003B6E46" w:rsidRPr="00A15479" w:rsidRDefault="0037586C" w:rsidP="00152304">
      <w:pPr>
        <w:numPr>
          <w:ilvl w:val="0"/>
          <w:numId w:val="10"/>
        </w:numPr>
        <w:spacing w:after="120" w:line="276" w:lineRule="auto"/>
        <w:ind w:left="425" w:hanging="426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62B4721B" w:rsidR="0092768E" w:rsidRPr="00A15479" w:rsidRDefault="0092768E" w:rsidP="00152304">
      <w:pPr>
        <w:numPr>
          <w:ilvl w:val="0"/>
          <w:numId w:val="10"/>
        </w:numPr>
        <w:spacing w:after="120" w:line="276" w:lineRule="auto"/>
        <w:ind w:left="425" w:hanging="426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C87A08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</w:p>
    <w:p w14:paraId="3BD9BF76" w14:textId="010058A9" w:rsidR="005A724F" w:rsidRPr="00A15479" w:rsidRDefault="005A724F" w:rsidP="00152304">
      <w:pPr>
        <w:numPr>
          <w:ilvl w:val="0"/>
          <w:numId w:val="10"/>
        </w:numPr>
        <w:spacing w:after="120" w:line="276" w:lineRule="auto"/>
        <w:ind w:left="425" w:hanging="426"/>
        <w:jc w:val="both"/>
        <w:rPr>
          <w:rFonts w:cs="Times New Roman"/>
        </w:rPr>
      </w:pPr>
      <w:bookmarkStart w:id="7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7"/>
    <w:p w14:paraId="3F5DA56F" w14:textId="703BA68B" w:rsidR="0087204D" w:rsidRPr="00F07177" w:rsidRDefault="00D8333D" w:rsidP="00152304">
      <w:pPr>
        <w:numPr>
          <w:ilvl w:val="0"/>
          <w:numId w:val="10"/>
        </w:numPr>
        <w:spacing w:after="120" w:line="276" w:lineRule="auto"/>
        <w:ind w:left="425" w:hanging="426"/>
        <w:jc w:val="both"/>
        <w:rPr>
          <w:rFonts w:cs="Times New Roman"/>
        </w:rPr>
      </w:pPr>
      <w:r>
        <w:rPr>
          <w:rFonts w:cs="Times New Roman"/>
        </w:rPr>
        <w:t>Advokát</w:t>
      </w:r>
      <w:r w:rsidR="0087204D" w:rsidRPr="00A15479">
        <w:rPr>
          <w:rFonts w:cs="Times New Roman"/>
        </w:rPr>
        <w:t xml:space="preserve"> podpisem této smlouvy souhlasí s poskytnutím informací o smlouvě v rozsahu zákona č. 106/1999 Sb., o svobodném přístupu k informacím, </w:t>
      </w:r>
      <w:r w:rsidR="0087204D" w:rsidRPr="00F07177">
        <w:rPr>
          <w:rFonts w:cs="Times New Roman"/>
        </w:rPr>
        <w:t>ve znění pozdějších předpisů.</w:t>
      </w:r>
    </w:p>
    <w:p w14:paraId="52B6DF5F" w14:textId="3ED33C6E" w:rsidR="002C173E" w:rsidRPr="00F07177" w:rsidRDefault="002C173E" w:rsidP="00152304">
      <w:pPr>
        <w:numPr>
          <w:ilvl w:val="0"/>
          <w:numId w:val="10"/>
        </w:numPr>
        <w:spacing w:after="120" w:line="276" w:lineRule="auto"/>
        <w:ind w:left="425" w:hanging="426"/>
        <w:jc w:val="both"/>
        <w:rPr>
          <w:rFonts w:cs="Times New Roman"/>
        </w:rPr>
      </w:pPr>
      <w:r w:rsidRPr="00F07177">
        <w:rPr>
          <w:rFonts w:cs="Times New Roman"/>
        </w:rPr>
        <w:t>Objednatel uzavírá smlouvu v so</w:t>
      </w:r>
      <w:r w:rsidR="00C529C5" w:rsidRPr="00F07177">
        <w:rPr>
          <w:rFonts w:cs="Times New Roman"/>
        </w:rPr>
        <w:t>uladu s ustanovením § 27 odst. 6</w:t>
      </w:r>
      <w:r w:rsidRPr="00F07177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152304">
      <w:pPr>
        <w:numPr>
          <w:ilvl w:val="0"/>
          <w:numId w:val="10"/>
        </w:numPr>
        <w:spacing w:after="120" w:line="276" w:lineRule="auto"/>
        <w:ind w:left="425" w:hanging="426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0555F74E" w:rsidR="003106CF" w:rsidRPr="00A15479" w:rsidRDefault="003106CF" w:rsidP="00152304">
      <w:pPr>
        <w:numPr>
          <w:ilvl w:val="0"/>
          <w:numId w:val="10"/>
        </w:numPr>
        <w:spacing w:after="120" w:line="276" w:lineRule="auto"/>
        <w:ind w:left="425" w:hanging="426"/>
        <w:jc w:val="both"/>
        <w:rPr>
          <w:rFonts w:cs="Times New Roman"/>
        </w:rPr>
      </w:pPr>
      <w:bookmarkStart w:id="8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157FA7C0" w:rsidR="003106CF" w:rsidRPr="00A15479" w:rsidRDefault="003106CF" w:rsidP="00152304">
      <w:pPr>
        <w:numPr>
          <w:ilvl w:val="0"/>
          <w:numId w:val="10"/>
        </w:numPr>
        <w:spacing w:after="120" w:line="276" w:lineRule="auto"/>
        <w:ind w:left="425" w:hanging="426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403C145B" w:rsidR="003106CF" w:rsidRDefault="003106CF" w:rsidP="00152304">
      <w:pPr>
        <w:numPr>
          <w:ilvl w:val="0"/>
          <w:numId w:val="10"/>
        </w:numPr>
        <w:spacing w:after="120" w:line="276" w:lineRule="auto"/>
        <w:ind w:left="425" w:hanging="426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dodatkem</w:t>
      </w:r>
      <w:r w:rsidR="00C817E4">
        <w:rPr>
          <w:rFonts w:cs="Times New Roman"/>
        </w:rPr>
        <w:t xml:space="preserve"> </w:t>
      </w:r>
      <w:r w:rsidRPr="00A15479">
        <w:rPr>
          <w:rFonts w:cs="Times New Roman"/>
        </w:rPr>
        <w:t>nebo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p w14:paraId="4C7D73A7" w14:textId="77777777" w:rsidR="00A52A67" w:rsidRDefault="00A52A67" w:rsidP="00A52A67">
      <w:pPr>
        <w:spacing w:after="120" w:line="276" w:lineRule="auto"/>
        <w:jc w:val="both"/>
        <w:rPr>
          <w:rFonts w:cs="Times New Roman"/>
        </w:rPr>
      </w:pPr>
    </w:p>
    <w:p w14:paraId="00987BFD" w14:textId="77777777" w:rsidR="00A52A67" w:rsidRDefault="00A52A67" w:rsidP="00A52A67">
      <w:pPr>
        <w:spacing w:after="120" w:line="276" w:lineRule="auto"/>
        <w:jc w:val="both"/>
        <w:rPr>
          <w:rFonts w:cs="Times New Roman"/>
        </w:rPr>
      </w:pPr>
    </w:p>
    <w:p w14:paraId="664332DF" w14:textId="77777777" w:rsidR="00A52A67" w:rsidRPr="00A15479" w:rsidRDefault="00A52A67" w:rsidP="00A52A67">
      <w:pPr>
        <w:spacing w:after="120" w:line="276" w:lineRule="auto"/>
        <w:jc w:val="both"/>
        <w:rPr>
          <w:rFonts w:cs="Times New Roman"/>
        </w:rPr>
      </w:pPr>
    </w:p>
    <w:bookmarkEnd w:id="8"/>
    <w:p w14:paraId="40170612" w14:textId="3BD01A6E" w:rsidR="001D54B4" w:rsidRDefault="001D54B4" w:rsidP="00152304">
      <w:pPr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dále prohlašují, že si smlouvu, včetně jejích příloh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</w:t>
      </w:r>
      <w:r w:rsidR="00350CCF">
        <w:rPr>
          <w:rFonts w:cs="Times New Roman"/>
        </w:rPr>
        <w:t xml:space="preserve"> </w:t>
      </w:r>
      <w:r w:rsidRPr="00A15479">
        <w:rPr>
          <w:rFonts w:cs="Times New Roman"/>
        </w:rPr>
        <w:t>podepisují.</w:t>
      </w:r>
    </w:p>
    <w:p w14:paraId="5E732172" w14:textId="77777777" w:rsidR="00A52A67" w:rsidRDefault="00A52A67" w:rsidP="00A52A67">
      <w:pPr>
        <w:spacing w:after="120" w:line="276" w:lineRule="auto"/>
        <w:jc w:val="both"/>
        <w:rPr>
          <w:rFonts w:cs="Times New Roman"/>
        </w:rPr>
      </w:pPr>
    </w:p>
    <w:p w14:paraId="334A1CA5" w14:textId="77777777" w:rsidR="00A52A67" w:rsidRPr="00A15479" w:rsidRDefault="00A52A67" w:rsidP="00A52A67">
      <w:pPr>
        <w:spacing w:after="120" w:line="276" w:lineRule="auto"/>
        <w:jc w:val="both"/>
        <w:rPr>
          <w:rFonts w:cs="Times New Roman"/>
        </w:rPr>
      </w:pPr>
    </w:p>
    <w:p w14:paraId="20FEDF38" w14:textId="305A79C5" w:rsidR="00994817" w:rsidRDefault="001D54B4" w:rsidP="00152304">
      <w:pPr>
        <w:spacing w:after="120" w:line="276" w:lineRule="auto"/>
        <w:rPr>
          <w:rFonts w:cs="Times New Roman"/>
        </w:rPr>
      </w:pPr>
      <w:r w:rsidRPr="00A15479">
        <w:rPr>
          <w:rFonts w:cs="Times New Roman"/>
        </w:rPr>
        <w:t>V Praze</w:t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BA03B8">
        <w:rPr>
          <w:rFonts w:cs="Times New Roman"/>
        </w:rPr>
        <w:tab/>
      </w:r>
      <w:r w:rsidR="00DB311A">
        <w:rPr>
          <w:rFonts w:cs="Times New Roman"/>
        </w:rPr>
        <w:tab/>
      </w:r>
      <w:r w:rsidR="00DC25B2" w:rsidRPr="00A15479">
        <w:rPr>
          <w:rFonts w:cs="Times New Roman"/>
        </w:rPr>
        <w:t xml:space="preserve">V </w:t>
      </w:r>
      <w:r w:rsidR="00DB311A">
        <w:rPr>
          <w:rFonts w:cs="Times New Roman"/>
        </w:rPr>
        <w:t>Praze</w:t>
      </w:r>
      <w:r w:rsidR="00DC25B2" w:rsidRPr="00A15479">
        <w:rPr>
          <w:rFonts w:cs="Times New Roman"/>
        </w:rPr>
        <w:t xml:space="preserve"> </w:t>
      </w:r>
    </w:p>
    <w:p w14:paraId="233CF88C" w14:textId="77777777" w:rsidR="00DD205C" w:rsidRDefault="00DD205C" w:rsidP="00152304">
      <w:pPr>
        <w:spacing w:after="120" w:line="276" w:lineRule="auto"/>
        <w:rPr>
          <w:rFonts w:cs="Times New Roman"/>
        </w:rPr>
      </w:pPr>
    </w:p>
    <w:p w14:paraId="4AEDC2FD" w14:textId="77777777" w:rsidR="00DB311A" w:rsidRDefault="00DB311A" w:rsidP="00152304">
      <w:pPr>
        <w:spacing w:after="120" w:line="276" w:lineRule="auto"/>
        <w:rPr>
          <w:rFonts w:cs="Times New Roman"/>
        </w:rPr>
      </w:pPr>
    </w:p>
    <w:p w14:paraId="238D1CBB" w14:textId="77777777" w:rsidR="00DB311A" w:rsidRDefault="00DB311A" w:rsidP="00152304">
      <w:pPr>
        <w:spacing w:after="120" w:line="276" w:lineRule="auto"/>
        <w:rPr>
          <w:rFonts w:cs="Times New Roman"/>
        </w:rPr>
      </w:pPr>
    </w:p>
    <w:p w14:paraId="01C8E851" w14:textId="77777777" w:rsidR="00DB311A" w:rsidRDefault="00DB311A" w:rsidP="00152304">
      <w:pPr>
        <w:spacing w:after="120" w:line="276" w:lineRule="auto"/>
        <w:rPr>
          <w:rFonts w:cs="Times New Roman"/>
        </w:rPr>
      </w:pPr>
    </w:p>
    <w:p w14:paraId="76B441EE" w14:textId="77777777" w:rsidR="00DB311A" w:rsidRDefault="00DB311A" w:rsidP="00152304">
      <w:pPr>
        <w:spacing w:after="120" w:line="276" w:lineRule="auto"/>
        <w:rPr>
          <w:rFonts w:cs="Times New Roman"/>
        </w:rPr>
      </w:pPr>
    </w:p>
    <w:p w14:paraId="7D12653A" w14:textId="77777777" w:rsidR="00DB311A" w:rsidRPr="00A15479" w:rsidRDefault="00DB311A" w:rsidP="00152304">
      <w:pPr>
        <w:spacing w:after="120" w:line="276" w:lineRule="auto"/>
        <w:rPr>
          <w:rFonts w:cs="Times New Roman"/>
        </w:rPr>
      </w:pPr>
    </w:p>
    <w:p w14:paraId="6CC628E7" w14:textId="2161B9F8" w:rsidR="001D54B4" w:rsidRPr="00A15479" w:rsidRDefault="001D54B4" w:rsidP="00152304">
      <w:pPr>
        <w:spacing w:after="120" w:line="276" w:lineRule="auto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BA03B8">
        <w:rPr>
          <w:rFonts w:cs="Times New Roman"/>
        </w:rPr>
        <w:tab/>
      </w:r>
      <w:r w:rsidR="00BA03B8">
        <w:rPr>
          <w:rFonts w:cs="Times New Roman"/>
        </w:rPr>
        <w:tab/>
      </w:r>
      <w:r w:rsidRPr="00A15479">
        <w:rPr>
          <w:rFonts w:cs="Times New Roman"/>
        </w:rPr>
        <w:t>……………………………….</w:t>
      </w:r>
    </w:p>
    <w:p w14:paraId="1F4F01D1" w14:textId="77777777" w:rsidR="00386984" w:rsidRDefault="00B66E9C" w:rsidP="00386984">
      <w:pPr>
        <w:spacing w:line="276" w:lineRule="auto"/>
        <w:rPr>
          <w:rFonts w:cs="Times New Roman"/>
          <w:b/>
          <w:bCs/>
        </w:rPr>
      </w:pPr>
      <w:r w:rsidRPr="00DB311A">
        <w:rPr>
          <w:b/>
        </w:rPr>
        <w:t>Ing. arch. Martin Špičák</w:t>
      </w:r>
      <w:r w:rsidR="00512330" w:rsidRPr="00A10354">
        <w:rPr>
          <w:rFonts w:cs="Times New Roman"/>
          <w:b/>
        </w:rPr>
        <w:tab/>
      </w:r>
      <w:r w:rsidR="00512330" w:rsidRPr="00A10354">
        <w:rPr>
          <w:rFonts w:cs="Times New Roman"/>
          <w:b/>
        </w:rPr>
        <w:tab/>
      </w:r>
      <w:r w:rsidR="00512330" w:rsidRPr="00A10354">
        <w:rPr>
          <w:rFonts w:cs="Times New Roman"/>
          <w:b/>
        </w:rPr>
        <w:tab/>
      </w:r>
      <w:r w:rsidR="00512330" w:rsidRPr="00A10354">
        <w:rPr>
          <w:rFonts w:cs="Times New Roman"/>
          <w:b/>
        </w:rPr>
        <w:tab/>
      </w:r>
      <w:r w:rsidR="00BA03B8">
        <w:rPr>
          <w:rFonts w:cs="Times New Roman"/>
          <w:b/>
        </w:rPr>
        <w:tab/>
      </w:r>
      <w:r w:rsidR="00386984" w:rsidRPr="00386984">
        <w:rPr>
          <w:rFonts w:cs="Times New Roman"/>
          <w:b/>
          <w:bCs/>
        </w:rPr>
        <w:t xml:space="preserve">Mgr. Josef Hlavička </w:t>
      </w:r>
    </w:p>
    <w:p w14:paraId="1790695B" w14:textId="0B2623F7" w:rsidR="00512330" w:rsidRPr="00A15479" w:rsidRDefault="00386984" w:rsidP="00386984">
      <w:pPr>
        <w:spacing w:line="276" w:lineRule="auto"/>
        <w:rPr>
          <w:rFonts w:cs="Times New Roman"/>
        </w:rPr>
      </w:pPr>
      <w:r>
        <w:rPr>
          <w:rFonts w:cs="Times New Roman"/>
        </w:rPr>
        <w:t>v</w:t>
      </w:r>
      <w:r w:rsidR="00B66E9C">
        <w:rPr>
          <w:rFonts w:cs="Times New Roman"/>
        </w:rPr>
        <w:t>edoucí kanceláře REK</w:t>
      </w:r>
      <w:r w:rsidR="00DB311A">
        <w:rPr>
          <w:rFonts w:cs="Times New Roman"/>
        </w:rPr>
        <w:tab/>
      </w:r>
      <w:r w:rsidR="00DB311A">
        <w:rPr>
          <w:rFonts w:cs="Times New Roman"/>
        </w:rPr>
        <w:tab/>
      </w:r>
      <w:r w:rsidR="00DB311A">
        <w:rPr>
          <w:rFonts w:cs="Times New Roman"/>
        </w:rPr>
        <w:tab/>
      </w:r>
      <w:r w:rsidR="00DB311A">
        <w:rPr>
          <w:rFonts w:cs="Times New Roman"/>
        </w:rPr>
        <w:tab/>
      </w:r>
      <w:r w:rsidR="00DB311A">
        <w:rPr>
          <w:rFonts w:cs="Times New Roman"/>
        </w:rPr>
        <w:tab/>
      </w:r>
      <w:r>
        <w:rPr>
          <w:rFonts w:cs="Times New Roman"/>
        </w:rPr>
        <w:tab/>
      </w:r>
      <w:r w:rsidR="00DB311A">
        <w:rPr>
          <w:rFonts w:cs="Times New Roman"/>
        </w:rPr>
        <w:t>jednatel</w:t>
      </w:r>
    </w:p>
    <w:p w14:paraId="1A267791" w14:textId="53BA71C9" w:rsidR="00512330" w:rsidRPr="00A15479" w:rsidRDefault="00512330" w:rsidP="00152304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>Institut plánování a rozvoje hlavního města Prahy,</w:t>
      </w:r>
    </w:p>
    <w:p w14:paraId="4AE2C43C" w14:textId="703E1512" w:rsidR="006C1EDF" w:rsidRPr="00A15479" w:rsidRDefault="00512330" w:rsidP="00152304">
      <w:pPr>
        <w:spacing w:after="120" w:line="276" w:lineRule="auto"/>
        <w:rPr>
          <w:rFonts w:cs="Times New Roman"/>
        </w:rPr>
      </w:pPr>
      <w:r w:rsidRPr="00A15479">
        <w:rPr>
          <w:rFonts w:cs="Times New Roman"/>
        </w:rPr>
        <w:t>příspěvková organizace</w:t>
      </w:r>
    </w:p>
    <w:sectPr w:rsidR="006C1EDF" w:rsidRPr="00A1547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FED1F" w14:textId="77777777" w:rsidR="0047540E" w:rsidRDefault="0047540E">
      <w:r>
        <w:separator/>
      </w:r>
    </w:p>
  </w:endnote>
  <w:endnote w:type="continuationSeparator" w:id="0">
    <w:p w14:paraId="75CD4B4F" w14:textId="77777777" w:rsidR="0047540E" w:rsidRDefault="0047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CC7F0" w14:textId="77777777" w:rsidR="0047540E" w:rsidRDefault="0047540E">
      <w:r>
        <w:separator/>
      </w:r>
    </w:p>
  </w:footnote>
  <w:footnote w:type="continuationSeparator" w:id="0">
    <w:p w14:paraId="4730C1AE" w14:textId="77777777" w:rsidR="0047540E" w:rsidRDefault="00475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28130743" w:rsidR="00A94B1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>č. smlouvy objednatele</w:t>
    </w:r>
    <w:r w:rsidRPr="00BE2197">
      <w:rPr>
        <w:sz w:val="22"/>
      </w:rPr>
      <w:t xml:space="preserve">: </w:t>
    </w:r>
    <w:r w:rsidRPr="000F7FB2">
      <w:rPr>
        <w:sz w:val="22"/>
      </w:rPr>
      <w:t>ZAK</w:t>
    </w:r>
    <w:r w:rsidR="00512330" w:rsidRPr="000F7FB2">
      <w:rPr>
        <w:sz w:val="22"/>
      </w:rPr>
      <w:t xml:space="preserve"> 2</w:t>
    </w:r>
    <w:r w:rsidR="000F7FB2" w:rsidRPr="000F7FB2">
      <w:rPr>
        <w:sz w:val="22"/>
      </w:rPr>
      <w:t>6</w:t>
    </w:r>
    <w:r w:rsidR="00512330" w:rsidRPr="000F7FB2">
      <w:rPr>
        <w:sz w:val="22"/>
      </w:rPr>
      <w:t>-00</w:t>
    </w:r>
    <w:r w:rsidR="000F7FB2" w:rsidRPr="000F7FB2">
      <w:rPr>
        <w:sz w:val="22"/>
      </w:rPr>
      <w:t>46</w:t>
    </w:r>
    <w:r w:rsidR="00512330" w:rsidRPr="000F7FB2">
      <w:rPr>
        <w:sz w:val="22"/>
      </w:rPr>
      <w:t>/1</w:t>
    </w:r>
  </w:p>
  <w:p w14:paraId="40A69BC9" w14:textId="60B37D83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>
      <w:t xml:space="preserve">č. smlouvy </w:t>
    </w:r>
    <w:r w:rsidR="00D8333D">
      <w:rPr>
        <w:highlight w:val="yellow"/>
      </w:rPr>
      <w:t>advokát</w:t>
    </w:r>
    <w:r w:rsidR="00EA4746" w:rsidRPr="00EA4746">
      <w:rPr>
        <w:highlight w:val="yellow"/>
      </w:rPr>
      <w:t>a</w:t>
    </w:r>
    <w:r w:rsidR="00AB3488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multilevel"/>
    <w:tmpl w:val="14208F50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D6A4F988"/>
    <w:lvl w:ilvl="0" w:tplc="7114A5C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8D17892"/>
    <w:multiLevelType w:val="hybridMultilevel"/>
    <w:tmpl w:val="198A2C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027A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8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D52B42"/>
    <w:multiLevelType w:val="hybridMultilevel"/>
    <w:tmpl w:val="64A45E0E"/>
    <w:lvl w:ilvl="0" w:tplc="9182A06E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B2F4099"/>
    <w:multiLevelType w:val="hybridMultilevel"/>
    <w:tmpl w:val="EC286F7E"/>
    <w:lvl w:ilvl="0" w:tplc="01DE0EF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5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9980284"/>
    <w:multiLevelType w:val="multilevel"/>
    <w:tmpl w:val="0B58B04A"/>
    <w:name w:val="WW8Num63"/>
    <w:lvl w:ilvl="0">
      <w:start w:val="6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4405A1"/>
    <w:multiLevelType w:val="hybridMultilevel"/>
    <w:tmpl w:val="532050FC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674DB3"/>
    <w:multiLevelType w:val="hybridMultilevel"/>
    <w:tmpl w:val="2A4E7C60"/>
    <w:lvl w:ilvl="0" w:tplc="C5BC3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164226">
    <w:abstractNumId w:val="0"/>
  </w:num>
  <w:num w:numId="2" w16cid:durableId="836531681">
    <w:abstractNumId w:val="11"/>
  </w:num>
  <w:num w:numId="3" w16cid:durableId="888809624">
    <w:abstractNumId w:val="32"/>
  </w:num>
  <w:num w:numId="4" w16cid:durableId="931085624">
    <w:abstractNumId w:val="42"/>
  </w:num>
  <w:num w:numId="5" w16cid:durableId="784930796">
    <w:abstractNumId w:val="29"/>
  </w:num>
  <w:num w:numId="6" w16cid:durableId="1973707404">
    <w:abstractNumId w:val="45"/>
  </w:num>
  <w:num w:numId="7" w16cid:durableId="431556283">
    <w:abstractNumId w:val="31"/>
  </w:num>
  <w:num w:numId="8" w16cid:durableId="246307974">
    <w:abstractNumId w:val="21"/>
  </w:num>
  <w:num w:numId="9" w16cid:durableId="1585533348">
    <w:abstractNumId w:val="43"/>
  </w:num>
  <w:num w:numId="10" w16cid:durableId="1862813973">
    <w:abstractNumId w:val="37"/>
  </w:num>
  <w:num w:numId="11" w16cid:durableId="1114011636">
    <w:abstractNumId w:val="20"/>
  </w:num>
  <w:num w:numId="12" w16cid:durableId="39549774">
    <w:abstractNumId w:val="27"/>
  </w:num>
  <w:num w:numId="13" w16cid:durableId="1066345380">
    <w:abstractNumId w:val="35"/>
  </w:num>
  <w:num w:numId="14" w16cid:durableId="1217157735">
    <w:abstractNumId w:val="26"/>
  </w:num>
  <w:num w:numId="15" w16cid:durableId="849948281">
    <w:abstractNumId w:val="24"/>
  </w:num>
  <w:num w:numId="16" w16cid:durableId="276982637">
    <w:abstractNumId w:val="44"/>
  </w:num>
  <w:num w:numId="17" w16cid:durableId="76365038">
    <w:abstractNumId w:val="46"/>
  </w:num>
  <w:num w:numId="18" w16cid:durableId="1428426499">
    <w:abstractNumId w:val="41"/>
  </w:num>
  <w:num w:numId="19" w16cid:durableId="1496989495">
    <w:abstractNumId w:val="34"/>
  </w:num>
  <w:num w:numId="20" w16cid:durableId="462386409">
    <w:abstractNumId w:val="38"/>
  </w:num>
  <w:num w:numId="21" w16cid:durableId="357589818">
    <w:abstractNumId w:val="28"/>
  </w:num>
  <w:num w:numId="22" w16cid:durableId="114644603">
    <w:abstractNumId w:val="23"/>
  </w:num>
  <w:num w:numId="23" w16cid:durableId="927344137">
    <w:abstractNumId w:val="2"/>
  </w:num>
  <w:num w:numId="24" w16cid:durableId="2009402035">
    <w:abstractNumId w:val="14"/>
  </w:num>
  <w:num w:numId="25" w16cid:durableId="65305394">
    <w:abstractNumId w:val="39"/>
  </w:num>
  <w:num w:numId="26" w16cid:durableId="428505740">
    <w:abstractNumId w:val="40"/>
  </w:num>
  <w:num w:numId="27" w16cid:durableId="1110851774">
    <w:abstractNumId w:val="22"/>
  </w:num>
  <w:num w:numId="28" w16cid:durableId="1327829177">
    <w:abstractNumId w:val="36"/>
  </w:num>
  <w:num w:numId="29" w16cid:durableId="385029963">
    <w:abstractNumId w:val="33"/>
  </w:num>
  <w:num w:numId="30" w16cid:durableId="534538531">
    <w:abstractNumId w:val="30"/>
  </w:num>
  <w:num w:numId="31" w16cid:durableId="1670449719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18B6"/>
    <w:rsid w:val="00003B35"/>
    <w:rsid w:val="00004080"/>
    <w:rsid w:val="000055BD"/>
    <w:rsid w:val="00007F3E"/>
    <w:rsid w:val="000102FC"/>
    <w:rsid w:val="00010582"/>
    <w:rsid w:val="00010D5D"/>
    <w:rsid w:val="00011751"/>
    <w:rsid w:val="00011856"/>
    <w:rsid w:val="000119D2"/>
    <w:rsid w:val="00012AFB"/>
    <w:rsid w:val="00016924"/>
    <w:rsid w:val="000172DD"/>
    <w:rsid w:val="000209AC"/>
    <w:rsid w:val="000214B8"/>
    <w:rsid w:val="00021EB3"/>
    <w:rsid w:val="00022C15"/>
    <w:rsid w:val="00023715"/>
    <w:rsid w:val="00023FB9"/>
    <w:rsid w:val="00026DC4"/>
    <w:rsid w:val="00027440"/>
    <w:rsid w:val="00030464"/>
    <w:rsid w:val="00033DCA"/>
    <w:rsid w:val="00036147"/>
    <w:rsid w:val="000374C6"/>
    <w:rsid w:val="00041C27"/>
    <w:rsid w:val="00043028"/>
    <w:rsid w:val="00044179"/>
    <w:rsid w:val="0004610D"/>
    <w:rsid w:val="00051D84"/>
    <w:rsid w:val="00051E23"/>
    <w:rsid w:val="00060C67"/>
    <w:rsid w:val="00061BA4"/>
    <w:rsid w:val="0006215F"/>
    <w:rsid w:val="000672BE"/>
    <w:rsid w:val="0007137E"/>
    <w:rsid w:val="0007397E"/>
    <w:rsid w:val="00074727"/>
    <w:rsid w:val="0007550F"/>
    <w:rsid w:val="000761E8"/>
    <w:rsid w:val="00076D0D"/>
    <w:rsid w:val="000811BB"/>
    <w:rsid w:val="000840F8"/>
    <w:rsid w:val="000868C1"/>
    <w:rsid w:val="00087C5E"/>
    <w:rsid w:val="00090F66"/>
    <w:rsid w:val="00093DE9"/>
    <w:rsid w:val="000943FC"/>
    <w:rsid w:val="00097C20"/>
    <w:rsid w:val="000A6D7E"/>
    <w:rsid w:val="000A6EB0"/>
    <w:rsid w:val="000B577A"/>
    <w:rsid w:val="000B6DDD"/>
    <w:rsid w:val="000C0B3F"/>
    <w:rsid w:val="000C3E19"/>
    <w:rsid w:val="000C4150"/>
    <w:rsid w:val="000C5C2B"/>
    <w:rsid w:val="000C7235"/>
    <w:rsid w:val="000D1F05"/>
    <w:rsid w:val="000D2FEF"/>
    <w:rsid w:val="000D5071"/>
    <w:rsid w:val="000D58FD"/>
    <w:rsid w:val="000D6A2B"/>
    <w:rsid w:val="000D7A16"/>
    <w:rsid w:val="000E0A53"/>
    <w:rsid w:val="000E0C42"/>
    <w:rsid w:val="000E19BD"/>
    <w:rsid w:val="000E30BF"/>
    <w:rsid w:val="000E33F5"/>
    <w:rsid w:val="000E40A8"/>
    <w:rsid w:val="000E5E8B"/>
    <w:rsid w:val="000E7793"/>
    <w:rsid w:val="000E7AA1"/>
    <w:rsid w:val="000E7CD4"/>
    <w:rsid w:val="000F1784"/>
    <w:rsid w:val="000F2124"/>
    <w:rsid w:val="000F2FE3"/>
    <w:rsid w:val="000F3484"/>
    <w:rsid w:val="000F439E"/>
    <w:rsid w:val="000F68A7"/>
    <w:rsid w:val="000F7FB2"/>
    <w:rsid w:val="000F7FC1"/>
    <w:rsid w:val="001015E7"/>
    <w:rsid w:val="0010243F"/>
    <w:rsid w:val="00103249"/>
    <w:rsid w:val="00104331"/>
    <w:rsid w:val="0010435D"/>
    <w:rsid w:val="001061E8"/>
    <w:rsid w:val="00106579"/>
    <w:rsid w:val="00110182"/>
    <w:rsid w:val="001147E2"/>
    <w:rsid w:val="001172CC"/>
    <w:rsid w:val="001200BC"/>
    <w:rsid w:val="0012035D"/>
    <w:rsid w:val="00120D83"/>
    <w:rsid w:val="00125840"/>
    <w:rsid w:val="001264E2"/>
    <w:rsid w:val="00127B5C"/>
    <w:rsid w:val="0013180B"/>
    <w:rsid w:val="001322F5"/>
    <w:rsid w:val="00133067"/>
    <w:rsid w:val="00140E6D"/>
    <w:rsid w:val="00141922"/>
    <w:rsid w:val="001423F0"/>
    <w:rsid w:val="001427A4"/>
    <w:rsid w:val="00143EDC"/>
    <w:rsid w:val="0014580A"/>
    <w:rsid w:val="00145A54"/>
    <w:rsid w:val="00146637"/>
    <w:rsid w:val="00146D8D"/>
    <w:rsid w:val="00147A35"/>
    <w:rsid w:val="00150A9D"/>
    <w:rsid w:val="00152304"/>
    <w:rsid w:val="001539C9"/>
    <w:rsid w:val="00154AA3"/>
    <w:rsid w:val="00156335"/>
    <w:rsid w:val="001565DC"/>
    <w:rsid w:val="001613C6"/>
    <w:rsid w:val="00162A66"/>
    <w:rsid w:val="00162DBA"/>
    <w:rsid w:val="00163364"/>
    <w:rsid w:val="0016345D"/>
    <w:rsid w:val="0016457C"/>
    <w:rsid w:val="001648B6"/>
    <w:rsid w:val="00165060"/>
    <w:rsid w:val="00165646"/>
    <w:rsid w:val="00167B18"/>
    <w:rsid w:val="00172242"/>
    <w:rsid w:val="001725C2"/>
    <w:rsid w:val="00173A25"/>
    <w:rsid w:val="00173BF9"/>
    <w:rsid w:val="001742E3"/>
    <w:rsid w:val="0017582C"/>
    <w:rsid w:val="00175908"/>
    <w:rsid w:val="0017602B"/>
    <w:rsid w:val="00180CDB"/>
    <w:rsid w:val="0018396E"/>
    <w:rsid w:val="00186290"/>
    <w:rsid w:val="0018739E"/>
    <w:rsid w:val="00190A55"/>
    <w:rsid w:val="0019154B"/>
    <w:rsid w:val="00191F13"/>
    <w:rsid w:val="00191F2C"/>
    <w:rsid w:val="00192508"/>
    <w:rsid w:val="00193999"/>
    <w:rsid w:val="00194DFF"/>
    <w:rsid w:val="001A091E"/>
    <w:rsid w:val="001A1088"/>
    <w:rsid w:val="001A2CFF"/>
    <w:rsid w:val="001A35B7"/>
    <w:rsid w:val="001A4B2B"/>
    <w:rsid w:val="001A5099"/>
    <w:rsid w:val="001A6322"/>
    <w:rsid w:val="001A63F1"/>
    <w:rsid w:val="001B11DF"/>
    <w:rsid w:val="001B3C64"/>
    <w:rsid w:val="001B76B2"/>
    <w:rsid w:val="001C09AA"/>
    <w:rsid w:val="001C118A"/>
    <w:rsid w:val="001C2399"/>
    <w:rsid w:val="001C4E25"/>
    <w:rsid w:val="001D08AA"/>
    <w:rsid w:val="001D2F35"/>
    <w:rsid w:val="001D2FAB"/>
    <w:rsid w:val="001D370F"/>
    <w:rsid w:val="001D54B4"/>
    <w:rsid w:val="001D6671"/>
    <w:rsid w:val="001E0D1B"/>
    <w:rsid w:val="001E1AB6"/>
    <w:rsid w:val="001E2ADF"/>
    <w:rsid w:val="001E3539"/>
    <w:rsid w:val="001E455F"/>
    <w:rsid w:val="001E48DD"/>
    <w:rsid w:val="001E6C6B"/>
    <w:rsid w:val="001E712E"/>
    <w:rsid w:val="001E770E"/>
    <w:rsid w:val="001F1365"/>
    <w:rsid w:val="001F182B"/>
    <w:rsid w:val="001F1982"/>
    <w:rsid w:val="001F38CB"/>
    <w:rsid w:val="001F429A"/>
    <w:rsid w:val="001F517E"/>
    <w:rsid w:val="001F6D14"/>
    <w:rsid w:val="001F7E7D"/>
    <w:rsid w:val="00200E59"/>
    <w:rsid w:val="00200F93"/>
    <w:rsid w:val="00201E3D"/>
    <w:rsid w:val="00204720"/>
    <w:rsid w:val="002057EB"/>
    <w:rsid w:val="00205BA7"/>
    <w:rsid w:val="00210750"/>
    <w:rsid w:val="0021238B"/>
    <w:rsid w:val="002123AA"/>
    <w:rsid w:val="002159C4"/>
    <w:rsid w:val="002234EC"/>
    <w:rsid w:val="00224D81"/>
    <w:rsid w:val="002263BD"/>
    <w:rsid w:val="002268D8"/>
    <w:rsid w:val="00227429"/>
    <w:rsid w:val="00227E02"/>
    <w:rsid w:val="00230347"/>
    <w:rsid w:val="00234EDD"/>
    <w:rsid w:val="00236456"/>
    <w:rsid w:val="0023675C"/>
    <w:rsid w:val="00237149"/>
    <w:rsid w:val="002376D0"/>
    <w:rsid w:val="00240314"/>
    <w:rsid w:val="00240680"/>
    <w:rsid w:val="002408D6"/>
    <w:rsid w:val="00241362"/>
    <w:rsid w:val="002440B2"/>
    <w:rsid w:val="002442B7"/>
    <w:rsid w:val="0024718B"/>
    <w:rsid w:val="00247847"/>
    <w:rsid w:val="00247CD1"/>
    <w:rsid w:val="00251F1A"/>
    <w:rsid w:val="002520E3"/>
    <w:rsid w:val="00252D9F"/>
    <w:rsid w:val="002539FD"/>
    <w:rsid w:val="00253B68"/>
    <w:rsid w:val="002558AC"/>
    <w:rsid w:val="00257374"/>
    <w:rsid w:val="00263705"/>
    <w:rsid w:val="00263F0D"/>
    <w:rsid w:val="00264E2A"/>
    <w:rsid w:val="00264F49"/>
    <w:rsid w:val="002667F0"/>
    <w:rsid w:val="002703DE"/>
    <w:rsid w:val="00271E56"/>
    <w:rsid w:val="00273077"/>
    <w:rsid w:val="002743F7"/>
    <w:rsid w:val="00274B31"/>
    <w:rsid w:val="002757C9"/>
    <w:rsid w:val="00280BDD"/>
    <w:rsid w:val="00280E17"/>
    <w:rsid w:val="002817AA"/>
    <w:rsid w:val="00281EE1"/>
    <w:rsid w:val="0028267A"/>
    <w:rsid w:val="00283F23"/>
    <w:rsid w:val="002852EE"/>
    <w:rsid w:val="0028626F"/>
    <w:rsid w:val="0029145F"/>
    <w:rsid w:val="00291DA2"/>
    <w:rsid w:val="00293614"/>
    <w:rsid w:val="002953D6"/>
    <w:rsid w:val="00296989"/>
    <w:rsid w:val="00297020"/>
    <w:rsid w:val="002A0854"/>
    <w:rsid w:val="002A17C4"/>
    <w:rsid w:val="002A1B71"/>
    <w:rsid w:val="002A23D2"/>
    <w:rsid w:val="002A6C4C"/>
    <w:rsid w:val="002A6DDF"/>
    <w:rsid w:val="002B29A8"/>
    <w:rsid w:val="002B6098"/>
    <w:rsid w:val="002C066A"/>
    <w:rsid w:val="002C0981"/>
    <w:rsid w:val="002C0A8D"/>
    <w:rsid w:val="002C0BFC"/>
    <w:rsid w:val="002C173E"/>
    <w:rsid w:val="002C20DB"/>
    <w:rsid w:val="002C7438"/>
    <w:rsid w:val="002D2023"/>
    <w:rsid w:val="002D2637"/>
    <w:rsid w:val="002D2B5D"/>
    <w:rsid w:val="002D4DF5"/>
    <w:rsid w:val="002D560F"/>
    <w:rsid w:val="002D60F7"/>
    <w:rsid w:val="002D6746"/>
    <w:rsid w:val="002D78CA"/>
    <w:rsid w:val="002D7A20"/>
    <w:rsid w:val="002E2733"/>
    <w:rsid w:val="002E2825"/>
    <w:rsid w:val="002E6AD1"/>
    <w:rsid w:val="002E6E05"/>
    <w:rsid w:val="002F194B"/>
    <w:rsid w:val="002F2B73"/>
    <w:rsid w:val="002F69D5"/>
    <w:rsid w:val="00301218"/>
    <w:rsid w:val="003030FC"/>
    <w:rsid w:val="0030359E"/>
    <w:rsid w:val="003061AF"/>
    <w:rsid w:val="00306A48"/>
    <w:rsid w:val="0030750D"/>
    <w:rsid w:val="00307A33"/>
    <w:rsid w:val="003106CF"/>
    <w:rsid w:val="00310EFF"/>
    <w:rsid w:val="00311288"/>
    <w:rsid w:val="00313DBB"/>
    <w:rsid w:val="0031420E"/>
    <w:rsid w:val="0031429F"/>
    <w:rsid w:val="00315074"/>
    <w:rsid w:val="00316B3D"/>
    <w:rsid w:val="00317A90"/>
    <w:rsid w:val="00323E0D"/>
    <w:rsid w:val="00324941"/>
    <w:rsid w:val="0032505C"/>
    <w:rsid w:val="00330250"/>
    <w:rsid w:val="00331088"/>
    <w:rsid w:val="00331390"/>
    <w:rsid w:val="00335DB9"/>
    <w:rsid w:val="003375C0"/>
    <w:rsid w:val="003400D1"/>
    <w:rsid w:val="00341013"/>
    <w:rsid w:val="00341B38"/>
    <w:rsid w:val="00344165"/>
    <w:rsid w:val="00347907"/>
    <w:rsid w:val="0034795B"/>
    <w:rsid w:val="00350CCF"/>
    <w:rsid w:val="003520D9"/>
    <w:rsid w:val="00354D46"/>
    <w:rsid w:val="00354F1C"/>
    <w:rsid w:val="00356CE9"/>
    <w:rsid w:val="00360039"/>
    <w:rsid w:val="003601EE"/>
    <w:rsid w:val="003620C5"/>
    <w:rsid w:val="003622C2"/>
    <w:rsid w:val="003647BD"/>
    <w:rsid w:val="00372526"/>
    <w:rsid w:val="00372DDF"/>
    <w:rsid w:val="00373A84"/>
    <w:rsid w:val="00374946"/>
    <w:rsid w:val="00375836"/>
    <w:rsid w:val="0037586C"/>
    <w:rsid w:val="00380B66"/>
    <w:rsid w:val="00381159"/>
    <w:rsid w:val="0038330D"/>
    <w:rsid w:val="00386984"/>
    <w:rsid w:val="00387A6E"/>
    <w:rsid w:val="00392DF4"/>
    <w:rsid w:val="003940F2"/>
    <w:rsid w:val="00395F31"/>
    <w:rsid w:val="003967CD"/>
    <w:rsid w:val="003A0B83"/>
    <w:rsid w:val="003A14C0"/>
    <w:rsid w:val="003A3149"/>
    <w:rsid w:val="003A4191"/>
    <w:rsid w:val="003A46EF"/>
    <w:rsid w:val="003A5B5B"/>
    <w:rsid w:val="003B3272"/>
    <w:rsid w:val="003B4440"/>
    <w:rsid w:val="003B623A"/>
    <w:rsid w:val="003B6334"/>
    <w:rsid w:val="003B6695"/>
    <w:rsid w:val="003B6E46"/>
    <w:rsid w:val="003B7B4B"/>
    <w:rsid w:val="003C04A4"/>
    <w:rsid w:val="003C073B"/>
    <w:rsid w:val="003C44D8"/>
    <w:rsid w:val="003C4953"/>
    <w:rsid w:val="003C7266"/>
    <w:rsid w:val="003C76A4"/>
    <w:rsid w:val="003C7CA5"/>
    <w:rsid w:val="003D2013"/>
    <w:rsid w:val="003D29DE"/>
    <w:rsid w:val="003D5F7F"/>
    <w:rsid w:val="003D691C"/>
    <w:rsid w:val="003D72CD"/>
    <w:rsid w:val="003D7541"/>
    <w:rsid w:val="003D7723"/>
    <w:rsid w:val="003E254E"/>
    <w:rsid w:val="003E3BD9"/>
    <w:rsid w:val="003E77D5"/>
    <w:rsid w:val="003F04B6"/>
    <w:rsid w:val="003F43DD"/>
    <w:rsid w:val="003F4B29"/>
    <w:rsid w:val="003F6D6A"/>
    <w:rsid w:val="003F7628"/>
    <w:rsid w:val="004032B5"/>
    <w:rsid w:val="004034A1"/>
    <w:rsid w:val="00403E19"/>
    <w:rsid w:val="004059D1"/>
    <w:rsid w:val="00406DAE"/>
    <w:rsid w:val="00407A7B"/>
    <w:rsid w:val="00410A88"/>
    <w:rsid w:val="00411029"/>
    <w:rsid w:val="0041139D"/>
    <w:rsid w:val="00411821"/>
    <w:rsid w:val="00411EC4"/>
    <w:rsid w:val="0041399B"/>
    <w:rsid w:val="004149C7"/>
    <w:rsid w:val="00416FD1"/>
    <w:rsid w:val="004176CA"/>
    <w:rsid w:val="004211A2"/>
    <w:rsid w:val="00422CBF"/>
    <w:rsid w:val="004231D8"/>
    <w:rsid w:val="0042388A"/>
    <w:rsid w:val="00427823"/>
    <w:rsid w:val="0043304E"/>
    <w:rsid w:val="00434CCD"/>
    <w:rsid w:val="00435A21"/>
    <w:rsid w:val="00435AF5"/>
    <w:rsid w:val="0044319E"/>
    <w:rsid w:val="0044567E"/>
    <w:rsid w:val="00446812"/>
    <w:rsid w:val="004503B0"/>
    <w:rsid w:val="004504ED"/>
    <w:rsid w:val="00450A04"/>
    <w:rsid w:val="004512BF"/>
    <w:rsid w:val="004524ED"/>
    <w:rsid w:val="00454338"/>
    <w:rsid w:val="00454AC2"/>
    <w:rsid w:val="00460ED5"/>
    <w:rsid w:val="00462879"/>
    <w:rsid w:val="00462C9A"/>
    <w:rsid w:val="00462F65"/>
    <w:rsid w:val="004649D9"/>
    <w:rsid w:val="00467242"/>
    <w:rsid w:val="004705C0"/>
    <w:rsid w:val="004708B1"/>
    <w:rsid w:val="004710A0"/>
    <w:rsid w:val="004721FA"/>
    <w:rsid w:val="004731E7"/>
    <w:rsid w:val="004734DE"/>
    <w:rsid w:val="0047430D"/>
    <w:rsid w:val="00474858"/>
    <w:rsid w:val="0047540E"/>
    <w:rsid w:val="00475682"/>
    <w:rsid w:val="00476FC9"/>
    <w:rsid w:val="0047719B"/>
    <w:rsid w:val="0047777E"/>
    <w:rsid w:val="00480239"/>
    <w:rsid w:val="00480D86"/>
    <w:rsid w:val="00480FFD"/>
    <w:rsid w:val="00481601"/>
    <w:rsid w:val="0048375B"/>
    <w:rsid w:val="00483B1F"/>
    <w:rsid w:val="00484660"/>
    <w:rsid w:val="00487672"/>
    <w:rsid w:val="004909A6"/>
    <w:rsid w:val="00494763"/>
    <w:rsid w:val="00494F3A"/>
    <w:rsid w:val="00497160"/>
    <w:rsid w:val="004A19B4"/>
    <w:rsid w:val="004A1A10"/>
    <w:rsid w:val="004A2C9A"/>
    <w:rsid w:val="004A5529"/>
    <w:rsid w:val="004A5698"/>
    <w:rsid w:val="004A5736"/>
    <w:rsid w:val="004A5D1C"/>
    <w:rsid w:val="004B4EA0"/>
    <w:rsid w:val="004B583F"/>
    <w:rsid w:val="004B6784"/>
    <w:rsid w:val="004C0027"/>
    <w:rsid w:val="004C2FC2"/>
    <w:rsid w:val="004C433F"/>
    <w:rsid w:val="004C5336"/>
    <w:rsid w:val="004C5C8F"/>
    <w:rsid w:val="004C5FE3"/>
    <w:rsid w:val="004C699F"/>
    <w:rsid w:val="004C6A0A"/>
    <w:rsid w:val="004C6AA2"/>
    <w:rsid w:val="004D120F"/>
    <w:rsid w:val="004D4F1A"/>
    <w:rsid w:val="004D6231"/>
    <w:rsid w:val="004E16EC"/>
    <w:rsid w:val="004E197D"/>
    <w:rsid w:val="004E27BA"/>
    <w:rsid w:val="004E4E2F"/>
    <w:rsid w:val="004E743C"/>
    <w:rsid w:val="004E7C9F"/>
    <w:rsid w:val="004F0792"/>
    <w:rsid w:val="004F0A0C"/>
    <w:rsid w:val="004F1140"/>
    <w:rsid w:val="004F1890"/>
    <w:rsid w:val="004F3BE5"/>
    <w:rsid w:val="004F5A59"/>
    <w:rsid w:val="004F6860"/>
    <w:rsid w:val="004F7C72"/>
    <w:rsid w:val="00501878"/>
    <w:rsid w:val="00501925"/>
    <w:rsid w:val="00502231"/>
    <w:rsid w:val="00502615"/>
    <w:rsid w:val="005030BA"/>
    <w:rsid w:val="005030DF"/>
    <w:rsid w:val="00503EBE"/>
    <w:rsid w:val="005070AA"/>
    <w:rsid w:val="005102E1"/>
    <w:rsid w:val="00512330"/>
    <w:rsid w:val="005123AB"/>
    <w:rsid w:val="0051351A"/>
    <w:rsid w:val="0051424D"/>
    <w:rsid w:val="00514292"/>
    <w:rsid w:val="0051598A"/>
    <w:rsid w:val="00515ED9"/>
    <w:rsid w:val="00517D57"/>
    <w:rsid w:val="00520434"/>
    <w:rsid w:val="00520C78"/>
    <w:rsid w:val="00521F3B"/>
    <w:rsid w:val="00522DAD"/>
    <w:rsid w:val="00523ADD"/>
    <w:rsid w:val="0052464F"/>
    <w:rsid w:val="005278F8"/>
    <w:rsid w:val="00531CFB"/>
    <w:rsid w:val="00532BB1"/>
    <w:rsid w:val="005354D3"/>
    <w:rsid w:val="005363D3"/>
    <w:rsid w:val="0053775C"/>
    <w:rsid w:val="00540008"/>
    <w:rsid w:val="00540346"/>
    <w:rsid w:val="00541160"/>
    <w:rsid w:val="005420F9"/>
    <w:rsid w:val="00543463"/>
    <w:rsid w:val="00543D43"/>
    <w:rsid w:val="00543FAC"/>
    <w:rsid w:val="00544432"/>
    <w:rsid w:val="0054785D"/>
    <w:rsid w:val="00550200"/>
    <w:rsid w:val="00552BAD"/>
    <w:rsid w:val="00552E17"/>
    <w:rsid w:val="00554044"/>
    <w:rsid w:val="00555D4B"/>
    <w:rsid w:val="00560B19"/>
    <w:rsid w:val="0056225B"/>
    <w:rsid w:val="0056357E"/>
    <w:rsid w:val="00563D70"/>
    <w:rsid w:val="00564367"/>
    <w:rsid w:val="00564EA6"/>
    <w:rsid w:val="00565789"/>
    <w:rsid w:val="00570DF4"/>
    <w:rsid w:val="00571925"/>
    <w:rsid w:val="005727AE"/>
    <w:rsid w:val="00574093"/>
    <w:rsid w:val="00574D73"/>
    <w:rsid w:val="0057784E"/>
    <w:rsid w:val="00581438"/>
    <w:rsid w:val="005815D6"/>
    <w:rsid w:val="005818CC"/>
    <w:rsid w:val="0058553A"/>
    <w:rsid w:val="0058623D"/>
    <w:rsid w:val="005870FC"/>
    <w:rsid w:val="00587499"/>
    <w:rsid w:val="005939E2"/>
    <w:rsid w:val="00596337"/>
    <w:rsid w:val="00596648"/>
    <w:rsid w:val="0059750C"/>
    <w:rsid w:val="005975D4"/>
    <w:rsid w:val="00597946"/>
    <w:rsid w:val="005A03D1"/>
    <w:rsid w:val="005A1079"/>
    <w:rsid w:val="005A2160"/>
    <w:rsid w:val="005A4C01"/>
    <w:rsid w:val="005A5AD4"/>
    <w:rsid w:val="005A6059"/>
    <w:rsid w:val="005A724F"/>
    <w:rsid w:val="005B1E01"/>
    <w:rsid w:val="005B2F0A"/>
    <w:rsid w:val="005B3195"/>
    <w:rsid w:val="005B33EF"/>
    <w:rsid w:val="005B3A40"/>
    <w:rsid w:val="005B5118"/>
    <w:rsid w:val="005B7770"/>
    <w:rsid w:val="005C30B5"/>
    <w:rsid w:val="005C3192"/>
    <w:rsid w:val="005C39C2"/>
    <w:rsid w:val="005C590B"/>
    <w:rsid w:val="005C754A"/>
    <w:rsid w:val="005D047D"/>
    <w:rsid w:val="005D4027"/>
    <w:rsid w:val="005D59C3"/>
    <w:rsid w:val="005E4042"/>
    <w:rsid w:val="005E4843"/>
    <w:rsid w:val="005E5618"/>
    <w:rsid w:val="005F0C2E"/>
    <w:rsid w:val="005F225E"/>
    <w:rsid w:val="005F41CF"/>
    <w:rsid w:val="005F449F"/>
    <w:rsid w:val="005F7C86"/>
    <w:rsid w:val="00600C68"/>
    <w:rsid w:val="0060154C"/>
    <w:rsid w:val="006017FA"/>
    <w:rsid w:val="00602DE2"/>
    <w:rsid w:val="00606143"/>
    <w:rsid w:val="00607762"/>
    <w:rsid w:val="0060796A"/>
    <w:rsid w:val="00607E59"/>
    <w:rsid w:val="00607EC0"/>
    <w:rsid w:val="00610AFE"/>
    <w:rsid w:val="00610DE8"/>
    <w:rsid w:val="006111DB"/>
    <w:rsid w:val="006139E2"/>
    <w:rsid w:val="00613D69"/>
    <w:rsid w:val="00614DE4"/>
    <w:rsid w:val="0061560E"/>
    <w:rsid w:val="00617CCE"/>
    <w:rsid w:val="006210E0"/>
    <w:rsid w:val="00622806"/>
    <w:rsid w:val="0062602A"/>
    <w:rsid w:val="00626E14"/>
    <w:rsid w:val="00627437"/>
    <w:rsid w:val="00631198"/>
    <w:rsid w:val="00631C30"/>
    <w:rsid w:val="00632A14"/>
    <w:rsid w:val="00633ED6"/>
    <w:rsid w:val="006344AE"/>
    <w:rsid w:val="00635FE8"/>
    <w:rsid w:val="006361ED"/>
    <w:rsid w:val="00636596"/>
    <w:rsid w:val="00636CA6"/>
    <w:rsid w:val="006411F0"/>
    <w:rsid w:val="00646F16"/>
    <w:rsid w:val="00647B57"/>
    <w:rsid w:val="00650D14"/>
    <w:rsid w:val="00651395"/>
    <w:rsid w:val="006520FD"/>
    <w:rsid w:val="0065285A"/>
    <w:rsid w:val="00655F99"/>
    <w:rsid w:val="006572DF"/>
    <w:rsid w:val="00662392"/>
    <w:rsid w:val="00662751"/>
    <w:rsid w:val="006659F7"/>
    <w:rsid w:val="00666180"/>
    <w:rsid w:val="006672DE"/>
    <w:rsid w:val="00667D0E"/>
    <w:rsid w:val="00671205"/>
    <w:rsid w:val="0067120C"/>
    <w:rsid w:val="00671A10"/>
    <w:rsid w:val="00672A7B"/>
    <w:rsid w:val="00672D5F"/>
    <w:rsid w:val="00673A00"/>
    <w:rsid w:val="00674823"/>
    <w:rsid w:val="00674E94"/>
    <w:rsid w:val="0067738A"/>
    <w:rsid w:val="00677C35"/>
    <w:rsid w:val="00680668"/>
    <w:rsid w:val="00683928"/>
    <w:rsid w:val="00683BE6"/>
    <w:rsid w:val="00684D8C"/>
    <w:rsid w:val="00693670"/>
    <w:rsid w:val="00693942"/>
    <w:rsid w:val="00695F7D"/>
    <w:rsid w:val="00696116"/>
    <w:rsid w:val="0069698D"/>
    <w:rsid w:val="006978AA"/>
    <w:rsid w:val="006A0271"/>
    <w:rsid w:val="006A10C4"/>
    <w:rsid w:val="006A1758"/>
    <w:rsid w:val="006A27B3"/>
    <w:rsid w:val="006A3244"/>
    <w:rsid w:val="006A5376"/>
    <w:rsid w:val="006A5FD4"/>
    <w:rsid w:val="006A7B64"/>
    <w:rsid w:val="006B1D27"/>
    <w:rsid w:val="006B4921"/>
    <w:rsid w:val="006B64EC"/>
    <w:rsid w:val="006B652C"/>
    <w:rsid w:val="006B7311"/>
    <w:rsid w:val="006B76A9"/>
    <w:rsid w:val="006B7C20"/>
    <w:rsid w:val="006C06CF"/>
    <w:rsid w:val="006C1BF9"/>
    <w:rsid w:val="006C1EDF"/>
    <w:rsid w:val="006D310B"/>
    <w:rsid w:val="006D36D5"/>
    <w:rsid w:val="006E259C"/>
    <w:rsid w:val="006E3D1A"/>
    <w:rsid w:val="006E4BA2"/>
    <w:rsid w:val="006E510B"/>
    <w:rsid w:val="006E56D4"/>
    <w:rsid w:val="006E6EBA"/>
    <w:rsid w:val="006E76E6"/>
    <w:rsid w:val="006F12D4"/>
    <w:rsid w:val="006F1F08"/>
    <w:rsid w:val="006F30F4"/>
    <w:rsid w:val="006F4C19"/>
    <w:rsid w:val="006F660B"/>
    <w:rsid w:val="00700E30"/>
    <w:rsid w:val="0070186B"/>
    <w:rsid w:val="00701D2A"/>
    <w:rsid w:val="007024FA"/>
    <w:rsid w:val="00702D8C"/>
    <w:rsid w:val="00703CDA"/>
    <w:rsid w:val="0070436F"/>
    <w:rsid w:val="007062CA"/>
    <w:rsid w:val="007064D8"/>
    <w:rsid w:val="0070738D"/>
    <w:rsid w:val="00710DAD"/>
    <w:rsid w:val="00711C2B"/>
    <w:rsid w:val="0071238C"/>
    <w:rsid w:val="00713149"/>
    <w:rsid w:val="00717BB6"/>
    <w:rsid w:val="00720793"/>
    <w:rsid w:val="00720AA3"/>
    <w:rsid w:val="00720C3F"/>
    <w:rsid w:val="00725CD0"/>
    <w:rsid w:val="00727204"/>
    <w:rsid w:val="00730826"/>
    <w:rsid w:val="00730FCF"/>
    <w:rsid w:val="00732259"/>
    <w:rsid w:val="007332B9"/>
    <w:rsid w:val="00735AF8"/>
    <w:rsid w:val="00735E37"/>
    <w:rsid w:val="0073686B"/>
    <w:rsid w:val="00740905"/>
    <w:rsid w:val="00741052"/>
    <w:rsid w:val="00747B77"/>
    <w:rsid w:val="0075058C"/>
    <w:rsid w:val="00750FF1"/>
    <w:rsid w:val="007520F2"/>
    <w:rsid w:val="0075251B"/>
    <w:rsid w:val="00752A9C"/>
    <w:rsid w:val="00752F7B"/>
    <w:rsid w:val="00753F92"/>
    <w:rsid w:val="007540C3"/>
    <w:rsid w:val="00754611"/>
    <w:rsid w:val="00754C9B"/>
    <w:rsid w:val="00756353"/>
    <w:rsid w:val="00757855"/>
    <w:rsid w:val="00757FD5"/>
    <w:rsid w:val="007614EA"/>
    <w:rsid w:val="00761B77"/>
    <w:rsid w:val="00762176"/>
    <w:rsid w:val="007640BA"/>
    <w:rsid w:val="00764321"/>
    <w:rsid w:val="0076791E"/>
    <w:rsid w:val="00770489"/>
    <w:rsid w:val="00771284"/>
    <w:rsid w:val="007715FE"/>
    <w:rsid w:val="00771CF5"/>
    <w:rsid w:val="00773DB1"/>
    <w:rsid w:val="007751A9"/>
    <w:rsid w:val="00775F16"/>
    <w:rsid w:val="00775FB1"/>
    <w:rsid w:val="00776648"/>
    <w:rsid w:val="00776F20"/>
    <w:rsid w:val="00777CF8"/>
    <w:rsid w:val="00781A3F"/>
    <w:rsid w:val="0078224D"/>
    <w:rsid w:val="00785D09"/>
    <w:rsid w:val="00787871"/>
    <w:rsid w:val="00792B3E"/>
    <w:rsid w:val="00793AEA"/>
    <w:rsid w:val="00794698"/>
    <w:rsid w:val="007A0A70"/>
    <w:rsid w:val="007A33BA"/>
    <w:rsid w:val="007A3CEB"/>
    <w:rsid w:val="007A4EC9"/>
    <w:rsid w:val="007A556E"/>
    <w:rsid w:val="007A63AA"/>
    <w:rsid w:val="007A6F96"/>
    <w:rsid w:val="007A7AD1"/>
    <w:rsid w:val="007A7EEB"/>
    <w:rsid w:val="007B00EF"/>
    <w:rsid w:val="007B078D"/>
    <w:rsid w:val="007B3CC0"/>
    <w:rsid w:val="007B3DB3"/>
    <w:rsid w:val="007B652B"/>
    <w:rsid w:val="007B68C9"/>
    <w:rsid w:val="007B7220"/>
    <w:rsid w:val="007B72D0"/>
    <w:rsid w:val="007B72F7"/>
    <w:rsid w:val="007C0F4A"/>
    <w:rsid w:val="007C1397"/>
    <w:rsid w:val="007C2365"/>
    <w:rsid w:val="007C4BD7"/>
    <w:rsid w:val="007C5B84"/>
    <w:rsid w:val="007C5CA8"/>
    <w:rsid w:val="007C5CDF"/>
    <w:rsid w:val="007C670C"/>
    <w:rsid w:val="007D31B3"/>
    <w:rsid w:val="007D33EC"/>
    <w:rsid w:val="007D3C15"/>
    <w:rsid w:val="007D4525"/>
    <w:rsid w:val="007D4C57"/>
    <w:rsid w:val="007D6562"/>
    <w:rsid w:val="007D7B86"/>
    <w:rsid w:val="007E0317"/>
    <w:rsid w:val="007E0E56"/>
    <w:rsid w:val="007E0EB3"/>
    <w:rsid w:val="007E27AC"/>
    <w:rsid w:val="007E3488"/>
    <w:rsid w:val="007E736D"/>
    <w:rsid w:val="007E7B3F"/>
    <w:rsid w:val="007F04DB"/>
    <w:rsid w:val="007F11BE"/>
    <w:rsid w:val="007F2CF2"/>
    <w:rsid w:val="007F30BA"/>
    <w:rsid w:val="007F5200"/>
    <w:rsid w:val="007F56F5"/>
    <w:rsid w:val="00801444"/>
    <w:rsid w:val="00802025"/>
    <w:rsid w:val="008023F7"/>
    <w:rsid w:val="00804ED9"/>
    <w:rsid w:val="008054E1"/>
    <w:rsid w:val="008056A5"/>
    <w:rsid w:val="008065AE"/>
    <w:rsid w:val="0081090D"/>
    <w:rsid w:val="00813147"/>
    <w:rsid w:val="00813C99"/>
    <w:rsid w:val="00815278"/>
    <w:rsid w:val="0081750C"/>
    <w:rsid w:val="0082184E"/>
    <w:rsid w:val="00822F7E"/>
    <w:rsid w:val="00823114"/>
    <w:rsid w:val="00827882"/>
    <w:rsid w:val="00830FC7"/>
    <w:rsid w:val="008316CD"/>
    <w:rsid w:val="0083299F"/>
    <w:rsid w:val="008343E7"/>
    <w:rsid w:val="00837F6B"/>
    <w:rsid w:val="008420A8"/>
    <w:rsid w:val="00843EB0"/>
    <w:rsid w:val="0084404E"/>
    <w:rsid w:val="00845985"/>
    <w:rsid w:val="00847532"/>
    <w:rsid w:val="00847BD4"/>
    <w:rsid w:val="00860755"/>
    <w:rsid w:val="00860A82"/>
    <w:rsid w:val="00862289"/>
    <w:rsid w:val="0086239B"/>
    <w:rsid w:val="008655A5"/>
    <w:rsid w:val="0086677F"/>
    <w:rsid w:val="00866C39"/>
    <w:rsid w:val="008675F4"/>
    <w:rsid w:val="00870E6B"/>
    <w:rsid w:val="00871152"/>
    <w:rsid w:val="00871CAC"/>
    <w:rsid w:val="0087204D"/>
    <w:rsid w:val="008720EF"/>
    <w:rsid w:val="00874F57"/>
    <w:rsid w:val="00875319"/>
    <w:rsid w:val="00877083"/>
    <w:rsid w:val="0087781B"/>
    <w:rsid w:val="00877D53"/>
    <w:rsid w:val="00881B44"/>
    <w:rsid w:val="00883398"/>
    <w:rsid w:val="0088528E"/>
    <w:rsid w:val="008868E5"/>
    <w:rsid w:val="00890F78"/>
    <w:rsid w:val="00893230"/>
    <w:rsid w:val="008937B8"/>
    <w:rsid w:val="00894D25"/>
    <w:rsid w:val="00895D6C"/>
    <w:rsid w:val="00896865"/>
    <w:rsid w:val="00897289"/>
    <w:rsid w:val="00897962"/>
    <w:rsid w:val="008A1F28"/>
    <w:rsid w:val="008A2D38"/>
    <w:rsid w:val="008A4A53"/>
    <w:rsid w:val="008A6E80"/>
    <w:rsid w:val="008B112F"/>
    <w:rsid w:val="008B1478"/>
    <w:rsid w:val="008B1D69"/>
    <w:rsid w:val="008B380D"/>
    <w:rsid w:val="008B3E0C"/>
    <w:rsid w:val="008B3FE5"/>
    <w:rsid w:val="008B7599"/>
    <w:rsid w:val="008C2948"/>
    <w:rsid w:val="008C2ADD"/>
    <w:rsid w:val="008C511E"/>
    <w:rsid w:val="008D0802"/>
    <w:rsid w:val="008D42FD"/>
    <w:rsid w:val="008D7BC0"/>
    <w:rsid w:val="008D7F4F"/>
    <w:rsid w:val="008E518D"/>
    <w:rsid w:val="008E5669"/>
    <w:rsid w:val="008F00D1"/>
    <w:rsid w:val="008F0C54"/>
    <w:rsid w:val="008F0F3B"/>
    <w:rsid w:val="008F52E4"/>
    <w:rsid w:val="008F6355"/>
    <w:rsid w:val="008F7133"/>
    <w:rsid w:val="008F7355"/>
    <w:rsid w:val="008F7363"/>
    <w:rsid w:val="00900A2E"/>
    <w:rsid w:val="009031EB"/>
    <w:rsid w:val="009032FF"/>
    <w:rsid w:val="009038FE"/>
    <w:rsid w:val="00903D0A"/>
    <w:rsid w:val="0090621E"/>
    <w:rsid w:val="009075CD"/>
    <w:rsid w:val="0091171D"/>
    <w:rsid w:val="009138F5"/>
    <w:rsid w:val="00915B7F"/>
    <w:rsid w:val="009163DC"/>
    <w:rsid w:val="00921B4B"/>
    <w:rsid w:val="00921B88"/>
    <w:rsid w:val="00922705"/>
    <w:rsid w:val="00922AD5"/>
    <w:rsid w:val="00924E06"/>
    <w:rsid w:val="0092568D"/>
    <w:rsid w:val="00925B78"/>
    <w:rsid w:val="00925DDF"/>
    <w:rsid w:val="00926399"/>
    <w:rsid w:val="0092768E"/>
    <w:rsid w:val="00931640"/>
    <w:rsid w:val="0093217E"/>
    <w:rsid w:val="00933F15"/>
    <w:rsid w:val="00935B12"/>
    <w:rsid w:val="00940E8F"/>
    <w:rsid w:val="00940E95"/>
    <w:rsid w:val="00941BA7"/>
    <w:rsid w:val="00942B32"/>
    <w:rsid w:val="009436BF"/>
    <w:rsid w:val="0095022A"/>
    <w:rsid w:val="00952FE0"/>
    <w:rsid w:val="00953FE9"/>
    <w:rsid w:val="009572F4"/>
    <w:rsid w:val="009579CA"/>
    <w:rsid w:val="00957A5B"/>
    <w:rsid w:val="00960B41"/>
    <w:rsid w:val="00970959"/>
    <w:rsid w:val="00970AFF"/>
    <w:rsid w:val="00971677"/>
    <w:rsid w:val="0097291D"/>
    <w:rsid w:val="0097395D"/>
    <w:rsid w:val="00973CB7"/>
    <w:rsid w:val="00974B02"/>
    <w:rsid w:val="009750D6"/>
    <w:rsid w:val="0098076B"/>
    <w:rsid w:val="00981100"/>
    <w:rsid w:val="0098714F"/>
    <w:rsid w:val="009918E8"/>
    <w:rsid w:val="009933AB"/>
    <w:rsid w:val="009947AF"/>
    <w:rsid w:val="00994817"/>
    <w:rsid w:val="009A0A21"/>
    <w:rsid w:val="009A3C1F"/>
    <w:rsid w:val="009A3E54"/>
    <w:rsid w:val="009A4BB6"/>
    <w:rsid w:val="009B12AE"/>
    <w:rsid w:val="009B183A"/>
    <w:rsid w:val="009B1F22"/>
    <w:rsid w:val="009B2A9A"/>
    <w:rsid w:val="009B56FB"/>
    <w:rsid w:val="009B5D97"/>
    <w:rsid w:val="009B60DD"/>
    <w:rsid w:val="009B67DB"/>
    <w:rsid w:val="009C04E1"/>
    <w:rsid w:val="009C0728"/>
    <w:rsid w:val="009C0DCD"/>
    <w:rsid w:val="009C217B"/>
    <w:rsid w:val="009C3DDC"/>
    <w:rsid w:val="009C3F60"/>
    <w:rsid w:val="009C40D8"/>
    <w:rsid w:val="009C6D53"/>
    <w:rsid w:val="009D0FB3"/>
    <w:rsid w:val="009D2A58"/>
    <w:rsid w:val="009D328C"/>
    <w:rsid w:val="009D36FB"/>
    <w:rsid w:val="009D3E81"/>
    <w:rsid w:val="009D40D5"/>
    <w:rsid w:val="009D5F39"/>
    <w:rsid w:val="009E18FC"/>
    <w:rsid w:val="009E402D"/>
    <w:rsid w:val="009E48D6"/>
    <w:rsid w:val="009E4AB3"/>
    <w:rsid w:val="009E4C7A"/>
    <w:rsid w:val="009E58B5"/>
    <w:rsid w:val="009F2B43"/>
    <w:rsid w:val="009F2DF2"/>
    <w:rsid w:val="009F32E4"/>
    <w:rsid w:val="009F33DC"/>
    <w:rsid w:val="009F3C46"/>
    <w:rsid w:val="009F4093"/>
    <w:rsid w:val="009F6503"/>
    <w:rsid w:val="00A0186F"/>
    <w:rsid w:val="00A01C2A"/>
    <w:rsid w:val="00A033B2"/>
    <w:rsid w:val="00A04ABD"/>
    <w:rsid w:val="00A04CCD"/>
    <w:rsid w:val="00A07DD3"/>
    <w:rsid w:val="00A10354"/>
    <w:rsid w:val="00A10FFC"/>
    <w:rsid w:val="00A11995"/>
    <w:rsid w:val="00A11DA4"/>
    <w:rsid w:val="00A12EFD"/>
    <w:rsid w:val="00A15479"/>
    <w:rsid w:val="00A22023"/>
    <w:rsid w:val="00A2450C"/>
    <w:rsid w:val="00A25914"/>
    <w:rsid w:val="00A3159C"/>
    <w:rsid w:val="00A34771"/>
    <w:rsid w:val="00A35881"/>
    <w:rsid w:val="00A35BBE"/>
    <w:rsid w:val="00A37A33"/>
    <w:rsid w:val="00A4062C"/>
    <w:rsid w:val="00A40CB7"/>
    <w:rsid w:val="00A417DE"/>
    <w:rsid w:val="00A464CE"/>
    <w:rsid w:val="00A4781B"/>
    <w:rsid w:val="00A478EA"/>
    <w:rsid w:val="00A5122D"/>
    <w:rsid w:val="00A5143A"/>
    <w:rsid w:val="00A52A67"/>
    <w:rsid w:val="00A5628F"/>
    <w:rsid w:val="00A56938"/>
    <w:rsid w:val="00A56C61"/>
    <w:rsid w:val="00A611F1"/>
    <w:rsid w:val="00A63B63"/>
    <w:rsid w:val="00A64E25"/>
    <w:rsid w:val="00A65E0C"/>
    <w:rsid w:val="00A65F52"/>
    <w:rsid w:val="00A66810"/>
    <w:rsid w:val="00A70ABB"/>
    <w:rsid w:val="00A716C7"/>
    <w:rsid w:val="00A723E6"/>
    <w:rsid w:val="00A72741"/>
    <w:rsid w:val="00A73E5A"/>
    <w:rsid w:val="00A74551"/>
    <w:rsid w:val="00A77D9A"/>
    <w:rsid w:val="00A80510"/>
    <w:rsid w:val="00A858F0"/>
    <w:rsid w:val="00A85F0B"/>
    <w:rsid w:val="00A876B2"/>
    <w:rsid w:val="00A9018D"/>
    <w:rsid w:val="00A9025A"/>
    <w:rsid w:val="00A921BF"/>
    <w:rsid w:val="00A92A44"/>
    <w:rsid w:val="00A94B18"/>
    <w:rsid w:val="00A9606F"/>
    <w:rsid w:val="00A961E0"/>
    <w:rsid w:val="00AA1127"/>
    <w:rsid w:val="00AA13ED"/>
    <w:rsid w:val="00AA15A8"/>
    <w:rsid w:val="00AA20D8"/>
    <w:rsid w:val="00AA22DE"/>
    <w:rsid w:val="00AA23CA"/>
    <w:rsid w:val="00AA52AF"/>
    <w:rsid w:val="00AA577F"/>
    <w:rsid w:val="00AA641A"/>
    <w:rsid w:val="00AA7CE4"/>
    <w:rsid w:val="00AB2247"/>
    <w:rsid w:val="00AB24AB"/>
    <w:rsid w:val="00AB24EA"/>
    <w:rsid w:val="00AB3488"/>
    <w:rsid w:val="00AB60B1"/>
    <w:rsid w:val="00AC0C90"/>
    <w:rsid w:val="00AC35B6"/>
    <w:rsid w:val="00AC35D0"/>
    <w:rsid w:val="00AC46A7"/>
    <w:rsid w:val="00AC7668"/>
    <w:rsid w:val="00AD1951"/>
    <w:rsid w:val="00AD26E6"/>
    <w:rsid w:val="00AD2F5F"/>
    <w:rsid w:val="00AD6852"/>
    <w:rsid w:val="00AD68DF"/>
    <w:rsid w:val="00AD6D30"/>
    <w:rsid w:val="00AE07A2"/>
    <w:rsid w:val="00AE0FE5"/>
    <w:rsid w:val="00AE1F74"/>
    <w:rsid w:val="00AE3FBC"/>
    <w:rsid w:val="00AE40C4"/>
    <w:rsid w:val="00AE62E4"/>
    <w:rsid w:val="00AE70A8"/>
    <w:rsid w:val="00AF0A11"/>
    <w:rsid w:val="00AF0C57"/>
    <w:rsid w:val="00AF1AE6"/>
    <w:rsid w:val="00AF346F"/>
    <w:rsid w:val="00AF57D2"/>
    <w:rsid w:val="00AF7900"/>
    <w:rsid w:val="00B01328"/>
    <w:rsid w:val="00B0160D"/>
    <w:rsid w:val="00B02B21"/>
    <w:rsid w:val="00B03874"/>
    <w:rsid w:val="00B04BFB"/>
    <w:rsid w:val="00B04F48"/>
    <w:rsid w:val="00B06319"/>
    <w:rsid w:val="00B07005"/>
    <w:rsid w:val="00B07F7D"/>
    <w:rsid w:val="00B1384F"/>
    <w:rsid w:val="00B13F65"/>
    <w:rsid w:val="00B16A3F"/>
    <w:rsid w:val="00B16EA8"/>
    <w:rsid w:val="00B225F0"/>
    <w:rsid w:val="00B22607"/>
    <w:rsid w:val="00B23BDF"/>
    <w:rsid w:val="00B2418A"/>
    <w:rsid w:val="00B24D22"/>
    <w:rsid w:val="00B26194"/>
    <w:rsid w:val="00B26EAD"/>
    <w:rsid w:val="00B31F10"/>
    <w:rsid w:val="00B32509"/>
    <w:rsid w:val="00B326B0"/>
    <w:rsid w:val="00B34C82"/>
    <w:rsid w:val="00B35443"/>
    <w:rsid w:val="00B36174"/>
    <w:rsid w:val="00B36316"/>
    <w:rsid w:val="00B40C36"/>
    <w:rsid w:val="00B40E6E"/>
    <w:rsid w:val="00B41D6D"/>
    <w:rsid w:val="00B41E43"/>
    <w:rsid w:val="00B433EB"/>
    <w:rsid w:val="00B43F3B"/>
    <w:rsid w:val="00B44541"/>
    <w:rsid w:val="00B448D2"/>
    <w:rsid w:val="00B44A86"/>
    <w:rsid w:val="00B47D2D"/>
    <w:rsid w:val="00B532B7"/>
    <w:rsid w:val="00B541D8"/>
    <w:rsid w:val="00B55564"/>
    <w:rsid w:val="00B56306"/>
    <w:rsid w:val="00B56A6A"/>
    <w:rsid w:val="00B56D6F"/>
    <w:rsid w:val="00B625F9"/>
    <w:rsid w:val="00B631A3"/>
    <w:rsid w:val="00B63C55"/>
    <w:rsid w:val="00B64875"/>
    <w:rsid w:val="00B65134"/>
    <w:rsid w:val="00B66E9C"/>
    <w:rsid w:val="00B676B1"/>
    <w:rsid w:val="00B75CB2"/>
    <w:rsid w:val="00B818BC"/>
    <w:rsid w:val="00B8235E"/>
    <w:rsid w:val="00B840F2"/>
    <w:rsid w:val="00B850E5"/>
    <w:rsid w:val="00B90596"/>
    <w:rsid w:val="00B914A9"/>
    <w:rsid w:val="00B9346F"/>
    <w:rsid w:val="00B94270"/>
    <w:rsid w:val="00B95174"/>
    <w:rsid w:val="00B95361"/>
    <w:rsid w:val="00B95FAF"/>
    <w:rsid w:val="00BA03B8"/>
    <w:rsid w:val="00BA1A8F"/>
    <w:rsid w:val="00BA3263"/>
    <w:rsid w:val="00BA3810"/>
    <w:rsid w:val="00BA3AC1"/>
    <w:rsid w:val="00BA4426"/>
    <w:rsid w:val="00BA4759"/>
    <w:rsid w:val="00BA69CF"/>
    <w:rsid w:val="00BA77E4"/>
    <w:rsid w:val="00BB0BA9"/>
    <w:rsid w:val="00BB39D4"/>
    <w:rsid w:val="00BB5233"/>
    <w:rsid w:val="00BB534B"/>
    <w:rsid w:val="00BB58CF"/>
    <w:rsid w:val="00BB771B"/>
    <w:rsid w:val="00BB7828"/>
    <w:rsid w:val="00BC221C"/>
    <w:rsid w:val="00BC2DBA"/>
    <w:rsid w:val="00BC4086"/>
    <w:rsid w:val="00BC4C69"/>
    <w:rsid w:val="00BC57BA"/>
    <w:rsid w:val="00BC617E"/>
    <w:rsid w:val="00BC62EB"/>
    <w:rsid w:val="00BC6A89"/>
    <w:rsid w:val="00BD111B"/>
    <w:rsid w:val="00BD1CCC"/>
    <w:rsid w:val="00BD2A93"/>
    <w:rsid w:val="00BD6904"/>
    <w:rsid w:val="00BD7897"/>
    <w:rsid w:val="00BE1D5D"/>
    <w:rsid w:val="00BE2197"/>
    <w:rsid w:val="00BE4456"/>
    <w:rsid w:val="00BE6807"/>
    <w:rsid w:val="00BE7E88"/>
    <w:rsid w:val="00BF0F12"/>
    <w:rsid w:val="00BF121C"/>
    <w:rsid w:val="00BF1EB5"/>
    <w:rsid w:val="00BF2C3F"/>
    <w:rsid w:val="00BF30A3"/>
    <w:rsid w:val="00BF472E"/>
    <w:rsid w:val="00BF6253"/>
    <w:rsid w:val="00BF665B"/>
    <w:rsid w:val="00BF70ED"/>
    <w:rsid w:val="00C022E0"/>
    <w:rsid w:val="00C02878"/>
    <w:rsid w:val="00C0415A"/>
    <w:rsid w:val="00C10576"/>
    <w:rsid w:val="00C11228"/>
    <w:rsid w:val="00C13095"/>
    <w:rsid w:val="00C13EAC"/>
    <w:rsid w:val="00C14350"/>
    <w:rsid w:val="00C1620F"/>
    <w:rsid w:val="00C22115"/>
    <w:rsid w:val="00C22166"/>
    <w:rsid w:val="00C22755"/>
    <w:rsid w:val="00C23D84"/>
    <w:rsid w:val="00C24747"/>
    <w:rsid w:val="00C2487A"/>
    <w:rsid w:val="00C24885"/>
    <w:rsid w:val="00C262F7"/>
    <w:rsid w:val="00C26D73"/>
    <w:rsid w:val="00C272B1"/>
    <w:rsid w:val="00C301FA"/>
    <w:rsid w:val="00C31C67"/>
    <w:rsid w:val="00C3798B"/>
    <w:rsid w:val="00C406D8"/>
    <w:rsid w:val="00C4173F"/>
    <w:rsid w:val="00C4604C"/>
    <w:rsid w:val="00C50F1C"/>
    <w:rsid w:val="00C5146C"/>
    <w:rsid w:val="00C514F8"/>
    <w:rsid w:val="00C529C5"/>
    <w:rsid w:val="00C529D5"/>
    <w:rsid w:val="00C54A1D"/>
    <w:rsid w:val="00C55763"/>
    <w:rsid w:val="00C6007A"/>
    <w:rsid w:val="00C608AC"/>
    <w:rsid w:val="00C61F19"/>
    <w:rsid w:val="00C6394F"/>
    <w:rsid w:val="00C64888"/>
    <w:rsid w:val="00C66BE1"/>
    <w:rsid w:val="00C72479"/>
    <w:rsid w:val="00C72BF4"/>
    <w:rsid w:val="00C745B8"/>
    <w:rsid w:val="00C7665B"/>
    <w:rsid w:val="00C76CEE"/>
    <w:rsid w:val="00C817E4"/>
    <w:rsid w:val="00C84C0B"/>
    <w:rsid w:val="00C85787"/>
    <w:rsid w:val="00C879E0"/>
    <w:rsid w:val="00C87A08"/>
    <w:rsid w:val="00C9056D"/>
    <w:rsid w:val="00C92B70"/>
    <w:rsid w:val="00C9302A"/>
    <w:rsid w:val="00C94293"/>
    <w:rsid w:val="00C954B8"/>
    <w:rsid w:val="00C95746"/>
    <w:rsid w:val="00C963D7"/>
    <w:rsid w:val="00CA06B6"/>
    <w:rsid w:val="00CA0875"/>
    <w:rsid w:val="00CA08E1"/>
    <w:rsid w:val="00CA0B7A"/>
    <w:rsid w:val="00CA37E5"/>
    <w:rsid w:val="00CA3A54"/>
    <w:rsid w:val="00CA3B91"/>
    <w:rsid w:val="00CA3C5B"/>
    <w:rsid w:val="00CA4E9B"/>
    <w:rsid w:val="00CA60B7"/>
    <w:rsid w:val="00CA6CE4"/>
    <w:rsid w:val="00CB385F"/>
    <w:rsid w:val="00CB3DE6"/>
    <w:rsid w:val="00CB3E0B"/>
    <w:rsid w:val="00CB3F5F"/>
    <w:rsid w:val="00CB4526"/>
    <w:rsid w:val="00CB59BC"/>
    <w:rsid w:val="00CB6F73"/>
    <w:rsid w:val="00CC0ACD"/>
    <w:rsid w:val="00CC0AD8"/>
    <w:rsid w:val="00CC1EAF"/>
    <w:rsid w:val="00CC44B7"/>
    <w:rsid w:val="00CC4E18"/>
    <w:rsid w:val="00CD0595"/>
    <w:rsid w:val="00CD0F35"/>
    <w:rsid w:val="00CD0F95"/>
    <w:rsid w:val="00CD2A02"/>
    <w:rsid w:val="00CE0024"/>
    <w:rsid w:val="00CE3478"/>
    <w:rsid w:val="00CE37C6"/>
    <w:rsid w:val="00CE43FD"/>
    <w:rsid w:val="00CE63FE"/>
    <w:rsid w:val="00CE6650"/>
    <w:rsid w:val="00CE6AD3"/>
    <w:rsid w:val="00CE703C"/>
    <w:rsid w:val="00CF3196"/>
    <w:rsid w:val="00CF32DC"/>
    <w:rsid w:val="00CF4039"/>
    <w:rsid w:val="00CF4378"/>
    <w:rsid w:val="00CF5043"/>
    <w:rsid w:val="00CF79C0"/>
    <w:rsid w:val="00D00803"/>
    <w:rsid w:val="00D00A49"/>
    <w:rsid w:val="00D01187"/>
    <w:rsid w:val="00D0229D"/>
    <w:rsid w:val="00D02815"/>
    <w:rsid w:val="00D04475"/>
    <w:rsid w:val="00D044BC"/>
    <w:rsid w:val="00D04DC2"/>
    <w:rsid w:val="00D050BC"/>
    <w:rsid w:val="00D0568E"/>
    <w:rsid w:val="00D0628E"/>
    <w:rsid w:val="00D0700D"/>
    <w:rsid w:val="00D10419"/>
    <w:rsid w:val="00D10799"/>
    <w:rsid w:val="00D1144A"/>
    <w:rsid w:val="00D131D4"/>
    <w:rsid w:val="00D16098"/>
    <w:rsid w:val="00D17498"/>
    <w:rsid w:val="00D21893"/>
    <w:rsid w:val="00D2215C"/>
    <w:rsid w:val="00D2447E"/>
    <w:rsid w:val="00D250DC"/>
    <w:rsid w:val="00D255D6"/>
    <w:rsid w:val="00D261B3"/>
    <w:rsid w:val="00D279C8"/>
    <w:rsid w:val="00D353D9"/>
    <w:rsid w:val="00D36863"/>
    <w:rsid w:val="00D369DE"/>
    <w:rsid w:val="00D37798"/>
    <w:rsid w:val="00D37987"/>
    <w:rsid w:val="00D42679"/>
    <w:rsid w:val="00D44757"/>
    <w:rsid w:val="00D47695"/>
    <w:rsid w:val="00D5007B"/>
    <w:rsid w:val="00D50E05"/>
    <w:rsid w:val="00D512CD"/>
    <w:rsid w:val="00D5405C"/>
    <w:rsid w:val="00D5472B"/>
    <w:rsid w:val="00D55625"/>
    <w:rsid w:val="00D55914"/>
    <w:rsid w:val="00D56C0F"/>
    <w:rsid w:val="00D576CC"/>
    <w:rsid w:val="00D62117"/>
    <w:rsid w:val="00D6215F"/>
    <w:rsid w:val="00D624E8"/>
    <w:rsid w:val="00D64484"/>
    <w:rsid w:val="00D7307E"/>
    <w:rsid w:val="00D74335"/>
    <w:rsid w:val="00D74572"/>
    <w:rsid w:val="00D77E17"/>
    <w:rsid w:val="00D81FE6"/>
    <w:rsid w:val="00D8333D"/>
    <w:rsid w:val="00D8441E"/>
    <w:rsid w:val="00D84C49"/>
    <w:rsid w:val="00D92274"/>
    <w:rsid w:val="00D92668"/>
    <w:rsid w:val="00D94B6E"/>
    <w:rsid w:val="00D94EDF"/>
    <w:rsid w:val="00D960B3"/>
    <w:rsid w:val="00D962B1"/>
    <w:rsid w:val="00D96F21"/>
    <w:rsid w:val="00D97EA1"/>
    <w:rsid w:val="00DA09D4"/>
    <w:rsid w:val="00DA4E01"/>
    <w:rsid w:val="00DA50A6"/>
    <w:rsid w:val="00DA64A1"/>
    <w:rsid w:val="00DA6E4E"/>
    <w:rsid w:val="00DA6F4E"/>
    <w:rsid w:val="00DA7321"/>
    <w:rsid w:val="00DB0698"/>
    <w:rsid w:val="00DB1CB7"/>
    <w:rsid w:val="00DB311A"/>
    <w:rsid w:val="00DB53FD"/>
    <w:rsid w:val="00DB5EA5"/>
    <w:rsid w:val="00DB6098"/>
    <w:rsid w:val="00DB7174"/>
    <w:rsid w:val="00DC0F52"/>
    <w:rsid w:val="00DC149F"/>
    <w:rsid w:val="00DC18EC"/>
    <w:rsid w:val="00DC25B2"/>
    <w:rsid w:val="00DC348C"/>
    <w:rsid w:val="00DC34B3"/>
    <w:rsid w:val="00DC4F7D"/>
    <w:rsid w:val="00DD0E51"/>
    <w:rsid w:val="00DD1443"/>
    <w:rsid w:val="00DD205C"/>
    <w:rsid w:val="00DD37F5"/>
    <w:rsid w:val="00DD3D14"/>
    <w:rsid w:val="00DD3D32"/>
    <w:rsid w:val="00DD458E"/>
    <w:rsid w:val="00DD46A4"/>
    <w:rsid w:val="00DD4A00"/>
    <w:rsid w:val="00DD6142"/>
    <w:rsid w:val="00DD64C2"/>
    <w:rsid w:val="00DE246D"/>
    <w:rsid w:val="00DE3758"/>
    <w:rsid w:val="00DE3B26"/>
    <w:rsid w:val="00DE7974"/>
    <w:rsid w:val="00DF2FBE"/>
    <w:rsid w:val="00DF6DAA"/>
    <w:rsid w:val="00DF70E0"/>
    <w:rsid w:val="00DF759F"/>
    <w:rsid w:val="00E01E86"/>
    <w:rsid w:val="00E01FE1"/>
    <w:rsid w:val="00E02738"/>
    <w:rsid w:val="00E062FC"/>
    <w:rsid w:val="00E113CE"/>
    <w:rsid w:val="00E11D44"/>
    <w:rsid w:val="00E120CC"/>
    <w:rsid w:val="00E13504"/>
    <w:rsid w:val="00E1394A"/>
    <w:rsid w:val="00E141C3"/>
    <w:rsid w:val="00E141E8"/>
    <w:rsid w:val="00E160AC"/>
    <w:rsid w:val="00E16D0E"/>
    <w:rsid w:val="00E16F7D"/>
    <w:rsid w:val="00E17066"/>
    <w:rsid w:val="00E17992"/>
    <w:rsid w:val="00E21CD6"/>
    <w:rsid w:val="00E22EAA"/>
    <w:rsid w:val="00E30042"/>
    <w:rsid w:val="00E30860"/>
    <w:rsid w:val="00E31E0B"/>
    <w:rsid w:val="00E34B91"/>
    <w:rsid w:val="00E35D2B"/>
    <w:rsid w:val="00E40F25"/>
    <w:rsid w:val="00E434AB"/>
    <w:rsid w:val="00E439BD"/>
    <w:rsid w:val="00E4455B"/>
    <w:rsid w:val="00E46A21"/>
    <w:rsid w:val="00E52A99"/>
    <w:rsid w:val="00E52B37"/>
    <w:rsid w:val="00E53A99"/>
    <w:rsid w:val="00E53BA1"/>
    <w:rsid w:val="00E53E66"/>
    <w:rsid w:val="00E56F6F"/>
    <w:rsid w:val="00E57648"/>
    <w:rsid w:val="00E60117"/>
    <w:rsid w:val="00E629D3"/>
    <w:rsid w:val="00E63670"/>
    <w:rsid w:val="00E6571B"/>
    <w:rsid w:val="00E67B51"/>
    <w:rsid w:val="00E67DF0"/>
    <w:rsid w:val="00E70026"/>
    <w:rsid w:val="00E7257B"/>
    <w:rsid w:val="00E733B4"/>
    <w:rsid w:val="00E75BAB"/>
    <w:rsid w:val="00E75C38"/>
    <w:rsid w:val="00E76663"/>
    <w:rsid w:val="00E83BF8"/>
    <w:rsid w:val="00E85B40"/>
    <w:rsid w:val="00E873C4"/>
    <w:rsid w:val="00E90682"/>
    <w:rsid w:val="00E93B3A"/>
    <w:rsid w:val="00E93D8D"/>
    <w:rsid w:val="00E94EFD"/>
    <w:rsid w:val="00E963F7"/>
    <w:rsid w:val="00EA17CE"/>
    <w:rsid w:val="00EA430A"/>
    <w:rsid w:val="00EA4746"/>
    <w:rsid w:val="00EA5C44"/>
    <w:rsid w:val="00EA6138"/>
    <w:rsid w:val="00EB2726"/>
    <w:rsid w:val="00EB277E"/>
    <w:rsid w:val="00EB6373"/>
    <w:rsid w:val="00EB7C41"/>
    <w:rsid w:val="00EC0107"/>
    <w:rsid w:val="00EC0690"/>
    <w:rsid w:val="00EC098B"/>
    <w:rsid w:val="00EC43A6"/>
    <w:rsid w:val="00EC61BA"/>
    <w:rsid w:val="00EC72DE"/>
    <w:rsid w:val="00EC7F56"/>
    <w:rsid w:val="00ED0C6C"/>
    <w:rsid w:val="00ED2987"/>
    <w:rsid w:val="00ED30D5"/>
    <w:rsid w:val="00ED385E"/>
    <w:rsid w:val="00ED3BB9"/>
    <w:rsid w:val="00EE02E8"/>
    <w:rsid w:val="00EE1F1B"/>
    <w:rsid w:val="00EE3BB6"/>
    <w:rsid w:val="00EE3F9C"/>
    <w:rsid w:val="00EE45A3"/>
    <w:rsid w:val="00EE48C2"/>
    <w:rsid w:val="00EE568B"/>
    <w:rsid w:val="00EF0AAF"/>
    <w:rsid w:val="00EF2BD1"/>
    <w:rsid w:val="00EF5181"/>
    <w:rsid w:val="00EF70E1"/>
    <w:rsid w:val="00F0129B"/>
    <w:rsid w:val="00F014F2"/>
    <w:rsid w:val="00F0246B"/>
    <w:rsid w:val="00F05E55"/>
    <w:rsid w:val="00F060FF"/>
    <w:rsid w:val="00F07177"/>
    <w:rsid w:val="00F07492"/>
    <w:rsid w:val="00F07B19"/>
    <w:rsid w:val="00F07CB6"/>
    <w:rsid w:val="00F10251"/>
    <w:rsid w:val="00F11235"/>
    <w:rsid w:val="00F11F2E"/>
    <w:rsid w:val="00F12122"/>
    <w:rsid w:val="00F20FF0"/>
    <w:rsid w:val="00F211F6"/>
    <w:rsid w:val="00F21CE0"/>
    <w:rsid w:val="00F22698"/>
    <w:rsid w:val="00F246A1"/>
    <w:rsid w:val="00F2559D"/>
    <w:rsid w:val="00F2595A"/>
    <w:rsid w:val="00F2669B"/>
    <w:rsid w:val="00F2726C"/>
    <w:rsid w:val="00F27C26"/>
    <w:rsid w:val="00F31125"/>
    <w:rsid w:val="00F31205"/>
    <w:rsid w:val="00F3132A"/>
    <w:rsid w:val="00F3456C"/>
    <w:rsid w:val="00F3457A"/>
    <w:rsid w:val="00F37027"/>
    <w:rsid w:val="00F37E23"/>
    <w:rsid w:val="00F40032"/>
    <w:rsid w:val="00F414CF"/>
    <w:rsid w:val="00F44315"/>
    <w:rsid w:val="00F45252"/>
    <w:rsid w:val="00F457C5"/>
    <w:rsid w:val="00F460B2"/>
    <w:rsid w:val="00F46574"/>
    <w:rsid w:val="00F466B8"/>
    <w:rsid w:val="00F50AEF"/>
    <w:rsid w:val="00F5456C"/>
    <w:rsid w:val="00F56903"/>
    <w:rsid w:val="00F57A0A"/>
    <w:rsid w:val="00F60AB7"/>
    <w:rsid w:val="00F60F34"/>
    <w:rsid w:val="00F62790"/>
    <w:rsid w:val="00F63739"/>
    <w:rsid w:val="00F659C4"/>
    <w:rsid w:val="00F70F09"/>
    <w:rsid w:val="00F70F34"/>
    <w:rsid w:val="00F74C17"/>
    <w:rsid w:val="00F7565F"/>
    <w:rsid w:val="00F758E8"/>
    <w:rsid w:val="00F75F74"/>
    <w:rsid w:val="00F77246"/>
    <w:rsid w:val="00F77CE0"/>
    <w:rsid w:val="00F77D23"/>
    <w:rsid w:val="00F80298"/>
    <w:rsid w:val="00F80609"/>
    <w:rsid w:val="00F81047"/>
    <w:rsid w:val="00F843F8"/>
    <w:rsid w:val="00F85CAB"/>
    <w:rsid w:val="00F85CEF"/>
    <w:rsid w:val="00F86A3F"/>
    <w:rsid w:val="00F907B5"/>
    <w:rsid w:val="00F90B0B"/>
    <w:rsid w:val="00F9576C"/>
    <w:rsid w:val="00F95998"/>
    <w:rsid w:val="00FA00C4"/>
    <w:rsid w:val="00FA1B35"/>
    <w:rsid w:val="00FA1F2A"/>
    <w:rsid w:val="00FA359E"/>
    <w:rsid w:val="00FA7716"/>
    <w:rsid w:val="00FB030A"/>
    <w:rsid w:val="00FB03F9"/>
    <w:rsid w:val="00FB3BC2"/>
    <w:rsid w:val="00FB6077"/>
    <w:rsid w:val="00FB6630"/>
    <w:rsid w:val="00FC2D41"/>
    <w:rsid w:val="00FC4041"/>
    <w:rsid w:val="00FC4A3E"/>
    <w:rsid w:val="00FC4E66"/>
    <w:rsid w:val="00FC5EA8"/>
    <w:rsid w:val="00FC6EC5"/>
    <w:rsid w:val="00FD0DC8"/>
    <w:rsid w:val="00FD3550"/>
    <w:rsid w:val="00FD3D64"/>
    <w:rsid w:val="00FD61CE"/>
    <w:rsid w:val="00FE0EDB"/>
    <w:rsid w:val="00FE1735"/>
    <w:rsid w:val="00FE2031"/>
    <w:rsid w:val="00FE41B9"/>
    <w:rsid w:val="00FE500B"/>
    <w:rsid w:val="00FE5E8B"/>
    <w:rsid w:val="00FE759D"/>
    <w:rsid w:val="00FF26E4"/>
    <w:rsid w:val="00FF309E"/>
    <w:rsid w:val="00FF3809"/>
    <w:rsid w:val="00FF44C6"/>
    <w:rsid w:val="00FF4E9F"/>
    <w:rsid w:val="00FF77A6"/>
    <w:rsid w:val="44A629B5"/>
    <w:rsid w:val="45D3A1C5"/>
    <w:rsid w:val="65D6149C"/>
    <w:rsid w:val="6E4FB27D"/>
    <w:rsid w:val="79F7004C"/>
    <w:rsid w:val="7A25F3A5"/>
    <w:rsid w:val="7B7B9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EC5A"/>
  <w15:docId w15:val="{E8A357B9-9FAC-4AE9-A269-72CBE322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346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21EB3"/>
    <w:rPr>
      <w:color w:val="605E5C"/>
      <w:shd w:val="clear" w:color="auto" w:fill="E1DFDD"/>
    </w:rPr>
  </w:style>
  <w:style w:type="paragraph" w:customStyle="1" w:styleId="Zkladntext21">
    <w:name w:val="Základní text 21"/>
    <w:basedOn w:val="Normln"/>
    <w:uiPriority w:val="99"/>
    <w:qFormat/>
    <w:rsid w:val="000F7FB2"/>
    <w:p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prpraha.cz/clanek/1950/vzory-dokument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7fe93d-0da1-4811-8948-137bdfb3ab3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0F0EC74544C145877F515E76359583" ma:contentTypeVersion="10" ma:contentTypeDescription="Vytvoří nový dokument" ma:contentTypeScope="" ma:versionID="cec69cf9b974e42fa5cba991a331adf2">
  <xsd:schema xmlns:xsd="http://www.w3.org/2001/XMLSchema" xmlns:xs="http://www.w3.org/2001/XMLSchema" xmlns:p="http://schemas.microsoft.com/office/2006/metadata/properties" xmlns:ns2="317fe93d-0da1-4811-8948-137bdfb3ab30" targetNamespace="http://schemas.microsoft.com/office/2006/metadata/properties" ma:root="true" ma:fieldsID="5dae149b970fd5fcf58edca5f49e5d1b" ns2:_="">
    <xsd:import namespace="317fe93d-0da1-4811-8948-137bdfb3ab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fe93d-0da1-4811-8948-137bdfb3a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55dc0b0-28f5-4896-9c77-88b76e1b7d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  <ds:schemaRef ds:uri="317fe93d-0da1-4811-8948-137bdfb3ab30"/>
  </ds:schemaRefs>
</ds:datastoreItem>
</file>

<file path=customXml/itemProps2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0B4552-67BE-4E72-80F2-7101C2A30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7fe93d-0da1-4811-8948-137bdfb3a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4434</Words>
  <Characters>26291</Characters>
  <Application>Microsoft Office Word</Application>
  <DocSecurity>0</DocSecurity>
  <Lines>423</Lines>
  <Paragraphs>149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30628</CharactersWithSpaces>
  <SharedDoc>false</SharedDoc>
  <HLinks>
    <vt:vector size="24" baseType="variant">
      <vt:variant>
        <vt:i4>4784175</vt:i4>
      </vt:variant>
      <vt:variant>
        <vt:i4>9</vt:i4>
      </vt:variant>
      <vt:variant>
        <vt:i4>0</vt:i4>
      </vt:variant>
      <vt:variant>
        <vt:i4>5</vt:i4>
      </vt:variant>
      <vt:variant>
        <vt:lpwstr>mailto:schorikova@ipr.praha.eu</vt:lpwstr>
      </vt:variant>
      <vt:variant>
        <vt:lpwstr/>
      </vt:variant>
      <vt:variant>
        <vt:i4>4587580</vt:i4>
      </vt:variant>
      <vt:variant>
        <vt:i4>6</vt:i4>
      </vt:variant>
      <vt:variant>
        <vt:i4>0</vt:i4>
      </vt:variant>
      <vt:variant>
        <vt:i4>5</vt:i4>
      </vt:variant>
      <vt:variant>
        <vt:lpwstr>mailto:spicak@ipr.praha.eu</vt:lpwstr>
      </vt:variant>
      <vt:variant>
        <vt:lpwstr/>
      </vt:variant>
      <vt:variant>
        <vt:i4>2490480</vt:i4>
      </vt:variant>
      <vt:variant>
        <vt:i4>3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Fedina Martin Mgr. (SPR/VEZ)</cp:lastModifiedBy>
  <cp:revision>3</cp:revision>
  <cp:lastPrinted>2026-02-16T07:35:00Z</cp:lastPrinted>
  <dcterms:created xsi:type="dcterms:W3CDTF">2026-02-16T12:39:00Z</dcterms:created>
  <dcterms:modified xsi:type="dcterms:W3CDTF">2026-02-16T12:43:00Z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0x010100ED0F0EC74544C145877F515E76359583</vt:lpwstr>
  </property>
  <property fmtid="{D5CDD505-2E9C-101B-9397-08002B2CF9AE}" pid="3" name="MediaServiceImageTags">
    <vt:lpwstr/>
  </property>
</Properties>
</file>