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05FD1312" w14:textId="77777777" w:rsidR="002E4675" w:rsidRPr="003B393D" w:rsidRDefault="002E4675" w:rsidP="002E4675">
      <w:pPr>
        <w:jc w:val="center"/>
        <w:rPr>
          <w:b/>
          <w:sz w:val="40"/>
          <w:szCs w:val="40"/>
        </w:rPr>
      </w:pPr>
      <w:r w:rsidRPr="003B393D">
        <w:rPr>
          <w:b/>
          <w:sz w:val="40"/>
          <w:szCs w:val="40"/>
        </w:rPr>
        <w:t>č. 00426/2025/OIVZ/28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40CC5A5B" w14:textId="77777777" w:rsidR="002E4675" w:rsidRPr="00B11C35" w:rsidRDefault="002E4675" w:rsidP="002E4675">
      <w:pPr>
        <w:spacing w:line="240" w:lineRule="exact"/>
        <w:jc w:val="both"/>
      </w:pPr>
      <w:r w:rsidRPr="00B11C35">
        <w:rPr>
          <w:szCs w:val="22"/>
        </w:rPr>
        <w:t>objednatel</w:t>
      </w:r>
      <w:r w:rsidRPr="00B11C35">
        <w:t>:</w:t>
      </w:r>
      <w:r w:rsidRPr="00B11C35">
        <w:tab/>
      </w:r>
      <w:r w:rsidRPr="00B11C35">
        <w:tab/>
      </w:r>
      <w:r w:rsidRPr="00B11C35">
        <w:rPr>
          <w:b/>
        </w:rPr>
        <w:t xml:space="preserve">         </w:t>
      </w:r>
      <w:r w:rsidRPr="00B11C35">
        <w:rPr>
          <w:b/>
        </w:rPr>
        <w:tab/>
        <w:t>Městská část Praha 7</w:t>
      </w:r>
      <w:r w:rsidRPr="00B11C35">
        <w:t xml:space="preserve"> </w:t>
      </w:r>
    </w:p>
    <w:p w14:paraId="7AB31DF6" w14:textId="089F387C" w:rsidR="002E4675" w:rsidRPr="00B11C35" w:rsidRDefault="002E4675" w:rsidP="002E4675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B11C35">
        <w:rPr>
          <w:rFonts w:ascii="Arial" w:eastAsia="Times New Roman" w:hAnsi="Arial" w:cs="Arial"/>
          <w:kern w:val="0"/>
          <w:lang w:eastAsia="cs-CZ"/>
        </w:rPr>
        <w:t>zastoupená:</w:t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</w:r>
      <w:r w:rsidRPr="00B11C35">
        <w:rPr>
          <w:rFonts w:ascii="Arial" w:eastAsia="Times New Roman" w:hAnsi="Arial" w:cs="Arial"/>
          <w:kern w:val="0"/>
          <w:lang w:eastAsia="cs-CZ"/>
        </w:rPr>
        <w:t>Mgr. Jan Čižinský, starosta</w:t>
      </w:r>
    </w:p>
    <w:p w14:paraId="44915C74" w14:textId="77777777" w:rsidR="002E4675" w:rsidRPr="00755603" w:rsidRDefault="002E4675" w:rsidP="002E4675">
      <w:pPr>
        <w:jc w:val="both"/>
      </w:pPr>
      <w:r w:rsidRPr="00755603">
        <w:t>sídlo:</w:t>
      </w:r>
      <w:r w:rsidRPr="00755603">
        <w:tab/>
      </w:r>
      <w:r w:rsidRPr="00755603">
        <w:tab/>
      </w:r>
      <w:r w:rsidRPr="00755603">
        <w:tab/>
        <w:t xml:space="preserve">         </w:t>
      </w:r>
      <w:r w:rsidRPr="00755603">
        <w:tab/>
        <w:t xml:space="preserve">U Průhonu 1338/38, </w:t>
      </w:r>
      <w:r w:rsidRPr="00755603">
        <w:rPr>
          <w:color w:val="000000"/>
        </w:rPr>
        <w:t>170 00, Praha 7 - Holešovice</w:t>
      </w:r>
    </w:p>
    <w:p w14:paraId="1794B22C" w14:textId="7E8862CC" w:rsidR="002E4675" w:rsidRPr="00755603" w:rsidRDefault="002E4675" w:rsidP="002E4675">
      <w:pPr>
        <w:spacing w:line="240" w:lineRule="exact"/>
        <w:jc w:val="both"/>
      </w:pPr>
      <w:r w:rsidRPr="00755603">
        <w:t>IČO:</w:t>
      </w:r>
      <w:r>
        <w:tab/>
      </w:r>
      <w:r>
        <w:tab/>
      </w:r>
      <w:r>
        <w:tab/>
      </w:r>
      <w:r>
        <w:tab/>
      </w:r>
      <w:r w:rsidRPr="00755603">
        <w:t>00063754</w:t>
      </w:r>
    </w:p>
    <w:p w14:paraId="3E840844" w14:textId="714B478C" w:rsidR="002E4675" w:rsidRPr="00755603" w:rsidRDefault="002E4675" w:rsidP="002E4675">
      <w:pPr>
        <w:spacing w:line="240" w:lineRule="exact"/>
        <w:jc w:val="both"/>
      </w:pPr>
      <w:r w:rsidRPr="00755603">
        <w:t>DIČ:</w:t>
      </w:r>
      <w:r>
        <w:tab/>
      </w:r>
      <w:r>
        <w:tab/>
      </w:r>
      <w:r>
        <w:tab/>
      </w:r>
      <w:r>
        <w:tab/>
      </w:r>
      <w:r w:rsidRPr="00755603">
        <w:t>CZ00063754</w:t>
      </w:r>
    </w:p>
    <w:p w14:paraId="6A3E0113" w14:textId="19E42E5C" w:rsidR="002E4675" w:rsidRPr="00755603" w:rsidRDefault="002E4675" w:rsidP="002E4675">
      <w:pPr>
        <w:spacing w:line="240" w:lineRule="exact"/>
        <w:jc w:val="both"/>
      </w:pPr>
      <w:r w:rsidRPr="00755603">
        <w:t>bankovní spojení:</w:t>
      </w:r>
      <w:r>
        <w:tab/>
      </w:r>
      <w:r>
        <w:tab/>
      </w:r>
      <w:r w:rsidRPr="00755603">
        <w:t>Česká spořitelna, a.s.</w:t>
      </w:r>
    </w:p>
    <w:p w14:paraId="67BC3714" w14:textId="3D426A5D" w:rsidR="002E4675" w:rsidRPr="00B11C35" w:rsidRDefault="002E4675" w:rsidP="002E4675">
      <w:pPr>
        <w:spacing w:line="240" w:lineRule="exact"/>
        <w:jc w:val="both"/>
      </w:pPr>
      <w:r w:rsidRPr="00B11C35">
        <w:t>číslo účtu:</w:t>
      </w:r>
      <w:r>
        <w:tab/>
      </w:r>
      <w:r>
        <w:tab/>
      </w:r>
      <w:r>
        <w:tab/>
      </w:r>
      <w:r w:rsidRPr="00B11C35">
        <w:t xml:space="preserve"> </w:t>
      </w:r>
    </w:p>
    <w:p w14:paraId="3A99D9CD" w14:textId="4599EDBE" w:rsidR="002E4675" w:rsidRPr="00FE70DC" w:rsidRDefault="002E4675" w:rsidP="002E4675">
      <w:pPr>
        <w:spacing w:line="240" w:lineRule="exact"/>
        <w:jc w:val="both"/>
        <w:rPr>
          <w:szCs w:val="22"/>
        </w:rPr>
      </w:pPr>
      <w:r w:rsidRPr="00B11C35">
        <w:t>telefon:</w:t>
      </w:r>
      <w:r>
        <w:tab/>
      </w:r>
      <w:r>
        <w:tab/>
      </w:r>
      <w:r>
        <w:tab/>
      </w:r>
    </w:p>
    <w:p w14:paraId="3B4557A7" w14:textId="1FCE3A29" w:rsidR="002E4675" w:rsidRPr="00B11C35" w:rsidRDefault="002E4675" w:rsidP="002E4675">
      <w:pPr>
        <w:autoSpaceDE w:val="0"/>
        <w:autoSpaceDN w:val="0"/>
        <w:adjustRightInd w:val="0"/>
      </w:pPr>
      <w:r w:rsidRPr="00B11C35">
        <w:t>e-mail:</w:t>
      </w:r>
      <w:r w:rsidRPr="00B11C35">
        <w:tab/>
      </w:r>
      <w:r w:rsidRPr="00B11C35">
        <w:tab/>
      </w:r>
      <w:r w:rsidRPr="00B11C35">
        <w:tab/>
      </w:r>
      <w:r w:rsidRPr="00B11C35">
        <w:tab/>
      </w:r>
    </w:p>
    <w:p w14:paraId="6E4074C3" w14:textId="77777777" w:rsidR="002E4675" w:rsidRPr="00B11C35" w:rsidRDefault="002E4675" w:rsidP="002E4675">
      <w:pPr>
        <w:autoSpaceDE w:val="0"/>
        <w:autoSpaceDN w:val="0"/>
        <w:adjustRightInd w:val="0"/>
        <w:ind w:firstLine="708"/>
        <w:rPr>
          <w:i/>
        </w:rPr>
      </w:pPr>
      <w:r w:rsidRPr="00B11C35">
        <w:rPr>
          <w:i/>
        </w:rPr>
        <w:t>(dále jako „Objednatel“)</w:t>
      </w:r>
    </w:p>
    <w:p w14:paraId="39CC478A" w14:textId="77777777" w:rsidR="002E4675" w:rsidRPr="00755603" w:rsidRDefault="002E4675" w:rsidP="002E4675">
      <w:pPr>
        <w:spacing w:line="240" w:lineRule="exact"/>
        <w:jc w:val="both"/>
        <w:rPr>
          <w:b/>
        </w:rPr>
      </w:pPr>
    </w:p>
    <w:p w14:paraId="6CE145C8" w14:textId="77777777" w:rsidR="002E4675" w:rsidRPr="00755603" w:rsidRDefault="002E4675" w:rsidP="002E4675">
      <w:pPr>
        <w:spacing w:line="240" w:lineRule="exact"/>
        <w:jc w:val="both"/>
        <w:rPr>
          <w:b/>
        </w:rPr>
      </w:pPr>
      <w:r w:rsidRPr="00755603">
        <w:rPr>
          <w:b/>
        </w:rPr>
        <w:t>a</w:t>
      </w:r>
    </w:p>
    <w:p w14:paraId="193F02E5" w14:textId="77777777" w:rsidR="002E4675" w:rsidRPr="00755603" w:rsidRDefault="002E4675" w:rsidP="002E4675">
      <w:pPr>
        <w:spacing w:line="240" w:lineRule="exact"/>
        <w:jc w:val="both"/>
        <w:rPr>
          <w:b/>
        </w:rPr>
      </w:pPr>
    </w:p>
    <w:p w14:paraId="215EBAC6" w14:textId="77777777" w:rsidR="002E4675" w:rsidRPr="00B11C35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  <w:szCs w:val="22"/>
        </w:rPr>
        <w:t>Zhotovitel:</w:t>
      </w:r>
      <w:r w:rsidRPr="00B11C35">
        <w:rPr>
          <w:rFonts w:ascii="Arial" w:hAnsi="Arial" w:cs="Arial"/>
          <w:sz w:val="22"/>
          <w:szCs w:val="22"/>
        </w:rPr>
        <w:tab/>
      </w:r>
      <w:r w:rsidRPr="00B11C35">
        <w:rPr>
          <w:rFonts w:ascii="Arial" w:hAnsi="Arial" w:cs="Arial"/>
          <w:sz w:val="22"/>
          <w:szCs w:val="22"/>
        </w:rPr>
        <w:tab/>
      </w:r>
      <w:r w:rsidRPr="00B11C35">
        <w:rPr>
          <w:rFonts w:ascii="Arial" w:hAnsi="Arial" w:cs="Arial"/>
          <w:sz w:val="22"/>
          <w:szCs w:val="22"/>
        </w:rPr>
        <w:tab/>
      </w:r>
      <w:r w:rsidRPr="00DD7423">
        <w:rPr>
          <w:rFonts w:ascii="Arial" w:hAnsi="Arial" w:cs="Arial"/>
          <w:b/>
          <w:sz w:val="22"/>
          <w:szCs w:val="22"/>
        </w:rPr>
        <w:t>DC ENGINEERING spol. s r.o.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</w:p>
    <w:p w14:paraId="4A2FFE85" w14:textId="77777777" w:rsidR="002E4675" w:rsidRPr="00B11C35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 xml:space="preserve">zastoupený: 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Petr Kozák Cicko, jednatel</w:t>
      </w:r>
      <w:r w:rsidRPr="00B11C35">
        <w:rPr>
          <w:rFonts w:ascii="Arial" w:hAnsi="Arial" w:cs="Arial"/>
          <w:sz w:val="22"/>
        </w:rPr>
        <w:tab/>
      </w:r>
    </w:p>
    <w:p w14:paraId="2E43FDD3" w14:textId="77777777" w:rsidR="002E4675" w:rsidRPr="00B11C35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sídlo/místo podnikání:</w:t>
      </w:r>
      <w:r w:rsidRPr="00B11C35">
        <w:rPr>
          <w:rFonts w:ascii="Arial" w:hAnsi="Arial" w:cs="Arial"/>
          <w:sz w:val="22"/>
        </w:rPr>
        <w:tab/>
      </w:r>
      <w:r w:rsidRPr="00DD7423">
        <w:rPr>
          <w:rFonts w:ascii="Arial" w:hAnsi="Arial" w:cs="Arial"/>
          <w:sz w:val="22"/>
        </w:rPr>
        <w:t>náměstí 14. října 1307/2, Smíchov, 150 00 Praha 5</w:t>
      </w:r>
    </w:p>
    <w:p w14:paraId="016D4266" w14:textId="77777777" w:rsidR="002E4675" w:rsidRPr="00B11C35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IČO: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02414864</w:t>
      </w:r>
    </w:p>
    <w:p w14:paraId="5799061D" w14:textId="77777777" w:rsidR="002E4675" w:rsidRPr="00B11C35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DIČ: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CZ02414864</w:t>
      </w:r>
    </w:p>
    <w:p w14:paraId="248C762E" w14:textId="77777777" w:rsidR="002E4675" w:rsidRPr="00B11C35" w:rsidRDefault="002E4675" w:rsidP="002E4675">
      <w:pPr>
        <w:jc w:val="both"/>
      </w:pPr>
      <w:r w:rsidRPr="00B11C35">
        <w:t xml:space="preserve">zapsaný v Obchodním rejstříku vedeném </w:t>
      </w:r>
      <w:r>
        <w:t xml:space="preserve">Městským soudem v Praze </w:t>
      </w:r>
      <w:r w:rsidRPr="00DD7423">
        <w:t>oddíl C, vložka 219173</w:t>
      </w:r>
    </w:p>
    <w:p w14:paraId="3B9E9A61" w14:textId="77777777" w:rsidR="002E4675" w:rsidRPr="00DB1E89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bankovní spojení: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DB1E89">
        <w:rPr>
          <w:rFonts w:ascii="Arial" w:hAnsi="Arial" w:cs="Arial"/>
          <w:sz w:val="22"/>
          <w:szCs w:val="22"/>
        </w:rPr>
        <w:t>Česká spořitelna, a.s.</w:t>
      </w:r>
    </w:p>
    <w:p w14:paraId="4E9542A5" w14:textId="7C090E43" w:rsidR="002E4675" w:rsidRPr="00DB1E89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DB1E89">
        <w:rPr>
          <w:rFonts w:ascii="Arial" w:hAnsi="Arial" w:cs="Arial"/>
          <w:sz w:val="22"/>
        </w:rPr>
        <w:t>číslo účtu:</w:t>
      </w:r>
      <w:r w:rsidRPr="00DB1E89">
        <w:rPr>
          <w:rFonts w:ascii="Arial" w:hAnsi="Arial" w:cs="Arial"/>
          <w:sz w:val="22"/>
        </w:rPr>
        <w:tab/>
      </w:r>
      <w:r w:rsidRPr="00DB1E89">
        <w:rPr>
          <w:rFonts w:ascii="Arial" w:hAnsi="Arial" w:cs="Arial"/>
          <w:sz w:val="22"/>
        </w:rPr>
        <w:tab/>
      </w:r>
      <w:r w:rsidRPr="00DB1E89">
        <w:rPr>
          <w:rFonts w:ascii="Arial" w:hAnsi="Arial" w:cs="Arial"/>
          <w:sz w:val="22"/>
        </w:rPr>
        <w:tab/>
      </w:r>
      <w:r w:rsidRPr="00DB1E89">
        <w:rPr>
          <w:rFonts w:ascii="Arial" w:hAnsi="Arial" w:cs="Arial"/>
          <w:sz w:val="22"/>
          <w:szCs w:val="22"/>
        </w:rPr>
        <w:t xml:space="preserve">  </w:t>
      </w:r>
    </w:p>
    <w:p w14:paraId="4F2A91C0" w14:textId="0275269E" w:rsidR="002E4675" w:rsidRPr="00DB1E89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DB1E89">
        <w:rPr>
          <w:rFonts w:ascii="Arial" w:hAnsi="Arial" w:cs="Arial"/>
          <w:sz w:val="22"/>
        </w:rPr>
        <w:t>telefon:</w:t>
      </w:r>
      <w:r w:rsidRPr="00DB1E89">
        <w:rPr>
          <w:rFonts w:ascii="Arial" w:hAnsi="Arial" w:cs="Arial"/>
          <w:sz w:val="22"/>
        </w:rPr>
        <w:tab/>
      </w:r>
      <w:r w:rsidRPr="00DB1E89">
        <w:rPr>
          <w:rFonts w:ascii="Arial" w:hAnsi="Arial" w:cs="Arial"/>
          <w:sz w:val="22"/>
        </w:rPr>
        <w:tab/>
      </w:r>
      <w:r w:rsidRPr="00DB1E89">
        <w:rPr>
          <w:rFonts w:ascii="Arial" w:hAnsi="Arial" w:cs="Arial"/>
          <w:sz w:val="22"/>
        </w:rPr>
        <w:tab/>
        <w:t xml:space="preserve"> </w:t>
      </w:r>
    </w:p>
    <w:p w14:paraId="2F265C7A" w14:textId="63571BB1" w:rsidR="002E4675" w:rsidRPr="00B11C35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e-mail: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  <w:t xml:space="preserve">          </w:t>
      </w:r>
      <w:r w:rsidRPr="00B11C35">
        <w:rPr>
          <w:rFonts w:ascii="Arial" w:hAnsi="Arial" w:cs="Arial"/>
          <w:sz w:val="22"/>
        </w:rPr>
        <w:tab/>
      </w:r>
    </w:p>
    <w:p w14:paraId="6DB6731C" w14:textId="77777777" w:rsidR="002E4675" w:rsidRPr="00755603" w:rsidRDefault="002E4675" w:rsidP="002E4675">
      <w:pPr>
        <w:spacing w:line="240" w:lineRule="exact"/>
        <w:ind w:firstLine="708"/>
        <w:jc w:val="both"/>
        <w:rPr>
          <w:i/>
        </w:rPr>
      </w:pPr>
      <w:r w:rsidRPr="00755603">
        <w:rPr>
          <w:i/>
        </w:rPr>
        <w:t>(dále jako „Zhotovitel“)</w:t>
      </w:r>
    </w:p>
    <w:p w14:paraId="0B6ADB42" w14:textId="77777777" w:rsidR="002E4675" w:rsidRPr="00755603" w:rsidRDefault="002E4675" w:rsidP="002E4675">
      <w:pPr>
        <w:spacing w:line="240" w:lineRule="exact"/>
        <w:jc w:val="both"/>
        <w:rPr>
          <w:i/>
        </w:rPr>
      </w:pPr>
    </w:p>
    <w:p w14:paraId="2C82528C" w14:textId="59EDC06C" w:rsidR="00C77524" w:rsidRDefault="002E4675" w:rsidP="002E4675">
      <w:pPr>
        <w:spacing w:after="240" w:line="240" w:lineRule="exact"/>
        <w:jc w:val="both"/>
        <w:rPr>
          <w:i/>
          <w:szCs w:val="22"/>
        </w:rPr>
      </w:pPr>
      <w:r w:rsidRPr="00B11C35">
        <w:rPr>
          <w:i/>
          <w:szCs w:val="22"/>
        </w:rPr>
        <w:t>(dále také jako „Smluvní strany“)</w:t>
      </w:r>
    </w:p>
    <w:p w14:paraId="074BF89C" w14:textId="30E5011B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07448A">
        <w:rPr>
          <w:szCs w:val="22"/>
        </w:rPr>
        <w:t>00</w:t>
      </w:r>
      <w:r w:rsidR="002E4675">
        <w:rPr>
          <w:szCs w:val="22"/>
        </w:rPr>
        <w:t>426</w:t>
      </w:r>
      <w:r w:rsidR="002C1593">
        <w:rPr>
          <w:szCs w:val="22"/>
        </w:rPr>
        <w:t>/2025</w:t>
      </w:r>
      <w:r w:rsidR="00B66801">
        <w:rPr>
          <w:szCs w:val="22"/>
        </w:rPr>
        <w:t>/OIVZ</w:t>
      </w:r>
      <w:r w:rsidR="0007448A">
        <w:rPr>
          <w:szCs w:val="22"/>
        </w:rPr>
        <w:t>/</w:t>
      </w:r>
      <w:r w:rsidR="002E4675">
        <w:rPr>
          <w:szCs w:val="22"/>
        </w:rPr>
        <w:t>28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>usnesení</w:t>
      </w:r>
      <w:r w:rsidR="002E4675">
        <w:rPr>
          <w:szCs w:val="22"/>
        </w:rPr>
        <w:t xml:space="preserve"> </w:t>
      </w:r>
      <w:r w:rsidR="00DE17AA">
        <w:rPr>
          <w:szCs w:val="22"/>
        </w:rPr>
        <w:t>0102</w:t>
      </w:r>
      <w:r w:rsidR="00D930D9">
        <w:rPr>
          <w:szCs w:val="22"/>
        </w:rPr>
        <w:t>/2</w:t>
      </w:r>
      <w:r w:rsidR="002E4675">
        <w:rPr>
          <w:szCs w:val="22"/>
        </w:rPr>
        <w:t>6</w:t>
      </w:r>
      <w:r w:rsidR="00A1678F" w:rsidRPr="00F95092">
        <w:rPr>
          <w:szCs w:val="22"/>
        </w:rPr>
        <w:t xml:space="preserve">-R z jednání č. </w:t>
      </w:r>
      <w:r w:rsidR="00DE17AA">
        <w:rPr>
          <w:szCs w:val="22"/>
        </w:rPr>
        <w:t xml:space="preserve">11 </w:t>
      </w:r>
      <w:r w:rsidR="00DE17AA">
        <w:rPr>
          <w:szCs w:val="22"/>
        </w:rPr>
        <w:br/>
      </w:r>
      <w:r w:rsidR="00A1678F" w:rsidRPr="00F95092">
        <w:rPr>
          <w:szCs w:val="22"/>
        </w:rPr>
        <w:t>ze dne</w:t>
      </w:r>
      <w:r w:rsidR="00DE17AA">
        <w:rPr>
          <w:szCs w:val="22"/>
        </w:rPr>
        <w:t xml:space="preserve"> 3. 3. </w:t>
      </w:r>
      <w:r w:rsidR="00D930D9">
        <w:rPr>
          <w:szCs w:val="22"/>
        </w:rPr>
        <w:t>202</w:t>
      </w:r>
      <w:r w:rsidR="002E4675">
        <w:rPr>
          <w:szCs w:val="22"/>
        </w:rPr>
        <w:t>6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60A4C765" w14:textId="77777777" w:rsidR="00C77524" w:rsidRDefault="00C77524" w:rsidP="00647135">
      <w:pPr>
        <w:pStyle w:val="Zkladntext2"/>
        <w:spacing w:line="240" w:lineRule="auto"/>
        <w:jc w:val="both"/>
        <w:rPr>
          <w:szCs w:val="22"/>
        </w:rPr>
      </w:pPr>
    </w:p>
    <w:p w14:paraId="6257B003" w14:textId="77777777" w:rsidR="00AC543B" w:rsidRDefault="00B52C79" w:rsidP="00D035F0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C77524">
        <w:rPr>
          <w:szCs w:val="22"/>
        </w:rPr>
        <w:t xml:space="preserve">souladu </w:t>
      </w:r>
      <w:r w:rsidR="00C77524" w:rsidRPr="00C77524">
        <w:rPr>
          <w:szCs w:val="22"/>
        </w:rPr>
        <w:t>s čl. 15. odst. 15</w:t>
      </w:r>
      <w:r w:rsidR="00272EE2" w:rsidRPr="00C77524">
        <w:rPr>
          <w:szCs w:val="22"/>
        </w:rPr>
        <w:t>.</w:t>
      </w:r>
      <w:r w:rsidR="009404FE" w:rsidRPr="00C77524">
        <w:rPr>
          <w:szCs w:val="22"/>
        </w:rPr>
        <w:t>3</w:t>
      </w:r>
      <w:r w:rsidR="00272EE2" w:rsidRPr="00C77524">
        <w:rPr>
          <w:szCs w:val="22"/>
        </w:rPr>
        <w:t xml:space="preserve"> S</w:t>
      </w:r>
      <w:r w:rsidR="00272EE2" w:rsidRPr="00C77524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07448A">
        <w:rPr>
          <w:szCs w:val="22"/>
          <w:lang w:eastAsia="cs-CZ"/>
        </w:rPr>
        <w:t>00</w:t>
      </w:r>
      <w:r w:rsidR="002E4675">
        <w:rPr>
          <w:szCs w:val="22"/>
          <w:lang w:eastAsia="cs-CZ"/>
        </w:rPr>
        <w:t>426</w:t>
      </w:r>
      <w:r w:rsidR="00C77524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2C1593">
        <w:rPr>
          <w:szCs w:val="22"/>
        </w:rPr>
        <w:t>25</w:t>
      </w:r>
      <w:r w:rsidR="007B3747">
        <w:rPr>
          <w:szCs w:val="22"/>
        </w:rPr>
        <w:t>/OIVZ</w:t>
      </w:r>
      <w:r w:rsidR="0007448A">
        <w:rPr>
          <w:szCs w:val="22"/>
        </w:rPr>
        <w:t>/</w:t>
      </w:r>
      <w:r w:rsidR="002E4675">
        <w:rPr>
          <w:szCs w:val="22"/>
        </w:rPr>
        <w:t>28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</w:t>
      </w:r>
      <w:r w:rsidR="002E4675">
        <w:rPr>
          <w:szCs w:val="22"/>
          <w:lang w:eastAsia="cs-CZ"/>
        </w:rPr>
        <w:t> </w:t>
      </w:r>
      <w:r w:rsidR="002E20EE" w:rsidRPr="0029607B">
        <w:rPr>
          <w:szCs w:val="22"/>
          <w:lang w:eastAsia="cs-CZ"/>
        </w:rPr>
        <w:t>realizaci</w:t>
      </w:r>
      <w:r w:rsidR="002E4675">
        <w:t xml:space="preserve"> </w:t>
      </w:r>
      <w:r w:rsidR="003B0A79" w:rsidRPr="003B0A79">
        <w:rPr>
          <w:szCs w:val="22"/>
        </w:rPr>
        <w:t>veřejné zakázky</w:t>
      </w:r>
      <w:r w:rsidR="002E4675">
        <w:rPr>
          <w:szCs w:val="22"/>
        </w:rPr>
        <w:t xml:space="preserve"> malého rozsahu</w:t>
      </w:r>
      <w:r w:rsidR="003B0A79" w:rsidRPr="003B0A79">
        <w:rPr>
          <w:szCs w:val="22"/>
        </w:rPr>
        <w:t xml:space="preserve"> na stavební práce s názvem </w:t>
      </w:r>
      <w:r w:rsidR="003B0A79">
        <w:rPr>
          <w:szCs w:val="22"/>
        </w:rPr>
        <w:br/>
      </w:r>
      <w:r w:rsidR="0007448A">
        <w:rPr>
          <w:b/>
          <w:szCs w:val="22"/>
        </w:rPr>
        <w:t>„</w:t>
      </w:r>
      <w:r w:rsidR="002E4675" w:rsidRPr="00480311">
        <w:rPr>
          <w:b/>
          <w:szCs w:val="22"/>
        </w:rPr>
        <w:t>ZŠ TGM – reko hřiště v atriu</w:t>
      </w:r>
      <w:r w:rsidR="003B0A79" w:rsidRPr="003B0A79">
        <w:rPr>
          <w:b/>
          <w:szCs w:val="22"/>
        </w:rPr>
        <w:t>“</w:t>
      </w:r>
      <w:r w:rsidRPr="00A8293C">
        <w:rPr>
          <w:szCs w:val="22"/>
        </w:rPr>
        <w:t xml:space="preserve"> </w:t>
      </w:r>
      <w:r w:rsidR="00C77524">
        <w:rPr>
          <w:i/>
          <w:szCs w:val="22"/>
        </w:rPr>
        <w:t xml:space="preserve">(dále jen „dílo“),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76D280F3" w14:textId="59084552" w:rsidR="0038627D" w:rsidRDefault="00B52C79" w:rsidP="00D035F0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</w:t>
      </w:r>
      <w:r w:rsidRPr="006574F7">
        <w:rPr>
          <w:szCs w:val="22"/>
        </w:rPr>
        <w:t xml:space="preserve">uzavřena dne </w:t>
      </w:r>
      <w:r w:rsidR="002E4675">
        <w:rPr>
          <w:szCs w:val="22"/>
        </w:rPr>
        <w:t>5</w:t>
      </w:r>
      <w:r w:rsidRPr="006574F7">
        <w:rPr>
          <w:szCs w:val="22"/>
        </w:rPr>
        <w:t xml:space="preserve">. </w:t>
      </w:r>
      <w:r w:rsidR="002E4675">
        <w:rPr>
          <w:szCs w:val="22"/>
        </w:rPr>
        <w:t>11</w:t>
      </w:r>
      <w:r w:rsidR="002C1593">
        <w:rPr>
          <w:szCs w:val="22"/>
        </w:rPr>
        <w:t>. 2025</w:t>
      </w:r>
      <w:r w:rsidRPr="006574F7">
        <w:rPr>
          <w:szCs w:val="22"/>
        </w:rPr>
        <w:t xml:space="preserve"> v</w:t>
      </w:r>
      <w:r w:rsidR="00485F8A" w:rsidRPr="006574F7">
        <w:rPr>
          <w:szCs w:val="22"/>
        </w:rPr>
        <w:t xml:space="preserve"> souladu s U</w:t>
      </w:r>
      <w:r w:rsidRPr="006574F7">
        <w:rPr>
          <w:szCs w:val="22"/>
        </w:rPr>
        <w:t>snesením Rady MČ</w:t>
      </w:r>
      <w:r w:rsidR="00A8293C" w:rsidRPr="006574F7">
        <w:rPr>
          <w:szCs w:val="22"/>
        </w:rPr>
        <w:t xml:space="preserve"> P7</w:t>
      </w:r>
      <w:r w:rsidRPr="006574F7">
        <w:rPr>
          <w:szCs w:val="22"/>
        </w:rPr>
        <w:t xml:space="preserve"> č. 0</w:t>
      </w:r>
      <w:r w:rsidR="002E4675">
        <w:rPr>
          <w:szCs w:val="22"/>
        </w:rPr>
        <w:t>594</w:t>
      </w:r>
      <w:r w:rsidRPr="006574F7">
        <w:rPr>
          <w:szCs w:val="22"/>
        </w:rPr>
        <w:t>/</w:t>
      </w:r>
      <w:r w:rsidR="002C1593">
        <w:rPr>
          <w:szCs w:val="22"/>
        </w:rPr>
        <w:t>25</w:t>
      </w:r>
      <w:r w:rsidRPr="006574F7">
        <w:rPr>
          <w:szCs w:val="22"/>
        </w:rPr>
        <w:t>-R</w:t>
      </w:r>
      <w:r w:rsidR="00B131B4" w:rsidRPr="006574F7">
        <w:rPr>
          <w:szCs w:val="22"/>
        </w:rPr>
        <w:t>,</w:t>
      </w:r>
      <w:r w:rsidRPr="006574F7">
        <w:rPr>
          <w:szCs w:val="22"/>
        </w:rPr>
        <w:t xml:space="preserve"> z jednání č. </w:t>
      </w:r>
      <w:r w:rsidR="002E4675">
        <w:rPr>
          <w:szCs w:val="22"/>
        </w:rPr>
        <w:t>5</w:t>
      </w:r>
      <w:r w:rsidR="0007448A">
        <w:rPr>
          <w:szCs w:val="22"/>
        </w:rPr>
        <w:t>5</w:t>
      </w:r>
      <w:r w:rsidR="00485F8A" w:rsidRPr="006574F7">
        <w:rPr>
          <w:szCs w:val="22"/>
        </w:rPr>
        <w:t>,</w:t>
      </w:r>
      <w:r w:rsidR="00F25192" w:rsidRPr="006574F7">
        <w:rPr>
          <w:szCs w:val="22"/>
        </w:rPr>
        <w:t xml:space="preserve"> ze </w:t>
      </w:r>
      <w:r w:rsidR="0007448A">
        <w:rPr>
          <w:szCs w:val="22"/>
        </w:rPr>
        <w:t xml:space="preserve">dne </w:t>
      </w:r>
      <w:r w:rsidR="002E4675">
        <w:rPr>
          <w:szCs w:val="22"/>
        </w:rPr>
        <w:t>4</w:t>
      </w:r>
      <w:r w:rsidRPr="006574F7">
        <w:rPr>
          <w:szCs w:val="22"/>
        </w:rPr>
        <w:t xml:space="preserve">. </w:t>
      </w:r>
      <w:r w:rsidR="002E4675">
        <w:rPr>
          <w:szCs w:val="22"/>
        </w:rPr>
        <w:t>11</w:t>
      </w:r>
      <w:r w:rsidR="002C1593">
        <w:rPr>
          <w:szCs w:val="22"/>
        </w:rPr>
        <w:t>. 2025</w:t>
      </w:r>
      <w:r w:rsidRPr="006574F7">
        <w:rPr>
          <w:szCs w:val="22"/>
        </w:rPr>
        <w:t>.</w:t>
      </w:r>
      <w:r w:rsidRPr="00A8293C">
        <w:rPr>
          <w:szCs w:val="22"/>
        </w:rPr>
        <w:t xml:space="preserve"> </w:t>
      </w:r>
    </w:p>
    <w:p w14:paraId="57603501" w14:textId="3FFD13D3" w:rsidR="00AC543B" w:rsidRDefault="00AC543B" w:rsidP="00AC543B">
      <w:pPr>
        <w:suppressAutoHyphens w:val="0"/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Realizace díla dle této Smlouvy byla zahájena dne 11. 11. 2025 na základě </w:t>
      </w:r>
      <w:r w:rsidRPr="008F3004">
        <w:rPr>
          <w:szCs w:val="22"/>
        </w:rPr>
        <w:t>Zápis</w:t>
      </w:r>
      <w:r>
        <w:rPr>
          <w:szCs w:val="22"/>
        </w:rPr>
        <w:t>u</w:t>
      </w:r>
      <w:r w:rsidRPr="008F3004">
        <w:rPr>
          <w:szCs w:val="22"/>
        </w:rPr>
        <w:t xml:space="preserve"> o předání staveniště</w:t>
      </w:r>
      <w:r>
        <w:rPr>
          <w:szCs w:val="22"/>
        </w:rPr>
        <w:t>, který je přílohou č</w:t>
      </w:r>
      <w:r w:rsidR="009A33FA">
        <w:rPr>
          <w:szCs w:val="22"/>
        </w:rPr>
        <w:t>. 6</w:t>
      </w:r>
      <w:r w:rsidRPr="0007317C">
        <w:rPr>
          <w:szCs w:val="22"/>
        </w:rPr>
        <w:t xml:space="preserve"> </w:t>
      </w:r>
      <w:r>
        <w:rPr>
          <w:szCs w:val="22"/>
        </w:rPr>
        <w:t xml:space="preserve">této Dohody. Termín dokončení díla byl stanoven dle Smlouvy na </w:t>
      </w:r>
      <w:r w:rsidRPr="00D035F0">
        <w:rPr>
          <w:b/>
          <w:szCs w:val="22"/>
        </w:rPr>
        <w:t>16 týdnů od zahájení plnění</w:t>
      </w:r>
      <w:r w:rsidRPr="00D035F0">
        <w:rPr>
          <w:szCs w:val="22"/>
        </w:rPr>
        <w:t xml:space="preserve"> / předání staveniště</w:t>
      </w:r>
      <w:r>
        <w:rPr>
          <w:szCs w:val="22"/>
        </w:rPr>
        <w:t xml:space="preserve"> tj. </w:t>
      </w:r>
      <w:r w:rsidRPr="00D035F0">
        <w:rPr>
          <w:b/>
          <w:szCs w:val="22"/>
        </w:rPr>
        <w:t>do 3. 3. 2026</w:t>
      </w:r>
      <w:r>
        <w:rPr>
          <w:szCs w:val="22"/>
        </w:rPr>
        <w:t>.</w:t>
      </w:r>
    </w:p>
    <w:p w14:paraId="20DE4B78" w14:textId="77777777" w:rsidR="00AC543B" w:rsidRDefault="00AC543B" w:rsidP="00AC543B">
      <w:pPr>
        <w:suppressAutoHyphens w:val="0"/>
        <w:autoSpaceDE w:val="0"/>
        <w:autoSpaceDN w:val="0"/>
        <w:adjustRightInd w:val="0"/>
        <w:rPr>
          <w:szCs w:val="22"/>
        </w:rPr>
      </w:pPr>
    </w:p>
    <w:p w14:paraId="0B0207D9" w14:textId="5B6C4FC7" w:rsidR="00AC543B" w:rsidRDefault="00AC543B" w:rsidP="00AC543B">
      <w:pPr>
        <w:suppressAutoHyphens w:val="0"/>
        <w:autoSpaceDE w:val="0"/>
        <w:autoSpaceDN w:val="0"/>
        <w:adjustRightInd w:val="0"/>
        <w:jc w:val="both"/>
        <w:rPr>
          <w:szCs w:val="22"/>
        </w:rPr>
      </w:pPr>
      <w:r w:rsidRPr="00A41F4B">
        <w:rPr>
          <w:szCs w:val="22"/>
        </w:rPr>
        <w:t>Dne 2</w:t>
      </w:r>
      <w:r w:rsidR="00A41F4B" w:rsidRPr="00A41F4B">
        <w:rPr>
          <w:szCs w:val="22"/>
        </w:rPr>
        <w:t>1</w:t>
      </w:r>
      <w:r w:rsidRPr="00A41F4B">
        <w:rPr>
          <w:szCs w:val="22"/>
        </w:rPr>
        <w:t>. 2. 2026 obdržel</w:t>
      </w:r>
      <w:r>
        <w:rPr>
          <w:szCs w:val="22"/>
        </w:rPr>
        <w:t xml:space="preserve"> Objednatel </w:t>
      </w:r>
      <w:r w:rsidRPr="0038627D">
        <w:rPr>
          <w:szCs w:val="22"/>
        </w:rPr>
        <w:t xml:space="preserve">Žádost o prodloužení termínu plnění </w:t>
      </w:r>
      <w:r>
        <w:rPr>
          <w:szCs w:val="22"/>
        </w:rPr>
        <w:t xml:space="preserve">na </w:t>
      </w:r>
      <w:r w:rsidRPr="00963318">
        <w:rPr>
          <w:b/>
          <w:szCs w:val="22"/>
        </w:rPr>
        <w:t>31. 5. 2026</w:t>
      </w:r>
      <w:r>
        <w:rPr>
          <w:szCs w:val="22"/>
        </w:rPr>
        <w:t xml:space="preserve"> (dále také jako „Žádost“) </w:t>
      </w:r>
      <w:r w:rsidRPr="0038627D">
        <w:rPr>
          <w:szCs w:val="22"/>
        </w:rPr>
        <w:t>z</w:t>
      </w:r>
      <w:r>
        <w:rPr>
          <w:szCs w:val="22"/>
        </w:rPr>
        <w:t> </w:t>
      </w:r>
      <w:r w:rsidRPr="0038627D">
        <w:rPr>
          <w:szCs w:val="22"/>
        </w:rPr>
        <w:t>důvodu</w:t>
      </w:r>
      <w:r>
        <w:rPr>
          <w:szCs w:val="22"/>
        </w:rPr>
        <w:t xml:space="preserve"> </w:t>
      </w:r>
      <w:r w:rsidRPr="0038627D">
        <w:rPr>
          <w:szCs w:val="22"/>
        </w:rPr>
        <w:t>n</w:t>
      </w:r>
      <w:r>
        <w:rPr>
          <w:szCs w:val="22"/>
        </w:rPr>
        <w:t xml:space="preserve">evhodných klimatických podmínek viz Příloha č. </w:t>
      </w:r>
      <w:r w:rsidR="00775D37">
        <w:rPr>
          <w:szCs w:val="22"/>
        </w:rPr>
        <w:t>7</w:t>
      </w:r>
      <w:r>
        <w:rPr>
          <w:szCs w:val="22"/>
        </w:rPr>
        <w:t xml:space="preserve"> této Dohody. </w:t>
      </w:r>
    </w:p>
    <w:p w14:paraId="67F3CDB8" w14:textId="77777777" w:rsidR="00AC543B" w:rsidRDefault="00AC543B" w:rsidP="00AC543B">
      <w:pPr>
        <w:pStyle w:val="Zkladntext2"/>
        <w:spacing w:after="0" w:line="240" w:lineRule="auto"/>
        <w:jc w:val="both"/>
        <w:rPr>
          <w:bCs/>
          <w:szCs w:val="22"/>
        </w:rPr>
      </w:pPr>
      <w:r w:rsidRPr="00963318">
        <w:rPr>
          <w:szCs w:val="22"/>
        </w:rPr>
        <w:br/>
      </w:r>
    </w:p>
    <w:p w14:paraId="4E520FCD" w14:textId="1E4C0610" w:rsidR="00B53950" w:rsidRPr="00B53950" w:rsidRDefault="00647135" w:rsidP="00B53950">
      <w:pPr>
        <w:pStyle w:val="Zkladntext2"/>
        <w:spacing w:after="0" w:line="240" w:lineRule="auto"/>
        <w:jc w:val="both"/>
      </w:pPr>
      <w:r w:rsidRPr="00B53950">
        <w:rPr>
          <w:szCs w:val="22"/>
        </w:rPr>
        <w:lastRenderedPageBreak/>
        <w:t>Dodatek č. 1</w:t>
      </w:r>
      <w:r w:rsidR="00B131B4" w:rsidRPr="00B53950">
        <w:rPr>
          <w:szCs w:val="22"/>
        </w:rPr>
        <w:t xml:space="preserve"> ke Smlouvě je zpracován </w:t>
      </w:r>
      <w:r w:rsidR="001F66BE" w:rsidRPr="00B53950">
        <w:rPr>
          <w:szCs w:val="22"/>
        </w:rPr>
        <w:t xml:space="preserve">analogicky </w:t>
      </w:r>
      <w:r w:rsidR="00B52C79" w:rsidRPr="00B53950">
        <w:rPr>
          <w:szCs w:val="22"/>
        </w:rPr>
        <w:t>dle § 222</w:t>
      </w:r>
      <w:r w:rsidR="002E4675" w:rsidRPr="00B53950">
        <w:rPr>
          <w:szCs w:val="22"/>
        </w:rPr>
        <w:t xml:space="preserve"> </w:t>
      </w:r>
      <w:r w:rsidR="00B53950" w:rsidRPr="00B53950">
        <w:rPr>
          <w:szCs w:val="22"/>
        </w:rPr>
        <w:t xml:space="preserve">odst. 2 </w:t>
      </w:r>
      <w:r w:rsidR="001F66BE" w:rsidRPr="00B53950">
        <w:rPr>
          <w:szCs w:val="22"/>
        </w:rPr>
        <w:t xml:space="preserve">zákona č. 134/2016 Sb., </w:t>
      </w:r>
      <w:r w:rsidR="00B52C79" w:rsidRPr="00B53950">
        <w:rPr>
          <w:szCs w:val="22"/>
        </w:rPr>
        <w:t xml:space="preserve">o zadávání veřejných zakázek, ve znění pozdějších předpisů </w:t>
      </w:r>
      <w:r w:rsidR="00B52C79" w:rsidRPr="00B53950">
        <w:rPr>
          <w:i/>
          <w:szCs w:val="22"/>
        </w:rPr>
        <w:t>(dále také jen „ZZVZ“)</w:t>
      </w:r>
      <w:r w:rsidR="00AC543B">
        <w:rPr>
          <w:i/>
          <w:szCs w:val="22"/>
        </w:rPr>
        <w:t xml:space="preserve"> a </w:t>
      </w:r>
      <w:r w:rsidR="00325A39" w:rsidRPr="00325A39">
        <w:rPr>
          <w:szCs w:val="22"/>
        </w:rPr>
        <w:t>dle</w:t>
      </w:r>
      <w:r w:rsidR="00325A39">
        <w:rPr>
          <w:i/>
          <w:szCs w:val="22"/>
        </w:rPr>
        <w:t xml:space="preserve"> </w:t>
      </w:r>
      <w:r w:rsidR="00B53950" w:rsidRPr="00B53950">
        <w:t>čl. 3.1 Smlouvy</w:t>
      </w:r>
      <w:r w:rsidR="00325A39">
        <w:t>, kde si Zadavatel</w:t>
      </w:r>
      <w:r w:rsidR="00B53950" w:rsidRPr="00B53950">
        <w:t xml:space="preserve"> vyhradil</w:t>
      </w:r>
      <w:r w:rsidR="00325A39">
        <w:t xml:space="preserve"> následující</w:t>
      </w:r>
      <w:r w:rsidR="00B53950" w:rsidRPr="00B53950">
        <w:t>:</w:t>
      </w:r>
    </w:p>
    <w:p w14:paraId="3D350A42" w14:textId="77777777" w:rsidR="00B53950" w:rsidRPr="00B53950" w:rsidRDefault="00B53950" w:rsidP="00B53950">
      <w:pPr>
        <w:pStyle w:val="Zkladntext2"/>
        <w:spacing w:after="0" w:line="240" w:lineRule="auto"/>
        <w:ind w:left="426"/>
        <w:jc w:val="both"/>
        <w:rPr>
          <w:i/>
          <w:iCs/>
        </w:rPr>
      </w:pPr>
      <w:r w:rsidRPr="00B53950">
        <w:rPr>
          <w:i/>
          <w:iCs/>
        </w:rPr>
        <w:t xml:space="preserve">„Objednatel si vyhrazuje změnu závazku analogicky dle § 100 ZZVZ, a to formou nutnosti přerušení prací v případě nevhodných klimatických podmínek, a tím změnit termín pro plnění veřejné zakázky. </w:t>
      </w:r>
    </w:p>
    <w:p w14:paraId="36D75733" w14:textId="77777777" w:rsidR="00B53950" w:rsidRPr="00B53950" w:rsidRDefault="00B53950" w:rsidP="00B53950">
      <w:pPr>
        <w:pStyle w:val="Zkladntext2"/>
        <w:spacing w:after="0" w:line="240" w:lineRule="auto"/>
        <w:ind w:left="426"/>
        <w:jc w:val="both"/>
        <w:rPr>
          <w:i/>
          <w:iCs/>
        </w:rPr>
      </w:pPr>
      <w:r w:rsidRPr="00B53950">
        <w:rPr>
          <w:i/>
          <w:iCs/>
        </w:rPr>
        <w:t xml:space="preserve">Jedná se o takové klimatické podmínky, které vzhledem ke své povaze brání provádění prací na díle a znemožňují dodržení technologických postupů. O existenci těchto nepříznivých klimatických podmínek učiní Zhotovitel zápis ve stavebním deníku. Údaje o klimatických podmínkách musí být popsány v souladu s prokazatelnými údaji z ČHMÚ Praha. </w:t>
      </w:r>
    </w:p>
    <w:p w14:paraId="7E391577" w14:textId="77777777" w:rsidR="00B53950" w:rsidRPr="00B53950" w:rsidRDefault="00B53950" w:rsidP="00B53950">
      <w:pPr>
        <w:pStyle w:val="Zkladntext2"/>
        <w:spacing w:line="240" w:lineRule="auto"/>
        <w:ind w:left="426"/>
        <w:jc w:val="both"/>
        <w:rPr>
          <w:i/>
          <w:iCs/>
        </w:rPr>
      </w:pPr>
      <w:r w:rsidRPr="00B53950">
        <w:rPr>
          <w:i/>
          <w:iCs/>
        </w:rPr>
        <w:t>Objednatel posoudí objektivní charakter důvodu přerušení prací a zápisem ve stavebním deníku uvede, zda s neprováděním díla z tohoto důvodu souhlasí. Pokud dojde k potřebě změny termínu předpokládaného ukončení doby plnění díla, bude Objednatel postupovat v souladu analogicky s § 222 ZZVZ.“</w:t>
      </w:r>
    </w:p>
    <w:p w14:paraId="0E716309" w14:textId="77777777" w:rsidR="00973105" w:rsidRPr="00973105" w:rsidRDefault="00973105" w:rsidP="00973105">
      <w:pPr>
        <w:pStyle w:val="Zkladntext"/>
        <w:spacing w:before="240" w:after="240"/>
        <w:jc w:val="both"/>
        <w:rPr>
          <w:rFonts w:ascii="Arial" w:hAnsi="Arial" w:cs="Arial"/>
          <w:i/>
          <w:sz w:val="22"/>
          <w:szCs w:val="22"/>
        </w:rPr>
      </w:pPr>
      <w:r w:rsidRPr="00973105">
        <w:rPr>
          <w:rFonts w:ascii="Arial" w:hAnsi="Arial" w:cs="Arial"/>
          <w:b/>
          <w:sz w:val="22"/>
          <w:szCs w:val="22"/>
        </w:rPr>
        <w:t xml:space="preserve">Na základě této změny nedochází Dodatkem č. 1 ke změně ceny díla.  Celková cena plnění dle Smlouvy, ve znění Dodatku č. 1 se nemění a činí 8 947 166,93 Kč bez DPH, </w:t>
      </w:r>
      <w:r w:rsidRPr="00973105">
        <w:rPr>
          <w:rFonts w:ascii="Arial" w:hAnsi="Arial" w:cs="Arial"/>
          <w:b/>
          <w:sz w:val="22"/>
          <w:szCs w:val="22"/>
        </w:rPr>
        <w:br/>
        <w:t>tj. 10 826 071,99 Kč včetně 21 % DPH.</w:t>
      </w:r>
    </w:p>
    <w:p w14:paraId="2CC7602D" w14:textId="15085ABB" w:rsidR="00AC543B" w:rsidRDefault="00AC543B" w:rsidP="00CD52D3">
      <w:pPr>
        <w:spacing w:after="240"/>
        <w:jc w:val="both"/>
        <w:rPr>
          <w:bCs/>
          <w:szCs w:val="22"/>
        </w:rPr>
      </w:pPr>
      <w:r w:rsidRPr="00280391">
        <w:rPr>
          <w:b/>
        </w:rPr>
        <w:t xml:space="preserve">Tímto </w:t>
      </w:r>
      <w:r w:rsidRPr="00CE2520">
        <w:rPr>
          <w:b/>
        </w:rPr>
        <w:t xml:space="preserve">Dodatkem č. 1 na základě výše uvedených skutečností </w:t>
      </w:r>
      <w:r w:rsidRPr="00CE2520">
        <w:rPr>
          <w:b/>
          <w:bCs/>
          <w:szCs w:val="22"/>
        </w:rPr>
        <w:t xml:space="preserve">dochází k prodloužení termínu dokončení </w:t>
      </w:r>
      <w:r w:rsidRPr="00CE2520">
        <w:rPr>
          <w:b/>
          <w:bCs/>
          <w:color w:val="000000" w:themeColor="text1"/>
          <w:szCs w:val="22"/>
        </w:rPr>
        <w:t xml:space="preserve">díla o </w:t>
      </w:r>
      <w:r w:rsidR="00153AD3" w:rsidRPr="00CE2520">
        <w:rPr>
          <w:b/>
          <w:bCs/>
          <w:color w:val="000000" w:themeColor="text1"/>
          <w:szCs w:val="22"/>
        </w:rPr>
        <w:t>1</w:t>
      </w:r>
      <w:r w:rsidR="00EB24D0">
        <w:rPr>
          <w:b/>
          <w:bCs/>
          <w:color w:val="000000" w:themeColor="text1"/>
          <w:szCs w:val="22"/>
        </w:rPr>
        <w:t>2</w:t>
      </w:r>
      <w:r w:rsidR="00153AD3" w:rsidRPr="00CE2520">
        <w:rPr>
          <w:b/>
          <w:bCs/>
          <w:color w:val="000000" w:themeColor="text1"/>
          <w:szCs w:val="22"/>
        </w:rPr>
        <w:t xml:space="preserve"> týdnů</w:t>
      </w:r>
      <w:r w:rsidRPr="00CE2520">
        <w:rPr>
          <w:b/>
          <w:bCs/>
          <w:color w:val="000000" w:themeColor="text1"/>
          <w:szCs w:val="22"/>
        </w:rPr>
        <w:t xml:space="preserve"> </w:t>
      </w:r>
      <w:r w:rsidR="00EB24D0">
        <w:rPr>
          <w:b/>
          <w:bCs/>
          <w:color w:val="000000" w:themeColor="text1"/>
          <w:szCs w:val="22"/>
        </w:rPr>
        <w:t xml:space="preserve">a </w:t>
      </w:r>
      <w:r w:rsidR="00C9558A">
        <w:rPr>
          <w:b/>
          <w:bCs/>
          <w:color w:val="000000" w:themeColor="text1"/>
          <w:szCs w:val="22"/>
        </w:rPr>
        <w:t xml:space="preserve">5 </w:t>
      </w:r>
      <w:r w:rsidR="00EB24D0">
        <w:rPr>
          <w:b/>
          <w:bCs/>
          <w:color w:val="000000" w:themeColor="text1"/>
          <w:szCs w:val="22"/>
        </w:rPr>
        <w:t xml:space="preserve">dní </w:t>
      </w:r>
      <w:r w:rsidRPr="00CE2520">
        <w:rPr>
          <w:b/>
          <w:bCs/>
          <w:color w:val="000000" w:themeColor="text1"/>
          <w:szCs w:val="22"/>
        </w:rPr>
        <w:t xml:space="preserve">tj. do </w:t>
      </w:r>
      <w:r w:rsidRPr="00CE2520">
        <w:rPr>
          <w:b/>
          <w:color w:val="000000" w:themeColor="text1"/>
          <w:szCs w:val="22"/>
        </w:rPr>
        <w:t>31. 05. 2026</w:t>
      </w:r>
      <w:r w:rsidRPr="00CE2520">
        <w:rPr>
          <w:b/>
          <w:bCs/>
          <w:color w:val="000000" w:themeColor="text1"/>
          <w:szCs w:val="22"/>
        </w:rPr>
        <w:t>.</w:t>
      </w:r>
      <w:r w:rsidRPr="00CE2520">
        <w:rPr>
          <w:bCs/>
          <w:color w:val="000000" w:themeColor="text1"/>
          <w:szCs w:val="22"/>
        </w:rPr>
        <w:t xml:space="preserve"> </w:t>
      </w:r>
    </w:p>
    <w:p w14:paraId="467A874B" w14:textId="62D071F5" w:rsidR="00780B69" w:rsidRPr="00AC543B" w:rsidRDefault="00B53950" w:rsidP="00882C83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szCs w:val="22"/>
        </w:rPr>
      </w:pPr>
      <w:r w:rsidRPr="00AC543B">
        <w:rPr>
          <w:b/>
          <w:szCs w:val="22"/>
        </w:rPr>
        <w:t>Ke změně termínu dokončení díla dochází z důvodu nevhodných klimatických podmínek,</w:t>
      </w:r>
      <w:r w:rsidRPr="00AC543B">
        <w:rPr>
          <w:szCs w:val="22"/>
        </w:rPr>
        <w:t xml:space="preserve"> které v</w:t>
      </w:r>
      <w:r w:rsidR="00780B69" w:rsidRPr="00AC543B">
        <w:rPr>
          <w:szCs w:val="22"/>
        </w:rPr>
        <w:t xml:space="preserve"> průběhu zimních měsíců </w:t>
      </w:r>
      <w:r w:rsidR="00325A39" w:rsidRPr="00AC543B">
        <w:rPr>
          <w:szCs w:val="22"/>
        </w:rPr>
        <w:t>11 a 12/</w:t>
      </w:r>
      <w:r w:rsidR="00780B69" w:rsidRPr="00AC543B">
        <w:rPr>
          <w:szCs w:val="22"/>
        </w:rPr>
        <w:t>2025</w:t>
      </w:r>
      <w:r w:rsidR="00325A39" w:rsidRPr="00AC543B">
        <w:rPr>
          <w:szCs w:val="22"/>
        </w:rPr>
        <w:t xml:space="preserve"> a 1 a 2</w:t>
      </w:r>
      <w:r w:rsidR="00780B69" w:rsidRPr="00AC543B">
        <w:rPr>
          <w:szCs w:val="22"/>
        </w:rPr>
        <w:t>/26</w:t>
      </w:r>
      <w:r w:rsidRPr="00AC543B">
        <w:rPr>
          <w:szCs w:val="22"/>
        </w:rPr>
        <w:t xml:space="preserve"> objektivně znemožnily provádění stavebních prací v souladu s technologickými postupy, příslušnými normami a požadavky na kvalitu</w:t>
      </w:r>
      <w:r w:rsidR="00780B69" w:rsidRPr="00AC543B">
        <w:rPr>
          <w:szCs w:val="22"/>
        </w:rPr>
        <w:t xml:space="preserve"> </w:t>
      </w:r>
      <w:r w:rsidR="00882C83">
        <w:rPr>
          <w:szCs w:val="22"/>
        </w:rPr>
        <w:t>provedení:</w:t>
      </w:r>
    </w:p>
    <w:p w14:paraId="207A1D12" w14:textId="03B85244" w:rsidR="00CD52D3" w:rsidRPr="00AC543B" w:rsidRDefault="00B53950" w:rsidP="00AC543B">
      <w:pPr>
        <w:pStyle w:val="Odstavecseseznamem"/>
        <w:numPr>
          <w:ilvl w:val="0"/>
          <w:numId w:val="25"/>
        </w:numPr>
        <w:spacing w:after="240"/>
        <w:jc w:val="both"/>
        <w:rPr>
          <w:szCs w:val="22"/>
        </w:rPr>
      </w:pPr>
      <w:r w:rsidRPr="00AC543B">
        <w:rPr>
          <w:szCs w:val="22"/>
        </w:rPr>
        <w:t xml:space="preserve">V průběhu realizace stavby došlo opakovaně k výraznému poklesu venkovních teplot pod bod mrazu, přičemž teploty setrvávaly dlouhodobě v záporných hodnotách (až cca −5 °C a níže), </w:t>
      </w:r>
      <w:r w:rsidR="00780B69" w:rsidRPr="00AC543B">
        <w:rPr>
          <w:szCs w:val="22"/>
        </w:rPr>
        <w:t>v důsledku čehož došlo k</w:t>
      </w:r>
      <w:r w:rsidRPr="00AC543B">
        <w:rPr>
          <w:szCs w:val="22"/>
        </w:rPr>
        <w:t xml:space="preserve"> promrz</w:t>
      </w:r>
      <w:r w:rsidR="00780B69" w:rsidRPr="00AC543B">
        <w:rPr>
          <w:szCs w:val="22"/>
        </w:rPr>
        <w:t>nutí</w:t>
      </w:r>
      <w:r w:rsidRPr="00AC543B">
        <w:rPr>
          <w:szCs w:val="22"/>
        </w:rPr>
        <w:t xml:space="preserve"> horních vrstev zeminy. Tyto klimatické podmínky měly zásadní dopad zejména na provádění následujících stavebních činností</w:t>
      </w:r>
      <w:r w:rsidR="00CD52D3" w:rsidRPr="00AC543B">
        <w:rPr>
          <w:szCs w:val="22"/>
        </w:rPr>
        <w:t>:</w:t>
      </w:r>
    </w:p>
    <w:p w14:paraId="6D936276" w14:textId="7C55DBF7" w:rsidR="00B53950" w:rsidRPr="00B53950" w:rsidRDefault="001263A1" w:rsidP="00AC543B">
      <w:pPr>
        <w:pStyle w:val="Odstavecseseznamem"/>
        <w:numPr>
          <w:ilvl w:val="0"/>
          <w:numId w:val="24"/>
        </w:numPr>
        <w:ind w:left="851" w:hanging="142"/>
        <w:rPr>
          <w:szCs w:val="22"/>
        </w:rPr>
      </w:pPr>
      <w:r>
        <w:rPr>
          <w:szCs w:val="22"/>
        </w:rPr>
        <w:t>z</w:t>
      </w:r>
      <w:r w:rsidR="00B53950" w:rsidRPr="00B53950">
        <w:rPr>
          <w:szCs w:val="22"/>
        </w:rPr>
        <w:t>emní práce – výkopy pro kanalizaci</w:t>
      </w:r>
      <w:r w:rsidR="00780B69">
        <w:rPr>
          <w:szCs w:val="22"/>
        </w:rPr>
        <w:t>,</w:t>
      </w:r>
    </w:p>
    <w:p w14:paraId="79272A86" w14:textId="51051FA3" w:rsidR="00B53950" w:rsidRPr="00CD52D3" w:rsidRDefault="001263A1" w:rsidP="00AC543B">
      <w:pPr>
        <w:pStyle w:val="Odstavecseseznamem"/>
        <w:numPr>
          <w:ilvl w:val="0"/>
          <w:numId w:val="24"/>
        </w:numPr>
        <w:ind w:left="851" w:hanging="142"/>
        <w:rPr>
          <w:szCs w:val="22"/>
        </w:rPr>
      </w:pPr>
      <w:r>
        <w:rPr>
          <w:szCs w:val="22"/>
        </w:rPr>
        <w:t>z</w:t>
      </w:r>
      <w:r w:rsidR="00B53950" w:rsidRPr="00CD52D3">
        <w:rPr>
          <w:szCs w:val="22"/>
        </w:rPr>
        <w:t>ásypy a hutnění</w:t>
      </w:r>
      <w:r w:rsidR="00780B69">
        <w:rPr>
          <w:szCs w:val="22"/>
        </w:rPr>
        <w:t>,</w:t>
      </w:r>
    </w:p>
    <w:p w14:paraId="6E973CBB" w14:textId="08819070" w:rsidR="00B53950" w:rsidRPr="00B53950" w:rsidRDefault="001263A1" w:rsidP="00AC543B">
      <w:pPr>
        <w:pStyle w:val="Odstavecseseznamem"/>
        <w:numPr>
          <w:ilvl w:val="0"/>
          <w:numId w:val="24"/>
        </w:numPr>
        <w:ind w:left="851" w:hanging="142"/>
        <w:rPr>
          <w:szCs w:val="22"/>
        </w:rPr>
      </w:pPr>
      <w:r>
        <w:rPr>
          <w:szCs w:val="22"/>
        </w:rPr>
        <w:t>p</w:t>
      </w:r>
      <w:r w:rsidR="00B53950" w:rsidRPr="00B53950">
        <w:rPr>
          <w:szCs w:val="22"/>
        </w:rPr>
        <w:t>rovádění podkladních betonů</w:t>
      </w:r>
      <w:r w:rsidR="00780B69">
        <w:rPr>
          <w:szCs w:val="22"/>
        </w:rPr>
        <w:t>,</w:t>
      </w:r>
    </w:p>
    <w:p w14:paraId="76BF8B97" w14:textId="217BAF55" w:rsidR="00B53950" w:rsidRPr="00B53950" w:rsidRDefault="001263A1" w:rsidP="00AC543B">
      <w:pPr>
        <w:pStyle w:val="Odstavecseseznamem"/>
        <w:numPr>
          <w:ilvl w:val="0"/>
          <w:numId w:val="24"/>
        </w:numPr>
        <w:spacing w:after="240"/>
        <w:ind w:left="851" w:hanging="142"/>
        <w:rPr>
          <w:szCs w:val="22"/>
        </w:rPr>
      </w:pPr>
      <w:r>
        <w:rPr>
          <w:szCs w:val="22"/>
        </w:rPr>
        <w:t>ap</w:t>
      </w:r>
      <w:r w:rsidR="00B53950" w:rsidRPr="00B53950">
        <w:rPr>
          <w:szCs w:val="22"/>
        </w:rPr>
        <w:t>likace vodorovné hydroizolace – asfaltové pásy</w:t>
      </w:r>
      <w:r w:rsidR="00CD52D3">
        <w:rPr>
          <w:szCs w:val="22"/>
        </w:rPr>
        <w:t>.</w:t>
      </w:r>
    </w:p>
    <w:p w14:paraId="30F2539E" w14:textId="4FAF28EC" w:rsidR="00CD52D3" w:rsidRDefault="00CD52D3" w:rsidP="00AC543B">
      <w:pPr>
        <w:spacing w:after="240"/>
        <w:ind w:left="360"/>
        <w:jc w:val="both"/>
        <w:rPr>
          <w:szCs w:val="22"/>
        </w:rPr>
      </w:pPr>
      <w:r>
        <w:rPr>
          <w:szCs w:val="22"/>
        </w:rPr>
        <w:t>Tyto práce měly být dle</w:t>
      </w:r>
      <w:r w:rsidR="00780B69">
        <w:rPr>
          <w:szCs w:val="22"/>
        </w:rPr>
        <w:t xml:space="preserve"> Přílohy </w:t>
      </w:r>
      <w:r w:rsidR="00780B69" w:rsidRPr="00780B69">
        <w:rPr>
          <w:szCs w:val="22"/>
        </w:rPr>
        <w:t>č. 2</w:t>
      </w:r>
      <w:r w:rsidR="00780B69" w:rsidRPr="00780B69">
        <w:rPr>
          <w:szCs w:val="22"/>
        </w:rPr>
        <w:tab/>
      </w:r>
      <w:r w:rsidR="00780B69">
        <w:rPr>
          <w:szCs w:val="22"/>
        </w:rPr>
        <w:t xml:space="preserve">Smlouvy - </w:t>
      </w:r>
      <w:r w:rsidR="00780B69" w:rsidRPr="00780B69">
        <w:rPr>
          <w:szCs w:val="22"/>
        </w:rPr>
        <w:t>Harmonogram provádění díla</w:t>
      </w:r>
      <w:r w:rsidR="0008633C">
        <w:rPr>
          <w:szCs w:val="22"/>
        </w:rPr>
        <w:t>,</w:t>
      </w:r>
      <w:r>
        <w:rPr>
          <w:szCs w:val="22"/>
        </w:rPr>
        <w:t xml:space="preserve"> dokončeny do 27. 2. 2026. Reálně vzhledem k aktuálnímu zdržení realizace díla </w:t>
      </w:r>
      <w:r w:rsidR="0008633C">
        <w:rPr>
          <w:szCs w:val="22"/>
        </w:rPr>
        <w:t xml:space="preserve">je </w:t>
      </w:r>
      <w:r>
        <w:rPr>
          <w:szCs w:val="22"/>
        </w:rPr>
        <w:t xml:space="preserve">termín dokončení </w:t>
      </w:r>
      <w:r w:rsidR="00780B69">
        <w:rPr>
          <w:szCs w:val="22"/>
        </w:rPr>
        <w:t xml:space="preserve">této části díla </w:t>
      </w:r>
      <w:r w:rsidR="0008633C">
        <w:rPr>
          <w:szCs w:val="22"/>
        </w:rPr>
        <w:t xml:space="preserve">Zhotovitelem </w:t>
      </w:r>
      <w:r w:rsidR="00780B69">
        <w:rPr>
          <w:szCs w:val="22"/>
        </w:rPr>
        <w:t xml:space="preserve">nově </w:t>
      </w:r>
      <w:r>
        <w:rPr>
          <w:szCs w:val="22"/>
        </w:rPr>
        <w:t>stanoven na 27. 4. 2026.</w:t>
      </w:r>
    </w:p>
    <w:p w14:paraId="02F051C5" w14:textId="2C3F5DF9" w:rsidR="00CD52D3" w:rsidRDefault="00B53950" w:rsidP="00AC543B">
      <w:pPr>
        <w:pStyle w:val="Odstavecseseznamem"/>
        <w:numPr>
          <w:ilvl w:val="0"/>
          <w:numId w:val="25"/>
        </w:numPr>
        <w:spacing w:after="240"/>
        <w:jc w:val="both"/>
        <w:rPr>
          <w:szCs w:val="22"/>
        </w:rPr>
      </w:pPr>
      <w:r w:rsidRPr="00CD52D3">
        <w:rPr>
          <w:szCs w:val="22"/>
        </w:rPr>
        <w:t xml:space="preserve">Současně je nutno zohlednit </w:t>
      </w:r>
      <w:r w:rsidR="00CD52D3" w:rsidRPr="00CD52D3">
        <w:rPr>
          <w:szCs w:val="22"/>
        </w:rPr>
        <w:t>nutný posun realizace povrchů z EPDM (litých pryžových</w:t>
      </w:r>
      <w:r w:rsidR="007F5C82">
        <w:rPr>
          <w:szCs w:val="22"/>
        </w:rPr>
        <w:t xml:space="preserve"> </w:t>
      </w:r>
      <w:r w:rsidR="00CD52D3" w:rsidRPr="00CD52D3">
        <w:rPr>
          <w:szCs w:val="22"/>
        </w:rPr>
        <w:t xml:space="preserve">povrchů). Technologické předpisy výrobců i oborové normy stanovují </w:t>
      </w:r>
      <w:r w:rsidR="00CD52D3">
        <w:rPr>
          <w:szCs w:val="22"/>
        </w:rPr>
        <w:t>následující</w:t>
      </w:r>
      <w:r w:rsidR="00CD52D3" w:rsidRPr="00CD52D3">
        <w:rPr>
          <w:szCs w:val="22"/>
        </w:rPr>
        <w:t xml:space="preserve"> podmínky pro realizaci povrchů z EPDM:</w:t>
      </w:r>
    </w:p>
    <w:p w14:paraId="0818543E" w14:textId="77777777" w:rsidR="00CD52D3" w:rsidRDefault="00CD52D3" w:rsidP="00AC543B">
      <w:pPr>
        <w:pStyle w:val="Odstavecseseznamem"/>
        <w:numPr>
          <w:ilvl w:val="0"/>
          <w:numId w:val="24"/>
        </w:numPr>
        <w:ind w:left="851" w:hanging="142"/>
        <w:rPr>
          <w:szCs w:val="22"/>
        </w:rPr>
      </w:pPr>
      <w:r w:rsidRPr="00CD52D3">
        <w:rPr>
          <w:szCs w:val="22"/>
        </w:rPr>
        <w:t>minimální teplota podkladu a okolního vzduchu zpravidla min. +</w:t>
      </w:r>
      <w:r>
        <w:rPr>
          <w:szCs w:val="22"/>
        </w:rPr>
        <w:t>5 °C (optimálně +10 až +25 °C),</w:t>
      </w:r>
    </w:p>
    <w:p w14:paraId="3DCDC2E5" w14:textId="77777777" w:rsidR="00CD52D3" w:rsidRDefault="00CD52D3" w:rsidP="00AC543B">
      <w:pPr>
        <w:pStyle w:val="Odstavecseseznamem"/>
        <w:numPr>
          <w:ilvl w:val="0"/>
          <w:numId w:val="24"/>
        </w:numPr>
        <w:ind w:left="851" w:hanging="142"/>
        <w:rPr>
          <w:szCs w:val="22"/>
        </w:rPr>
      </w:pPr>
      <w:r w:rsidRPr="00CD52D3">
        <w:rPr>
          <w:szCs w:val="22"/>
        </w:rPr>
        <w:t>podklad musí být suchý, bez námrazy, b</w:t>
      </w:r>
      <w:r>
        <w:rPr>
          <w:szCs w:val="22"/>
        </w:rPr>
        <w:t>ez volné vody a bez kondenzace,</w:t>
      </w:r>
    </w:p>
    <w:p w14:paraId="37FF671F" w14:textId="77777777" w:rsidR="00CD52D3" w:rsidRDefault="00CD52D3" w:rsidP="00AC543B">
      <w:pPr>
        <w:pStyle w:val="Odstavecseseznamem"/>
        <w:numPr>
          <w:ilvl w:val="0"/>
          <w:numId w:val="24"/>
        </w:numPr>
        <w:ind w:left="851" w:hanging="142"/>
        <w:rPr>
          <w:szCs w:val="22"/>
        </w:rPr>
      </w:pPr>
      <w:r w:rsidRPr="00CD52D3">
        <w:rPr>
          <w:szCs w:val="22"/>
        </w:rPr>
        <w:t>relativní vlhkost vzduchu musí být v přijatelném ro</w:t>
      </w:r>
      <w:r>
        <w:rPr>
          <w:szCs w:val="22"/>
        </w:rPr>
        <w:t>zmezí (obvykle do cca 75–80 %),</w:t>
      </w:r>
    </w:p>
    <w:p w14:paraId="0BFF670F" w14:textId="5C23DFD6" w:rsidR="00B53950" w:rsidRPr="00CD52D3" w:rsidRDefault="00CD52D3" w:rsidP="00AC543B">
      <w:pPr>
        <w:pStyle w:val="Odstavecseseznamem"/>
        <w:numPr>
          <w:ilvl w:val="0"/>
          <w:numId w:val="24"/>
        </w:numPr>
        <w:spacing w:after="240"/>
        <w:ind w:left="851" w:hanging="142"/>
        <w:rPr>
          <w:szCs w:val="22"/>
        </w:rPr>
      </w:pPr>
      <w:r w:rsidRPr="00CD52D3">
        <w:rPr>
          <w:szCs w:val="22"/>
        </w:rPr>
        <w:t>nesmí docházet k aplikaci za deště, sněžení ani při hrozbě kondenzace vlhkosti na povrchu.</w:t>
      </w:r>
    </w:p>
    <w:p w14:paraId="3C9C48DD" w14:textId="77777777" w:rsidR="00325A39" w:rsidRDefault="00963318" w:rsidP="00AC543B">
      <w:pPr>
        <w:pStyle w:val="Zkladntext2"/>
        <w:spacing w:after="0" w:line="240" w:lineRule="auto"/>
        <w:ind w:left="426"/>
        <w:jc w:val="both"/>
        <w:rPr>
          <w:szCs w:val="22"/>
        </w:rPr>
      </w:pPr>
      <w:r>
        <w:rPr>
          <w:szCs w:val="22"/>
        </w:rPr>
        <w:t xml:space="preserve">Termín realizace </w:t>
      </w:r>
      <w:r w:rsidRPr="00CD52D3">
        <w:rPr>
          <w:szCs w:val="22"/>
        </w:rPr>
        <w:t xml:space="preserve">povrchů z EPDM </w:t>
      </w:r>
      <w:r>
        <w:rPr>
          <w:szCs w:val="22"/>
        </w:rPr>
        <w:t xml:space="preserve">je </w:t>
      </w:r>
      <w:r w:rsidR="0008633C">
        <w:rPr>
          <w:szCs w:val="22"/>
        </w:rPr>
        <w:t xml:space="preserve">dle Žádosti Zhotovitele </w:t>
      </w:r>
      <w:r>
        <w:rPr>
          <w:szCs w:val="22"/>
        </w:rPr>
        <w:t>reálný od</w:t>
      </w:r>
      <w:r w:rsidR="00CD52D3" w:rsidRPr="00CD52D3">
        <w:rPr>
          <w:szCs w:val="22"/>
        </w:rPr>
        <w:t xml:space="preserve"> 4. 5. 2026 </w:t>
      </w:r>
      <w:r>
        <w:rPr>
          <w:szCs w:val="22"/>
        </w:rPr>
        <w:t>do</w:t>
      </w:r>
      <w:r w:rsidR="00CD52D3" w:rsidRPr="00CD52D3">
        <w:rPr>
          <w:szCs w:val="22"/>
        </w:rPr>
        <w:t xml:space="preserve"> 24. 5. 2026</w:t>
      </w:r>
      <w:r>
        <w:rPr>
          <w:szCs w:val="22"/>
        </w:rPr>
        <w:t xml:space="preserve">. </w:t>
      </w:r>
      <w:r w:rsidRPr="00963318">
        <w:rPr>
          <w:szCs w:val="22"/>
        </w:rPr>
        <w:t>S ohledem na výše uvedené s</w:t>
      </w:r>
      <w:r>
        <w:rPr>
          <w:szCs w:val="22"/>
        </w:rPr>
        <w:t>e</w:t>
      </w:r>
      <w:r w:rsidRPr="00963318">
        <w:rPr>
          <w:szCs w:val="22"/>
        </w:rPr>
        <w:t xml:space="preserve"> termín dokončení díla </w:t>
      </w:r>
      <w:r>
        <w:rPr>
          <w:szCs w:val="22"/>
        </w:rPr>
        <w:t xml:space="preserve">prodlužuje </w:t>
      </w:r>
      <w:r w:rsidRPr="00963318">
        <w:rPr>
          <w:szCs w:val="22"/>
        </w:rPr>
        <w:t>o dobu odpovídající prokazatelnému trvání nepř</w:t>
      </w:r>
      <w:r>
        <w:rPr>
          <w:szCs w:val="22"/>
        </w:rPr>
        <w:t xml:space="preserve">íznivých klimatických podmínek </w:t>
      </w:r>
      <w:r w:rsidRPr="00963318">
        <w:rPr>
          <w:szCs w:val="22"/>
        </w:rPr>
        <w:t xml:space="preserve">a to na nový termín dokončení </w:t>
      </w:r>
      <w:r w:rsidRPr="00963318">
        <w:rPr>
          <w:b/>
          <w:szCs w:val="22"/>
        </w:rPr>
        <w:t>31. 05. 2026</w:t>
      </w:r>
      <w:r>
        <w:rPr>
          <w:szCs w:val="22"/>
        </w:rPr>
        <w:t>.</w:t>
      </w:r>
    </w:p>
    <w:p w14:paraId="4CA19016" w14:textId="77777777" w:rsidR="00963318" w:rsidRPr="00280391" w:rsidRDefault="00963318" w:rsidP="00963318">
      <w:pPr>
        <w:pStyle w:val="Zkladntext2"/>
        <w:spacing w:after="0" w:line="240" w:lineRule="auto"/>
        <w:jc w:val="both"/>
        <w:rPr>
          <w:b/>
          <w:szCs w:val="22"/>
        </w:rPr>
      </w:pPr>
    </w:p>
    <w:p w14:paraId="15FD987C" w14:textId="147CE85C" w:rsidR="00346060" w:rsidRPr="00153AD3" w:rsidRDefault="00346060" w:rsidP="00882C83">
      <w:pPr>
        <w:pStyle w:val="Odstavecseseznamem"/>
        <w:numPr>
          <w:ilvl w:val="0"/>
          <w:numId w:val="26"/>
        </w:numPr>
        <w:spacing w:after="240"/>
        <w:ind w:left="284" w:hanging="284"/>
        <w:jc w:val="both"/>
        <w:rPr>
          <w:szCs w:val="22"/>
        </w:rPr>
      </w:pPr>
      <w:r w:rsidRPr="00AE5570">
        <w:rPr>
          <w:b/>
          <w:szCs w:val="22"/>
        </w:rPr>
        <w:t xml:space="preserve">Ve Smlouvě </w:t>
      </w:r>
      <w:r w:rsidRPr="00153AD3">
        <w:rPr>
          <w:b/>
          <w:szCs w:val="22"/>
        </w:rPr>
        <w:t xml:space="preserve">v čl. 3. Doba plnění </w:t>
      </w:r>
      <w:r w:rsidRPr="00153AD3">
        <w:rPr>
          <w:szCs w:val="22"/>
        </w:rPr>
        <w:t xml:space="preserve">se </w:t>
      </w:r>
      <w:r w:rsidRPr="00153AD3">
        <w:rPr>
          <w:b/>
          <w:szCs w:val="22"/>
        </w:rPr>
        <w:t xml:space="preserve">odst. 3.1 </w:t>
      </w:r>
      <w:r w:rsidRPr="00153AD3">
        <w:rPr>
          <w:szCs w:val="22"/>
        </w:rPr>
        <w:t>Smlouvy nahrazuje a nově zní:</w:t>
      </w:r>
    </w:p>
    <w:p w14:paraId="64EE5750" w14:textId="09D8D38A" w:rsidR="002E4675" w:rsidRPr="00153AD3" w:rsidRDefault="00FA1189" w:rsidP="00FA1189">
      <w:pPr>
        <w:suppressAutoHyphens w:val="0"/>
        <w:ind w:left="851" w:hanging="567"/>
        <w:jc w:val="both"/>
        <w:rPr>
          <w:b/>
          <w:szCs w:val="22"/>
        </w:rPr>
      </w:pPr>
      <w:r w:rsidRPr="00FA1189">
        <w:rPr>
          <w:szCs w:val="22"/>
        </w:rPr>
        <w:t>„</w:t>
      </w:r>
      <w:r w:rsidR="002E4675" w:rsidRPr="00153AD3">
        <w:rPr>
          <w:b/>
          <w:szCs w:val="22"/>
        </w:rPr>
        <w:t>3.1.</w:t>
      </w:r>
      <w:r w:rsidR="002E4675" w:rsidRPr="00153AD3">
        <w:rPr>
          <w:b/>
          <w:szCs w:val="22"/>
        </w:rPr>
        <w:tab/>
        <w:t xml:space="preserve">Termín zahájení plnění: </w:t>
      </w:r>
      <w:r w:rsidR="002E4675" w:rsidRPr="00153AD3">
        <w:rPr>
          <w:b/>
          <w:szCs w:val="22"/>
        </w:rPr>
        <w:tab/>
      </w:r>
      <w:r w:rsidR="002E4675" w:rsidRPr="00153AD3">
        <w:rPr>
          <w:b/>
          <w:szCs w:val="22"/>
        </w:rPr>
        <w:tab/>
        <w:t xml:space="preserve">na výzvu Objednatele, </w:t>
      </w:r>
    </w:p>
    <w:p w14:paraId="26988802" w14:textId="4CD0E03C" w:rsidR="002E4675" w:rsidRPr="00153AD3" w:rsidRDefault="002E4675" w:rsidP="001132E5">
      <w:pPr>
        <w:ind w:left="4248"/>
        <w:jc w:val="both"/>
        <w:rPr>
          <w:i/>
          <w:szCs w:val="22"/>
        </w:rPr>
      </w:pPr>
      <w:r w:rsidRPr="00153AD3">
        <w:rPr>
          <w:i/>
          <w:szCs w:val="22"/>
        </w:rPr>
        <w:t>předpoklad 10. 11. 2025</w:t>
      </w:r>
      <w:r w:rsidR="00167708">
        <w:rPr>
          <w:i/>
          <w:szCs w:val="22"/>
        </w:rPr>
        <w:t>,</w:t>
      </w:r>
      <w:r w:rsidR="004C29BD">
        <w:rPr>
          <w:i/>
          <w:szCs w:val="22"/>
        </w:rPr>
        <w:t xml:space="preserve"> </w:t>
      </w:r>
      <w:r w:rsidR="002470BD">
        <w:rPr>
          <w:i/>
          <w:szCs w:val="22"/>
        </w:rPr>
        <w:t xml:space="preserve">skutečně </w:t>
      </w:r>
      <w:r w:rsidR="004C29BD">
        <w:rPr>
          <w:i/>
          <w:szCs w:val="22"/>
        </w:rPr>
        <w:t>zahájeno dne 11. 11.2025</w:t>
      </w:r>
    </w:p>
    <w:p w14:paraId="44A67670" w14:textId="77777777" w:rsidR="002E4675" w:rsidRPr="003B393D" w:rsidRDefault="002E4675" w:rsidP="002E4675">
      <w:pPr>
        <w:jc w:val="both"/>
        <w:rPr>
          <w:sz w:val="10"/>
          <w:szCs w:val="10"/>
          <w:highlight w:val="yellow"/>
        </w:rPr>
      </w:pPr>
    </w:p>
    <w:p w14:paraId="411A8BFE" w14:textId="77777777" w:rsidR="002E4675" w:rsidRPr="00153AD3" w:rsidRDefault="002E4675" w:rsidP="002E4675">
      <w:pPr>
        <w:ind w:left="567"/>
        <w:jc w:val="both"/>
        <w:rPr>
          <w:szCs w:val="22"/>
        </w:rPr>
      </w:pPr>
      <w:r w:rsidRPr="00153AD3">
        <w:rPr>
          <w:szCs w:val="22"/>
        </w:rPr>
        <w:t xml:space="preserve">Objednatel zašle Zhotoviteli prokazatelným způsobem výzvu k předání staveniště, </w:t>
      </w:r>
      <w:r w:rsidRPr="00153AD3">
        <w:rPr>
          <w:szCs w:val="22"/>
        </w:rPr>
        <w:br/>
        <w:t>a to nejdříve 5 pracovních dnů před zahájením plnění, resp. předáním staveniště.</w:t>
      </w:r>
    </w:p>
    <w:p w14:paraId="327958EE" w14:textId="77777777" w:rsidR="002E4675" w:rsidRPr="00153AD3" w:rsidRDefault="002E4675" w:rsidP="002E4675">
      <w:pPr>
        <w:jc w:val="both"/>
        <w:rPr>
          <w:b/>
          <w:szCs w:val="22"/>
        </w:rPr>
      </w:pPr>
    </w:p>
    <w:p w14:paraId="74556B23" w14:textId="7C8D71ED" w:rsidR="002E4675" w:rsidRPr="00FD7A8E" w:rsidRDefault="002E4675" w:rsidP="002E4675">
      <w:pPr>
        <w:ind w:left="4242" w:hanging="3675"/>
        <w:jc w:val="both"/>
        <w:rPr>
          <w:b/>
          <w:szCs w:val="22"/>
        </w:rPr>
      </w:pPr>
      <w:r w:rsidRPr="00153AD3">
        <w:rPr>
          <w:b/>
          <w:szCs w:val="22"/>
        </w:rPr>
        <w:t>Doba plnění:</w:t>
      </w:r>
      <w:r w:rsidRPr="00153AD3">
        <w:rPr>
          <w:b/>
          <w:szCs w:val="22"/>
        </w:rPr>
        <w:tab/>
      </w:r>
      <w:r w:rsidR="00153AD3" w:rsidRPr="00FD7A8E">
        <w:rPr>
          <w:b/>
          <w:szCs w:val="22"/>
        </w:rPr>
        <w:t>2</w:t>
      </w:r>
      <w:r w:rsidR="00FD7A8E" w:rsidRPr="00FD7A8E">
        <w:rPr>
          <w:b/>
          <w:szCs w:val="22"/>
        </w:rPr>
        <w:t>8</w:t>
      </w:r>
      <w:r w:rsidRPr="00FD7A8E">
        <w:rPr>
          <w:b/>
          <w:szCs w:val="22"/>
        </w:rPr>
        <w:t xml:space="preserve"> týdnů</w:t>
      </w:r>
      <w:r w:rsidR="00FD7A8E" w:rsidRPr="00FD7A8E">
        <w:rPr>
          <w:b/>
          <w:szCs w:val="22"/>
        </w:rPr>
        <w:t xml:space="preserve"> a </w:t>
      </w:r>
      <w:r w:rsidR="00C9558A">
        <w:rPr>
          <w:b/>
          <w:szCs w:val="22"/>
        </w:rPr>
        <w:t>5</w:t>
      </w:r>
      <w:r w:rsidR="00FD7A8E" w:rsidRPr="00FD7A8E">
        <w:rPr>
          <w:b/>
          <w:szCs w:val="22"/>
        </w:rPr>
        <w:t xml:space="preserve"> dní</w:t>
      </w:r>
      <w:r w:rsidRPr="00FD7A8E">
        <w:rPr>
          <w:b/>
          <w:szCs w:val="22"/>
        </w:rPr>
        <w:t xml:space="preserve"> od zahájení plnění / předání staveniště</w:t>
      </w:r>
      <w:r w:rsidR="00FD7A8E" w:rsidRPr="00FD7A8E">
        <w:rPr>
          <w:b/>
          <w:szCs w:val="22"/>
        </w:rPr>
        <w:t xml:space="preserve">, tj. nejpozději </w:t>
      </w:r>
      <w:r w:rsidR="004C29BD" w:rsidRPr="00FD7A8E">
        <w:rPr>
          <w:b/>
          <w:szCs w:val="22"/>
        </w:rPr>
        <w:t>do 31. 5. 2026</w:t>
      </w:r>
      <w:r w:rsidR="00EB24D0">
        <w:rPr>
          <w:b/>
          <w:szCs w:val="22"/>
        </w:rPr>
        <w:t xml:space="preserve"> včetně</w:t>
      </w:r>
    </w:p>
    <w:p w14:paraId="0BFC2543" w14:textId="77777777" w:rsidR="002E4675" w:rsidRPr="00153AD3" w:rsidRDefault="002E4675" w:rsidP="002E4675">
      <w:pPr>
        <w:ind w:left="567"/>
        <w:jc w:val="both"/>
        <w:rPr>
          <w:sz w:val="10"/>
          <w:szCs w:val="10"/>
        </w:rPr>
      </w:pPr>
    </w:p>
    <w:p w14:paraId="632E4571" w14:textId="77777777" w:rsidR="002E4675" w:rsidRPr="00153AD3" w:rsidRDefault="002E4675" w:rsidP="002E4675">
      <w:pPr>
        <w:ind w:left="567"/>
        <w:jc w:val="both"/>
        <w:rPr>
          <w:szCs w:val="22"/>
        </w:rPr>
      </w:pPr>
      <w:r w:rsidRPr="00153AD3">
        <w:rPr>
          <w:szCs w:val="22"/>
        </w:rPr>
        <w:t xml:space="preserve">Objednatel si vyhrazuje změnu závazku analogicky dle § 100 ZZVZ, a to formou nutnosti přerušení prací v případě nevhodných klimatických podmínek, a tím změnit termín pro plnění veřejné zakázky. </w:t>
      </w:r>
    </w:p>
    <w:p w14:paraId="012AF28C" w14:textId="77777777" w:rsidR="002E4675" w:rsidRPr="00153AD3" w:rsidRDefault="002E4675" w:rsidP="002E4675">
      <w:pPr>
        <w:ind w:left="567"/>
        <w:jc w:val="both"/>
        <w:rPr>
          <w:szCs w:val="22"/>
        </w:rPr>
      </w:pPr>
      <w:r w:rsidRPr="00153AD3">
        <w:rPr>
          <w:szCs w:val="22"/>
        </w:rPr>
        <w:t xml:space="preserve">Jedná se o takové klimatické podmínky, které vzhledem ke své povaze brání provádění prací na díle a znemožňují dodržení technologických postupů. O existenci těchto nepříznivých klimatických podmínek učiní Zhotovitel zápis ve stavebním deníku. Údaje o klimatických podmínkách musí být popsány v souladu s prokazatelnými údaji z ČHMÚ Praha. </w:t>
      </w:r>
    </w:p>
    <w:p w14:paraId="41E8B155" w14:textId="4056F9A3" w:rsidR="00496AC2" w:rsidRPr="00FA1189" w:rsidRDefault="002E4675" w:rsidP="00FA1189">
      <w:pPr>
        <w:spacing w:after="240"/>
        <w:ind w:left="567"/>
        <w:jc w:val="both"/>
        <w:rPr>
          <w:szCs w:val="22"/>
        </w:rPr>
      </w:pPr>
      <w:r w:rsidRPr="00153AD3">
        <w:rPr>
          <w:szCs w:val="22"/>
        </w:rPr>
        <w:t>Objednatel posoudí objektivní charakter důvodu přerušení prací a zápisem ve stavebním deníku uvede, zda s neprováděním díla z tohoto důvodu souhlasí. Pokud dojde k potřebě změny termínu předpokládaného ukončení doby plnění díla, bude Objednatel postupovat v souladu analogicky s § 222 ZZVZ.</w:t>
      </w:r>
      <w:r w:rsidR="003B393D" w:rsidRPr="00153AD3">
        <w:rPr>
          <w:szCs w:val="22"/>
        </w:rPr>
        <w:t>“</w:t>
      </w:r>
    </w:p>
    <w:p w14:paraId="6D6B1910" w14:textId="42631A6F" w:rsidR="00272EE2" w:rsidRPr="00B21D03" w:rsidRDefault="00272EE2" w:rsidP="00AC543B">
      <w:pPr>
        <w:pStyle w:val="Odstavecseseznamem"/>
        <w:numPr>
          <w:ilvl w:val="0"/>
          <w:numId w:val="26"/>
        </w:numPr>
        <w:spacing w:after="240"/>
        <w:ind w:left="284" w:hanging="284"/>
        <w:jc w:val="both"/>
        <w:rPr>
          <w:b/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="00721D14">
        <w:rPr>
          <w:b/>
          <w:szCs w:val="22"/>
        </w:rPr>
        <w:t> čl. 15</w:t>
      </w:r>
      <w:r w:rsidRPr="00AE5570">
        <w:rPr>
          <w:b/>
          <w:szCs w:val="22"/>
        </w:rPr>
        <w:t xml:space="preserve">. </w:t>
      </w:r>
      <w:r w:rsidR="00330331" w:rsidRPr="00AE5570">
        <w:rPr>
          <w:b/>
          <w:szCs w:val="22"/>
        </w:rPr>
        <w:t xml:space="preserve">Závěrečná </w:t>
      </w:r>
      <w:r w:rsidR="009368EB" w:rsidRPr="00AE5570">
        <w:rPr>
          <w:b/>
          <w:szCs w:val="22"/>
        </w:rPr>
        <w:t>ust</w:t>
      </w:r>
      <w:r w:rsidR="00330331" w:rsidRPr="00AE5570">
        <w:rPr>
          <w:b/>
          <w:szCs w:val="22"/>
        </w:rPr>
        <w:t xml:space="preserve">anovení </w:t>
      </w:r>
      <w:r w:rsidR="00721D14">
        <w:rPr>
          <w:b/>
          <w:szCs w:val="22"/>
        </w:rPr>
        <w:t>se mění a doplňuje odst. 15</w:t>
      </w:r>
      <w:r w:rsidRPr="00AE5570">
        <w:rPr>
          <w:b/>
          <w:szCs w:val="22"/>
        </w:rPr>
        <w:t>.1</w:t>
      </w:r>
      <w:r w:rsidR="003B393D">
        <w:rPr>
          <w:b/>
          <w:szCs w:val="22"/>
        </w:rPr>
        <w:t>8</w:t>
      </w:r>
      <w:r w:rsidRPr="00AE5570">
        <w:rPr>
          <w:b/>
          <w:szCs w:val="22"/>
        </w:rPr>
        <w:t xml:space="preserve"> a nově</w:t>
      </w:r>
      <w:r w:rsidRPr="00A770A9">
        <w:rPr>
          <w:b/>
          <w:szCs w:val="22"/>
        </w:rPr>
        <w:t xml:space="preserve"> </w:t>
      </w:r>
      <w:r w:rsidRPr="00B21D03">
        <w:rPr>
          <w:b/>
          <w:szCs w:val="22"/>
        </w:rPr>
        <w:t xml:space="preserve">zní takto: </w:t>
      </w:r>
    </w:p>
    <w:p w14:paraId="791C9505" w14:textId="03808676" w:rsidR="00A770A9" w:rsidRPr="00A770A9" w:rsidRDefault="00721D14" w:rsidP="003B393D">
      <w:pPr>
        <w:suppressAutoHyphens w:val="0"/>
        <w:spacing w:after="240"/>
        <w:ind w:firstLine="340"/>
        <w:jc w:val="both"/>
        <w:rPr>
          <w:szCs w:val="22"/>
        </w:rPr>
      </w:pPr>
      <w:r>
        <w:rPr>
          <w:szCs w:val="22"/>
        </w:rPr>
        <w:t>„15</w:t>
      </w:r>
      <w:r w:rsidR="005744ED">
        <w:rPr>
          <w:szCs w:val="22"/>
        </w:rPr>
        <w:t>.1</w:t>
      </w:r>
      <w:r w:rsidR="003B393D">
        <w:rPr>
          <w:szCs w:val="22"/>
        </w:rPr>
        <w:t>8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76D1A744" w14:textId="2F2B6BBB" w:rsidR="000737E9" w:rsidRDefault="000737E9" w:rsidP="005744ED">
      <w:pPr>
        <w:suppressAutoHyphens w:val="0"/>
        <w:ind w:firstLine="708"/>
        <w:jc w:val="both"/>
        <w:rPr>
          <w:szCs w:val="22"/>
        </w:rPr>
      </w:pPr>
      <w:r w:rsidRPr="000737E9">
        <w:rPr>
          <w:szCs w:val="22"/>
        </w:rPr>
        <w:t xml:space="preserve">č. 1 </w:t>
      </w:r>
      <w:r w:rsidRPr="000737E9">
        <w:rPr>
          <w:szCs w:val="22"/>
        </w:rPr>
        <w:tab/>
        <w:t xml:space="preserve">Nabídkový </w:t>
      </w:r>
      <w:r w:rsidR="00721D14">
        <w:rPr>
          <w:szCs w:val="22"/>
        </w:rPr>
        <w:t>rozpočet – S</w:t>
      </w:r>
      <w:r w:rsidRPr="000737E9">
        <w:rPr>
          <w:szCs w:val="22"/>
        </w:rPr>
        <w:t>oupi</w:t>
      </w:r>
      <w:r>
        <w:rPr>
          <w:szCs w:val="22"/>
        </w:rPr>
        <w:t>s prací, dodávek a služeb</w:t>
      </w:r>
      <w:r w:rsidR="00721D14">
        <w:rPr>
          <w:szCs w:val="22"/>
        </w:rPr>
        <w:t xml:space="preserve"> oceněný Zhotovitelem,</w:t>
      </w:r>
    </w:p>
    <w:p w14:paraId="10476E39" w14:textId="47FBDCBE" w:rsidR="005744ED" w:rsidRDefault="005744ED" w:rsidP="005744ED">
      <w:pPr>
        <w:pStyle w:val="Zkladntextodsazen2"/>
        <w:spacing w:after="0" w:line="240" w:lineRule="auto"/>
        <w:ind w:firstLine="425"/>
        <w:rPr>
          <w:szCs w:val="22"/>
        </w:rPr>
      </w:pPr>
      <w:r w:rsidRPr="007A3FF7">
        <w:rPr>
          <w:szCs w:val="22"/>
        </w:rPr>
        <w:t>č.</w:t>
      </w:r>
      <w:r>
        <w:rPr>
          <w:szCs w:val="22"/>
        </w:rPr>
        <w:t xml:space="preserve"> 2</w:t>
      </w:r>
      <w:r w:rsidR="002E4675">
        <w:rPr>
          <w:szCs w:val="22"/>
        </w:rPr>
        <w:tab/>
      </w:r>
      <w:r>
        <w:rPr>
          <w:szCs w:val="22"/>
        </w:rPr>
        <w:t>Harmonogram provádění díla</w:t>
      </w:r>
      <w:r w:rsidR="00721D14">
        <w:rPr>
          <w:szCs w:val="22"/>
        </w:rPr>
        <w:t>,</w:t>
      </w:r>
    </w:p>
    <w:p w14:paraId="694AA579" w14:textId="25CB6A0C" w:rsidR="00721D14" w:rsidRPr="0007448A" w:rsidRDefault="005744ED" w:rsidP="0007448A">
      <w:pPr>
        <w:pStyle w:val="Zkladntextodsazen2"/>
        <w:spacing w:after="0" w:line="240" w:lineRule="auto"/>
        <w:ind w:left="1410" w:hanging="690"/>
        <w:rPr>
          <w:i/>
          <w:szCs w:val="22"/>
        </w:rPr>
      </w:pPr>
      <w:r>
        <w:rPr>
          <w:szCs w:val="22"/>
        </w:rPr>
        <w:t>č. 3</w:t>
      </w:r>
      <w:r w:rsidR="002E4675">
        <w:rPr>
          <w:szCs w:val="22"/>
        </w:rPr>
        <w:tab/>
      </w:r>
      <w:r>
        <w:rPr>
          <w:szCs w:val="22"/>
        </w:rPr>
        <w:t>Projektov</w:t>
      </w:r>
      <w:r w:rsidRPr="00DC066A">
        <w:rPr>
          <w:szCs w:val="22"/>
        </w:rPr>
        <w:t xml:space="preserve">á dokumentace </w:t>
      </w:r>
      <w:r w:rsidRPr="00B4397F">
        <w:rPr>
          <w:i/>
          <w:szCs w:val="22"/>
        </w:rPr>
        <w:t>(digitální podoba PD na CD nosiči)</w:t>
      </w:r>
      <w:r w:rsidR="00721D14">
        <w:rPr>
          <w:i/>
          <w:szCs w:val="22"/>
        </w:rPr>
        <w:t>,</w:t>
      </w:r>
    </w:p>
    <w:p w14:paraId="2F3C6165" w14:textId="2F6B5612" w:rsidR="005744ED" w:rsidRPr="00D26A5C" w:rsidRDefault="005744ED" w:rsidP="005744ED">
      <w:pPr>
        <w:pStyle w:val="Zkladntextodsazen2"/>
        <w:spacing w:after="0" w:line="240" w:lineRule="auto"/>
        <w:ind w:firstLine="425"/>
        <w:rPr>
          <w:szCs w:val="22"/>
        </w:rPr>
      </w:pPr>
      <w:r>
        <w:rPr>
          <w:szCs w:val="22"/>
        </w:rPr>
        <w:t>č. 4</w:t>
      </w:r>
      <w:r w:rsidR="002E4675">
        <w:rPr>
          <w:szCs w:val="22"/>
        </w:rPr>
        <w:tab/>
      </w:r>
      <w:r w:rsidRPr="00D26A5C">
        <w:rPr>
          <w:szCs w:val="22"/>
        </w:rPr>
        <w:t>Seznam k poddodavatelskému systému</w:t>
      </w:r>
      <w:r w:rsidR="00721D14" w:rsidRPr="00D26A5C">
        <w:rPr>
          <w:szCs w:val="22"/>
        </w:rPr>
        <w:t>,</w:t>
      </w:r>
    </w:p>
    <w:p w14:paraId="68729EEA" w14:textId="66A8DF33" w:rsidR="005744ED" w:rsidRPr="005506E6" w:rsidRDefault="005744ED" w:rsidP="005744ED">
      <w:pPr>
        <w:pStyle w:val="Zkladntextodsazen2"/>
        <w:spacing w:after="0" w:line="240" w:lineRule="auto"/>
        <w:ind w:firstLine="425"/>
        <w:rPr>
          <w:i/>
          <w:szCs w:val="22"/>
        </w:rPr>
      </w:pPr>
      <w:r w:rsidRPr="005506E6">
        <w:rPr>
          <w:szCs w:val="22"/>
        </w:rPr>
        <w:t>č. 5</w:t>
      </w:r>
      <w:r w:rsidR="002E4675" w:rsidRPr="005506E6">
        <w:rPr>
          <w:szCs w:val="22"/>
        </w:rPr>
        <w:tab/>
      </w:r>
      <w:r w:rsidRPr="005506E6">
        <w:rPr>
          <w:szCs w:val="22"/>
        </w:rPr>
        <w:t xml:space="preserve">Osvědčení o autorizaci stavbyvedoucího </w:t>
      </w:r>
      <w:r w:rsidRPr="005506E6">
        <w:rPr>
          <w:i/>
          <w:szCs w:val="22"/>
        </w:rPr>
        <w:t>(kopie)</w:t>
      </w:r>
      <w:r w:rsidR="00721D14" w:rsidRPr="005506E6">
        <w:rPr>
          <w:i/>
          <w:szCs w:val="22"/>
        </w:rPr>
        <w:t>,</w:t>
      </w:r>
    </w:p>
    <w:p w14:paraId="1D8426AE" w14:textId="77777777" w:rsidR="00A717A7" w:rsidRPr="005506E6" w:rsidRDefault="002E4675" w:rsidP="005744ED">
      <w:pPr>
        <w:suppressAutoHyphens w:val="0"/>
        <w:ind w:firstLine="708"/>
        <w:jc w:val="both"/>
        <w:rPr>
          <w:szCs w:val="22"/>
        </w:rPr>
      </w:pPr>
      <w:r w:rsidRPr="005506E6">
        <w:rPr>
          <w:szCs w:val="22"/>
        </w:rPr>
        <w:t>č. 2a</w:t>
      </w:r>
      <w:r w:rsidRPr="005506E6">
        <w:rPr>
          <w:szCs w:val="22"/>
        </w:rPr>
        <w:tab/>
        <w:t>Aktualizovaný harmonogram provádění díla</w:t>
      </w:r>
    </w:p>
    <w:p w14:paraId="6D4CD8D2" w14:textId="55773092" w:rsidR="00A717A7" w:rsidRPr="005506E6" w:rsidRDefault="00A717A7" w:rsidP="005744ED">
      <w:pPr>
        <w:suppressAutoHyphens w:val="0"/>
        <w:ind w:firstLine="708"/>
        <w:jc w:val="both"/>
        <w:rPr>
          <w:szCs w:val="22"/>
        </w:rPr>
      </w:pPr>
      <w:r w:rsidRPr="005506E6">
        <w:rPr>
          <w:szCs w:val="22"/>
        </w:rPr>
        <w:t>č. 6</w:t>
      </w:r>
      <w:r w:rsidR="009A33FA" w:rsidRPr="005506E6">
        <w:rPr>
          <w:szCs w:val="22"/>
        </w:rPr>
        <w:tab/>
        <w:t>Zápis o předání staveniště 11_11_2025</w:t>
      </w:r>
    </w:p>
    <w:p w14:paraId="250D586D" w14:textId="064398AC" w:rsidR="002E20EE" w:rsidRPr="00AD0350" w:rsidRDefault="00A717A7" w:rsidP="005744ED">
      <w:pPr>
        <w:suppressAutoHyphens w:val="0"/>
        <w:ind w:firstLine="708"/>
        <w:jc w:val="both"/>
        <w:rPr>
          <w:szCs w:val="22"/>
        </w:rPr>
      </w:pPr>
      <w:r w:rsidRPr="005506E6">
        <w:rPr>
          <w:szCs w:val="22"/>
        </w:rPr>
        <w:t>č. 7</w:t>
      </w:r>
      <w:r w:rsidR="00775D37" w:rsidRPr="005506E6">
        <w:rPr>
          <w:szCs w:val="22"/>
        </w:rPr>
        <w:tab/>
        <w:t>Žádost o prodloužení termínu plnění</w:t>
      </w:r>
      <w:r w:rsidR="00AD0350" w:rsidRPr="005506E6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b/>
          <w:szCs w:val="22"/>
        </w:rPr>
      </w:pPr>
      <w:r w:rsidRPr="009B778C">
        <w:rPr>
          <w:szCs w:val="22"/>
        </w:rPr>
        <w:lastRenderedPageBreak/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45EA66D" w:rsidR="00272EE2" w:rsidRPr="00D26A5C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szCs w:val="22"/>
        </w:rPr>
      </w:pPr>
      <w:r>
        <w:rPr>
          <w:szCs w:val="22"/>
        </w:rPr>
        <w:t xml:space="preserve">Dodatek č. 1 se vyhotovuje v pěti vyhotoveních s platností originálu, z nichž Objednatel obdrží tři </w:t>
      </w:r>
      <w:r w:rsidRPr="00D26A5C">
        <w:rPr>
          <w:szCs w:val="22"/>
        </w:rPr>
        <w:t xml:space="preserve">stejnopisy a Zhotovitel dva stejnopisy. </w:t>
      </w:r>
      <w:r w:rsidR="00272EE2" w:rsidRPr="00D26A5C">
        <w:rPr>
          <w:szCs w:val="22"/>
        </w:rPr>
        <w:t xml:space="preserve"> </w:t>
      </w:r>
    </w:p>
    <w:p w14:paraId="3BAD8F17" w14:textId="78D590CA" w:rsidR="00272EE2" w:rsidRPr="00D26A5C" w:rsidRDefault="00272EE2" w:rsidP="00882C83">
      <w:pPr>
        <w:pStyle w:val="Odstavecseseznamem"/>
        <w:numPr>
          <w:ilvl w:val="0"/>
          <w:numId w:val="26"/>
        </w:numPr>
        <w:spacing w:after="240"/>
        <w:ind w:left="426" w:hanging="426"/>
        <w:jc w:val="both"/>
        <w:rPr>
          <w:szCs w:val="22"/>
        </w:rPr>
      </w:pPr>
      <w:r w:rsidRPr="00D26A5C">
        <w:rPr>
          <w:szCs w:val="22"/>
        </w:rPr>
        <w:t xml:space="preserve">K tomuto Dodatku č. </w:t>
      </w:r>
      <w:r w:rsidR="00A770A9" w:rsidRPr="00D26A5C">
        <w:rPr>
          <w:szCs w:val="22"/>
        </w:rPr>
        <w:t>1</w:t>
      </w:r>
      <w:r w:rsidR="007646EA" w:rsidRPr="00D26A5C">
        <w:rPr>
          <w:szCs w:val="22"/>
        </w:rPr>
        <w:t xml:space="preserve"> j</w:t>
      </w:r>
      <w:r w:rsidR="00623113" w:rsidRPr="00D26A5C">
        <w:rPr>
          <w:szCs w:val="22"/>
        </w:rPr>
        <w:t>sou</w:t>
      </w:r>
      <w:r w:rsidR="007646EA" w:rsidRPr="00D26A5C">
        <w:rPr>
          <w:szCs w:val="22"/>
        </w:rPr>
        <w:t xml:space="preserve"> přiložen</w:t>
      </w:r>
      <w:r w:rsidR="00623113" w:rsidRPr="00D26A5C">
        <w:rPr>
          <w:szCs w:val="22"/>
        </w:rPr>
        <w:t>y</w:t>
      </w:r>
      <w:r w:rsidR="007646EA" w:rsidRPr="00D26A5C">
        <w:rPr>
          <w:szCs w:val="22"/>
        </w:rPr>
        <w:t xml:space="preserve"> následující příloh</w:t>
      </w:r>
      <w:r w:rsidR="00623113" w:rsidRPr="00D26A5C">
        <w:rPr>
          <w:szCs w:val="22"/>
        </w:rPr>
        <w:t>y</w:t>
      </w:r>
      <w:r w:rsidR="007646EA" w:rsidRPr="00D26A5C">
        <w:rPr>
          <w:szCs w:val="22"/>
        </w:rPr>
        <w:t xml:space="preserve"> S</w:t>
      </w:r>
      <w:r w:rsidR="003E5A88" w:rsidRPr="00D26A5C">
        <w:rPr>
          <w:szCs w:val="22"/>
        </w:rPr>
        <w:t>mlouvy</w:t>
      </w:r>
      <w:r w:rsidRPr="00D26A5C">
        <w:rPr>
          <w:szCs w:val="22"/>
        </w:rPr>
        <w:t>:</w:t>
      </w:r>
    </w:p>
    <w:p w14:paraId="1804D2E5" w14:textId="4248D7D9" w:rsidR="009B778C" w:rsidRPr="00CE2520" w:rsidRDefault="002E4675" w:rsidP="002E4675">
      <w:pPr>
        <w:spacing w:line="240" w:lineRule="atLeast"/>
        <w:ind w:firstLine="708"/>
        <w:jc w:val="both"/>
        <w:rPr>
          <w:szCs w:val="22"/>
        </w:rPr>
      </w:pPr>
      <w:r w:rsidRPr="00CE2520">
        <w:rPr>
          <w:szCs w:val="22"/>
        </w:rPr>
        <w:t>č. 2a</w:t>
      </w:r>
      <w:r w:rsidRPr="00CE2520">
        <w:rPr>
          <w:szCs w:val="22"/>
        </w:rPr>
        <w:tab/>
        <w:t>Aktualizovaný harmonogram provádění díla</w:t>
      </w:r>
    </w:p>
    <w:p w14:paraId="6F67ACD8" w14:textId="77777777" w:rsidR="000D4FC5" w:rsidRPr="00CE2520" w:rsidRDefault="000D4FC5" w:rsidP="000D4FC5">
      <w:pPr>
        <w:suppressAutoHyphens w:val="0"/>
        <w:ind w:firstLine="708"/>
        <w:jc w:val="both"/>
        <w:rPr>
          <w:szCs w:val="22"/>
        </w:rPr>
      </w:pPr>
      <w:r w:rsidRPr="00CE2520">
        <w:rPr>
          <w:szCs w:val="22"/>
        </w:rPr>
        <w:t>č. 6</w:t>
      </w:r>
      <w:r w:rsidRPr="00CE2520">
        <w:rPr>
          <w:szCs w:val="22"/>
        </w:rPr>
        <w:tab/>
        <w:t>Zápis o předání staveniště 11_11_2025</w:t>
      </w:r>
    </w:p>
    <w:p w14:paraId="205EC992" w14:textId="775ECD41" w:rsidR="000D4FC5" w:rsidRDefault="000D4FC5" w:rsidP="000D4FC5">
      <w:pPr>
        <w:spacing w:line="240" w:lineRule="atLeast"/>
        <w:ind w:firstLine="708"/>
        <w:jc w:val="both"/>
        <w:rPr>
          <w:szCs w:val="22"/>
        </w:rPr>
      </w:pPr>
      <w:r w:rsidRPr="00CE2520">
        <w:rPr>
          <w:szCs w:val="22"/>
        </w:rPr>
        <w:t>č. 7</w:t>
      </w:r>
      <w:r w:rsidRPr="00CE2520">
        <w:rPr>
          <w:szCs w:val="22"/>
        </w:rPr>
        <w:tab/>
        <w:t>Žádost o prodloužení termínu plnění</w:t>
      </w:r>
    </w:p>
    <w:p w14:paraId="6F1A68D4" w14:textId="77777777" w:rsidR="002E4675" w:rsidRDefault="002E4675" w:rsidP="002E4675">
      <w:pPr>
        <w:spacing w:line="240" w:lineRule="atLeast"/>
        <w:ind w:firstLine="708"/>
        <w:jc w:val="both"/>
        <w:rPr>
          <w:szCs w:val="22"/>
        </w:rPr>
      </w:pPr>
    </w:p>
    <w:p w14:paraId="71F7F0A4" w14:textId="77777777" w:rsidR="002E4675" w:rsidRPr="00517EAF" w:rsidRDefault="002E4675" w:rsidP="002E4675">
      <w:pPr>
        <w:spacing w:line="240" w:lineRule="atLeast"/>
        <w:ind w:firstLine="708"/>
        <w:jc w:val="both"/>
        <w:rPr>
          <w:szCs w:val="22"/>
          <w:lang w:eastAsia="cs-CZ"/>
        </w:rPr>
      </w:pP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0C1B6320" w14:textId="7AE2D4FB" w:rsidR="00272EE2" w:rsidRDefault="00272EE2" w:rsidP="001617A9">
      <w:pPr>
        <w:spacing w:line="240" w:lineRule="atLeast"/>
        <w:jc w:val="both"/>
        <w:rPr>
          <w:szCs w:val="22"/>
          <w:lang w:eastAsia="cs-CZ"/>
        </w:rPr>
      </w:pPr>
      <w:r w:rsidRPr="00517EAF">
        <w:rPr>
          <w:szCs w:val="22"/>
          <w:lang w:eastAsia="cs-CZ"/>
        </w:rPr>
        <w:t xml:space="preserve">V Praze dne </w:t>
      </w:r>
      <w:r w:rsidR="002F0C17">
        <w:rPr>
          <w:szCs w:val="22"/>
          <w:lang w:eastAsia="cs-CZ"/>
        </w:rPr>
        <w:t xml:space="preserve">3. 3. </w:t>
      </w:r>
      <w:r w:rsidR="00721D14">
        <w:rPr>
          <w:szCs w:val="22"/>
          <w:lang w:eastAsia="cs-CZ"/>
        </w:rPr>
        <w:t>202</w:t>
      </w:r>
      <w:r w:rsidR="002E4675">
        <w:rPr>
          <w:szCs w:val="22"/>
          <w:lang w:eastAsia="cs-CZ"/>
        </w:rPr>
        <w:t>6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721D14">
        <w:rPr>
          <w:szCs w:val="22"/>
          <w:lang w:eastAsia="cs-CZ"/>
        </w:rPr>
        <w:t>V </w:t>
      </w:r>
      <w:r w:rsidR="00D930D9">
        <w:rPr>
          <w:szCs w:val="22"/>
          <w:lang w:eastAsia="cs-CZ"/>
        </w:rPr>
        <w:t>Praze</w:t>
      </w:r>
      <w:r w:rsidRPr="00517EAF">
        <w:rPr>
          <w:szCs w:val="22"/>
          <w:lang w:eastAsia="cs-CZ"/>
        </w:rPr>
        <w:t xml:space="preserve"> dn</w:t>
      </w:r>
      <w:r w:rsidR="002F0C17">
        <w:rPr>
          <w:szCs w:val="22"/>
          <w:lang w:eastAsia="cs-CZ"/>
        </w:rPr>
        <w:t xml:space="preserve">e 3. 3. </w:t>
      </w:r>
      <w:r w:rsidR="00721D14">
        <w:rPr>
          <w:szCs w:val="22"/>
          <w:lang w:eastAsia="cs-CZ"/>
        </w:rPr>
        <w:t>202</w:t>
      </w:r>
      <w:r w:rsidR="002E4675">
        <w:rPr>
          <w:szCs w:val="22"/>
          <w:lang w:eastAsia="cs-CZ"/>
        </w:rPr>
        <w:t>6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0AA0234C" w14:textId="77777777" w:rsidR="00AE5570" w:rsidRDefault="00AE5570" w:rsidP="001617A9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01063280" w14:textId="77777777" w:rsidR="00EB673D" w:rsidRDefault="00EB673D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59B5DD3" w14:textId="77777777" w:rsidR="00EE41A0" w:rsidRDefault="00EE41A0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14F23C2E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BFB5A4C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7AD25976" w14:textId="77777777" w:rsidR="002E4675" w:rsidRPr="00C52512" w:rsidRDefault="002E4675" w:rsidP="002E4675">
      <w:pPr>
        <w:tabs>
          <w:tab w:val="left" w:pos="0"/>
        </w:tabs>
      </w:pPr>
      <w:r w:rsidRPr="00C52512">
        <w:rPr>
          <w:bCs/>
          <w:szCs w:val="22"/>
        </w:rPr>
        <w:t>…………………………..</w:t>
      </w:r>
      <w:r w:rsidRPr="00C52512">
        <w:rPr>
          <w:bCs/>
          <w:szCs w:val="22"/>
        </w:rPr>
        <w:tab/>
      </w:r>
      <w:r w:rsidRPr="00C52512">
        <w:rPr>
          <w:bCs/>
          <w:szCs w:val="22"/>
        </w:rPr>
        <w:tab/>
      </w:r>
      <w:r w:rsidRPr="00C52512">
        <w:rPr>
          <w:bCs/>
          <w:szCs w:val="22"/>
        </w:rPr>
        <w:tab/>
        <w:t xml:space="preserve">         </w:t>
      </w:r>
      <w:r w:rsidRPr="00C52512">
        <w:rPr>
          <w:bCs/>
          <w:szCs w:val="22"/>
        </w:rPr>
        <w:tab/>
      </w:r>
      <w:r w:rsidRPr="00C52512">
        <w:tab/>
        <w:t>….…..……………………</w:t>
      </w:r>
    </w:p>
    <w:p w14:paraId="72BEF634" w14:textId="77777777" w:rsidR="002E4675" w:rsidRPr="00C52512" w:rsidRDefault="002E4675" w:rsidP="002E4675">
      <w:pPr>
        <w:tabs>
          <w:tab w:val="left" w:pos="0"/>
        </w:tabs>
      </w:pPr>
      <w:r w:rsidRPr="00C52512">
        <w:rPr>
          <w:b/>
        </w:rPr>
        <w:t>Městská část Praha 7</w:t>
      </w:r>
      <w:r w:rsidRPr="00C52512">
        <w:rPr>
          <w:b/>
        </w:rPr>
        <w:tab/>
      </w:r>
      <w:r w:rsidRPr="00C52512">
        <w:rPr>
          <w:b/>
        </w:rPr>
        <w:tab/>
      </w:r>
      <w:r w:rsidRPr="00C52512">
        <w:rPr>
          <w:b/>
        </w:rPr>
        <w:tab/>
        <w:t xml:space="preserve">   </w:t>
      </w:r>
      <w:r w:rsidRPr="00C52512">
        <w:rPr>
          <w:b/>
        </w:rPr>
        <w:tab/>
      </w:r>
      <w:r w:rsidRPr="00C52512">
        <w:rPr>
          <w:b/>
        </w:rPr>
        <w:tab/>
      </w:r>
      <w:r w:rsidRPr="00D54695">
        <w:rPr>
          <w:b/>
        </w:rPr>
        <w:t>DC ENGINEERING spol. s r.o.</w:t>
      </w:r>
    </w:p>
    <w:p w14:paraId="22F8304A" w14:textId="77777777" w:rsidR="002E4675" w:rsidRPr="00C52512" w:rsidRDefault="002E4675" w:rsidP="002E4675">
      <w:pPr>
        <w:tabs>
          <w:tab w:val="left" w:pos="0"/>
        </w:tabs>
      </w:pPr>
      <w:r w:rsidRPr="00C52512">
        <w:rPr>
          <w:szCs w:val="22"/>
        </w:rPr>
        <w:t>Mgr. Jan Čižinský</w:t>
      </w:r>
      <w:r w:rsidRPr="00C52512">
        <w:rPr>
          <w:szCs w:val="22"/>
        </w:rPr>
        <w:tab/>
      </w:r>
      <w:r w:rsidRPr="00C52512">
        <w:rPr>
          <w:szCs w:val="22"/>
        </w:rPr>
        <w:tab/>
        <w:t xml:space="preserve">       </w:t>
      </w:r>
      <w:r w:rsidRPr="00C52512">
        <w:rPr>
          <w:szCs w:val="22"/>
        </w:rPr>
        <w:tab/>
      </w:r>
      <w:r w:rsidRPr="00C52512">
        <w:tab/>
      </w:r>
      <w:r w:rsidRPr="00C52512">
        <w:tab/>
      </w:r>
      <w:r w:rsidRPr="00C52512">
        <w:tab/>
      </w:r>
      <w:r>
        <w:t>Petr Kozák Cicko</w:t>
      </w:r>
    </w:p>
    <w:p w14:paraId="2661430D" w14:textId="77777777" w:rsidR="002E4675" w:rsidRPr="00C52512" w:rsidRDefault="002E4675" w:rsidP="002E4675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lang w:val="cs-CZ"/>
        </w:rPr>
      </w:pPr>
      <w:r w:rsidRPr="00C52512">
        <w:rPr>
          <w:rFonts w:ascii="Arial" w:hAnsi="Arial" w:cs="Arial"/>
          <w:sz w:val="22"/>
          <w:szCs w:val="22"/>
          <w:lang w:val="cs-CZ"/>
        </w:rPr>
        <w:t>starosta</w:t>
      </w:r>
      <w:r w:rsidRPr="00C52512">
        <w:rPr>
          <w:rFonts w:ascii="Arial" w:hAnsi="Arial" w:cs="Arial"/>
          <w:sz w:val="22"/>
          <w:lang w:val="cs-CZ"/>
        </w:rPr>
        <w:t xml:space="preserve"> </w:t>
      </w:r>
      <w:r w:rsidRPr="00C52512">
        <w:rPr>
          <w:rFonts w:ascii="Arial" w:hAnsi="Arial" w:cs="Arial"/>
          <w:sz w:val="22"/>
          <w:lang w:val="cs-CZ"/>
        </w:rPr>
        <w:tab/>
      </w:r>
      <w:r w:rsidRPr="00C52512">
        <w:rPr>
          <w:rFonts w:ascii="Arial" w:hAnsi="Arial" w:cs="Arial"/>
          <w:sz w:val="22"/>
          <w:lang w:val="cs-CZ"/>
        </w:rPr>
        <w:tab/>
      </w:r>
      <w:r w:rsidRPr="00C52512">
        <w:rPr>
          <w:rFonts w:ascii="Arial" w:hAnsi="Arial" w:cs="Arial"/>
          <w:sz w:val="22"/>
          <w:lang w:val="cs-CZ"/>
        </w:rPr>
        <w:tab/>
      </w:r>
      <w:r w:rsidRPr="00C52512">
        <w:rPr>
          <w:rFonts w:ascii="Arial" w:hAnsi="Arial" w:cs="Arial"/>
          <w:sz w:val="22"/>
          <w:lang w:val="cs-CZ"/>
        </w:rPr>
        <w:tab/>
      </w:r>
      <w:r w:rsidRPr="00C52512">
        <w:rPr>
          <w:rFonts w:ascii="Arial" w:hAnsi="Arial" w:cs="Arial"/>
          <w:sz w:val="22"/>
          <w:lang w:val="cs-CZ"/>
        </w:rPr>
        <w:tab/>
      </w:r>
      <w:r w:rsidRPr="00C52512">
        <w:rPr>
          <w:rFonts w:ascii="Arial" w:hAnsi="Arial" w:cs="Arial"/>
          <w:sz w:val="22"/>
          <w:lang w:val="cs-CZ"/>
        </w:rPr>
        <w:tab/>
      </w:r>
      <w:r w:rsidRPr="00C52512"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>jednatel</w:t>
      </w:r>
    </w:p>
    <w:p w14:paraId="677D15C9" w14:textId="77777777" w:rsidR="00721D14" w:rsidRPr="00F3736C" w:rsidRDefault="00721D14" w:rsidP="00721D14">
      <w:pPr>
        <w:tabs>
          <w:tab w:val="left" w:pos="0"/>
        </w:tabs>
        <w:rPr>
          <w:bCs/>
          <w:szCs w:val="22"/>
        </w:rPr>
      </w:pPr>
    </w:p>
    <w:p w14:paraId="05960E31" w14:textId="77777777" w:rsidR="00267F05" w:rsidRPr="00267F05" w:rsidRDefault="00267F05" w:rsidP="001B7B8A">
      <w:pPr>
        <w:overflowPunct w:val="0"/>
        <w:autoSpaceDE w:val="0"/>
        <w:jc w:val="both"/>
        <w:textAlignment w:val="baseline"/>
        <w:rPr>
          <w:sz w:val="10"/>
          <w:szCs w:val="10"/>
          <w:lang w:eastAsia="ar-SA"/>
        </w:rPr>
      </w:pPr>
    </w:p>
    <w:sectPr w:rsidR="00267F05" w:rsidRPr="00267F05" w:rsidSect="00C7752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EDCAF" w14:textId="77777777" w:rsidR="00405A95" w:rsidRDefault="00405A95" w:rsidP="00920B07">
      <w:r>
        <w:separator/>
      </w:r>
    </w:p>
  </w:endnote>
  <w:endnote w:type="continuationSeparator" w:id="0">
    <w:p w14:paraId="05F2965A" w14:textId="77777777" w:rsidR="00405A95" w:rsidRDefault="00405A95" w:rsidP="00920B07">
      <w:r>
        <w:continuationSeparator/>
      </w:r>
    </w:p>
  </w:endnote>
  <w:endnote w:type="continuationNotice" w:id="1">
    <w:p w14:paraId="043787CF" w14:textId="77777777" w:rsidR="00405A95" w:rsidRDefault="00405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D017ED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D017ED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4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D06EF1" w:rsidRDefault="00D06EF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18E65" w14:textId="77777777" w:rsidR="00405A95" w:rsidRDefault="00405A95" w:rsidP="00920B07">
      <w:r>
        <w:separator/>
      </w:r>
    </w:p>
  </w:footnote>
  <w:footnote w:type="continuationSeparator" w:id="0">
    <w:p w14:paraId="6C8D4A95" w14:textId="77777777" w:rsidR="00405A95" w:rsidRDefault="00405A95" w:rsidP="00920B07">
      <w:r>
        <w:continuationSeparator/>
      </w:r>
    </w:p>
  </w:footnote>
  <w:footnote w:type="continuationNotice" w:id="1">
    <w:p w14:paraId="73D32540" w14:textId="77777777" w:rsidR="00405A95" w:rsidRDefault="00405A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1EBA0577"/>
    <w:multiLevelType w:val="hybridMultilevel"/>
    <w:tmpl w:val="AA1A13CE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8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3AB038BF"/>
    <w:multiLevelType w:val="hybridMultilevel"/>
    <w:tmpl w:val="8FC633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2" w15:restartNumberingAfterBreak="0">
    <w:nsid w:val="420334EF"/>
    <w:multiLevelType w:val="hybridMultilevel"/>
    <w:tmpl w:val="107CDD5C"/>
    <w:lvl w:ilvl="0" w:tplc="9F4244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ED719AB"/>
    <w:multiLevelType w:val="hybridMultilevel"/>
    <w:tmpl w:val="885E1470"/>
    <w:lvl w:ilvl="0" w:tplc="3A5AF7FE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C4EAA"/>
    <w:multiLevelType w:val="hybridMultilevel"/>
    <w:tmpl w:val="D054C706"/>
    <w:lvl w:ilvl="0" w:tplc="DC8092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1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3"/>
  </w:num>
  <w:num w:numId="5">
    <w:abstractNumId w:val="11"/>
  </w:num>
  <w:num w:numId="6">
    <w:abstractNumId w:val="0"/>
  </w:num>
  <w:num w:numId="7">
    <w:abstractNumId w:val="2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  <w:num w:numId="13">
    <w:abstractNumId w:val="20"/>
  </w:num>
  <w:num w:numId="14">
    <w:abstractNumId w:val="4"/>
  </w:num>
  <w:num w:numId="15">
    <w:abstractNumId w:val="13"/>
  </w:num>
  <w:num w:numId="16">
    <w:abstractNumId w:val="1"/>
    <w:lvlOverride w:ilvl="0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8"/>
  </w:num>
  <w:num w:numId="20">
    <w:abstractNumId w:val="10"/>
  </w:num>
  <w:num w:numId="21">
    <w:abstractNumId w:val="3"/>
  </w:num>
  <w:num w:numId="22">
    <w:abstractNumId w:val="15"/>
  </w:num>
  <w:num w:numId="23">
    <w:abstractNumId w:val="9"/>
  </w:num>
  <w:num w:numId="24">
    <w:abstractNumId w:val="19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317C"/>
    <w:rsid w:val="000737E9"/>
    <w:rsid w:val="0007448A"/>
    <w:rsid w:val="000771BB"/>
    <w:rsid w:val="000803F8"/>
    <w:rsid w:val="00081AF7"/>
    <w:rsid w:val="0008633C"/>
    <w:rsid w:val="00090C4D"/>
    <w:rsid w:val="0009452B"/>
    <w:rsid w:val="000A2D6E"/>
    <w:rsid w:val="000A4989"/>
    <w:rsid w:val="000B7E42"/>
    <w:rsid w:val="000C156F"/>
    <w:rsid w:val="000C3741"/>
    <w:rsid w:val="000C52D4"/>
    <w:rsid w:val="000D2F85"/>
    <w:rsid w:val="000D374D"/>
    <w:rsid w:val="000D487B"/>
    <w:rsid w:val="000D4FC5"/>
    <w:rsid w:val="000F599E"/>
    <w:rsid w:val="00112271"/>
    <w:rsid w:val="0011300B"/>
    <w:rsid w:val="001132E5"/>
    <w:rsid w:val="001150E2"/>
    <w:rsid w:val="00120EFC"/>
    <w:rsid w:val="00121848"/>
    <w:rsid w:val="001263A1"/>
    <w:rsid w:val="001413A4"/>
    <w:rsid w:val="00147B35"/>
    <w:rsid w:val="001522FB"/>
    <w:rsid w:val="00153AD3"/>
    <w:rsid w:val="001617A9"/>
    <w:rsid w:val="00161E7E"/>
    <w:rsid w:val="00161F21"/>
    <w:rsid w:val="00167708"/>
    <w:rsid w:val="00170FAB"/>
    <w:rsid w:val="00171DB9"/>
    <w:rsid w:val="00175189"/>
    <w:rsid w:val="00176117"/>
    <w:rsid w:val="00185736"/>
    <w:rsid w:val="0018794F"/>
    <w:rsid w:val="00191B70"/>
    <w:rsid w:val="001A727E"/>
    <w:rsid w:val="001B61F0"/>
    <w:rsid w:val="001B7B8A"/>
    <w:rsid w:val="001D7544"/>
    <w:rsid w:val="001F66BE"/>
    <w:rsid w:val="002044D6"/>
    <w:rsid w:val="00213FDA"/>
    <w:rsid w:val="00221D71"/>
    <w:rsid w:val="00236572"/>
    <w:rsid w:val="002369F0"/>
    <w:rsid w:val="00236E4A"/>
    <w:rsid w:val="002457D5"/>
    <w:rsid w:val="002470BD"/>
    <w:rsid w:val="00250D35"/>
    <w:rsid w:val="00262FDA"/>
    <w:rsid w:val="002651D2"/>
    <w:rsid w:val="00267F05"/>
    <w:rsid w:val="00270A0A"/>
    <w:rsid w:val="00271900"/>
    <w:rsid w:val="00272EE2"/>
    <w:rsid w:val="00273447"/>
    <w:rsid w:val="00280391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C1593"/>
    <w:rsid w:val="002D071D"/>
    <w:rsid w:val="002D76D9"/>
    <w:rsid w:val="002E20EE"/>
    <w:rsid w:val="002E4675"/>
    <w:rsid w:val="002E7A9C"/>
    <w:rsid w:val="002F0C17"/>
    <w:rsid w:val="00306B5A"/>
    <w:rsid w:val="00306F80"/>
    <w:rsid w:val="00317988"/>
    <w:rsid w:val="00320AC4"/>
    <w:rsid w:val="00322A9E"/>
    <w:rsid w:val="00322FCC"/>
    <w:rsid w:val="00325A39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8627D"/>
    <w:rsid w:val="00391356"/>
    <w:rsid w:val="0039215C"/>
    <w:rsid w:val="003972C1"/>
    <w:rsid w:val="003973A9"/>
    <w:rsid w:val="003B0A79"/>
    <w:rsid w:val="003B1A02"/>
    <w:rsid w:val="003B393D"/>
    <w:rsid w:val="003B59C0"/>
    <w:rsid w:val="003C47BA"/>
    <w:rsid w:val="003C5796"/>
    <w:rsid w:val="003D635C"/>
    <w:rsid w:val="003D6C4F"/>
    <w:rsid w:val="003E1840"/>
    <w:rsid w:val="003E2838"/>
    <w:rsid w:val="003E5A88"/>
    <w:rsid w:val="003F475E"/>
    <w:rsid w:val="003F5F5C"/>
    <w:rsid w:val="003F69BF"/>
    <w:rsid w:val="00402ABA"/>
    <w:rsid w:val="00405A95"/>
    <w:rsid w:val="00420DAB"/>
    <w:rsid w:val="004230F5"/>
    <w:rsid w:val="0042367D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9266E"/>
    <w:rsid w:val="00496AC2"/>
    <w:rsid w:val="004A2863"/>
    <w:rsid w:val="004B2CBF"/>
    <w:rsid w:val="004B4976"/>
    <w:rsid w:val="004C29BD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06E6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4ED"/>
    <w:rsid w:val="00574B72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112D"/>
    <w:rsid w:val="00647135"/>
    <w:rsid w:val="00650ED1"/>
    <w:rsid w:val="006574F7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6F7AD9"/>
    <w:rsid w:val="0071004C"/>
    <w:rsid w:val="00710C4A"/>
    <w:rsid w:val="007208EA"/>
    <w:rsid w:val="0072161D"/>
    <w:rsid w:val="00721D14"/>
    <w:rsid w:val="0072330E"/>
    <w:rsid w:val="00725F24"/>
    <w:rsid w:val="00731FA7"/>
    <w:rsid w:val="00736EF0"/>
    <w:rsid w:val="00740563"/>
    <w:rsid w:val="00757DAE"/>
    <w:rsid w:val="007646EA"/>
    <w:rsid w:val="00775D37"/>
    <w:rsid w:val="00780B69"/>
    <w:rsid w:val="007A0F53"/>
    <w:rsid w:val="007B222C"/>
    <w:rsid w:val="007B34C7"/>
    <w:rsid w:val="007B3747"/>
    <w:rsid w:val="007B5163"/>
    <w:rsid w:val="007D216B"/>
    <w:rsid w:val="007D4DA3"/>
    <w:rsid w:val="007E29C8"/>
    <w:rsid w:val="007E4AA9"/>
    <w:rsid w:val="007F5C82"/>
    <w:rsid w:val="00803CCF"/>
    <w:rsid w:val="008130C5"/>
    <w:rsid w:val="00820F47"/>
    <w:rsid w:val="00823124"/>
    <w:rsid w:val="00830B4D"/>
    <w:rsid w:val="00832EED"/>
    <w:rsid w:val="0083757D"/>
    <w:rsid w:val="00846792"/>
    <w:rsid w:val="00872EA1"/>
    <w:rsid w:val="00876B97"/>
    <w:rsid w:val="00882C83"/>
    <w:rsid w:val="00884084"/>
    <w:rsid w:val="00892A4B"/>
    <w:rsid w:val="00897B7D"/>
    <w:rsid w:val="008A616F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8F3004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63318"/>
    <w:rsid w:val="0097198C"/>
    <w:rsid w:val="00971BB2"/>
    <w:rsid w:val="00972D7C"/>
    <w:rsid w:val="00973105"/>
    <w:rsid w:val="009845C5"/>
    <w:rsid w:val="00995A12"/>
    <w:rsid w:val="00995D0F"/>
    <w:rsid w:val="009A2366"/>
    <w:rsid w:val="009A33FA"/>
    <w:rsid w:val="009B0CBC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1F4B"/>
    <w:rsid w:val="00A42862"/>
    <w:rsid w:val="00A42CFE"/>
    <w:rsid w:val="00A5275A"/>
    <w:rsid w:val="00A54002"/>
    <w:rsid w:val="00A55831"/>
    <w:rsid w:val="00A605A6"/>
    <w:rsid w:val="00A6333F"/>
    <w:rsid w:val="00A649F4"/>
    <w:rsid w:val="00A717A7"/>
    <w:rsid w:val="00A74A53"/>
    <w:rsid w:val="00A770A9"/>
    <w:rsid w:val="00A8293C"/>
    <w:rsid w:val="00A84E7E"/>
    <w:rsid w:val="00A920D5"/>
    <w:rsid w:val="00AA1B50"/>
    <w:rsid w:val="00AA42E2"/>
    <w:rsid w:val="00AA561B"/>
    <w:rsid w:val="00AB4CE4"/>
    <w:rsid w:val="00AC06D6"/>
    <w:rsid w:val="00AC543B"/>
    <w:rsid w:val="00AC6666"/>
    <w:rsid w:val="00AD0350"/>
    <w:rsid w:val="00AD0E0C"/>
    <w:rsid w:val="00AE1096"/>
    <w:rsid w:val="00AE45B6"/>
    <w:rsid w:val="00AE5570"/>
    <w:rsid w:val="00B06B7C"/>
    <w:rsid w:val="00B129C6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3950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B4751"/>
    <w:rsid w:val="00BD125F"/>
    <w:rsid w:val="00BE0636"/>
    <w:rsid w:val="00BF2557"/>
    <w:rsid w:val="00BF3790"/>
    <w:rsid w:val="00C0036C"/>
    <w:rsid w:val="00C01EF1"/>
    <w:rsid w:val="00C03C9B"/>
    <w:rsid w:val="00C05473"/>
    <w:rsid w:val="00C05505"/>
    <w:rsid w:val="00C15B41"/>
    <w:rsid w:val="00C15F6C"/>
    <w:rsid w:val="00C1667C"/>
    <w:rsid w:val="00C24A07"/>
    <w:rsid w:val="00C24D8F"/>
    <w:rsid w:val="00C32417"/>
    <w:rsid w:val="00C343DA"/>
    <w:rsid w:val="00C36B55"/>
    <w:rsid w:val="00C3760B"/>
    <w:rsid w:val="00C37E61"/>
    <w:rsid w:val="00C46228"/>
    <w:rsid w:val="00C47039"/>
    <w:rsid w:val="00C514BC"/>
    <w:rsid w:val="00C552EB"/>
    <w:rsid w:val="00C72EA7"/>
    <w:rsid w:val="00C75DEA"/>
    <w:rsid w:val="00C77524"/>
    <w:rsid w:val="00C9558A"/>
    <w:rsid w:val="00C96074"/>
    <w:rsid w:val="00CA17E0"/>
    <w:rsid w:val="00CA1BC1"/>
    <w:rsid w:val="00CA363F"/>
    <w:rsid w:val="00CA7C04"/>
    <w:rsid w:val="00CB1E73"/>
    <w:rsid w:val="00CB297B"/>
    <w:rsid w:val="00CB6CDC"/>
    <w:rsid w:val="00CD52D3"/>
    <w:rsid w:val="00CD6BBF"/>
    <w:rsid w:val="00CD6FDD"/>
    <w:rsid w:val="00CE14B4"/>
    <w:rsid w:val="00CE2520"/>
    <w:rsid w:val="00CE3ABF"/>
    <w:rsid w:val="00CE5836"/>
    <w:rsid w:val="00CE645A"/>
    <w:rsid w:val="00CF0310"/>
    <w:rsid w:val="00CF3FE5"/>
    <w:rsid w:val="00CF711F"/>
    <w:rsid w:val="00D006C1"/>
    <w:rsid w:val="00D017ED"/>
    <w:rsid w:val="00D035F0"/>
    <w:rsid w:val="00D04F56"/>
    <w:rsid w:val="00D06EF1"/>
    <w:rsid w:val="00D1390A"/>
    <w:rsid w:val="00D207D7"/>
    <w:rsid w:val="00D2262C"/>
    <w:rsid w:val="00D24151"/>
    <w:rsid w:val="00D26A5C"/>
    <w:rsid w:val="00D37D2B"/>
    <w:rsid w:val="00D410D3"/>
    <w:rsid w:val="00D64FCD"/>
    <w:rsid w:val="00D81B4E"/>
    <w:rsid w:val="00D8475D"/>
    <w:rsid w:val="00D930D9"/>
    <w:rsid w:val="00DA3C15"/>
    <w:rsid w:val="00DA6A0F"/>
    <w:rsid w:val="00DC1FAF"/>
    <w:rsid w:val="00DC71A7"/>
    <w:rsid w:val="00DD5B1C"/>
    <w:rsid w:val="00DE17AA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179"/>
    <w:rsid w:val="00E36233"/>
    <w:rsid w:val="00E408A9"/>
    <w:rsid w:val="00E5086E"/>
    <w:rsid w:val="00E5230F"/>
    <w:rsid w:val="00E6010A"/>
    <w:rsid w:val="00E64501"/>
    <w:rsid w:val="00E76F9B"/>
    <w:rsid w:val="00E83865"/>
    <w:rsid w:val="00E921BF"/>
    <w:rsid w:val="00E94C1E"/>
    <w:rsid w:val="00E94C9B"/>
    <w:rsid w:val="00EA246C"/>
    <w:rsid w:val="00EA35B5"/>
    <w:rsid w:val="00EB24D0"/>
    <w:rsid w:val="00EB2E1F"/>
    <w:rsid w:val="00EB5DBF"/>
    <w:rsid w:val="00EB673D"/>
    <w:rsid w:val="00EC3F3B"/>
    <w:rsid w:val="00ED3BAE"/>
    <w:rsid w:val="00EE1655"/>
    <w:rsid w:val="00EE41A0"/>
    <w:rsid w:val="00EF6C8C"/>
    <w:rsid w:val="00F002A3"/>
    <w:rsid w:val="00F155E1"/>
    <w:rsid w:val="00F2160B"/>
    <w:rsid w:val="00F25192"/>
    <w:rsid w:val="00F304E9"/>
    <w:rsid w:val="00F462F1"/>
    <w:rsid w:val="00F53A38"/>
    <w:rsid w:val="00F6243A"/>
    <w:rsid w:val="00F76A48"/>
    <w:rsid w:val="00F77C77"/>
    <w:rsid w:val="00F9207C"/>
    <w:rsid w:val="00F929F3"/>
    <w:rsid w:val="00FA1189"/>
    <w:rsid w:val="00FA3563"/>
    <w:rsid w:val="00FA5DAE"/>
    <w:rsid w:val="00FA7F06"/>
    <w:rsid w:val="00FB5A40"/>
    <w:rsid w:val="00FC548D"/>
    <w:rsid w:val="00FD7A8E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74E8-AFCD-4CF2-A6BF-ADF4D35B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1292</Words>
  <Characters>7629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2026-03-04T13:19:00Z</cp:lastPrinted>
  <dcterms:created xsi:type="dcterms:W3CDTF">2026-03-04T13:57:00Z</dcterms:created>
  <dcterms:modified xsi:type="dcterms:W3CDTF">2026-03-04T13:57:00Z</dcterms:modified>
</cp:coreProperties>
</file>