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576" w:rsidRDefault="003D6E2E">
      <w:pPr>
        <w:pStyle w:val="Zkladntext1"/>
        <w:spacing w:after="180"/>
        <w:jc w:val="center"/>
      </w:pPr>
      <w:r>
        <w:rPr>
          <w:rStyle w:val="Zkladntext"/>
          <w:b/>
          <w:bCs/>
        </w:rPr>
        <w:t>Kupní smlouva</w:t>
      </w:r>
    </w:p>
    <w:p w:rsidR="00021576" w:rsidRDefault="003D6E2E">
      <w:pPr>
        <w:pStyle w:val="Zkladntext1"/>
        <w:spacing w:after="260"/>
        <w:jc w:val="center"/>
      </w:pPr>
      <w:r>
        <w:rPr>
          <w:rStyle w:val="Zkladntext"/>
          <w:b/>
          <w:bCs/>
        </w:rPr>
        <w:t>„nákup a dodávka drogerie pro základní školu a školní jídelnu“</w:t>
      </w:r>
    </w:p>
    <w:p w:rsidR="00021576" w:rsidRDefault="003D6E2E">
      <w:pPr>
        <w:pStyle w:val="Zkladntext1"/>
        <w:spacing w:after="180"/>
        <w:jc w:val="center"/>
      </w:pPr>
      <w:r>
        <w:rPr>
          <w:rStyle w:val="Zkladntext"/>
          <w:b/>
          <w:bCs/>
        </w:rPr>
        <w:t>Smluvní strany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název:</w:t>
      </w:r>
      <w:r>
        <w:rPr>
          <w:rStyle w:val="Zkladntext"/>
        </w:rPr>
        <w:tab/>
      </w:r>
      <w:proofErr w:type="spellStart"/>
      <w:r>
        <w:rPr>
          <w:rStyle w:val="Zkladntext"/>
        </w:rPr>
        <w:t>Poprokan</w:t>
      </w:r>
      <w:proofErr w:type="spellEnd"/>
      <w:r>
        <w:rPr>
          <w:rStyle w:val="Zkladntext"/>
        </w:rPr>
        <w:t xml:space="preserve"> papír, s.r.o.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se sídlem:</w:t>
      </w:r>
      <w:r>
        <w:rPr>
          <w:rStyle w:val="Zkladntext"/>
        </w:rPr>
        <w:tab/>
        <w:t>Koterovská 2351/154, 326 00 Plzeň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zastoupená:</w:t>
      </w:r>
      <w:r>
        <w:rPr>
          <w:rStyle w:val="Zkladntext"/>
        </w:rPr>
        <w:tab/>
        <w:t>Ing. Petrou Aulickou, jednatelkou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IČ:</w:t>
      </w:r>
      <w:r>
        <w:rPr>
          <w:rStyle w:val="Zkladntext"/>
        </w:rPr>
        <w:tab/>
        <w:t>25225014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DIČ:</w:t>
      </w:r>
      <w:r>
        <w:rPr>
          <w:rStyle w:val="Zkladntext"/>
        </w:rPr>
        <w:tab/>
        <w:t>CZ25225014</w:t>
      </w:r>
    </w:p>
    <w:p w:rsidR="00021576" w:rsidRDefault="003D6E2E">
      <w:pPr>
        <w:pStyle w:val="Zkladntext1"/>
        <w:tabs>
          <w:tab w:val="center" w:pos="1166"/>
          <w:tab w:val="left" w:pos="2102"/>
          <w:tab w:val="center" w:pos="5064"/>
          <w:tab w:val="center" w:pos="6672"/>
        </w:tabs>
        <w:spacing w:line="240" w:lineRule="auto"/>
      </w:pPr>
      <w:r>
        <w:rPr>
          <w:rStyle w:val="Zkladntext"/>
        </w:rPr>
        <w:t>spisová</w:t>
      </w:r>
      <w:r>
        <w:rPr>
          <w:rStyle w:val="Zkladntext"/>
        </w:rPr>
        <w:tab/>
      </w:r>
      <w:r>
        <w:rPr>
          <w:rStyle w:val="Zkladntext"/>
        </w:rPr>
        <w:t>značka:</w:t>
      </w:r>
      <w:r>
        <w:rPr>
          <w:rStyle w:val="Zkladntext"/>
        </w:rPr>
        <w:tab/>
        <w:t xml:space="preserve">OR v KS v Plzni, </w:t>
      </w:r>
      <w:proofErr w:type="spellStart"/>
      <w:r>
        <w:rPr>
          <w:rStyle w:val="Zkladntext"/>
        </w:rPr>
        <w:t>odd.C</w:t>
      </w:r>
      <w:proofErr w:type="spellEnd"/>
      <w:r>
        <w:rPr>
          <w:rStyle w:val="Zkladntext"/>
        </w:rPr>
        <w:t>,</w:t>
      </w:r>
      <w:r>
        <w:rPr>
          <w:rStyle w:val="Zkladntext"/>
        </w:rPr>
        <w:tab/>
        <w:t>vložka</w:t>
      </w:r>
      <w:r>
        <w:rPr>
          <w:rStyle w:val="Zkladntext"/>
        </w:rPr>
        <w:tab/>
        <w:t>10333, dne 16.9.1998</w:t>
      </w:r>
    </w:p>
    <w:p w:rsidR="00021576" w:rsidRDefault="003D6E2E">
      <w:pPr>
        <w:pStyle w:val="Zkladntext1"/>
        <w:spacing w:line="240" w:lineRule="auto"/>
      </w:pPr>
      <w:r>
        <w:rPr>
          <w:rStyle w:val="Zkladntext"/>
          <w:color w:val="08131F"/>
        </w:rPr>
        <w:t>číslo účtu:</w:t>
      </w:r>
    </w:p>
    <w:p w:rsidR="00021576" w:rsidRDefault="003D6E2E">
      <w:pPr>
        <w:pStyle w:val="Zkladntext1"/>
        <w:spacing w:after="100" w:line="240" w:lineRule="auto"/>
        <w:jc w:val="center"/>
      </w:pPr>
      <w:bookmarkStart w:id="0" w:name="_GoBack"/>
      <w:bookmarkEnd w:id="0"/>
      <w:r>
        <w:rPr>
          <w:rStyle w:val="Zkladntext"/>
        </w:rPr>
        <w:t>(dále jen „prodávající“)</w:t>
      </w:r>
    </w:p>
    <w:p w:rsidR="00021576" w:rsidRDefault="003D6E2E">
      <w:pPr>
        <w:pStyle w:val="Zkladntext1"/>
        <w:spacing w:after="40"/>
        <w:jc w:val="center"/>
      </w:pPr>
      <w:r>
        <w:rPr>
          <w:rStyle w:val="Zkladntext"/>
        </w:rPr>
        <w:t>a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název:</w:t>
      </w:r>
      <w:r>
        <w:rPr>
          <w:rStyle w:val="Zkladntext"/>
        </w:rPr>
        <w:tab/>
        <w:t>Základní škola Jana Amose Komenského, Karlovy Vary, Kollárova 19,</w:t>
      </w:r>
    </w:p>
    <w:p w:rsidR="00021576" w:rsidRDefault="003D6E2E">
      <w:pPr>
        <w:pStyle w:val="Zkladntext1"/>
        <w:spacing w:line="240" w:lineRule="auto"/>
        <w:ind w:left="2140"/>
      </w:pPr>
      <w:r>
        <w:rPr>
          <w:rStyle w:val="Zkladntext"/>
        </w:rPr>
        <w:t>příspěvková organizace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se sídlem:</w:t>
      </w:r>
      <w:r>
        <w:rPr>
          <w:rStyle w:val="Zkladntext"/>
        </w:rPr>
        <w:tab/>
        <w:t>Kollárova 19, Karlovy Vary, PSČ 360 09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zastoupená:</w:t>
      </w:r>
      <w:r>
        <w:rPr>
          <w:rStyle w:val="Zkladntext"/>
        </w:rPr>
        <w:tab/>
        <w:t xml:space="preserve">Mgr. Vilibaldem </w:t>
      </w:r>
      <w:proofErr w:type="spellStart"/>
      <w:r>
        <w:rPr>
          <w:rStyle w:val="Zkladntext"/>
        </w:rPr>
        <w:t>Schlapákem</w:t>
      </w:r>
      <w:proofErr w:type="spellEnd"/>
      <w:r>
        <w:rPr>
          <w:rStyle w:val="Zkladntext"/>
        </w:rPr>
        <w:t>, ředitelem školy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IČ:</w:t>
      </w:r>
      <w:r>
        <w:rPr>
          <w:rStyle w:val="Zkladntext"/>
        </w:rPr>
        <w:tab/>
        <w:t>709 33 782</w:t>
      </w:r>
    </w:p>
    <w:p w:rsidR="00021576" w:rsidRDefault="003D6E2E">
      <w:pPr>
        <w:pStyle w:val="Zkladntext1"/>
        <w:tabs>
          <w:tab w:val="left" w:pos="2102"/>
        </w:tabs>
        <w:spacing w:line="240" w:lineRule="auto"/>
      </w:pPr>
      <w:r>
        <w:rPr>
          <w:rStyle w:val="Zkladntext"/>
        </w:rPr>
        <w:t>spisová značka:</w:t>
      </w:r>
      <w:r>
        <w:rPr>
          <w:rStyle w:val="Zkladntext"/>
        </w:rPr>
        <w:tab/>
      </w:r>
      <w:proofErr w:type="spellStart"/>
      <w:r>
        <w:rPr>
          <w:rStyle w:val="Zkladntext"/>
        </w:rPr>
        <w:t>Pr</w:t>
      </w:r>
      <w:proofErr w:type="spellEnd"/>
      <w:r>
        <w:rPr>
          <w:rStyle w:val="Zkladntext"/>
        </w:rPr>
        <w:t xml:space="preserve"> 111, vedená u Krajského soudu v Plzni</w:t>
      </w:r>
    </w:p>
    <w:p w:rsidR="00021576" w:rsidRDefault="003D6E2E">
      <w:pPr>
        <w:pStyle w:val="Zkladntext1"/>
        <w:tabs>
          <w:tab w:val="left" w:pos="2813"/>
        </w:tabs>
        <w:spacing w:line="240" w:lineRule="auto"/>
      </w:pPr>
      <w:r>
        <w:rPr>
          <w:rStyle w:val="Zkladntext"/>
        </w:rPr>
        <w:t xml:space="preserve">ID datové </w:t>
      </w:r>
      <w:proofErr w:type="gramStart"/>
      <w:r>
        <w:rPr>
          <w:rStyle w:val="Zkladntext"/>
        </w:rPr>
        <w:t>schránky:</w:t>
      </w:r>
      <w:r>
        <w:rPr>
          <w:rStyle w:val="Zkladntext"/>
        </w:rPr>
        <w:t>qg</w:t>
      </w:r>
      <w:proofErr w:type="gramEnd"/>
      <w:r>
        <w:rPr>
          <w:rStyle w:val="Zkladntext"/>
        </w:rPr>
        <w:t>6mmz4</w:t>
      </w:r>
    </w:p>
    <w:p w:rsidR="00021576" w:rsidRDefault="003D6E2E">
      <w:pPr>
        <w:pStyle w:val="Zkladntext1"/>
        <w:spacing w:after="260" w:line="240" w:lineRule="auto"/>
        <w:jc w:val="center"/>
      </w:pPr>
      <w:r>
        <w:rPr>
          <w:rStyle w:val="Zkladntext"/>
        </w:rPr>
        <w:t>(dále jen „kupující“)</w:t>
      </w:r>
    </w:p>
    <w:p w:rsidR="00021576" w:rsidRDefault="003D6E2E">
      <w:pPr>
        <w:pStyle w:val="Zkladntext1"/>
        <w:ind w:firstLine="380"/>
        <w:jc w:val="both"/>
      </w:pPr>
      <w:r>
        <w:rPr>
          <w:rStyle w:val="Zkladntext"/>
        </w:rPr>
        <w:t xml:space="preserve">Uzavírají níže uvedeného dne, měsíce a roku kupní smlouvu na dodávku drogistického zboží </w:t>
      </w:r>
      <w:r>
        <w:rPr>
          <w:rStyle w:val="Zkladntext"/>
        </w:rPr>
        <w:t xml:space="preserve">dle </w:t>
      </w:r>
      <w:proofErr w:type="spellStart"/>
      <w:r>
        <w:rPr>
          <w:rStyle w:val="Zkladntext"/>
        </w:rPr>
        <w:t>ust</w:t>
      </w:r>
      <w:proofErr w:type="spellEnd"/>
      <w:r>
        <w:rPr>
          <w:rStyle w:val="Zkladntext"/>
        </w:rPr>
        <w:t>. § 2079 a násl. Zákona č. 89/2012 Sb. občanského zákoníku, ve znění pozdějších předpisů.</w:t>
      </w:r>
    </w:p>
    <w:p w:rsidR="00021576" w:rsidRDefault="003D6E2E">
      <w:pPr>
        <w:pStyle w:val="Zkladntext1"/>
        <w:spacing w:after="260"/>
        <w:ind w:firstLine="380"/>
        <w:jc w:val="both"/>
      </w:pPr>
      <w:r>
        <w:rPr>
          <w:rStyle w:val="Zkladntext"/>
          <w:b/>
          <w:bCs/>
        </w:rPr>
        <w:t>Tato smlouva se uzavírá na základě „Přílohy č.2 Výjimky ze zásad pro zadávání veřejných zakázek Městem, městskou policií a příspěvkovými organizacemi “, dokume</w:t>
      </w:r>
      <w:r>
        <w:rPr>
          <w:rStyle w:val="Zkladntext"/>
          <w:b/>
          <w:bCs/>
        </w:rPr>
        <w:t>ntu: „ZÁSADY pro zadávání veřejných zakázek Statutárním městem Karlovy Vary účinným od 1.10.2024“, odstavec „A“ Pro příspěvkové organizace zřízené městem, odrážka 12) odběr výrobků a služeb u organizací kde lze uplatnit plnění podílu osob se zdravotním pos</w:t>
      </w:r>
      <w:r>
        <w:rPr>
          <w:rStyle w:val="Zkladntext"/>
          <w:b/>
          <w:bCs/>
        </w:rPr>
        <w:t>tižením dle zákoníku práce.</w:t>
      </w:r>
    </w:p>
    <w:p w:rsidR="00021576" w:rsidRDefault="003D6E2E">
      <w:pPr>
        <w:pStyle w:val="Zkladntext1"/>
        <w:spacing w:line="240" w:lineRule="auto"/>
        <w:jc w:val="center"/>
      </w:pPr>
      <w:r>
        <w:rPr>
          <w:rStyle w:val="Zkladntext"/>
        </w:rPr>
        <w:t>Článek 1</w:t>
      </w:r>
    </w:p>
    <w:p w:rsidR="00021576" w:rsidRDefault="003D6E2E">
      <w:pPr>
        <w:pStyle w:val="Nadpis30"/>
        <w:keepNext/>
        <w:keepLines/>
        <w:spacing w:after="100" w:line="240" w:lineRule="auto"/>
      </w:pPr>
      <w:bookmarkStart w:id="1" w:name="bookmark0"/>
      <w:r>
        <w:rPr>
          <w:rStyle w:val="Nadpis3"/>
          <w:b/>
          <w:bCs/>
        </w:rPr>
        <w:t>Předmět smlouvy</w:t>
      </w:r>
      <w:bookmarkEnd w:id="1"/>
    </w:p>
    <w:p w:rsidR="00021576" w:rsidRDefault="003D6E2E">
      <w:pPr>
        <w:pStyle w:val="Zkladntext1"/>
        <w:numPr>
          <w:ilvl w:val="0"/>
          <w:numId w:val="1"/>
        </w:numPr>
        <w:tabs>
          <w:tab w:val="left" w:pos="734"/>
        </w:tabs>
        <w:ind w:left="720" w:hanging="340"/>
      </w:pPr>
      <w:r>
        <w:rPr>
          <w:rStyle w:val="Zkladntext"/>
        </w:rPr>
        <w:t>Smluvní strany se dohodly na dodávkách drogistického zboží dle skutečných potřeb kupujícího na základě dílčích objednávek. Prodávající bude fakturovat pouze objednané a dodané zboží</w:t>
      </w:r>
    </w:p>
    <w:p w:rsidR="00021576" w:rsidRDefault="003D6E2E">
      <w:pPr>
        <w:pStyle w:val="Zkladntext1"/>
        <w:numPr>
          <w:ilvl w:val="0"/>
          <w:numId w:val="1"/>
        </w:numPr>
        <w:tabs>
          <w:tab w:val="left" w:pos="753"/>
        </w:tabs>
        <w:spacing w:after="340"/>
        <w:ind w:left="720" w:hanging="340"/>
      </w:pPr>
      <w:r>
        <w:rPr>
          <w:rStyle w:val="Zkladntext"/>
        </w:rPr>
        <w:t xml:space="preserve">Prodávajícímu vzniká </w:t>
      </w:r>
      <w:r>
        <w:rPr>
          <w:rStyle w:val="Zkladntext"/>
        </w:rPr>
        <w:t>právo na zaplacení předmětu plnění na základě oboustranně podepsaného dodacího listu.</w:t>
      </w:r>
    </w:p>
    <w:p w:rsidR="00021576" w:rsidRDefault="003D6E2E">
      <w:pPr>
        <w:pStyle w:val="Zkladntext1"/>
        <w:jc w:val="center"/>
      </w:pPr>
      <w:r>
        <w:rPr>
          <w:rStyle w:val="Zkladntext"/>
        </w:rPr>
        <w:t>Článek 2</w:t>
      </w:r>
    </w:p>
    <w:p w:rsidR="00021576" w:rsidRDefault="003D6E2E">
      <w:pPr>
        <w:pStyle w:val="Nadpis30"/>
        <w:keepNext/>
        <w:keepLines/>
      </w:pPr>
      <w:bookmarkStart w:id="2" w:name="bookmark2"/>
      <w:r>
        <w:rPr>
          <w:rStyle w:val="Nadpis3"/>
          <w:b/>
          <w:bCs/>
        </w:rPr>
        <w:t>Termín a místo plnění smlouvy</w:t>
      </w:r>
      <w:bookmarkEnd w:id="2"/>
    </w:p>
    <w:p w:rsidR="00021576" w:rsidRDefault="003D6E2E">
      <w:pPr>
        <w:pStyle w:val="Zkladntext1"/>
        <w:numPr>
          <w:ilvl w:val="0"/>
          <w:numId w:val="2"/>
        </w:numPr>
        <w:tabs>
          <w:tab w:val="left" w:pos="735"/>
        </w:tabs>
        <w:spacing w:after="220"/>
        <w:ind w:firstLine="380"/>
      </w:pPr>
      <w:r>
        <w:rPr>
          <w:rStyle w:val="Zkladntext"/>
        </w:rPr>
        <w:t>Kupní smlouva se uzavírá na dobu 1 roku od podpisu smlouvy.</w:t>
      </w:r>
    </w:p>
    <w:p w:rsidR="00021576" w:rsidRDefault="003D6E2E">
      <w:pPr>
        <w:pStyle w:val="Zkladntext1"/>
        <w:numPr>
          <w:ilvl w:val="0"/>
          <w:numId w:val="2"/>
        </w:numPr>
        <w:tabs>
          <w:tab w:val="left" w:pos="725"/>
        </w:tabs>
        <w:ind w:left="720" w:hanging="340"/>
      </w:pPr>
      <w:r>
        <w:rPr>
          <w:rStyle w:val="Zkladntext"/>
        </w:rPr>
        <w:lastRenderedPageBreak/>
        <w:t>Množství a termíny jednotlivých dodávek drogistického zboží budou prove</w:t>
      </w:r>
      <w:r>
        <w:rPr>
          <w:rStyle w:val="Zkladntext"/>
        </w:rPr>
        <w:t>deny na základě požadavků určených osob kupujícího: Školník: Tomáš Lichnovský, mob. 607 040 080</w:t>
      </w:r>
    </w:p>
    <w:p w:rsidR="00021576" w:rsidRDefault="003D6E2E">
      <w:pPr>
        <w:pStyle w:val="Zkladntext1"/>
        <w:spacing w:after="340"/>
        <w:ind w:firstLine="720"/>
      </w:pPr>
      <w:r>
        <w:rPr>
          <w:rStyle w:val="Zkladntext"/>
        </w:rPr>
        <w:t>Vedoucí školní jídelny: Renata Utíkalová, mob. 775 877 780</w:t>
      </w:r>
    </w:p>
    <w:p w:rsidR="00021576" w:rsidRDefault="003D6E2E">
      <w:pPr>
        <w:pStyle w:val="Zkladntext1"/>
        <w:ind w:left="4900"/>
      </w:pPr>
      <w:r>
        <w:rPr>
          <w:rStyle w:val="Zkladntext"/>
        </w:rPr>
        <w:t>Článek 3</w:t>
      </w:r>
    </w:p>
    <w:p w:rsidR="00021576" w:rsidRDefault="003D6E2E">
      <w:pPr>
        <w:pStyle w:val="Nadpis30"/>
        <w:keepNext/>
        <w:keepLines/>
      </w:pPr>
      <w:bookmarkStart w:id="3" w:name="bookmark4"/>
      <w:r>
        <w:rPr>
          <w:rStyle w:val="Nadpis3"/>
          <w:b/>
          <w:bCs/>
        </w:rPr>
        <w:t>Cena, platební podmínky</w:t>
      </w:r>
      <w:bookmarkEnd w:id="3"/>
    </w:p>
    <w:p w:rsidR="00021576" w:rsidRDefault="003D6E2E">
      <w:pPr>
        <w:pStyle w:val="Zkladntext1"/>
        <w:numPr>
          <w:ilvl w:val="0"/>
          <w:numId w:val="3"/>
        </w:numPr>
        <w:tabs>
          <w:tab w:val="left" w:pos="725"/>
        </w:tabs>
        <w:ind w:left="720" w:hanging="340"/>
      </w:pPr>
      <w:r>
        <w:rPr>
          <w:rStyle w:val="Zkladntext"/>
        </w:rPr>
        <w:t>Cena pro rok 2026 vychází z nabídek číslo 10020787 a 10020788, které</w:t>
      </w:r>
      <w:r>
        <w:rPr>
          <w:rStyle w:val="Zkladntext"/>
        </w:rPr>
        <w:t xml:space="preserve"> jsou nedílnou součástí této smlouvy.</w:t>
      </w:r>
    </w:p>
    <w:p w:rsidR="00021576" w:rsidRDefault="003D6E2E">
      <w:pPr>
        <w:pStyle w:val="Zkladntext1"/>
        <w:numPr>
          <w:ilvl w:val="0"/>
          <w:numId w:val="3"/>
        </w:numPr>
        <w:tabs>
          <w:tab w:val="left" w:pos="725"/>
        </w:tabs>
        <w:ind w:left="720" w:hanging="340"/>
      </w:pPr>
      <w:r>
        <w:rPr>
          <w:rStyle w:val="Zkladntext"/>
        </w:rPr>
        <w:t>Celkovou a pro účely fakturace rozhodnou cenou se rozumí cena včetně DPH a náhradního plnění (odběr výrobků a služeb u organizací, kde lze uplatnit plnění podílu osob se zdravotním postižením dle zákoníku práce).</w:t>
      </w:r>
    </w:p>
    <w:p w:rsidR="00021576" w:rsidRDefault="003D6E2E">
      <w:pPr>
        <w:pStyle w:val="Zkladntext1"/>
        <w:numPr>
          <w:ilvl w:val="0"/>
          <w:numId w:val="3"/>
        </w:numPr>
        <w:tabs>
          <w:tab w:val="left" w:pos="725"/>
        </w:tabs>
        <w:ind w:left="720" w:hanging="340"/>
      </w:pPr>
      <w:r>
        <w:rPr>
          <w:rStyle w:val="Zkladntext"/>
        </w:rPr>
        <w:t>Splat</w:t>
      </w:r>
      <w:r>
        <w:rPr>
          <w:rStyle w:val="Zkladntext"/>
        </w:rPr>
        <w:t xml:space="preserve">nost faktur (daňového dokladu po dodání zboží je stanovena na 14 dnů od doručení na účet prodávajícího číslo </w:t>
      </w:r>
      <w:proofErr w:type="spellStart"/>
      <w:r w:rsidR="004C7289">
        <w:rPr>
          <w:rStyle w:val="Zkladntext"/>
        </w:rPr>
        <w:t>xxx</w:t>
      </w:r>
      <w:proofErr w:type="spellEnd"/>
      <w:r>
        <w:rPr>
          <w:rStyle w:val="Zkladntext"/>
        </w:rPr>
        <w:t xml:space="preserve">, vedený u </w:t>
      </w:r>
      <w:proofErr w:type="spellStart"/>
      <w:r w:rsidR="004C7289">
        <w:rPr>
          <w:rStyle w:val="Zkladntext"/>
        </w:rPr>
        <w:t>xxx</w:t>
      </w:r>
      <w:proofErr w:type="spellEnd"/>
      <w:r>
        <w:rPr>
          <w:rStyle w:val="Zkladntext"/>
        </w:rPr>
        <w:t>.</w:t>
      </w:r>
    </w:p>
    <w:p w:rsidR="00021576" w:rsidRDefault="003D6E2E">
      <w:pPr>
        <w:pStyle w:val="Zkladntext1"/>
        <w:numPr>
          <w:ilvl w:val="0"/>
          <w:numId w:val="3"/>
        </w:numPr>
        <w:tabs>
          <w:tab w:val="left" w:pos="725"/>
        </w:tabs>
        <w:ind w:left="720" w:hanging="340"/>
      </w:pPr>
      <w:r>
        <w:rPr>
          <w:rStyle w:val="Zkladntext"/>
        </w:rPr>
        <w:t>Místo plnění: Základní škola Jana Amose Komenského, příspěvková organizace, Kollárova 19, 36001 Karlovy Vary</w:t>
      </w:r>
    </w:p>
    <w:p w:rsidR="00021576" w:rsidRDefault="003D6E2E">
      <w:pPr>
        <w:pStyle w:val="Zkladntext1"/>
        <w:ind w:left="4900"/>
      </w:pPr>
      <w:r>
        <w:rPr>
          <w:rStyle w:val="Zkladntext"/>
        </w:rPr>
        <w:t xml:space="preserve">Článek </w:t>
      </w:r>
      <w:r>
        <w:rPr>
          <w:rStyle w:val="Zkladntext"/>
        </w:rPr>
        <w:t>4</w:t>
      </w:r>
    </w:p>
    <w:p w:rsidR="00021576" w:rsidRDefault="003D6E2E">
      <w:pPr>
        <w:pStyle w:val="Nadpis30"/>
        <w:keepNext/>
        <w:keepLines/>
      </w:pPr>
      <w:bookmarkStart w:id="4" w:name="bookmark6"/>
      <w:r>
        <w:rPr>
          <w:rStyle w:val="Nadpis3"/>
          <w:b/>
          <w:bCs/>
        </w:rPr>
        <w:t>Závěrečná ustanovení</w:t>
      </w:r>
      <w:bookmarkEnd w:id="4"/>
    </w:p>
    <w:p w:rsidR="00021576" w:rsidRDefault="003D6E2E">
      <w:pPr>
        <w:pStyle w:val="Zkladntext1"/>
        <w:numPr>
          <w:ilvl w:val="0"/>
          <w:numId w:val="4"/>
        </w:numPr>
        <w:tabs>
          <w:tab w:val="left" w:pos="725"/>
        </w:tabs>
        <w:ind w:left="720" w:hanging="340"/>
      </w:pPr>
      <w:r>
        <w:rPr>
          <w:rStyle w:val="Zkladntext"/>
        </w:rPr>
        <w:t>Tuto smlouvu lze měnit pouze formou písemných dodatků podepsaných oprávněnými osobami obou smluvních stran.</w:t>
      </w:r>
    </w:p>
    <w:p w:rsidR="00021576" w:rsidRDefault="003D6E2E">
      <w:pPr>
        <w:pStyle w:val="Zkladntext1"/>
        <w:numPr>
          <w:ilvl w:val="0"/>
          <w:numId w:val="4"/>
        </w:numPr>
        <w:tabs>
          <w:tab w:val="left" w:pos="725"/>
        </w:tabs>
        <w:ind w:left="720" w:hanging="340"/>
      </w:pPr>
      <w:r>
        <w:rPr>
          <w:rStyle w:val="Zkladntext"/>
        </w:rPr>
        <w:t>Tato smlouva se vyhotovuje ve dvou stejnopisech, z nichž jeden je určen pro prodávajícího a jeden pro kupujícího.</w:t>
      </w:r>
    </w:p>
    <w:p w:rsidR="00021576" w:rsidRDefault="003D6E2E">
      <w:pPr>
        <w:pStyle w:val="Zkladntext1"/>
        <w:numPr>
          <w:ilvl w:val="0"/>
          <w:numId w:val="4"/>
        </w:numPr>
        <w:tabs>
          <w:tab w:val="left" w:pos="725"/>
        </w:tabs>
        <w:ind w:left="720" w:hanging="340"/>
        <w:sectPr w:rsidR="00021576">
          <w:pgSz w:w="11900" w:h="16840"/>
          <w:pgMar w:top="966" w:right="812" w:bottom="1606" w:left="1046" w:header="0" w:footer="3" w:gutter="0"/>
          <w:cols w:space="720"/>
          <w:noEndnote/>
          <w:docGrid w:linePitch="360"/>
        </w:sectPr>
      </w:pPr>
      <w:r>
        <w:rPr>
          <w:rStyle w:val="Zkladntext"/>
        </w:rPr>
        <w:t>Tato Smlouva nabývá platnosti a účinnosti dnem podpisu oběma Smluvními stranami a jejím zveřejněním v registru smluv podle § 2 odst. 1, písm. d) zák. č. 340/2015 Sb., o zvláštních podmínkách účinnosti některých smluv, uveřejňování t</w:t>
      </w:r>
      <w:r>
        <w:rPr>
          <w:rStyle w:val="Zkladntext"/>
        </w:rPr>
        <w:t>ěchto smluv a o registru smluv povinným subjektem, který povinně zveřejňuje v registru smluv uzavřené soukromoprávní smlouvy. S účinností od 1. 7. 2017 smlouva, na niž se vztahuje povinnost uveřejnění prostřednictvím registru smluv, nabývá účinnosti nejdří</w:t>
      </w:r>
      <w:r>
        <w:rPr>
          <w:rStyle w:val="Zkladntext"/>
        </w:rPr>
        <w:t>ve dnem uveřejnění (§ 6 odst. 1 zákona č. 340/2015 Sb.). Zveřejnění této smlouvy dle Zákona o registru smluv č. 340/2015 Sb., zajistí odběratel.</w:t>
      </w:r>
    </w:p>
    <w:p w:rsidR="00021576" w:rsidRDefault="00021576">
      <w:pPr>
        <w:spacing w:before="119" w:after="119" w:line="240" w:lineRule="exact"/>
        <w:rPr>
          <w:sz w:val="19"/>
          <w:szCs w:val="19"/>
        </w:rPr>
      </w:pPr>
    </w:p>
    <w:p w:rsidR="00021576" w:rsidRDefault="00021576">
      <w:pPr>
        <w:spacing w:line="1" w:lineRule="exact"/>
        <w:sectPr w:rsidR="00021576">
          <w:type w:val="continuous"/>
          <w:pgSz w:w="11900" w:h="16840"/>
          <w:pgMar w:top="846" w:right="0" w:bottom="2427" w:left="0" w:header="0" w:footer="3" w:gutter="0"/>
          <w:cols w:space="720"/>
          <w:noEndnote/>
          <w:docGrid w:linePitch="360"/>
        </w:sectPr>
      </w:pPr>
    </w:p>
    <w:p w:rsidR="00021576" w:rsidRDefault="003D6E2E">
      <w:pPr>
        <w:pStyle w:val="Zkladntext20"/>
      </w:pPr>
      <w:r>
        <w:rPr>
          <w:rStyle w:val="Zkladntext2"/>
        </w:rPr>
        <w:t>V Lounech dne: 26.02.2026</w:t>
      </w:r>
    </w:p>
    <w:p w:rsidR="00021576" w:rsidRDefault="003D6E2E">
      <w:pPr>
        <w:pStyle w:val="Zkladntext20"/>
        <w:sectPr w:rsidR="00021576">
          <w:type w:val="continuous"/>
          <w:pgSz w:w="11900" w:h="16840"/>
          <w:pgMar w:top="846" w:right="3716" w:bottom="2427" w:left="1401" w:header="0" w:footer="3" w:gutter="0"/>
          <w:cols w:num="2" w:space="720" w:equalWidth="0">
            <w:col w:w="2510" w:space="2030"/>
            <w:col w:w="2242"/>
          </w:cols>
          <w:noEndnote/>
          <w:docGrid w:linePitch="360"/>
        </w:sectPr>
      </w:pPr>
      <w:r>
        <w:rPr>
          <w:rStyle w:val="Zkladntext2"/>
        </w:rPr>
        <w:t>V Karlových Varech dne:</w:t>
      </w:r>
    </w:p>
    <w:p w:rsidR="00021576" w:rsidRDefault="003D6E2E">
      <w:pPr>
        <w:pStyle w:val="Nadpis10"/>
        <w:keepNext/>
        <w:keepLines/>
      </w:pPr>
      <w:bookmarkStart w:id="5" w:name="bookmark8"/>
      <w:r>
        <w:rPr>
          <w:rStyle w:val="Nadpis1"/>
        </w:rPr>
        <w:t>Ing. Petra Aulická</w:t>
      </w:r>
      <w:bookmarkEnd w:id="5"/>
    </w:p>
    <w:p w:rsidR="00021576" w:rsidRDefault="003D6E2E">
      <w:pPr>
        <w:pStyle w:val="Zkladntext40"/>
      </w:pPr>
      <w:r>
        <w:rPr>
          <w:rStyle w:val="Zkladntext4"/>
        </w:rPr>
        <w:t xml:space="preserve">Digitálně podepsal Ing. Petra Aulická </w:t>
      </w:r>
      <w:r>
        <w:rPr>
          <w:rStyle w:val="Zkladntext4"/>
        </w:rPr>
        <w:t>Datum: 2026.02.26 12:12:12 +01'00'</w:t>
      </w:r>
    </w:p>
    <w:p w:rsidR="00021576" w:rsidRDefault="003D6E2E">
      <w:pPr>
        <w:pStyle w:val="Nadpis20"/>
        <w:keepNext/>
        <w:keepLines/>
      </w:pPr>
      <w:bookmarkStart w:id="6" w:name="bookmark10"/>
      <w:r>
        <w:rPr>
          <w:rStyle w:val="Nadpis2"/>
        </w:rPr>
        <w:t>Mgr. Vilibald</w:t>
      </w:r>
      <w:bookmarkEnd w:id="6"/>
    </w:p>
    <w:p w:rsidR="00021576" w:rsidRDefault="003D6E2E">
      <w:pPr>
        <w:pStyle w:val="Nadpis20"/>
        <w:keepNext/>
        <w:keepLines/>
      </w:pPr>
      <w:bookmarkStart w:id="7" w:name="bookmark12"/>
      <w:r>
        <w:rPr>
          <w:rStyle w:val="Nadpis2"/>
        </w:rPr>
        <w:t>Schlapák</w:t>
      </w:r>
      <w:bookmarkEnd w:id="7"/>
    </w:p>
    <w:p w:rsidR="00021576" w:rsidRDefault="003D6E2E">
      <w:pPr>
        <w:pStyle w:val="Zkladntext30"/>
        <w:spacing w:line="240" w:lineRule="auto"/>
        <w:jc w:val="both"/>
      </w:pPr>
      <w:r>
        <w:rPr>
          <w:rStyle w:val="Zkladntext3"/>
        </w:rPr>
        <w:t>Digitálně podepsal</w:t>
      </w:r>
    </w:p>
    <w:p w:rsidR="00021576" w:rsidRDefault="003D6E2E">
      <w:pPr>
        <w:pStyle w:val="Zkladntext30"/>
        <w:spacing w:line="240" w:lineRule="auto"/>
        <w:jc w:val="both"/>
      </w:pPr>
      <w:r>
        <w:rPr>
          <w:rStyle w:val="Zkladntext3"/>
        </w:rPr>
        <w:t>Mgr. Vilibald Schlapák</w:t>
      </w:r>
    </w:p>
    <w:p w:rsidR="00021576" w:rsidRDefault="003D6E2E">
      <w:pPr>
        <w:pStyle w:val="Zkladntext30"/>
        <w:spacing w:line="230" w:lineRule="auto"/>
        <w:jc w:val="both"/>
        <w:sectPr w:rsidR="00021576">
          <w:type w:val="continuous"/>
          <w:pgSz w:w="11900" w:h="16840"/>
          <w:pgMar w:top="846" w:right="2390" w:bottom="2427" w:left="1478" w:header="0" w:footer="3" w:gutter="0"/>
          <w:cols w:num="4" w:space="720" w:equalWidth="0">
            <w:col w:w="1703" w:space="100"/>
            <w:col w:w="1703" w:space="940"/>
            <w:col w:w="1703" w:space="181"/>
            <w:col w:w="1703"/>
          </w:cols>
          <w:noEndnote/>
          <w:docGrid w:linePitch="360"/>
        </w:sectPr>
      </w:pPr>
      <w:r>
        <w:rPr>
          <w:rStyle w:val="Zkladntext3"/>
        </w:rPr>
        <w:t>Datum: 2026.03.02 10:30:26 +01'00'</w:t>
      </w:r>
    </w:p>
    <w:p w:rsidR="00021576" w:rsidRDefault="003D6E2E">
      <w:pPr>
        <w:pStyle w:val="Zkladntext20"/>
      </w:pPr>
      <w:proofErr w:type="spellStart"/>
      <w:r>
        <w:rPr>
          <w:rStyle w:val="Zkladntext2"/>
        </w:rPr>
        <w:t>Poprokan</w:t>
      </w:r>
      <w:proofErr w:type="spellEnd"/>
      <w:r>
        <w:rPr>
          <w:rStyle w:val="Zkladntext2"/>
        </w:rPr>
        <w:t xml:space="preserve"> papír, </w:t>
      </w:r>
      <w:r>
        <w:rPr>
          <w:rStyle w:val="Zkladntext2"/>
        </w:rPr>
        <w:t>s.r.o.</w:t>
      </w:r>
    </w:p>
    <w:p w:rsidR="00021576" w:rsidRDefault="003D6E2E">
      <w:pPr>
        <w:pStyle w:val="Zkladntext20"/>
      </w:pPr>
      <w:r>
        <w:rPr>
          <w:rStyle w:val="Zkladntext2"/>
        </w:rPr>
        <w:t>Koterovská 2351/154, Plzeň</w:t>
      </w:r>
    </w:p>
    <w:p w:rsidR="00021576" w:rsidRDefault="003D6E2E">
      <w:pPr>
        <w:pStyle w:val="Zkladntext20"/>
        <w:sectPr w:rsidR="00021576">
          <w:type w:val="continuous"/>
          <w:pgSz w:w="11900" w:h="16840"/>
          <w:pgMar w:top="846" w:right="2008" w:bottom="1182" w:left="1416" w:header="0" w:footer="3" w:gutter="0"/>
          <w:cols w:num="2" w:space="586"/>
          <w:noEndnote/>
          <w:docGrid w:linePitch="360"/>
        </w:sectPr>
      </w:pPr>
      <w:r>
        <w:rPr>
          <w:rStyle w:val="Zkladntext2"/>
        </w:rPr>
        <w:t xml:space="preserve">Ing. Petra Aulická, jednatelka společnosti </w:t>
      </w:r>
      <w:r>
        <w:rPr>
          <w:rStyle w:val="Zkladntext2"/>
        </w:rPr>
        <w:t>ZŠ Jana Amose Komenského, Karlovy Vary Kollárova 19, příspěvková organizace Mgr. Vilibald Schlapák, ředitel školy</w:t>
      </w:r>
    </w:p>
    <w:p w:rsidR="003D6E2E" w:rsidRDefault="003D6E2E"/>
    <w:sectPr w:rsidR="003D6E2E">
      <w:type w:val="continuous"/>
      <w:pgSz w:w="11900" w:h="16840"/>
      <w:pgMar w:top="846" w:right="2008" w:bottom="1182" w:left="1416" w:header="0" w:footer="3" w:gutter="0"/>
      <w:cols w:num="2" w:space="586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E2E" w:rsidRDefault="003D6E2E">
      <w:r>
        <w:separator/>
      </w:r>
    </w:p>
  </w:endnote>
  <w:endnote w:type="continuationSeparator" w:id="0">
    <w:p w:rsidR="003D6E2E" w:rsidRDefault="003D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E2E" w:rsidRDefault="003D6E2E"/>
  </w:footnote>
  <w:footnote w:type="continuationSeparator" w:id="0">
    <w:p w:rsidR="003D6E2E" w:rsidRDefault="003D6E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E6BA9"/>
    <w:multiLevelType w:val="multilevel"/>
    <w:tmpl w:val="1EC830E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F353AF"/>
    <w:multiLevelType w:val="multilevel"/>
    <w:tmpl w:val="60422BE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346EDD"/>
    <w:multiLevelType w:val="multilevel"/>
    <w:tmpl w:val="E34A38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7C2C25"/>
    <w:multiLevelType w:val="multilevel"/>
    <w:tmpl w:val="6720CC6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576"/>
    <w:rsid w:val="00021576"/>
    <w:rsid w:val="003D6E2E"/>
    <w:rsid w:val="004C7289"/>
    <w:rsid w:val="008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A3B0"/>
  <w15:docId w15:val="{E95510D2-4AA1-4EE6-8153-9F0B3CE9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Nadpis3">
    <w:name w:val="Nadpis #3_"/>
    <w:basedOn w:val="Standardnpsmoodstavce"/>
    <w:link w:val="Nadpis3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2">
    <w:name w:val="Nadpis #2_"/>
    <w:basedOn w:val="Standardnpsmoodstavce"/>
    <w:link w:val="Nadpis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Zkladntext1">
    <w:name w:val="Základní text1"/>
    <w:basedOn w:val="Normln"/>
    <w:link w:val="Zkladntext"/>
    <w:pPr>
      <w:spacing w:line="300" w:lineRule="auto"/>
    </w:pPr>
    <w:rPr>
      <w:rFonts w:ascii="Arial" w:eastAsia="Arial" w:hAnsi="Arial" w:cs="Arial"/>
    </w:rPr>
  </w:style>
  <w:style w:type="paragraph" w:customStyle="1" w:styleId="Nadpis30">
    <w:name w:val="Nadpis #3"/>
    <w:basedOn w:val="Normln"/>
    <w:link w:val="Nadpis3"/>
    <w:pPr>
      <w:spacing w:line="300" w:lineRule="auto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Zkladntext20">
    <w:name w:val="Základní text (2)"/>
    <w:basedOn w:val="Normln"/>
    <w:link w:val="Zkladntext2"/>
    <w:rPr>
      <w:rFonts w:ascii="Arial" w:eastAsia="Arial" w:hAnsi="Arial" w:cs="Arial"/>
      <w:sz w:val="20"/>
      <w:szCs w:val="20"/>
    </w:rPr>
  </w:style>
  <w:style w:type="paragraph" w:customStyle="1" w:styleId="Nadpis10">
    <w:name w:val="Nadpis #1"/>
    <w:basedOn w:val="Normln"/>
    <w:link w:val="Nadpis1"/>
    <w:pPr>
      <w:spacing w:line="228" w:lineRule="auto"/>
      <w:outlineLvl w:val="0"/>
    </w:pPr>
    <w:rPr>
      <w:rFonts w:ascii="Segoe UI" w:eastAsia="Segoe UI" w:hAnsi="Segoe UI" w:cs="Segoe UI"/>
      <w:sz w:val="40"/>
      <w:szCs w:val="40"/>
    </w:rPr>
  </w:style>
  <w:style w:type="paragraph" w:customStyle="1" w:styleId="Zkladntext40">
    <w:name w:val="Základní text (4)"/>
    <w:basedOn w:val="Normln"/>
    <w:link w:val="Zkladntext4"/>
    <w:pPr>
      <w:spacing w:line="230" w:lineRule="auto"/>
    </w:pPr>
    <w:rPr>
      <w:rFonts w:ascii="Segoe UI" w:eastAsia="Segoe UI" w:hAnsi="Segoe UI" w:cs="Segoe UI"/>
      <w:sz w:val="20"/>
      <w:szCs w:val="20"/>
    </w:rPr>
  </w:style>
  <w:style w:type="paragraph" w:customStyle="1" w:styleId="Nadpis20">
    <w:name w:val="Nadpis #2"/>
    <w:basedOn w:val="Normln"/>
    <w:link w:val="Nadpis2"/>
    <w:pPr>
      <w:outlineLvl w:val="1"/>
    </w:pPr>
    <w:rPr>
      <w:rFonts w:ascii="Segoe UI" w:eastAsia="Segoe UI" w:hAnsi="Segoe UI" w:cs="Segoe UI"/>
      <w:sz w:val="32"/>
      <w:szCs w:val="32"/>
    </w:rPr>
  </w:style>
  <w:style w:type="paragraph" w:customStyle="1" w:styleId="Zkladntext30">
    <w:name w:val="Základní text (3)"/>
    <w:basedOn w:val="Normln"/>
    <w:link w:val="Zkladntext3"/>
    <w:pPr>
      <w:spacing w:line="235" w:lineRule="auto"/>
    </w:pPr>
    <w:rPr>
      <w:rFonts w:ascii="Segoe UI" w:eastAsia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kana@zskomenskeho-kv.cz</dc:creator>
  <cp:keywords/>
  <cp:lastModifiedBy>sekretariat@zsjakkv.local</cp:lastModifiedBy>
  <cp:revision>2</cp:revision>
  <dcterms:created xsi:type="dcterms:W3CDTF">2026-03-04T08:59:00Z</dcterms:created>
  <dcterms:modified xsi:type="dcterms:W3CDTF">2026-03-04T08:59:00Z</dcterms:modified>
</cp:coreProperties>
</file>