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FE7E" w14:textId="77777777" w:rsidR="00D97F89" w:rsidRDefault="00D97F89" w:rsidP="00D97F89">
      <w:pPr>
        <w:spacing w:before="120"/>
        <w:rPr>
          <w:rFonts w:ascii="Arial" w:hAnsi="Arial" w:cs="Arial"/>
          <w:b/>
          <w:sz w:val="32"/>
          <w:szCs w:val="32"/>
        </w:rPr>
      </w:pPr>
      <w:bookmarkStart w:id="0" w:name="_Hlk222720227"/>
      <w:r>
        <w:rPr>
          <w:rFonts w:ascii="Arial" w:hAnsi="Arial" w:cs="Arial"/>
          <w:bCs/>
          <w:sz w:val="22"/>
          <w:szCs w:val="22"/>
        </w:rPr>
        <w:t>Č</w:t>
      </w:r>
      <w:r w:rsidRPr="0089404F">
        <w:rPr>
          <w:rFonts w:ascii="Arial" w:hAnsi="Arial" w:cs="Arial"/>
          <w:bCs/>
          <w:sz w:val="22"/>
          <w:szCs w:val="22"/>
        </w:rPr>
        <w:t>.j.</w:t>
      </w:r>
      <w:r>
        <w:rPr>
          <w:rFonts w:ascii="Arial" w:hAnsi="Arial" w:cs="Arial"/>
          <w:bCs/>
          <w:sz w:val="22"/>
          <w:szCs w:val="22"/>
        </w:rPr>
        <w:t xml:space="preserve"> 063804</w:t>
      </w:r>
      <w:r w:rsidRPr="0089404F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 xml:space="preserve">6, </w:t>
      </w:r>
      <w:r w:rsidRPr="0089404F">
        <w:rPr>
          <w:rFonts w:ascii="Arial" w:hAnsi="Arial" w:cs="Arial"/>
          <w:bCs/>
          <w:sz w:val="22"/>
          <w:szCs w:val="22"/>
        </w:rPr>
        <w:t>UID:</w:t>
      </w:r>
      <w:r w:rsidRPr="00301661">
        <w:t xml:space="preserve"> </w:t>
      </w:r>
      <w:r w:rsidRPr="00876BCB">
        <w:rPr>
          <w:rFonts w:ascii="Arial" w:hAnsi="Arial" w:cs="Arial"/>
          <w:bCs/>
          <w:sz w:val="22"/>
          <w:szCs w:val="22"/>
        </w:rPr>
        <w:t>spuess9df4c8b0</w:t>
      </w:r>
    </w:p>
    <w:p w14:paraId="3B92EEBB" w14:textId="77777777" w:rsidR="00D97F89" w:rsidRDefault="00D97F89" w:rsidP="00D97F8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3</w:t>
      </w:r>
    </w:p>
    <w:p w14:paraId="0EDD564D" w14:textId="77777777" w:rsidR="00D97F89" w:rsidRDefault="00D97F89" w:rsidP="00D97F8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> pachtovní smlouvě</w:t>
      </w:r>
      <w:r>
        <w:rPr>
          <w:rFonts w:ascii="Arial" w:hAnsi="Arial" w:cs="Arial"/>
          <w:b/>
          <w:sz w:val="32"/>
          <w:szCs w:val="32"/>
        </w:rPr>
        <w:t xml:space="preserve"> č. 47N25/09</w:t>
      </w:r>
    </w:p>
    <w:p w14:paraId="5C447DB2" w14:textId="77777777" w:rsidR="00D97F89" w:rsidRDefault="00D97F89" w:rsidP="00D97F89">
      <w:pPr>
        <w:rPr>
          <w:rFonts w:ascii="Arial" w:hAnsi="Arial" w:cs="Arial"/>
          <w:b/>
          <w:bCs/>
        </w:rPr>
      </w:pPr>
    </w:p>
    <w:p w14:paraId="4A96F892" w14:textId="77777777" w:rsidR="00D97F89" w:rsidRDefault="00D97F89" w:rsidP="00D97F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CAC9E4" w14:textId="77777777" w:rsidR="00D97F89" w:rsidRDefault="00D97F89" w:rsidP="00D97F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Praha 3,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 xml:space="preserve">, PSČ 130 00 </w:t>
      </w:r>
    </w:p>
    <w:p w14:paraId="2AAFE2EE" w14:textId="77777777" w:rsidR="00D97F89" w:rsidRDefault="00D97F89" w:rsidP="00D97F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38A199A8" w14:textId="77777777" w:rsidR="00D97F89" w:rsidRDefault="00D97F89" w:rsidP="00D97F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2A9089AA" w14:textId="77777777" w:rsidR="00D97F89" w:rsidRDefault="00D97F89" w:rsidP="00D97F89">
      <w:pPr>
        <w:rPr>
          <w:rFonts w:ascii="Arial" w:hAnsi="Arial" w:cs="Arial"/>
          <w:sz w:val="22"/>
          <w:szCs w:val="22"/>
        </w:rPr>
      </w:pPr>
    </w:p>
    <w:p w14:paraId="05FE0B1D" w14:textId="77777777" w:rsidR="00D97F89" w:rsidRDefault="00D97F89" w:rsidP="00D97F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vedoucí Pobočky v Berouně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Andrea Čápová</w:t>
      </w:r>
    </w:p>
    <w:p w14:paraId="7DFD0E87" w14:textId="77777777" w:rsidR="00D97F89" w:rsidRDefault="00D97F89" w:rsidP="00D97F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324, 267 01 Králův Dvůr, na základě oprávnění vyplývajícího z platného Podpisového řádu SPÚ účinného ke dni právního jednání</w:t>
      </w:r>
    </w:p>
    <w:p w14:paraId="70235DAE" w14:textId="77777777" w:rsidR="00D97F89" w:rsidRDefault="00D97F89" w:rsidP="00D97F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17CDDA2B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4F376422" w14:textId="77777777" w:rsidR="00D97F89" w:rsidRDefault="00D97F89" w:rsidP="00D97F89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1B095541" w14:textId="77777777" w:rsidR="00D97F89" w:rsidRDefault="00D97F89" w:rsidP="00D97F89">
      <w:pPr>
        <w:pStyle w:val="adresa"/>
        <w:rPr>
          <w:rFonts w:ascii="Arial" w:hAnsi="Arial" w:cs="Arial"/>
          <w:sz w:val="22"/>
          <w:szCs w:val="22"/>
        </w:rPr>
      </w:pPr>
    </w:p>
    <w:p w14:paraId="50185D7A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1C6FA5E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597FDB50" w14:textId="77777777" w:rsidR="00D97F89" w:rsidRDefault="00D97F89" w:rsidP="00D97F89">
      <w:pPr>
        <w:pStyle w:val="Zpa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Statek Novák Jarpice – Kamenice s.r.o.</w:t>
      </w:r>
    </w:p>
    <w:p w14:paraId="190D6CDF" w14:textId="77777777" w:rsidR="00D97F89" w:rsidRDefault="00D97F89" w:rsidP="00D97F89">
      <w:pPr>
        <w:rPr>
          <w:rFonts w:ascii="Arial" w:hAnsi="Arial" w:cs="Arial"/>
        </w:rPr>
      </w:pPr>
      <w:r>
        <w:rPr>
          <w:rFonts w:ascii="Arial" w:hAnsi="Arial" w:cs="Arial"/>
        </w:rPr>
        <w:t>Sídlo: Horní Kamenice 4, 273 72 Vraný</w:t>
      </w:r>
    </w:p>
    <w:p w14:paraId="33167490" w14:textId="77777777" w:rsidR="00D97F89" w:rsidRDefault="00D97F89" w:rsidP="00D97F89">
      <w:pPr>
        <w:rPr>
          <w:rFonts w:ascii="Arial" w:hAnsi="Arial" w:cs="Arial"/>
        </w:rPr>
      </w:pPr>
      <w:r>
        <w:rPr>
          <w:rFonts w:ascii="Arial" w:hAnsi="Arial" w:cs="Arial"/>
        </w:rPr>
        <w:t>Adresa: Horní Kamenice 4, 273 72 Vraný</w:t>
      </w:r>
    </w:p>
    <w:p w14:paraId="7F829213" w14:textId="77777777" w:rsidR="00D97F89" w:rsidRDefault="00D97F89" w:rsidP="00D97F89">
      <w:pPr>
        <w:rPr>
          <w:rFonts w:ascii="Arial" w:hAnsi="Arial" w:cs="Arial"/>
        </w:rPr>
      </w:pPr>
      <w:r>
        <w:rPr>
          <w:rFonts w:ascii="Arial" w:hAnsi="Arial" w:cs="Arial"/>
        </w:rPr>
        <w:t>Osova oprávněná jednat za právnickou osobu – Pavel Novák – jednatel</w:t>
      </w:r>
    </w:p>
    <w:p w14:paraId="4F2AD3F8" w14:textId="77777777" w:rsidR="00D97F89" w:rsidRDefault="00D97F89" w:rsidP="00D97F89">
      <w:pPr>
        <w:rPr>
          <w:rFonts w:ascii="Arial" w:hAnsi="Arial" w:cs="Arial"/>
        </w:rPr>
      </w:pPr>
    </w:p>
    <w:p w14:paraId="3912AEAE" w14:textId="77777777" w:rsidR="00D97F89" w:rsidRDefault="00D97F89" w:rsidP="00D97F89">
      <w:pPr>
        <w:rPr>
          <w:rFonts w:ascii="Arial" w:hAnsi="Arial" w:cs="Arial"/>
        </w:rPr>
      </w:pPr>
      <w:r>
        <w:rPr>
          <w:rFonts w:ascii="Arial" w:hAnsi="Arial" w:cs="Arial"/>
        </w:rPr>
        <w:t>IČO 27407730</w:t>
      </w:r>
    </w:p>
    <w:p w14:paraId="1CC41E08" w14:textId="77777777" w:rsidR="00D97F89" w:rsidRDefault="00D97F89" w:rsidP="00D97F89">
      <w:pPr>
        <w:rPr>
          <w:rFonts w:ascii="Arial" w:hAnsi="Arial" w:cs="Arial"/>
        </w:rPr>
      </w:pPr>
      <w:r>
        <w:rPr>
          <w:rFonts w:ascii="Arial" w:hAnsi="Arial" w:cs="Arial"/>
        </w:rPr>
        <w:t>DIČ CZ27407730</w:t>
      </w:r>
    </w:p>
    <w:p w14:paraId="2AC0E410" w14:textId="77777777" w:rsidR="00D97F89" w:rsidRDefault="00D97F89" w:rsidP="00D97F89">
      <w:pPr>
        <w:rPr>
          <w:rFonts w:ascii="Arial" w:hAnsi="Arial" w:cs="Arial"/>
        </w:rPr>
      </w:pPr>
      <w:r>
        <w:rPr>
          <w:rFonts w:ascii="Arial" w:hAnsi="Arial" w:cs="Arial"/>
        </w:rPr>
        <w:t>Zapsáno v obchodním rejstříku vedeném Městským soudem v Praze C, vložka 111052</w:t>
      </w:r>
    </w:p>
    <w:p w14:paraId="44F9F468" w14:textId="77777777" w:rsidR="00D97F89" w:rsidRDefault="00D97F89" w:rsidP="00D97F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"pachtýř")</w:t>
      </w:r>
    </w:p>
    <w:p w14:paraId="44221545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straně druhé – </w:t>
      </w:r>
    </w:p>
    <w:p w14:paraId="6A96C996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</w:p>
    <w:p w14:paraId="35C0714F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dodatek č. </w:t>
      </w:r>
      <w:proofErr w:type="gramStart"/>
      <w:r>
        <w:rPr>
          <w:rFonts w:ascii="Arial" w:hAnsi="Arial" w:cs="Arial"/>
          <w:sz w:val="22"/>
          <w:szCs w:val="22"/>
        </w:rPr>
        <w:t>3  k</w:t>
      </w:r>
      <w:proofErr w:type="gramEnd"/>
      <w:r>
        <w:rPr>
          <w:rFonts w:ascii="Arial" w:hAnsi="Arial" w:cs="Arial"/>
          <w:sz w:val="22"/>
          <w:szCs w:val="22"/>
        </w:rPr>
        <w:t> pachtovní smlouvě č. 47N25/09 ze dne 30.04.2025</w:t>
      </w:r>
      <w:proofErr w:type="gramStart"/>
      <w:r>
        <w:rPr>
          <w:rFonts w:ascii="Arial" w:hAnsi="Arial" w:cs="Arial"/>
          <w:sz w:val="22"/>
          <w:szCs w:val="22"/>
        </w:rPr>
        <w:t>,  kterým</w:t>
      </w:r>
      <w:proofErr w:type="gramEnd"/>
      <w:r>
        <w:rPr>
          <w:rFonts w:ascii="Arial" w:hAnsi="Arial" w:cs="Arial"/>
          <w:sz w:val="22"/>
          <w:szCs w:val="22"/>
        </w:rPr>
        <w:t xml:space="preserve"> se </w:t>
      </w:r>
      <w:proofErr w:type="gramStart"/>
      <w:r>
        <w:rPr>
          <w:rFonts w:ascii="Arial" w:hAnsi="Arial" w:cs="Arial"/>
          <w:sz w:val="22"/>
          <w:szCs w:val="22"/>
        </w:rPr>
        <w:t>mění  předmět</w:t>
      </w:r>
      <w:proofErr w:type="gramEnd"/>
      <w:r>
        <w:rPr>
          <w:rFonts w:ascii="Arial" w:hAnsi="Arial" w:cs="Arial"/>
          <w:sz w:val="22"/>
          <w:szCs w:val="22"/>
        </w:rPr>
        <w:t xml:space="preserve"> pachtu a výše ročního pachtovného.</w:t>
      </w:r>
    </w:p>
    <w:p w14:paraId="32C7BA2B" w14:textId="77777777" w:rsidR="00D97F89" w:rsidRDefault="00D97F89" w:rsidP="00D97F8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33DCEA0" w14:textId="77777777" w:rsidR="00D97F89" w:rsidRDefault="00D97F89" w:rsidP="00D97F8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1. Na základě čl. 2 dodatku č. 2 smlouvy</w:t>
      </w:r>
      <w:r>
        <w:rPr>
          <w:rFonts w:ascii="Arial" w:hAnsi="Arial" w:cs="Arial"/>
          <w:sz w:val="22"/>
          <w:szCs w:val="22"/>
        </w:rPr>
        <w:t xml:space="preserve"> č. 47N25/09 </w:t>
      </w:r>
      <w:r>
        <w:rPr>
          <w:rFonts w:ascii="Arial" w:hAnsi="Arial" w:cs="Arial"/>
          <w:iCs/>
          <w:sz w:val="22"/>
          <w:szCs w:val="22"/>
        </w:rPr>
        <w:t xml:space="preserve">je pachtýř povinen platit propachtovateli roční pachtovné ve výši </w:t>
      </w:r>
      <w:proofErr w:type="gramStart"/>
      <w:r>
        <w:rPr>
          <w:rFonts w:ascii="Arial" w:hAnsi="Arial" w:cs="Arial"/>
          <w:iCs/>
          <w:sz w:val="22"/>
          <w:szCs w:val="22"/>
        </w:rPr>
        <w:t>72.378,-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 Kč (slovy: </w:t>
      </w:r>
      <w:proofErr w:type="spellStart"/>
      <w:r>
        <w:rPr>
          <w:rFonts w:ascii="Arial" w:hAnsi="Arial" w:cs="Arial"/>
          <w:iCs/>
          <w:sz w:val="22"/>
          <w:szCs w:val="22"/>
        </w:rPr>
        <w:t>sedmdesátdvatisíctřistasedmdesátosm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52CA325" w14:textId="77777777" w:rsidR="00D97F89" w:rsidRDefault="00D97F89" w:rsidP="00D97F89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D18D858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 bodě 1. tohoto dodatku bude zvýšeno na částku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72.401,-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sedmdesátdvatisícčtyřistajedna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</w:t>
      </w:r>
    </w:p>
    <w:p w14:paraId="1305D807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</w:p>
    <w:p w14:paraId="334A0320" w14:textId="0D305A53" w:rsidR="00D97F89" w:rsidRP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  <w:r w:rsidRPr="00D97F89">
        <w:rPr>
          <w:rFonts w:ascii="Arial" w:hAnsi="Arial" w:cs="Arial"/>
          <w:sz w:val="22"/>
          <w:szCs w:val="22"/>
        </w:rPr>
        <w:t xml:space="preserve">Na základě zjištěné skutečnosti o faktickém uživateli níže uvedené nemovité věci v LPIS se propachtovává další nemovitá věc, kterou propachtovatel spravuje ve smyslu zákona č. 503/2012 Sb., ve vlastnictví státu vedené u Katastrálního pracoviště Slaný, Katastrálního úřadu pro Středočeský </w:t>
      </w:r>
      <w:proofErr w:type="gramStart"/>
      <w:r w:rsidRPr="00D97F89">
        <w:rPr>
          <w:rFonts w:ascii="Arial" w:hAnsi="Arial" w:cs="Arial"/>
          <w:sz w:val="22"/>
          <w:szCs w:val="22"/>
        </w:rPr>
        <w:t>kraj,  ode</w:t>
      </w:r>
      <w:proofErr w:type="gramEnd"/>
      <w:r w:rsidRPr="00D97F89">
        <w:rPr>
          <w:rFonts w:ascii="Arial" w:hAnsi="Arial" w:cs="Arial"/>
          <w:sz w:val="22"/>
          <w:szCs w:val="22"/>
        </w:rPr>
        <w:t xml:space="preserve"> dne 01.03.2026: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1275"/>
        <w:gridCol w:w="1134"/>
        <w:gridCol w:w="1276"/>
        <w:gridCol w:w="2693"/>
        <w:gridCol w:w="1769"/>
      </w:tblGrid>
      <w:tr w:rsidR="00D97F89" w14:paraId="63D12C6E" w14:textId="77777777" w:rsidTr="00797AFC">
        <w:trPr>
          <w:cantSplit/>
          <w:trHeight w:val="43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A383" w14:textId="77777777" w:rsidR="00D97F89" w:rsidRDefault="00D97F89" w:rsidP="00797A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BDF8" w14:textId="77777777" w:rsidR="00D97F89" w:rsidRDefault="00D97F89" w:rsidP="00797A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A3B8" w14:textId="77777777" w:rsidR="00D97F89" w:rsidRDefault="00D97F89" w:rsidP="00797A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8E67" w14:textId="77777777" w:rsidR="00D97F89" w:rsidRDefault="00D97F89" w:rsidP="00797A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E6FA" w14:textId="77777777" w:rsidR="00D97F89" w:rsidRDefault="00D97F89" w:rsidP="00797A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CB55" w14:textId="77777777" w:rsidR="00D97F89" w:rsidRDefault="00D97F89" w:rsidP="00797A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D97F89" w14:paraId="6DD6E948" w14:textId="77777777" w:rsidTr="00797AFC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6CC6" w14:textId="77777777" w:rsidR="00D97F89" w:rsidRDefault="00D97F89" w:rsidP="00797AF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Pozdeň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C896" w14:textId="77777777" w:rsidR="00D97F89" w:rsidRDefault="00D97F89" w:rsidP="00797AF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Pozdeň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0879" w14:textId="77777777" w:rsidR="00D97F89" w:rsidRDefault="00D97F89" w:rsidP="00797AFC">
            <w:pPr>
              <w:widowControl w:val="0"/>
              <w:jc w:val="center"/>
              <w:rPr>
                <w:rFonts w:ascii="Arial" w:hAnsi="Arial" w:cs="Arial"/>
              </w:rPr>
            </w:pPr>
            <w:r w:rsidRPr="002D184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C5AC" w14:textId="77777777" w:rsidR="00D97F89" w:rsidRDefault="00D97F89" w:rsidP="00797AF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4EC6" w14:textId="77777777" w:rsidR="00D97F89" w:rsidRDefault="00D97F89" w:rsidP="00797A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(209</w:t>
            </w:r>
            <w:r w:rsidRPr="00C52019">
              <w:rPr>
                <w:rFonts w:ascii="Arial" w:hAnsi="Arial" w:cs="Arial"/>
              </w:rPr>
              <w:t xml:space="preserve"> m2) </w:t>
            </w:r>
            <w:proofErr w:type="spellStart"/>
            <w:r w:rsidRPr="00C52019">
              <w:rPr>
                <w:rFonts w:ascii="Arial" w:hAnsi="Arial" w:cs="Arial"/>
              </w:rPr>
              <w:t>propacht</w:t>
            </w:r>
            <w:proofErr w:type="spellEnd"/>
            <w:r w:rsidRPr="00C52019">
              <w:rPr>
                <w:rFonts w:ascii="Arial" w:hAnsi="Arial" w:cs="Arial"/>
              </w:rPr>
              <w:t xml:space="preserve">. část o výměře </w:t>
            </w:r>
            <w:r>
              <w:rPr>
                <w:rFonts w:ascii="Arial" w:hAnsi="Arial" w:cs="Arial"/>
              </w:rPr>
              <w:t>103</w:t>
            </w:r>
            <w:r w:rsidRPr="00C52019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C777" w14:textId="77777777" w:rsidR="00D97F89" w:rsidRDefault="00D97F89" w:rsidP="00797A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</w:tbl>
    <w:p w14:paraId="68C0732E" w14:textId="77777777" w:rsidR="00D97F89" w:rsidRDefault="00D97F89" w:rsidP="00D97F89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A0F87A6" w14:textId="77777777" w:rsidR="00D97F89" w:rsidRDefault="00D97F89" w:rsidP="00D97F89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 1.10.2026 je pachtýř povinen zaplatit částku </w:t>
      </w:r>
      <w:proofErr w:type="gramStart"/>
      <w:r>
        <w:rPr>
          <w:rFonts w:ascii="Arial" w:hAnsi="Arial" w:cs="Arial"/>
          <w:sz w:val="22"/>
          <w:szCs w:val="22"/>
          <w:u w:val="single"/>
        </w:rPr>
        <w:t>71.587,-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 Kč</w:t>
      </w:r>
      <w:r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sedmdesátjednatisícpětsetosmdesátsedm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0D3C047" w14:textId="77777777" w:rsidR="00D97F89" w:rsidRDefault="00D97F89" w:rsidP="00D97F89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6841685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2460C509" w14:textId="77777777" w:rsidR="00D97F89" w:rsidRDefault="00D97F89" w:rsidP="00D97F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proofErr w:type="spellStart"/>
      <w:r>
        <w:rPr>
          <w:rFonts w:ascii="Arial" w:hAnsi="Arial" w:cs="Arial"/>
          <w:sz w:val="22"/>
          <w:szCs w:val="22"/>
        </w:rPr>
        <w:t>Čl.V</w:t>
      </w:r>
      <w:proofErr w:type="spellEnd"/>
      <w:r>
        <w:rPr>
          <w:rFonts w:ascii="Arial" w:hAnsi="Arial" w:cs="Arial"/>
          <w:sz w:val="22"/>
          <w:szCs w:val="22"/>
        </w:rPr>
        <w:t>. smlouvy se doplňuje o nové odstavce tohoto znění:</w:t>
      </w:r>
    </w:p>
    <w:p w14:paraId="2F73AB9C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038B4223" w14:textId="77777777" w:rsidR="00D97F89" w:rsidRDefault="00D97F89" w:rsidP="00D97F8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>propachtovatele</w:t>
      </w:r>
      <w:r>
        <w:rPr>
          <w:rFonts w:ascii="Arial" w:hAnsi="Arial" w:cs="Arial"/>
          <w:sz w:val="22"/>
          <w:szCs w:val="22"/>
        </w:rPr>
        <w:t xml:space="preserve"> nejpozději do 1. 9. běžného roku, a to bez nutnosti uzavírat dodatek a pachtýř bude povinen novou výši pachtovného platit s účinností od nejbližší platby pachtovného.</w:t>
      </w:r>
    </w:p>
    <w:p w14:paraId="1074F09D" w14:textId="77777777" w:rsidR="00D97F89" w:rsidRDefault="00D97F89" w:rsidP="00D97F8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13F7DD7" w14:textId="77777777" w:rsidR="00D97F89" w:rsidRDefault="00D97F89" w:rsidP="00D97F8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 dle</w:t>
      </w:r>
      <w:proofErr w:type="gramEnd"/>
      <w:r>
        <w:rPr>
          <w:rFonts w:ascii="Arial" w:hAnsi="Arial" w:cs="Arial"/>
          <w:sz w:val="22"/>
          <w:szCs w:val="22"/>
        </w:rPr>
        <w:t xml:space="preserve"> svého rozumného uvážení zvolí. </w:t>
      </w:r>
    </w:p>
    <w:p w14:paraId="2BCB93E6" w14:textId="77777777" w:rsidR="00D97F89" w:rsidRDefault="00D97F89" w:rsidP="00D97F89">
      <w:pPr>
        <w:pStyle w:val="Zkladntext23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BF59C85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Čl. IX smlouvy se doplňuje a zní takto:</w:t>
      </w:r>
    </w:p>
    <w:p w14:paraId="58827C79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20EE05DA" w14:textId="77777777" w:rsidR="00D97F89" w:rsidRDefault="00D97F89" w:rsidP="00D97F89">
      <w:pPr>
        <w:pStyle w:val="Zkladntextodsazen"/>
        <w:rPr>
          <w:rFonts w:ascii="Arial" w:hAnsi="Arial" w:cs="Arial"/>
          <w:sz w:val="22"/>
          <w:szCs w:val="22"/>
        </w:rPr>
      </w:pPr>
    </w:p>
    <w:p w14:paraId="66633224" w14:textId="77777777" w:rsidR="00D97F89" w:rsidRDefault="00D97F89" w:rsidP="00D97F8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ujednání smlouvy nejsou tímto dodatkem č. 3 dotčena.</w:t>
      </w:r>
    </w:p>
    <w:p w14:paraId="068786E4" w14:textId="77777777" w:rsidR="00D97F89" w:rsidRDefault="00D97F89" w:rsidP="00D97F89">
      <w:pPr>
        <w:jc w:val="both"/>
        <w:rPr>
          <w:rFonts w:ascii="Arial" w:hAnsi="Arial" w:cs="Arial"/>
          <w:bCs/>
        </w:rPr>
      </w:pPr>
    </w:p>
    <w:p w14:paraId="184E9D51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bCs/>
        </w:rPr>
        <w:t>5</w:t>
      </w:r>
      <w:r w:rsidRPr="00393604"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Tento dodatek nabývá platnosti dnem jejího podpisu smluvními stranami a účinnosti dnem uveřejnění v registru smluv dle § 6 odst. 1 zákona č. 340/2015 Sb., o zvláštních podmínkách účinnosti některých smluv, uveřejňování těchto smluv a o registru smluv. </w:t>
      </w: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poskytne stavebníkovi doklad o uveřejnění dodatku v registru smluv podle § 5 odst. 4 zákona o registru smluv, jako potvrzení skutečnosti, že dodatel nabyl účinnosti.</w:t>
      </w:r>
    </w:p>
    <w:p w14:paraId="1AF5E0A7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>Pro účely uveřejnění v registru smluv smluvní strany navzájem prohlašují, že dodatek neobsahuje žádné obchodní tajemství.</w:t>
      </w:r>
    </w:p>
    <w:p w14:paraId="65B8314B" w14:textId="77777777" w:rsidR="00D97F89" w:rsidRDefault="00D97F89" w:rsidP="00D97F89">
      <w:pPr>
        <w:pStyle w:val="Zkladntextodsazen"/>
        <w:ind w:firstLine="0"/>
        <w:rPr>
          <w:rFonts w:ascii="Arial" w:hAnsi="Arial" w:cs="Arial"/>
          <w:bCs/>
          <w:sz w:val="22"/>
          <w:szCs w:val="22"/>
        </w:rPr>
      </w:pPr>
    </w:p>
    <w:p w14:paraId="66480726" w14:textId="77777777" w:rsidR="00D97F89" w:rsidRDefault="00D97F89" w:rsidP="00D97F89">
      <w:pPr>
        <w:pStyle w:val="Zkladntextodsazen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 Tento dodatek je vyhotoven ve 2 stejnopisech, z nichž každý má platnost originálu. Jeden stejnopis přebírá pachtýř a jeden je určen pro propachtovatele. </w:t>
      </w:r>
    </w:p>
    <w:p w14:paraId="74473523" w14:textId="77777777" w:rsidR="00D97F89" w:rsidRDefault="00D97F89" w:rsidP="00D97F8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CE74FA" w14:textId="77777777" w:rsidR="00D97F89" w:rsidRDefault="00D97F89" w:rsidP="00D97F8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0D6A7F01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</w:p>
    <w:p w14:paraId="4996F74B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27.02.2026</w:t>
      </w:r>
    </w:p>
    <w:p w14:paraId="3F99DF59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</w:p>
    <w:p w14:paraId="0D1A30C7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</w:p>
    <w:p w14:paraId="40CDF4CB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</w:p>
    <w:p w14:paraId="650D61C9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</w:p>
    <w:p w14:paraId="71C669F2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</w:p>
    <w:p w14:paraId="3834F9EC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</w:p>
    <w:p w14:paraId="636494F8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</w:p>
    <w:p w14:paraId="24B3DDD0" w14:textId="77777777" w:rsidR="00D97F89" w:rsidRDefault="00D97F89" w:rsidP="00D97F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                             ……………………..…….</w:t>
      </w:r>
    </w:p>
    <w:p w14:paraId="235147BC" w14:textId="77777777" w:rsidR="00D97F89" w:rsidRDefault="00D97F89" w:rsidP="00D97F8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                                  Statek Novák Jarpice – Kamenice s.r.o. </w:t>
      </w:r>
    </w:p>
    <w:p w14:paraId="0039C29B" w14:textId="77777777" w:rsidR="00D97F89" w:rsidRDefault="00D97F89" w:rsidP="00D97F89">
      <w:pPr>
        <w:pStyle w:val="Zkladntext32"/>
        <w:rPr>
          <w:rFonts w:ascii="Arial" w:hAnsi="Arial" w:cs="Arial"/>
          <w:bCs/>
          <w:i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Vedoucí  Pobočky</w:t>
      </w:r>
      <w:proofErr w:type="gramEnd"/>
      <w:r>
        <w:rPr>
          <w:rFonts w:ascii="Arial" w:hAnsi="Arial" w:cs="Arial"/>
          <w:sz w:val="22"/>
          <w:szCs w:val="22"/>
        </w:rPr>
        <w:t xml:space="preserve"> Beroun</w:t>
      </w:r>
      <w:r>
        <w:rPr>
          <w:rFonts w:ascii="Arial" w:hAnsi="Arial" w:cs="Arial"/>
          <w:b/>
          <w:sz w:val="22"/>
          <w:szCs w:val="22"/>
        </w:rPr>
        <w:t xml:space="preserve">  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Pavel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Novák</w:t>
      </w:r>
      <w:r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42EB567A" w14:textId="77777777" w:rsidR="00D97F89" w:rsidRDefault="00D97F89" w:rsidP="00D97F8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propachtovatel                                                               pachtýř      </w:t>
      </w:r>
    </w:p>
    <w:p w14:paraId="59615991" w14:textId="77777777" w:rsidR="00D97F89" w:rsidRDefault="00D97F89" w:rsidP="00D97F8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034BA0F" w14:textId="77777777" w:rsidR="00D97F89" w:rsidRDefault="00D97F89" w:rsidP="00D97F8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6B5F056" w14:textId="77777777" w:rsidR="00D97F89" w:rsidRDefault="00D97F89" w:rsidP="00D97F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Petra Jedlinková</w:t>
      </w:r>
    </w:p>
    <w:p w14:paraId="0CD1D2DC" w14:textId="77777777" w:rsidR="00D97F89" w:rsidRDefault="00D97F89" w:rsidP="00D97F8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6892FD90" w14:textId="77777777" w:rsidR="00D97F89" w:rsidRDefault="00D97F89" w:rsidP="00D97F8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A166DA1" w14:textId="77777777" w:rsidR="00D97F89" w:rsidRDefault="00D97F89" w:rsidP="00D97F8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789E0A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</w:p>
    <w:p w14:paraId="2353DCB2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3466444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</w:p>
    <w:p w14:paraId="1E81691C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65AA19EE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9B1B998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4229D8E8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Jedlinková Petra</w:t>
      </w:r>
    </w:p>
    <w:p w14:paraId="5A730A35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</w:p>
    <w:p w14:paraId="0A5B6980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FEB0998" w14:textId="77777777" w:rsidR="00D97F89" w:rsidRDefault="00D97F89" w:rsidP="00D97F89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26DC11F8" w14:textId="77777777" w:rsidR="00D97F89" w:rsidRDefault="00D97F89" w:rsidP="00D97F8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B1400C2" w14:textId="356FA955" w:rsidR="006639A5" w:rsidRPr="00A55846" w:rsidRDefault="006639A5" w:rsidP="00D97F89">
      <w:pPr>
        <w:spacing w:before="120"/>
      </w:pPr>
    </w:p>
    <w:sectPr w:rsidR="006639A5" w:rsidRPr="00A55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108050C"/>
    <w:multiLevelType w:val="hybridMultilevel"/>
    <w:tmpl w:val="F9E688B4"/>
    <w:lvl w:ilvl="0" w:tplc="B5C02350">
      <w:start w:val="6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B03D1"/>
    <w:multiLevelType w:val="hybridMultilevel"/>
    <w:tmpl w:val="17A8E284"/>
    <w:lvl w:ilvl="0" w:tplc="C21AEE00">
      <w:start w:val="1"/>
      <w:numFmt w:val="bullet"/>
      <w:lvlText w:val="-"/>
      <w:lvlJc w:val="left"/>
      <w:pPr>
        <w:ind w:left="23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D41417"/>
    <w:multiLevelType w:val="hybridMultilevel"/>
    <w:tmpl w:val="8FD6669C"/>
    <w:lvl w:ilvl="0" w:tplc="5FF46E3C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32915D1"/>
    <w:multiLevelType w:val="hybridMultilevel"/>
    <w:tmpl w:val="A8BA6CF6"/>
    <w:lvl w:ilvl="0" w:tplc="E43C52AA">
      <w:start w:val="5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A6B"/>
    <w:multiLevelType w:val="hybridMultilevel"/>
    <w:tmpl w:val="1722B498"/>
    <w:lvl w:ilvl="0" w:tplc="896EBD48">
      <w:start w:val="692"/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2D1831A4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13B68FF"/>
    <w:multiLevelType w:val="hybridMultilevel"/>
    <w:tmpl w:val="F5185D06"/>
    <w:lvl w:ilvl="0" w:tplc="F1FE4B9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8591E53"/>
    <w:multiLevelType w:val="hybridMultilevel"/>
    <w:tmpl w:val="A4E8EB86"/>
    <w:lvl w:ilvl="0" w:tplc="FFFFFFFF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75F32"/>
    <w:multiLevelType w:val="hybridMultilevel"/>
    <w:tmpl w:val="FAA2BCEC"/>
    <w:lvl w:ilvl="0" w:tplc="D192648E">
      <w:start w:val="3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92F6429"/>
    <w:multiLevelType w:val="hybridMultilevel"/>
    <w:tmpl w:val="8DCA0158"/>
    <w:lvl w:ilvl="0" w:tplc="99F027E2">
      <w:start w:val="1"/>
      <w:numFmt w:val="bullet"/>
      <w:lvlText w:val="-"/>
      <w:lvlJc w:val="left"/>
      <w:pPr>
        <w:ind w:left="26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18" w15:restartNumberingAfterBreak="0">
    <w:nsid w:val="7B1A6CAA"/>
    <w:multiLevelType w:val="hybridMultilevel"/>
    <w:tmpl w:val="C2246104"/>
    <w:lvl w:ilvl="0" w:tplc="6A2A3A10">
      <w:start w:val="3253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 w15:restartNumberingAfterBreak="0">
    <w:nsid w:val="7D4E76F6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286083868">
    <w:abstractNumId w:val="16"/>
  </w:num>
  <w:num w:numId="2" w16cid:durableId="1970815147">
    <w:abstractNumId w:val="1"/>
  </w:num>
  <w:num w:numId="3" w16cid:durableId="833304689">
    <w:abstractNumId w:val="14"/>
  </w:num>
  <w:num w:numId="4" w16cid:durableId="193732214">
    <w:abstractNumId w:val="8"/>
  </w:num>
  <w:num w:numId="5" w16cid:durableId="1526478498">
    <w:abstractNumId w:val="4"/>
  </w:num>
  <w:num w:numId="6" w16cid:durableId="837035264">
    <w:abstractNumId w:val="11"/>
  </w:num>
  <w:num w:numId="7" w16cid:durableId="514614425">
    <w:abstractNumId w:val="12"/>
  </w:num>
  <w:num w:numId="8" w16cid:durableId="362705859">
    <w:abstractNumId w:val="0"/>
  </w:num>
  <w:num w:numId="9" w16cid:durableId="1145590442">
    <w:abstractNumId w:val="3"/>
  </w:num>
  <w:num w:numId="10" w16cid:durableId="10570722">
    <w:abstractNumId w:val="17"/>
  </w:num>
  <w:num w:numId="11" w16cid:durableId="1479420884">
    <w:abstractNumId w:val="15"/>
  </w:num>
  <w:num w:numId="12" w16cid:durableId="791634095">
    <w:abstractNumId w:val="7"/>
  </w:num>
  <w:num w:numId="13" w16cid:durableId="1862813083">
    <w:abstractNumId w:val="2"/>
  </w:num>
  <w:num w:numId="14" w16cid:durableId="298338854">
    <w:abstractNumId w:val="18"/>
  </w:num>
  <w:num w:numId="15" w16cid:durableId="1445147685">
    <w:abstractNumId w:val="6"/>
  </w:num>
  <w:num w:numId="16" w16cid:durableId="1435370269">
    <w:abstractNumId w:val="6"/>
  </w:num>
  <w:num w:numId="17" w16cid:durableId="6025396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2510303">
    <w:abstractNumId w:val="12"/>
  </w:num>
  <w:num w:numId="19" w16cid:durableId="111634318">
    <w:abstractNumId w:val="10"/>
  </w:num>
  <w:num w:numId="20" w16cid:durableId="1870681041">
    <w:abstractNumId w:val="19"/>
  </w:num>
  <w:num w:numId="21" w16cid:durableId="961301926">
    <w:abstractNumId w:val="9"/>
  </w:num>
  <w:num w:numId="22" w16cid:durableId="631135957">
    <w:abstractNumId w:val="5"/>
  </w:num>
  <w:num w:numId="23" w16cid:durableId="14880133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2B"/>
    <w:rsid w:val="0018499C"/>
    <w:rsid w:val="0037260E"/>
    <w:rsid w:val="00444F37"/>
    <w:rsid w:val="00457444"/>
    <w:rsid w:val="006639A5"/>
    <w:rsid w:val="006D6A2B"/>
    <w:rsid w:val="00A55846"/>
    <w:rsid w:val="00B52F28"/>
    <w:rsid w:val="00C23D4A"/>
    <w:rsid w:val="00D97F89"/>
    <w:rsid w:val="00E0409A"/>
    <w:rsid w:val="00F9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8637"/>
  <w15:chartTrackingRefBased/>
  <w15:docId w15:val="{F4617579-94EA-473A-B435-9367F09B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4F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44F3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444F3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444F3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44F3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444F3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444F3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4F3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444F3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444F3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444F3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444F3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444F3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444F3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444F3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44F3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444F3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444F3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444F3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44F3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444F3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444F3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444F3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44F3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44F3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444F3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44F3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444F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4F3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444F37"/>
  </w:style>
  <w:style w:type="paragraph" w:customStyle="1" w:styleId="Zkladntext31">
    <w:name w:val="Základní text 31"/>
    <w:basedOn w:val="Normln"/>
    <w:rsid w:val="00444F3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44F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4F3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444F3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4F37"/>
  </w:style>
  <w:style w:type="character" w:customStyle="1" w:styleId="TextkomenteChar">
    <w:name w:val="Text komentáře Char"/>
    <w:basedOn w:val="Standardnpsmoodstavce"/>
    <w:link w:val="Textkomente"/>
    <w:rsid w:val="00444F3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444F3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44F3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444F37"/>
    <w:pPr>
      <w:ind w:left="708"/>
    </w:pPr>
  </w:style>
  <w:style w:type="character" w:customStyle="1" w:styleId="aq14fc">
    <w:name w:val="aq14fc"/>
    <w:rsid w:val="00444F37"/>
  </w:style>
  <w:style w:type="character" w:customStyle="1" w:styleId="r-ikbfs2ww1amo">
    <w:name w:val="r-ikbfs2ww1amo"/>
    <w:rsid w:val="00444F37"/>
  </w:style>
  <w:style w:type="character" w:customStyle="1" w:styleId="yhemcb">
    <w:name w:val="yhemcb"/>
    <w:rsid w:val="00444F37"/>
  </w:style>
  <w:style w:type="character" w:customStyle="1" w:styleId="w8qarf">
    <w:name w:val="w8qarf"/>
    <w:rsid w:val="00444F37"/>
  </w:style>
  <w:style w:type="character" w:customStyle="1" w:styleId="lrzxr">
    <w:name w:val="lrzxr"/>
    <w:rsid w:val="00444F37"/>
  </w:style>
  <w:style w:type="character" w:customStyle="1" w:styleId="tlou0b">
    <w:name w:val="tlou0b"/>
    <w:rsid w:val="00444F37"/>
  </w:style>
  <w:style w:type="character" w:styleId="Hypertextovodkaz">
    <w:name w:val="Hyperlink"/>
    <w:uiPriority w:val="99"/>
    <w:unhideWhenUsed/>
    <w:rsid w:val="00444F3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44F3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444F37"/>
    <w:rPr>
      <w:b/>
      <w:bCs/>
    </w:rPr>
  </w:style>
  <w:style w:type="character" w:customStyle="1" w:styleId="r-ikjiwvcfwg7g">
    <w:name w:val="r-ikjiwvcfwg7g"/>
    <w:rsid w:val="00444F37"/>
  </w:style>
  <w:style w:type="character" w:customStyle="1" w:styleId="jdmkzb">
    <w:name w:val="jdmkzb"/>
    <w:rsid w:val="00444F37"/>
  </w:style>
  <w:style w:type="character" w:customStyle="1" w:styleId="awhmmb">
    <w:name w:val="awhmmb"/>
    <w:rsid w:val="00444F37"/>
  </w:style>
  <w:style w:type="character" w:styleId="Sledovanodkaz">
    <w:name w:val="FollowedHyperlink"/>
    <w:uiPriority w:val="99"/>
    <w:unhideWhenUsed/>
    <w:rsid w:val="00444F37"/>
    <w:rPr>
      <w:color w:val="954F72"/>
      <w:u w:val="single"/>
    </w:rPr>
  </w:style>
  <w:style w:type="paragraph" w:customStyle="1" w:styleId="Zkladntext32">
    <w:name w:val="Základní text 32"/>
    <w:basedOn w:val="Normln"/>
    <w:rsid w:val="00444F37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444F3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444F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3">
    <w:name w:val="Základní text 23"/>
    <w:basedOn w:val="Normln"/>
    <w:rsid w:val="00F9119A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713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7</cp:revision>
  <cp:lastPrinted>2025-11-19T08:34:00Z</cp:lastPrinted>
  <dcterms:created xsi:type="dcterms:W3CDTF">2025-04-08T08:01:00Z</dcterms:created>
  <dcterms:modified xsi:type="dcterms:W3CDTF">2026-02-23T05:28:00Z</dcterms:modified>
</cp:coreProperties>
</file>