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38D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24177">
        <w:rPr>
          <w:rFonts w:cs="Calibri"/>
          <w:b/>
          <w:sz w:val="28"/>
          <w:szCs w:val="28"/>
        </w:rPr>
        <w:t>SMLOUVA   O   SPOLUPRÁCI</w:t>
      </w:r>
    </w:p>
    <w:p w14:paraId="75F11DD3" w14:textId="54FC9621" w:rsidR="0094634B" w:rsidRPr="00724177" w:rsidRDefault="003B2422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14D14">
        <w:rPr>
          <w:rFonts w:cs="Calibri"/>
          <w:b/>
          <w:bCs/>
          <w:sz w:val="24"/>
          <w:szCs w:val="24"/>
        </w:rPr>
        <w:t xml:space="preserve">č. </w:t>
      </w:r>
      <w:r w:rsidR="00814D14">
        <w:rPr>
          <w:rFonts w:cs="Calibri"/>
          <w:b/>
          <w:bCs/>
          <w:sz w:val="24"/>
          <w:szCs w:val="24"/>
        </w:rPr>
        <w:t>2</w:t>
      </w:r>
      <w:r w:rsidR="005F6FBD">
        <w:rPr>
          <w:rFonts w:cs="Calibri"/>
          <w:b/>
          <w:bCs/>
          <w:sz w:val="24"/>
          <w:szCs w:val="24"/>
        </w:rPr>
        <w:t>51675</w:t>
      </w:r>
    </w:p>
    <w:p w14:paraId="3E120D2E" w14:textId="7A050E08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55907C58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stranami:</w:t>
      </w:r>
    </w:p>
    <w:p w14:paraId="22FF259F" w14:textId="77777777" w:rsidR="0094634B" w:rsidRPr="00724177" w:rsidRDefault="0094634B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7B0C654" w14:textId="77777777" w:rsidR="00296B17" w:rsidRDefault="00296B17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CF24607" w14:textId="77777777" w:rsidR="00C00480" w:rsidRPr="00724177" w:rsidRDefault="00C00480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3B57B6E" w14:textId="77777777" w:rsidR="005D4144" w:rsidRPr="00724177" w:rsidRDefault="0094634B" w:rsidP="00B11236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/>
          <w:bCs/>
          <w:sz w:val="24"/>
          <w:szCs w:val="24"/>
        </w:rPr>
        <w:t>Národní muzeum</w:t>
      </w:r>
    </w:p>
    <w:p w14:paraId="544CE88D" w14:textId="208948A7" w:rsidR="0094634B" w:rsidRPr="00724177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příspěvková organizace nepodléhající zápisu do obchodního rejstříku, zřízená zřizovací listinou </w:t>
      </w:r>
      <w:r w:rsidR="00A036D6">
        <w:rPr>
          <w:rFonts w:cs="Calibri"/>
          <w:sz w:val="24"/>
          <w:szCs w:val="24"/>
        </w:rPr>
        <w:t>M</w:t>
      </w:r>
      <w:r w:rsidRPr="00724177">
        <w:rPr>
          <w:rFonts w:cs="Calibri"/>
          <w:sz w:val="24"/>
          <w:szCs w:val="24"/>
        </w:rPr>
        <w:t>inist</w:t>
      </w:r>
      <w:r w:rsidR="00A036D6">
        <w:rPr>
          <w:rFonts w:cs="Calibri"/>
          <w:sz w:val="24"/>
          <w:szCs w:val="24"/>
        </w:rPr>
        <w:t>e</w:t>
      </w:r>
      <w:r w:rsidRPr="00724177">
        <w:rPr>
          <w:rFonts w:cs="Calibri"/>
          <w:sz w:val="24"/>
          <w:szCs w:val="24"/>
        </w:rPr>
        <w:t>r</w:t>
      </w:r>
      <w:r w:rsidR="00A036D6">
        <w:rPr>
          <w:rFonts w:cs="Calibri"/>
          <w:sz w:val="24"/>
          <w:szCs w:val="24"/>
        </w:rPr>
        <w:t>stv</w:t>
      </w:r>
      <w:r w:rsidRPr="00724177">
        <w:rPr>
          <w:rFonts w:cs="Calibri"/>
          <w:sz w:val="24"/>
          <w:szCs w:val="24"/>
        </w:rPr>
        <w:t>a kultury</w:t>
      </w:r>
      <w:r w:rsidR="00A036D6">
        <w:rPr>
          <w:rFonts w:cs="Calibri"/>
          <w:sz w:val="24"/>
          <w:szCs w:val="24"/>
        </w:rPr>
        <w:t xml:space="preserve"> ČR,</w:t>
      </w:r>
      <w:r w:rsidRPr="00724177">
        <w:rPr>
          <w:rFonts w:cs="Calibri"/>
          <w:sz w:val="24"/>
          <w:szCs w:val="24"/>
        </w:rPr>
        <w:t xml:space="preserve"> č. j. 17461/2000 ze dne </w:t>
      </w:r>
      <w:r w:rsidR="00850661">
        <w:rPr>
          <w:rFonts w:cs="Calibri"/>
          <w:sz w:val="24"/>
          <w:szCs w:val="24"/>
        </w:rPr>
        <w:t>27</w:t>
      </w:r>
      <w:r w:rsidRPr="00724177">
        <w:rPr>
          <w:rFonts w:cs="Calibri"/>
          <w:sz w:val="24"/>
          <w:szCs w:val="24"/>
        </w:rPr>
        <w:t xml:space="preserve">. </w:t>
      </w:r>
      <w:r w:rsidR="00850661">
        <w:rPr>
          <w:rFonts w:cs="Calibri"/>
          <w:sz w:val="24"/>
          <w:szCs w:val="24"/>
        </w:rPr>
        <w:t>12</w:t>
      </w:r>
      <w:r w:rsidRPr="00724177">
        <w:rPr>
          <w:rFonts w:cs="Calibri"/>
          <w:sz w:val="24"/>
          <w:szCs w:val="24"/>
        </w:rPr>
        <w:t>. 20</w:t>
      </w:r>
      <w:r w:rsidR="00850661">
        <w:rPr>
          <w:rFonts w:cs="Calibri"/>
          <w:sz w:val="24"/>
          <w:szCs w:val="24"/>
        </w:rPr>
        <w:t>00</w:t>
      </w:r>
    </w:p>
    <w:p w14:paraId="582A9602" w14:textId="77777777" w:rsidR="003F2C8F" w:rsidRPr="00724177" w:rsidRDefault="003F2C8F" w:rsidP="003F2C8F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se sídlem Václavské náměstí </w:t>
      </w:r>
      <w:r>
        <w:rPr>
          <w:rFonts w:cs="Calibri"/>
          <w:sz w:val="24"/>
          <w:szCs w:val="24"/>
        </w:rPr>
        <w:t>1700/</w:t>
      </w:r>
      <w:r w:rsidRPr="00724177">
        <w:rPr>
          <w:rFonts w:cs="Calibri"/>
          <w:sz w:val="24"/>
          <w:szCs w:val="24"/>
        </w:rPr>
        <w:t>68, 11</w:t>
      </w:r>
      <w:r>
        <w:rPr>
          <w:rFonts w:cs="Calibri"/>
          <w:sz w:val="24"/>
          <w:szCs w:val="24"/>
        </w:rPr>
        <w:t>0</w:t>
      </w:r>
      <w:r w:rsidRPr="0072417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00</w:t>
      </w:r>
      <w:r w:rsidRPr="00724177">
        <w:rPr>
          <w:rFonts w:cs="Calibri"/>
          <w:sz w:val="24"/>
          <w:szCs w:val="24"/>
        </w:rPr>
        <w:t xml:space="preserve"> Praha 1</w:t>
      </w:r>
    </w:p>
    <w:p w14:paraId="1A062D50" w14:textId="77777777" w:rsidR="003F2C8F" w:rsidRPr="009F0441" w:rsidRDefault="003F2C8F" w:rsidP="003F2C8F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IČO: </w:t>
      </w:r>
      <w:r w:rsidRPr="009F0441">
        <w:rPr>
          <w:rFonts w:cs="Calibri"/>
          <w:sz w:val="24"/>
          <w:szCs w:val="24"/>
        </w:rPr>
        <w:t>00023272, DIČ: CZ00023272</w:t>
      </w:r>
    </w:p>
    <w:p w14:paraId="25824EE7" w14:textId="77777777" w:rsidR="0094634B" w:rsidRPr="00724177" w:rsidRDefault="0094634B" w:rsidP="005D4144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24177">
        <w:rPr>
          <w:rStyle w:val="ZkladntextChar"/>
          <w:rFonts w:ascii="Calibri" w:hAnsi="Calibri" w:cs="Calibri"/>
          <w:sz w:val="24"/>
          <w:szCs w:val="24"/>
        </w:rPr>
        <w:t>jehož jménem jedná generální ředitel Národního muzea, PhDr. Michal Lukeš, Ph.D.</w:t>
      </w:r>
    </w:p>
    <w:p w14:paraId="65668AF3" w14:textId="77777777" w:rsidR="009C4EAB" w:rsidRPr="009F0441" w:rsidRDefault="009C4EAB" w:rsidP="005D4144">
      <w:pPr>
        <w:spacing w:after="0" w:line="240" w:lineRule="auto"/>
        <w:rPr>
          <w:rFonts w:cs="Calibri"/>
          <w:sz w:val="24"/>
          <w:szCs w:val="24"/>
          <w:shd w:val="clear" w:color="auto" w:fill="FFFFFF"/>
        </w:rPr>
      </w:pPr>
      <w:r w:rsidRPr="009F0441">
        <w:rPr>
          <w:rFonts w:cs="Calibri"/>
          <w:sz w:val="24"/>
          <w:szCs w:val="24"/>
        </w:rPr>
        <w:t xml:space="preserve">(dále jen </w:t>
      </w:r>
      <w:r w:rsidR="0022777D" w:rsidRPr="009F0441">
        <w:rPr>
          <w:rFonts w:cs="Calibri"/>
          <w:sz w:val="24"/>
          <w:szCs w:val="24"/>
        </w:rPr>
        <w:t>„</w:t>
      </w:r>
      <w:r w:rsidRPr="009F0441">
        <w:rPr>
          <w:rFonts w:cs="Calibri"/>
          <w:b/>
          <w:bCs/>
          <w:sz w:val="24"/>
          <w:szCs w:val="24"/>
        </w:rPr>
        <w:t>Muzeum</w:t>
      </w:r>
      <w:r w:rsidR="0022777D" w:rsidRPr="009F0441">
        <w:rPr>
          <w:rFonts w:cs="Calibri"/>
          <w:sz w:val="24"/>
          <w:szCs w:val="24"/>
        </w:rPr>
        <w:t>“</w:t>
      </w:r>
      <w:r w:rsidRPr="009F0441">
        <w:rPr>
          <w:rFonts w:cs="Calibri"/>
          <w:sz w:val="24"/>
          <w:szCs w:val="24"/>
        </w:rPr>
        <w:t>)</w:t>
      </w:r>
    </w:p>
    <w:p w14:paraId="29ED6B10" w14:textId="77777777" w:rsidR="0094634B" w:rsidRPr="009F0441" w:rsidRDefault="0094634B" w:rsidP="005D4144">
      <w:pPr>
        <w:spacing w:after="0" w:line="240" w:lineRule="auto"/>
        <w:rPr>
          <w:rFonts w:cs="Calibri"/>
          <w:sz w:val="24"/>
          <w:szCs w:val="24"/>
        </w:rPr>
      </w:pPr>
    </w:p>
    <w:p w14:paraId="1431160A" w14:textId="77777777" w:rsidR="0094634B" w:rsidRPr="009F0441" w:rsidRDefault="0094634B" w:rsidP="007D1914">
      <w:pPr>
        <w:spacing w:after="0" w:line="240" w:lineRule="auto"/>
        <w:rPr>
          <w:rFonts w:cs="Calibri"/>
          <w:sz w:val="24"/>
          <w:szCs w:val="24"/>
        </w:rPr>
      </w:pPr>
      <w:r w:rsidRPr="009F0441">
        <w:rPr>
          <w:rFonts w:cs="Calibri"/>
          <w:sz w:val="24"/>
          <w:szCs w:val="24"/>
        </w:rPr>
        <w:t xml:space="preserve">a </w:t>
      </w:r>
    </w:p>
    <w:p w14:paraId="3A272D37" w14:textId="77777777" w:rsidR="006805E3" w:rsidRPr="009F0441" w:rsidRDefault="006805E3" w:rsidP="007D1914">
      <w:pPr>
        <w:spacing w:after="0" w:line="240" w:lineRule="auto"/>
        <w:rPr>
          <w:rFonts w:cs="Calibri"/>
          <w:sz w:val="24"/>
          <w:szCs w:val="24"/>
        </w:rPr>
      </w:pPr>
    </w:p>
    <w:p w14:paraId="1BD9831F" w14:textId="77777777" w:rsidR="008B7949" w:rsidRPr="008B7949" w:rsidRDefault="008B7949" w:rsidP="008B794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8B7949">
        <w:rPr>
          <w:rFonts w:cs="Calibri"/>
          <w:b/>
          <w:bCs/>
          <w:sz w:val="24"/>
          <w:szCs w:val="24"/>
        </w:rPr>
        <w:t>FILMFEST, s.r.o.</w:t>
      </w:r>
    </w:p>
    <w:p w14:paraId="3772458B" w14:textId="7BB2D3CE" w:rsidR="008B0040" w:rsidRPr="009F0441" w:rsidRDefault="00766483" w:rsidP="007D1914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Se sídlem </w:t>
      </w:r>
      <w:r w:rsidR="00872A9F" w:rsidRPr="00872A9F">
        <w:rPr>
          <w:rFonts w:cs="Calibri"/>
          <w:bCs/>
          <w:sz w:val="24"/>
          <w:szCs w:val="24"/>
        </w:rPr>
        <w:t>Filmová 174</w:t>
      </w:r>
      <w:r w:rsidR="00872A9F">
        <w:rPr>
          <w:rFonts w:cs="Calibri"/>
          <w:bCs/>
          <w:sz w:val="24"/>
          <w:szCs w:val="24"/>
        </w:rPr>
        <w:t xml:space="preserve">, </w:t>
      </w:r>
      <w:r w:rsidR="00872A9F" w:rsidRPr="00872A9F">
        <w:rPr>
          <w:rFonts w:cs="Calibri"/>
          <w:bCs/>
          <w:sz w:val="24"/>
          <w:szCs w:val="24"/>
        </w:rPr>
        <w:t xml:space="preserve">760 01 Zlín – </w:t>
      </w:r>
      <w:proofErr w:type="spellStart"/>
      <w:r w:rsidR="00872A9F" w:rsidRPr="00872A9F">
        <w:rPr>
          <w:rFonts w:cs="Calibri"/>
          <w:bCs/>
          <w:sz w:val="24"/>
          <w:szCs w:val="24"/>
        </w:rPr>
        <w:t>Kudlov</w:t>
      </w:r>
      <w:proofErr w:type="spellEnd"/>
    </w:p>
    <w:p w14:paraId="57E9EB5E" w14:textId="0E0F9543" w:rsidR="008B0040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 xml:space="preserve">IČO: </w:t>
      </w:r>
      <w:r w:rsidR="00B825DA" w:rsidRPr="00B825DA">
        <w:rPr>
          <w:rFonts w:cs="Calibri"/>
          <w:bCs/>
          <w:sz w:val="24"/>
          <w:szCs w:val="24"/>
        </w:rPr>
        <w:t>26273365</w:t>
      </w:r>
      <w:r w:rsidR="00D613E3" w:rsidRPr="009F0441">
        <w:rPr>
          <w:rFonts w:cs="Calibri"/>
          <w:bCs/>
          <w:sz w:val="24"/>
          <w:szCs w:val="24"/>
        </w:rPr>
        <w:t xml:space="preserve">, DIČ: </w:t>
      </w:r>
      <w:r w:rsidR="00B825DA" w:rsidRPr="00B825DA">
        <w:rPr>
          <w:rFonts w:cs="Calibri"/>
          <w:bCs/>
          <w:sz w:val="24"/>
          <w:szCs w:val="24"/>
        </w:rPr>
        <w:t>CZ26273365</w:t>
      </w:r>
    </w:p>
    <w:p w14:paraId="149747FE" w14:textId="4E3D9A55" w:rsidR="003F2C8F" w:rsidRPr="009F0441" w:rsidRDefault="003F2C8F" w:rsidP="003F2C8F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>zastoupen</w:t>
      </w:r>
      <w:r>
        <w:rPr>
          <w:rFonts w:cs="Calibri"/>
          <w:bCs/>
          <w:sz w:val="24"/>
          <w:szCs w:val="24"/>
        </w:rPr>
        <w:t>ý</w:t>
      </w:r>
      <w:r w:rsidRPr="009F0441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Ing. Jarmilou Záhorovou a Ing. </w:t>
      </w:r>
      <w:r w:rsidR="001D06E5">
        <w:rPr>
          <w:rFonts w:cs="Calibri"/>
          <w:bCs/>
          <w:sz w:val="24"/>
          <w:szCs w:val="24"/>
        </w:rPr>
        <w:t xml:space="preserve">Dagmar </w:t>
      </w:r>
      <w:proofErr w:type="spellStart"/>
      <w:r w:rsidR="001D06E5">
        <w:rPr>
          <w:rFonts w:cs="Calibri"/>
          <w:bCs/>
          <w:sz w:val="24"/>
          <w:szCs w:val="24"/>
        </w:rPr>
        <w:t>Výlupkovou</w:t>
      </w:r>
      <w:proofErr w:type="spellEnd"/>
      <w:r>
        <w:rPr>
          <w:rFonts w:cs="Calibri"/>
          <w:bCs/>
          <w:sz w:val="24"/>
          <w:szCs w:val="24"/>
        </w:rPr>
        <w:t>, jednatel</w:t>
      </w:r>
      <w:r w:rsidR="001D06E5">
        <w:rPr>
          <w:rFonts w:cs="Calibri"/>
          <w:bCs/>
          <w:sz w:val="24"/>
          <w:szCs w:val="24"/>
        </w:rPr>
        <w:t>kami</w:t>
      </w:r>
      <w:r>
        <w:rPr>
          <w:rFonts w:cs="Calibri"/>
          <w:bCs/>
          <w:sz w:val="24"/>
          <w:szCs w:val="24"/>
        </w:rPr>
        <w:t xml:space="preserve"> společnosti </w:t>
      </w:r>
    </w:p>
    <w:p w14:paraId="7BF0AA3C" w14:textId="2C77EB42" w:rsidR="00A75E49" w:rsidRPr="00724177" w:rsidRDefault="00A75E49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E049FC">
        <w:rPr>
          <w:rFonts w:cs="Calibri"/>
          <w:bCs/>
          <w:sz w:val="24"/>
          <w:szCs w:val="24"/>
        </w:rPr>
        <w:t xml:space="preserve">Č. účtu: </w:t>
      </w:r>
      <w:r w:rsidR="00615141">
        <w:rPr>
          <w:rFonts w:cs="Calibri"/>
          <w:bCs/>
          <w:sz w:val="24"/>
          <w:szCs w:val="24"/>
        </w:rPr>
        <w:t>XXXXXXXXXXXXXXXXX</w:t>
      </w:r>
    </w:p>
    <w:p w14:paraId="43F764CB" w14:textId="6B15D437" w:rsidR="008B0040" w:rsidRPr="00724177" w:rsidRDefault="008B0040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Cs/>
          <w:sz w:val="24"/>
          <w:szCs w:val="24"/>
        </w:rPr>
        <w:t xml:space="preserve">(dále jen </w:t>
      </w:r>
      <w:r w:rsidR="0022777D" w:rsidRPr="00724177">
        <w:rPr>
          <w:rFonts w:cs="Calibri"/>
          <w:bCs/>
          <w:sz w:val="24"/>
          <w:szCs w:val="24"/>
        </w:rPr>
        <w:t>„</w:t>
      </w:r>
      <w:r w:rsidR="00B825DA">
        <w:rPr>
          <w:rFonts w:cs="Calibri"/>
          <w:b/>
          <w:sz w:val="24"/>
          <w:szCs w:val="24"/>
        </w:rPr>
        <w:t>F</w:t>
      </w:r>
      <w:r w:rsidR="00A7397D">
        <w:rPr>
          <w:rFonts w:cs="Calibri"/>
          <w:b/>
          <w:sz w:val="24"/>
          <w:szCs w:val="24"/>
        </w:rPr>
        <w:t>F</w:t>
      </w:r>
      <w:r w:rsidR="0022777D" w:rsidRPr="00724177">
        <w:rPr>
          <w:rFonts w:cs="Calibri"/>
          <w:bCs/>
          <w:sz w:val="24"/>
          <w:szCs w:val="24"/>
        </w:rPr>
        <w:t>“</w:t>
      </w:r>
      <w:r w:rsidRPr="00724177">
        <w:rPr>
          <w:rFonts w:cs="Calibri"/>
          <w:bCs/>
          <w:sz w:val="24"/>
          <w:szCs w:val="24"/>
        </w:rPr>
        <w:t>)</w:t>
      </w:r>
    </w:p>
    <w:p w14:paraId="04E28BF4" w14:textId="77777777" w:rsidR="0094634B" w:rsidRDefault="0094634B" w:rsidP="007D1914">
      <w:pPr>
        <w:spacing w:after="0" w:line="240" w:lineRule="auto"/>
        <w:rPr>
          <w:rFonts w:cs="Calibri"/>
          <w:sz w:val="24"/>
          <w:szCs w:val="24"/>
        </w:rPr>
      </w:pPr>
    </w:p>
    <w:p w14:paraId="146EE008" w14:textId="77777777" w:rsidR="00C00480" w:rsidRPr="00724177" w:rsidRDefault="00C00480" w:rsidP="007D1914">
      <w:pPr>
        <w:spacing w:after="0" w:line="240" w:lineRule="auto"/>
        <w:rPr>
          <w:rFonts w:cs="Calibri"/>
          <w:sz w:val="24"/>
          <w:szCs w:val="24"/>
        </w:rPr>
      </w:pPr>
    </w:p>
    <w:p w14:paraId="15FD998D" w14:textId="77777777" w:rsidR="0094634B" w:rsidRPr="00724177" w:rsidRDefault="00E93339" w:rsidP="00A87C14">
      <w:pPr>
        <w:spacing w:after="0" w:line="240" w:lineRule="auto"/>
        <w:jc w:val="center"/>
        <w:rPr>
          <w:rFonts w:cs="Calibri"/>
          <w:b/>
          <w:snapToGrid w:val="0"/>
          <w:sz w:val="24"/>
          <w:szCs w:val="24"/>
        </w:rPr>
      </w:pPr>
      <w:r w:rsidRPr="00724177">
        <w:rPr>
          <w:rFonts w:cs="Calibri"/>
          <w:b/>
          <w:snapToGrid w:val="0"/>
          <w:sz w:val="24"/>
          <w:szCs w:val="24"/>
        </w:rPr>
        <w:t>Preambule</w:t>
      </w:r>
    </w:p>
    <w:p w14:paraId="3CF866A1" w14:textId="27E73184" w:rsidR="008B0040" w:rsidRPr="00E74DA7" w:rsidRDefault="0094634B" w:rsidP="00FC5C50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976E27">
        <w:rPr>
          <w:rFonts w:cs="Calibri"/>
          <w:snapToGrid w:val="0"/>
          <w:sz w:val="24"/>
          <w:szCs w:val="24"/>
        </w:rPr>
        <w:t>Smluvní strany touto smlouvou sjednávají vzájemnou spolupráci při</w:t>
      </w:r>
      <w:r w:rsidR="00B13CA6">
        <w:rPr>
          <w:rFonts w:cs="Calibri"/>
          <w:snapToGrid w:val="0"/>
          <w:sz w:val="24"/>
          <w:szCs w:val="24"/>
        </w:rPr>
        <w:t xml:space="preserve"> </w:t>
      </w:r>
      <w:r w:rsidR="00D01C92" w:rsidRPr="00976E27">
        <w:rPr>
          <w:rFonts w:cs="Calibri"/>
          <w:snapToGrid w:val="0"/>
          <w:sz w:val="24"/>
          <w:szCs w:val="24"/>
        </w:rPr>
        <w:t>realizac</w:t>
      </w:r>
      <w:r w:rsidR="00D01C92">
        <w:rPr>
          <w:rFonts w:cs="Calibri"/>
          <w:snapToGrid w:val="0"/>
          <w:sz w:val="24"/>
          <w:szCs w:val="24"/>
        </w:rPr>
        <w:t>i</w:t>
      </w:r>
      <w:r w:rsidR="00D01C92" w:rsidRPr="00976E27">
        <w:rPr>
          <w:rFonts w:cs="Calibri"/>
          <w:snapToGrid w:val="0"/>
          <w:sz w:val="24"/>
          <w:szCs w:val="24"/>
        </w:rPr>
        <w:t xml:space="preserve"> výstavy </w:t>
      </w:r>
      <w:r w:rsidR="00D01C92" w:rsidRPr="003F2C8F">
        <w:rPr>
          <w:rFonts w:cs="Calibri"/>
          <w:snapToGrid w:val="0"/>
          <w:sz w:val="24"/>
          <w:szCs w:val="24"/>
        </w:rPr>
        <w:t>s názvem „Salon filmových klapek 202</w:t>
      </w:r>
      <w:r w:rsidR="00AB5A11">
        <w:rPr>
          <w:rFonts w:cs="Calibri"/>
          <w:snapToGrid w:val="0"/>
          <w:sz w:val="24"/>
          <w:szCs w:val="24"/>
        </w:rPr>
        <w:t>6</w:t>
      </w:r>
      <w:r w:rsidR="00D01C92" w:rsidRPr="003F2C8F">
        <w:rPr>
          <w:rFonts w:cs="Calibri"/>
          <w:snapToGrid w:val="0"/>
          <w:sz w:val="24"/>
          <w:szCs w:val="24"/>
        </w:rPr>
        <w:t xml:space="preserve">“ </w:t>
      </w:r>
      <w:r w:rsidR="00D01C92" w:rsidRPr="003F2C8F">
        <w:rPr>
          <w:rFonts w:cs="Calibri"/>
          <w:sz w:val="24"/>
          <w:szCs w:val="24"/>
        </w:rPr>
        <w:t>v Historické budově Národního muzea</w:t>
      </w:r>
      <w:r w:rsidR="00D01C92">
        <w:rPr>
          <w:rFonts w:cs="Calibri"/>
          <w:sz w:val="24"/>
          <w:szCs w:val="24"/>
        </w:rPr>
        <w:t xml:space="preserve"> </w:t>
      </w:r>
      <w:r w:rsidR="00D01C92" w:rsidRPr="00976E27">
        <w:rPr>
          <w:rFonts w:cs="Calibri"/>
          <w:sz w:val="24"/>
          <w:szCs w:val="24"/>
        </w:rPr>
        <w:t>plánovan</w:t>
      </w:r>
      <w:r w:rsidR="00D01C92">
        <w:rPr>
          <w:rFonts w:cs="Calibri"/>
          <w:sz w:val="24"/>
          <w:szCs w:val="24"/>
        </w:rPr>
        <w:t>é</w:t>
      </w:r>
      <w:r w:rsidR="00D01C92" w:rsidRPr="00976E27">
        <w:rPr>
          <w:rFonts w:cs="Calibri"/>
          <w:sz w:val="24"/>
          <w:szCs w:val="24"/>
        </w:rPr>
        <w:t xml:space="preserve"> v</w:t>
      </w:r>
      <w:r w:rsidR="00D01C92">
        <w:rPr>
          <w:rFonts w:cs="Calibri"/>
          <w:sz w:val="24"/>
          <w:szCs w:val="24"/>
        </w:rPr>
        <w:t> </w:t>
      </w:r>
      <w:r w:rsidR="00D01C92" w:rsidRPr="00E74DA7">
        <w:rPr>
          <w:rFonts w:cs="Calibri"/>
          <w:sz w:val="24"/>
          <w:szCs w:val="24"/>
        </w:rPr>
        <w:t xml:space="preserve">termínu </w:t>
      </w:r>
      <w:r w:rsidR="00D01C92" w:rsidRPr="00CB6695">
        <w:rPr>
          <w:rFonts w:cs="Calibri"/>
          <w:sz w:val="24"/>
          <w:szCs w:val="24"/>
        </w:rPr>
        <w:t>1</w:t>
      </w:r>
      <w:r w:rsidR="00254D8F" w:rsidRPr="00CB6695">
        <w:rPr>
          <w:rFonts w:cs="Calibri"/>
          <w:sz w:val="24"/>
          <w:szCs w:val="24"/>
        </w:rPr>
        <w:t>0</w:t>
      </w:r>
      <w:r w:rsidR="00D01C92" w:rsidRPr="00CB6695">
        <w:rPr>
          <w:rFonts w:cs="Calibri"/>
          <w:sz w:val="24"/>
          <w:szCs w:val="24"/>
        </w:rPr>
        <w:t>.–</w:t>
      </w:r>
      <w:r w:rsidR="00254D8F" w:rsidRPr="00CB6695">
        <w:rPr>
          <w:rFonts w:cs="Calibri"/>
          <w:sz w:val="24"/>
          <w:szCs w:val="24"/>
        </w:rPr>
        <w:t>19</w:t>
      </w:r>
      <w:r w:rsidR="00D01C92" w:rsidRPr="00CB6695">
        <w:rPr>
          <w:rFonts w:cs="Calibri"/>
          <w:sz w:val="24"/>
          <w:szCs w:val="24"/>
        </w:rPr>
        <w:t>. března 202</w:t>
      </w:r>
      <w:r w:rsidR="00254D8F" w:rsidRPr="00CB6695">
        <w:rPr>
          <w:rFonts w:cs="Calibri"/>
          <w:sz w:val="24"/>
          <w:szCs w:val="24"/>
        </w:rPr>
        <w:t>6</w:t>
      </w:r>
      <w:r w:rsidR="00D01C92" w:rsidRPr="00E74DA7">
        <w:rPr>
          <w:rFonts w:cs="Calibri"/>
          <w:sz w:val="24"/>
          <w:szCs w:val="24"/>
        </w:rPr>
        <w:t xml:space="preserve"> a při </w:t>
      </w:r>
      <w:r w:rsidR="00B13CA6" w:rsidRPr="00E74DA7">
        <w:rPr>
          <w:rFonts w:cs="Calibri"/>
          <w:snapToGrid w:val="0"/>
          <w:sz w:val="24"/>
          <w:szCs w:val="24"/>
        </w:rPr>
        <w:t xml:space="preserve">komunikaci s dětským publikem, a to komunikační kampaní </w:t>
      </w:r>
      <w:r w:rsidR="00A76A06">
        <w:rPr>
          <w:rFonts w:cs="Calibri"/>
          <w:snapToGrid w:val="0"/>
          <w:sz w:val="24"/>
          <w:szCs w:val="24"/>
        </w:rPr>
        <w:t xml:space="preserve">projektů Národního muzea </w:t>
      </w:r>
      <w:r w:rsidR="00B13CA6" w:rsidRPr="00E74DA7">
        <w:rPr>
          <w:rFonts w:cs="Calibri"/>
          <w:snapToGrid w:val="0"/>
          <w:sz w:val="24"/>
          <w:szCs w:val="24"/>
        </w:rPr>
        <w:t>na 6</w:t>
      </w:r>
      <w:r w:rsidR="003E176F" w:rsidRPr="00E74DA7">
        <w:rPr>
          <w:rFonts w:cs="Calibri"/>
          <w:snapToGrid w:val="0"/>
          <w:sz w:val="24"/>
          <w:szCs w:val="24"/>
        </w:rPr>
        <w:t>6</w:t>
      </w:r>
      <w:r w:rsidR="00B13CA6" w:rsidRPr="00E74DA7">
        <w:rPr>
          <w:rFonts w:cs="Calibri"/>
          <w:snapToGrid w:val="0"/>
          <w:sz w:val="24"/>
          <w:szCs w:val="24"/>
        </w:rPr>
        <w:t>. Zlín Film Festivalu v období</w:t>
      </w:r>
      <w:r w:rsidR="00B13CA6" w:rsidRPr="00CB6695">
        <w:rPr>
          <w:rFonts w:cs="Calibri"/>
          <w:snapToGrid w:val="0"/>
          <w:sz w:val="24"/>
          <w:szCs w:val="24"/>
        </w:rPr>
        <w:t xml:space="preserve"> 2</w:t>
      </w:r>
      <w:r w:rsidR="003E176F" w:rsidRPr="00CB6695">
        <w:rPr>
          <w:rFonts w:cs="Calibri"/>
          <w:snapToGrid w:val="0"/>
          <w:sz w:val="24"/>
          <w:szCs w:val="24"/>
        </w:rPr>
        <w:t>8</w:t>
      </w:r>
      <w:r w:rsidR="00B13CA6" w:rsidRPr="00CB6695">
        <w:rPr>
          <w:rFonts w:cs="Calibri"/>
          <w:snapToGrid w:val="0"/>
          <w:sz w:val="24"/>
          <w:szCs w:val="24"/>
        </w:rPr>
        <w:t>. 5.</w:t>
      </w:r>
      <w:r w:rsidR="003E176F" w:rsidRPr="00CB6695">
        <w:rPr>
          <w:rFonts w:cs="Calibri"/>
          <w:snapToGrid w:val="0"/>
          <w:sz w:val="24"/>
          <w:szCs w:val="24"/>
        </w:rPr>
        <w:t xml:space="preserve"> </w:t>
      </w:r>
      <w:r w:rsidR="00D01C92" w:rsidRPr="00CB6695">
        <w:rPr>
          <w:rFonts w:cs="Calibri"/>
          <w:snapToGrid w:val="0"/>
          <w:sz w:val="24"/>
          <w:szCs w:val="24"/>
        </w:rPr>
        <w:t>–</w:t>
      </w:r>
      <w:r w:rsidR="003E176F" w:rsidRPr="00CB6695">
        <w:rPr>
          <w:rFonts w:cs="Calibri"/>
          <w:snapToGrid w:val="0"/>
          <w:sz w:val="24"/>
          <w:szCs w:val="24"/>
        </w:rPr>
        <w:t xml:space="preserve"> 3</w:t>
      </w:r>
      <w:r w:rsidR="00B13CA6" w:rsidRPr="00CB6695">
        <w:rPr>
          <w:rFonts w:cs="Calibri"/>
          <w:snapToGrid w:val="0"/>
          <w:sz w:val="24"/>
          <w:szCs w:val="24"/>
        </w:rPr>
        <w:t>. 6. 202</w:t>
      </w:r>
      <w:r w:rsidR="003E176F" w:rsidRPr="00CB6695">
        <w:rPr>
          <w:rFonts w:cs="Calibri"/>
          <w:snapToGrid w:val="0"/>
          <w:sz w:val="24"/>
          <w:szCs w:val="24"/>
        </w:rPr>
        <w:t>6</w:t>
      </w:r>
      <w:r w:rsidR="00B13CA6" w:rsidRPr="00E74DA7">
        <w:rPr>
          <w:rFonts w:cs="Calibri"/>
          <w:sz w:val="24"/>
          <w:szCs w:val="24"/>
        </w:rPr>
        <w:t>.</w:t>
      </w:r>
    </w:p>
    <w:p w14:paraId="50A13432" w14:textId="4E12CC97" w:rsidR="0094634B" w:rsidRPr="00724177" w:rsidRDefault="0094634B" w:rsidP="007D1914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724177">
        <w:rPr>
          <w:rFonts w:cs="Calibri"/>
          <w:sz w:val="24"/>
          <w:szCs w:val="24"/>
        </w:rPr>
        <w:t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</w:t>
      </w:r>
      <w:r w:rsidR="006E2AB7" w:rsidRPr="00724177">
        <w:rPr>
          <w:rFonts w:cs="Calibri"/>
          <w:sz w:val="24"/>
          <w:szCs w:val="24"/>
        </w:rPr>
        <w:t>,</w:t>
      </w:r>
      <w:r w:rsidRPr="00724177">
        <w:rPr>
          <w:rFonts w:cs="Calibri"/>
          <w:sz w:val="24"/>
          <w:szCs w:val="24"/>
        </w:rPr>
        <w:t xml:space="preserve"> tak i zahraniční provenience, vykonává základní a aplikovaný výzkum a spravuje a ochraňuje sbírkové fondy. </w:t>
      </w:r>
      <w:r w:rsidR="0096284A">
        <w:rPr>
          <w:rFonts w:cs="Calibri"/>
          <w:sz w:val="24"/>
          <w:szCs w:val="24"/>
        </w:rPr>
        <w:t>Dlouhodobě se zaměřuje na popularizaci témat pro dětské návštěvníky.</w:t>
      </w:r>
    </w:p>
    <w:p w14:paraId="535C4837" w14:textId="7A59E5B3" w:rsidR="0094634B" w:rsidRPr="009C6172" w:rsidRDefault="00CB4EB8" w:rsidP="002E05A5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shd w:val="clear" w:color="auto" w:fill="FFFFFF"/>
        </w:rPr>
        <w:t>F</w:t>
      </w:r>
      <w:r w:rsidR="00887FB9">
        <w:rPr>
          <w:rFonts w:cs="Calibri"/>
          <w:sz w:val="24"/>
          <w:szCs w:val="24"/>
          <w:shd w:val="clear" w:color="auto" w:fill="FFFFFF"/>
        </w:rPr>
        <w:t>ILMFEST</w:t>
      </w:r>
      <w:r w:rsidR="00FC5C50" w:rsidRPr="00724177">
        <w:rPr>
          <w:rFonts w:cs="Calibri"/>
          <w:sz w:val="24"/>
          <w:szCs w:val="24"/>
          <w:shd w:val="clear" w:color="auto" w:fill="FFFFFF"/>
        </w:rPr>
        <w:t xml:space="preserve"> je </w:t>
      </w:r>
      <w:r w:rsidR="00107F21">
        <w:rPr>
          <w:rFonts w:cs="Calibri"/>
          <w:sz w:val="24"/>
          <w:szCs w:val="24"/>
          <w:shd w:val="clear" w:color="auto" w:fill="FFFFFF"/>
        </w:rPr>
        <w:t>pořadatelem Zlín Film Festivalu – Mezinárodního festivalu filmů pro děti a mládež, který je nejstarším festivalem svého druhu na světě.</w:t>
      </w:r>
      <w:r w:rsidR="00107F21" w:rsidDel="00107F21">
        <w:rPr>
          <w:rFonts w:cs="Calibri"/>
          <w:sz w:val="24"/>
          <w:szCs w:val="24"/>
          <w:shd w:val="clear" w:color="auto" w:fill="FFFFFF"/>
        </w:rPr>
        <w:t xml:space="preserve"> </w:t>
      </w:r>
      <w:r w:rsidR="00107F21">
        <w:rPr>
          <w:rFonts w:cs="Calibri"/>
          <w:sz w:val="24"/>
          <w:szCs w:val="24"/>
          <w:shd w:val="clear" w:color="auto" w:fill="FFFFFF"/>
        </w:rPr>
        <w:t xml:space="preserve"> </w:t>
      </w:r>
      <w:r w:rsidR="00CE6D17">
        <w:rPr>
          <w:rFonts w:cs="Calibri"/>
          <w:sz w:val="24"/>
          <w:szCs w:val="24"/>
          <w:shd w:val="clear" w:color="auto" w:fill="FFFFFF"/>
        </w:rPr>
        <w:t xml:space="preserve"> </w:t>
      </w:r>
      <w:r w:rsidR="00107F21">
        <w:rPr>
          <w:rFonts w:cs="Calibri"/>
          <w:sz w:val="24"/>
          <w:szCs w:val="24"/>
          <w:shd w:val="clear" w:color="auto" w:fill="FFFFFF"/>
        </w:rPr>
        <w:t xml:space="preserve">Festival </w:t>
      </w:r>
      <w:r w:rsidR="00543B5C">
        <w:rPr>
          <w:rFonts w:cs="Calibri"/>
          <w:sz w:val="24"/>
          <w:szCs w:val="24"/>
          <w:shd w:val="clear" w:color="auto" w:fill="FFFFFF"/>
        </w:rPr>
        <w:t>nabíz</w:t>
      </w:r>
      <w:r w:rsidR="00107F21">
        <w:rPr>
          <w:rFonts w:cs="Calibri"/>
          <w:sz w:val="24"/>
          <w:szCs w:val="24"/>
          <w:shd w:val="clear" w:color="auto" w:fill="FFFFFF"/>
        </w:rPr>
        <w:t>í</w:t>
      </w:r>
      <w:r w:rsidR="00543B5C">
        <w:rPr>
          <w:rFonts w:cs="Calibri"/>
          <w:sz w:val="24"/>
          <w:szCs w:val="24"/>
          <w:shd w:val="clear" w:color="auto" w:fill="FFFFFF"/>
        </w:rPr>
        <w:t xml:space="preserve"> ucelenou prezentaci současné celosvětové </w:t>
      </w:r>
      <w:r w:rsidR="00492C01">
        <w:rPr>
          <w:rFonts w:cs="Calibri"/>
          <w:sz w:val="24"/>
          <w:szCs w:val="24"/>
          <w:shd w:val="clear" w:color="auto" w:fill="FFFFFF"/>
        </w:rPr>
        <w:t xml:space="preserve">filmové </w:t>
      </w:r>
      <w:r w:rsidR="00543B5C">
        <w:rPr>
          <w:rFonts w:cs="Calibri"/>
          <w:sz w:val="24"/>
          <w:szCs w:val="24"/>
          <w:shd w:val="clear" w:color="auto" w:fill="FFFFFF"/>
        </w:rPr>
        <w:t xml:space="preserve">tvorby </w:t>
      </w:r>
      <w:r w:rsidR="00492C01">
        <w:rPr>
          <w:rFonts w:cs="Calibri"/>
          <w:sz w:val="24"/>
          <w:szCs w:val="24"/>
          <w:shd w:val="clear" w:color="auto" w:fill="FFFFFF"/>
        </w:rPr>
        <w:t>pro děti a mládež</w:t>
      </w:r>
      <w:r w:rsidR="00B07780">
        <w:rPr>
          <w:rFonts w:cs="Calibri"/>
          <w:sz w:val="24"/>
          <w:szCs w:val="24"/>
          <w:shd w:val="clear" w:color="auto" w:fill="FFFFFF"/>
        </w:rPr>
        <w:t>.</w:t>
      </w:r>
    </w:p>
    <w:p w14:paraId="27AB4181" w14:textId="77777777" w:rsidR="00A43467" w:rsidRDefault="00A43467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0604ABEA" w14:textId="77777777" w:rsidR="00C00480" w:rsidRDefault="00C00480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204540AC" w14:textId="1A40167C" w:rsidR="0094634B" w:rsidRPr="00724177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I.</w:t>
      </w:r>
    </w:p>
    <w:p w14:paraId="1BCED3AA" w14:textId="77777777" w:rsidR="0094634B" w:rsidRPr="00724177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 xml:space="preserve">Předmět smlouvy </w:t>
      </w:r>
    </w:p>
    <w:p w14:paraId="689AD7AE" w14:textId="77777777" w:rsidR="0094634B" w:rsidRPr="00724177" w:rsidRDefault="0094634B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strany na základě skutečností a záměrů uvedených v Preambuli sjednávají, že:</w:t>
      </w:r>
    </w:p>
    <w:p w14:paraId="17510D86" w14:textId="1B25D7D1" w:rsidR="00B11236" w:rsidRPr="003F2C8F" w:rsidRDefault="00782627" w:rsidP="006B4A7B">
      <w:pPr>
        <w:pStyle w:val="Odstavecseseznamem1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r w:rsidRPr="003F2C8F">
        <w:rPr>
          <w:rFonts w:cs="Calibri"/>
          <w:bCs/>
          <w:sz w:val="24"/>
          <w:szCs w:val="24"/>
        </w:rPr>
        <w:t>M</w:t>
      </w:r>
      <w:r w:rsidR="0094634B" w:rsidRPr="003F2C8F">
        <w:rPr>
          <w:rFonts w:cs="Calibri"/>
          <w:bCs/>
          <w:sz w:val="24"/>
          <w:szCs w:val="24"/>
        </w:rPr>
        <w:t>uzeum</w:t>
      </w:r>
      <w:r w:rsidR="00B11236" w:rsidRPr="003F2C8F">
        <w:rPr>
          <w:rFonts w:cs="Calibri"/>
          <w:bCs/>
          <w:sz w:val="24"/>
          <w:szCs w:val="24"/>
        </w:rPr>
        <w:t>:</w:t>
      </w:r>
    </w:p>
    <w:p w14:paraId="1B8082F5" w14:textId="7E79DB72" w:rsidR="001C0406" w:rsidRPr="00724177" w:rsidRDefault="00A53565" w:rsidP="00F017A0">
      <w:pPr>
        <w:pStyle w:val="Odstavecseseznamem2"/>
        <w:numPr>
          <w:ilvl w:val="0"/>
          <w:numId w:val="9"/>
        </w:numPr>
        <w:jc w:val="both"/>
        <w:rPr>
          <w:rFonts w:cs="Calibri"/>
          <w:sz w:val="24"/>
        </w:rPr>
      </w:pPr>
      <w:r w:rsidRPr="00724177">
        <w:rPr>
          <w:rFonts w:cs="Calibri"/>
          <w:sz w:val="24"/>
        </w:rPr>
        <w:lastRenderedPageBreak/>
        <w:t xml:space="preserve">Poskytne prostor </w:t>
      </w:r>
      <w:r w:rsidR="008262B8">
        <w:rPr>
          <w:rFonts w:cs="Calibri"/>
          <w:sz w:val="24"/>
        </w:rPr>
        <w:t>v </w:t>
      </w:r>
      <w:r w:rsidR="009E2630">
        <w:rPr>
          <w:rFonts w:cs="Calibri"/>
          <w:sz w:val="24"/>
        </w:rPr>
        <w:t>Historické</w:t>
      </w:r>
      <w:r w:rsidR="008262B8">
        <w:rPr>
          <w:rFonts w:cs="Calibri"/>
          <w:sz w:val="24"/>
        </w:rPr>
        <w:t xml:space="preserve"> budově </w:t>
      </w:r>
      <w:r w:rsidR="00782627">
        <w:rPr>
          <w:rFonts w:cs="Calibri"/>
          <w:sz w:val="24"/>
        </w:rPr>
        <w:t>Muzea</w:t>
      </w:r>
      <w:r w:rsidR="008262B8">
        <w:rPr>
          <w:rFonts w:cs="Calibri"/>
          <w:sz w:val="24"/>
        </w:rPr>
        <w:t xml:space="preserve"> </w:t>
      </w:r>
      <w:r w:rsidRPr="00724177">
        <w:rPr>
          <w:rFonts w:cs="Calibri"/>
          <w:sz w:val="24"/>
        </w:rPr>
        <w:t>pro uskutečnění výstavy dle Přílohy č. 1 (plán)</w:t>
      </w:r>
      <w:r w:rsidR="00391F42" w:rsidRPr="00724177">
        <w:rPr>
          <w:rFonts w:cs="Calibri"/>
          <w:sz w:val="24"/>
        </w:rPr>
        <w:t>;</w:t>
      </w:r>
    </w:p>
    <w:p w14:paraId="2C2CAA1A" w14:textId="4ED0C44B" w:rsidR="00A53565" w:rsidRDefault="00A53565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Zajistí provoz výstavy (provozní náklady prostoru, dále prodej vstupného, dozor, bezpečnost)</w:t>
      </w:r>
      <w:r w:rsidR="004C55E5" w:rsidRPr="00724177">
        <w:rPr>
          <w:rFonts w:cs="Calibri"/>
          <w:sz w:val="24"/>
          <w:szCs w:val="24"/>
        </w:rPr>
        <w:t xml:space="preserve">. </w:t>
      </w:r>
    </w:p>
    <w:p w14:paraId="46FB44D9" w14:textId="03C54B47" w:rsidR="004520D8" w:rsidRPr="00B11BF2" w:rsidRDefault="001B6184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Umožní napojení </w:t>
      </w:r>
      <w:r w:rsidR="000F6881">
        <w:rPr>
          <w:rFonts w:cs="Calibri"/>
          <w:sz w:val="24"/>
          <w:szCs w:val="24"/>
        </w:rPr>
        <w:t xml:space="preserve">osvětlení na </w:t>
      </w:r>
      <w:r w:rsidR="009F33DB">
        <w:rPr>
          <w:rFonts w:cs="Calibri"/>
          <w:sz w:val="24"/>
          <w:szCs w:val="24"/>
        </w:rPr>
        <w:t>systémy v Historické budově Mu</w:t>
      </w:r>
      <w:r w:rsidR="009C715D">
        <w:rPr>
          <w:rFonts w:cs="Calibri"/>
          <w:sz w:val="24"/>
          <w:szCs w:val="24"/>
        </w:rPr>
        <w:t>z</w:t>
      </w:r>
      <w:r w:rsidR="009F33DB">
        <w:rPr>
          <w:rFonts w:cs="Calibri"/>
          <w:sz w:val="24"/>
          <w:szCs w:val="24"/>
        </w:rPr>
        <w:t xml:space="preserve">ea, </w:t>
      </w:r>
      <w:r w:rsidR="001934C4" w:rsidRPr="00B11BF2">
        <w:rPr>
          <w:rFonts w:cs="Calibri"/>
          <w:sz w:val="24"/>
          <w:szCs w:val="24"/>
        </w:rPr>
        <w:t>v rozsahu předem domluveném dle možností Muzea a technických možností výstavní</w:t>
      </w:r>
      <w:r w:rsidR="000F6881">
        <w:rPr>
          <w:rFonts w:cs="Calibri"/>
          <w:sz w:val="24"/>
          <w:szCs w:val="24"/>
        </w:rPr>
        <w:t>ho</w:t>
      </w:r>
      <w:r w:rsidR="001934C4" w:rsidRPr="00B11BF2">
        <w:rPr>
          <w:rFonts w:cs="Calibri"/>
          <w:sz w:val="24"/>
          <w:szCs w:val="24"/>
        </w:rPr>
        <w:t xml:space="preserve"> </w:t>
      </w:r>
      <w:r w:rsidR="000F6881">
        <w:rPr>
          <w:rFonts w:cs="Calibri"/>
          <w:sz w:val="24"/>
          <w:szCs w:val="24"/>
        </w:rPr>
        <w:t>prostoru</w:t>
      </w:r>
      <w:r w:rsidR="001934C4" w:rsidRPr="00B11BF2">
        <w:rPr>
          <w:rFonts w:cs="Calibri"/>
          <w:sz w:val="24"/>
          <w:szCs w:val="24"/>
        </w:rPr>
        <w:t>.</w:t>
      </w:r>
    </w:p>
    <w:p w14:paraId="67B6863F" w14:textId="697F1073" w:rsidR="006E2AB7" w:rsidRDefault="006E2AB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6AFD">
        <w:rPr>
          <w:rFonts w:cs="Calibri"/>
          <w:sz w:val="24"/>
          <w:szCs w:val="24"/>
        </w:rPr>
        <w:t>Zajistí organizační součinnost při instalaci (vstupy, logistika</w:t>
      </w:r>
      <w:r w:rsidR="009C715D">
        <w:rPr>
          <w:rFonts w:cs="Calibri"/>
          <w:sz w:val="24"/>
          <w:szCs w:val="24"/>
        </w:rPr>
        <w:t xml:space="preserve"> materiálu i </w:t>
      </w:r>
      <w:r w:rsidR="000F6881">
        <w:rPr>
          <w:rFonts w:cs="Calibri"/>
          <w:sz w:val="24"/>
          <w:szCs w:val="24"/>
        </w:rPr>
        <w:t>předmětů</w:t>
      </w:r>
      <w:r w:rsidR="000608CD">
        <w:rPr>
          <w:rFonts w:cs="Calibri"/>
          <w:sz w:val="24"/>
          <w:szCs w:val="24"/>
        </w:rPr>
        <w:t>, parkování</w:t>
      </w:r>
      <w:r w:rsidRPr="00686AFD">
        <w:rPr>
          <w:rFonts w:cs="Calibri"/>
          <w:sz w:val="24"/>
          <w:szCs w:val="24"/>
        </w:rPr>
        <w:t>).</w:t>
      </w:r>
    </w:p>
    <w:p w14:paraId="60490935" w14:textId="06C8D057" w:rsidR="00FC5C50" w:rsidRPr="00CB6695" w:rsidRDefault="05D1A18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6AFD">
        <w:rPr>
          <w:rFonts w:cs="Calibri"/>
          <w:sz w:val="24"/>
          <w:szCs w:val="24"/>
        </w:rPr>
        <w:t xml:space="preserve">Bude se podílet </w:t>
      </w:r>
      <w:r w:rsidR="008E7E49">
        <w:rPr>
          <w:rFonts w:cs="Calibri"/>
          <w:sz w:val="24"/>
          <w:szCs w:val="24"/>
        </w:rPr>
        <w:t>po vzájemné dohodě</w:t>
      </w:r>
      <w:r w:rsidRPr="00686AFD">
        <w:rPr>
          <w:rFonts w:cs="Calibri"/>
          <w:sz w:val="24"/>
          <w:szCs w:val="24"/>
        </w:rPr>
        <w:t xml:space="preserve"> na propagaci akce</w:t>
      </w:r>
      <w:r w:rsidR="4232DAC7" w:rsidRPr="00686AFD">
        <w:rPr>
          <w:rFonts w:cs="Calibri"/>
          <w:sz w:val="24"/>
          <w:szCs w:val="24"/>
        </w:rPr>
        <w:t>,</w:t>
      </w:r>
      <w:r w:rsidR="7B7F65C4" w:rsidRPr="00686AFD">
        <w:rPr>
          <w:rFonts w:cs="Calibri"/>
          <w:sz w:val="24"/>
          <w:szCs w:val="24"/>
        </w:rPr>
        <w:t xml:space="preserve"> zejména zveřejn</w:t>
      </w:r>
      <w:r w:rsidR="7737C682" w:rsidRPr="00686AFD">
        <w:rPr>
          <w:rFonts w:cs="Calibri"/>
          <w:sz w:val="24"/>
          <w:szCs w:val="24"/>
        </w:rPr>
        <w:t>í</w:t>
      </w:r>
      <w:r w:rsidR="7B7F65C4" w:rsidRPr="00686AFD">
        <w:rPr>
          <w:rFonts w:cs="Calibri"/>
          <w:sz w:val="24"/>
          <w:szCs w:val="24"/>
        </w:rPr>
        <w:t xml:space="preserve"> informac</w:t>
      </w:r>
      <w:r w:rsidR="354FF44C" w:rsidRPr="00686AFD">
        <w:rPr>
          <w:rFonts w:cs="Calibri"/>
          <w:sz w:val="24"/>
          <w:szCs w:val="24"/>
        </w:rPr>
        <w:t>e</w:t>
      </w:r>
      <w:r w:rsidR="7B7F65C4" w:rsidRPr="00686AFD">
        <w:rPr>
          <w:rFonts w:cs="Calibri"/>
          <w:sz w:val="24"/>
          <w:szCs w:val="24"/>
        </w:rPr>
        <w:t xml:space="preserve"> </w:t>
      </w:r>
      <w:r w:rsidR="43460D27" w:rsidRPr="00686AFD">
        <w:rPr>
          <w:rFonts w:cs="Calibri"/>
          <w:sz w:val="24"/>
          <w:szCs w:val="24"/>
        </w:rPr>
        <w:t>obvyklým</w:t>
      </w:r>
      <w:r w:rsidR="7B7F65C4" w:rsidRPr="00686AFD">
        <w:rPr>
          <w:rFonts w:cs="Calibri"/>
          <w:sz w:val="24"/>
          <w:szCs w:val="24"/>
        </w:rPr>
        <w:t xml:space="preserve"> způsobem na kanálech Muzea, </w:t>
      </w:r>
      <w:r w:rsidR="473938D4" w:rsidRPr="00686AFD">
        <w:rPr>
          <w:rFonts w:cs="Calibri"/>
          <w:sz w:val="24"/>
          <w:szCs w:val="24"/>
        </w:rPr>
        <w:t xml:space="preserve">tj. na webových </w:t>
      </w:r>
      <w:r w:rsidR="473938D4" w:rsidRPr="00CB6695">
        <w:rPr>
          <w:rFonts w:cs="Calibri"/>
          <w:sz w:val="24"/>
          <w:szCs w:val="24"/>
        </w:rPr>
        <w:t>stránkách</w:t>
      </w:r>
      <w:r w:rsidR="7A1BB188" w:rsidRPr="00CB6695">
        <w:rPr>
          <w:rFonts w:cs="Calibri"/>
          <w:sz w:val="24"/>
          <w:szCs w:val="24"/>
        </w:rPr>
        <w:t xml:space="preserve"> a svých </w:t>
      </w:r>
      <w:r w:rsidR="473938D4" w:rsidRPr="00CB6695">
        <w:rPr>
          <w:rFonts w:cs="Calibri"/>
          <w:sz w:val="24"/>
          <w:szCs w:val="24"/>
        </w:rPr>
        <w:t>sociálních sítích.</w:t>
      </w:r>
      <w:r w:rsidR="5B6DC0A0" w:rsidRPr="00CB6695">
        <w:rPr>
          <w:rFonts w:cs="Calibri"/>
          <w:sz w:val="24"/>
          <w:szCs w:val="24"/>
        </w:rPr>
        <w:t xml:space="preserve"> </w:t>
      </w:r>
    </w:p>
    <w:p w14:paraId="6DF25310" w14:textId="77777777" w:rsidR="001106BA" w:rsidRPr="00CB6695" w:rsidRDefault="001106BA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CB6695">
        <w:rPr>
          <w:rFonts w:cs="Calibri"/>
          <w:sz w:val="24"/>
          <w:szCs w:val="24"/>
        </w:rPr>
        <w:t xml:space="preserve">Jako spolupořadatel </w:t>
      </w:r>
      <w:r w:rsidR="614A91F0" w:rsidRPr="00CB6695">
        <w:rPr>
          <w:rFonts w:cs="Calibri"/>
          <w:sz w:val="24"/>
          <w:szCs w:val="24"/>
        </w:rPr>
        <w:t>schval</w:t>
      </w:r>
      <w:r w:rsidRPr="00CB6695">
        <w:rPr>
          <w:rFonts w:cs="Calibri"/>
          <w:sz w:val="24"/>
          <w:szCs w:val="24"/>
        </w:rPr>
        <w:t>uje</w:t>
      </w:r>
      <w:r w:rsidR="614A91F0" w:rsidRPr="00CB6695">
        <w:rPr>
          <w:rFonts w:cs="Calibri"/>
          <w:sz w:val="24"/>
          <w:szCs w:val="24"/>
        </w:rPr>
        <w:t xml:space="preserve"> vizuál výstavy</w:t>
      </w:r>
      <w:r w:rsidRPr="00CB6695">
        <w:rPr>
          <w:rFonts w:cs="Calibri"/>
          <w:sz w:val="24"/>
          <w:szCs w:val="24"/>
        </w:rPr>
        <w:t>.</w:t>
      </w:r>
      <w:r w:rsidRPr="00CB66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273CFD" w14:textId="5D04488D" w:rsidR="00A75E49" w:rsidRPr="00CB6695" w:rsidRDefault="001106BA" w:rsidP="001106BA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CB6695">
        <w:rPr>
          <w:rFonts w:cs="Calibri"/>
          <w:sz w:val="24"/>
          <w:szCs w:val="24"/>
        </w:rPr>
        <w:t>Poskytuje součinnost</w:t>
      </w:r>
      <w:r w:rsidR="7E38D948" w:rsidRPr="00CB6695">
        <w:rPr>
          <w:rFonts w:cs="Calibri"/>
          <w:sz w:val="24"/>
          <w:szCs w:val="24"/>
        </w:rPr>
        <w:t xml:space="preserve"> při realizaci slavnostního zahájení</w:t>
      </w:r>
      <w:r w:rsidRPr="00CB6695">
        <w:rPr>
          <w:rFonts w:cs="Calibri"/>
          <w:sz w:val="24"/>
          <w:szCs w:val="24"/>
        </w:rPr>
        <w:t xml:space="preserve"> výstavy</w:t>
      </w:r>
      <w:r w:rsidR="7E38D948" w:rsidRPr="00CB6695">
        <w:rPr>
          <w:rFonts w:cs="Calibri"/>
          <w:sz w:val="24"/>
          <w:szCs w:val="24"/>
        </w:rPr>
        <w:t>. Na toto zahájení dodá seznam svých hostů</w:t>
      </w:r>
      <w:r w:rsidR="009F0441" w:rsidRPr="00CB6695">
        <w:rPr>
          <w:rFonts w:cs="Calibri"/>
          <w:sz w:val="24"/>
          <w:szCs w:val="24"/>
        </w:rPr>
        <w:t xml:space="preserve"> – </w:t>
      </w:r>
      <w:r w:rsidR="006A2A9C" w:rsidRPr="00CB6695">
        <w:rPr>
          <w:rFonts w:cs="Calibri"/>
          <w:sz w:val="24"/>
          <w:szCs w:val="24"/>
        </w:rPr>
        <w:t xml:space="preserve">maximální </w:t>
      </w:r>
      <w:r w:rsidR="009F0441" w:rsidRPr="00CB6695">
        <w:rPr>
          <w:rFonts w:cs="Calibri"/>
          <w:sz w:val="24"/>
          <w:szCs w:val="24"/>
        </w:rPr>
        <w:t xml:space="preserve">počet hostů pro </w:t>
      </w:r>
      <w:r w:rsidR="00AD0DB9" w:rsidRPr="00CB6695">
        <w:rPr>
          <w:rFonts w:cs="Calibri"/>
          <w:sz w:val="24"/>
          <w:szCs w:val="24"/>
        </w:rPr>
        <w:t>Muzeum</w:t>
      </w:r>
      <w:r w:rsidR="009F0441" w:rsidRPr="00CB6695">
        <w:rPr>
          <w:rFonts w:cs="Calibri"/>
          <w:sz w:val="24"/>
          <w:szCs w:val="24"/>
        </w:rPr>
        <w:t xml:space="preserve"> je</w:t>
      </w:r>
      <w:r w:rsidR="006A2A9C" w:rsidRPr="00CB6695">
        <w:rPr>
          <w:rFonts w:cs="Calibri"/>
          <w:sz w:val="24"/>
          <w:szCs w:val="24"/>
        </w:rPr>
        <w:t xml:space="preserve"> </w:t>
      </w:r>
      <w:r w:rsidR="009F0441" w:rsidRPr="00CB6695">
        <w:rPr>
          <w:rFonts w:cs="Calibri"/>
          <w:sz w:val="24"/>
          <w:szCs w:val="24"/>
        </w:rPr>
        <w:t>1</w:t>
      </w:r>
      <w:r w:rsidR="00A408DA" w:rsidRPr="00CB6695">
        <w:rPr>
          <w:rFonts w:cs="Calibri"/>
          <w:sz w:val="24"/>
          <w:szCs w:val="24"/>
        </w:rPr>
        <w:t>5</w:t>
      </w:r>
      <w:r w:rsidR="009F0441" w:rsidRPr="00CB6695">
        <w:rPr>
          <w:rFonts w:cs="Calibri"/>
          <w:sz w:val="24"/>
          <w:szCs w:val="24"/>
        </w:rPr>
        <w:t xml:space="preserve">0, pro </w:t>
      </w:r>
      <w:r w:rsidR="00157025" w:rsidRPr="00CB6695">
        <w:rPr>
          <w:rFonts w:cs="Calibri"/>
          <w:sz w:val="24"/>
          <w:szCs w:val="24"/>
        </w:rPr>
        <w:t>FF</w:t>
      </w:r>
      <w:r w:rsidR="009F0441" w:rsidRPr="00CB6695">
        <w:rPr>
          <w:rFonts w:cs="Calibri"/>
          <w:sz w:val="24"/>
          <w:szCs w:val="24"/>
        </w:rPr>
        <w:t xml:space="preserve"> 1</w:t>
      </w:r>
      <w:r w:rsidR="00782627" w:rsidRPr="00CB6695">
        <w:rPr>
          <w:rFonts w:cs="Calibri"/>
          <w:sz w:val="24"/>
          <w:szCs w:val="24"/>
        </w:rPr>
        <w:t>5</w:t>
      </w:r>
      <w:r w:rsidR="009F0441" w:rsidRPr="00CB6695">
        <w:rPr>
          <w:rFonts w:cs="Calibri"/>
          <w:sz w:val="24"/>
          <w:szCs w:val="24"/>
        </w:rPr>
        <w:t>0 (celkem 3</w:t>
      </w:r>
      <w:r w:rsidR="00782627" w:rsidRPr="00CB6695">
        <w:rPr>
          <w:rFonts w:cs="Calibri"/>
          <w:sz w:val="24"/>
          <w:szCs w:val="24"/>
        </w:rPr>
        <w:t>0</w:t>
      </w:r>
      <w:r w:rsidR="009F0441" w:rsidRPr="00CB6695">
        <w:rPr>
          <w:rFonts w:cs="Calibri"/>
          <w:sz w:val="24"/>
          <w:szCs w:val="24"/>
        </w:rPr>
        <w:t>0)</w:t>
      </w:r>
      <w:r w:rsidR="016FBCAA" w:rsidRPr="00CB6695">
        <w:rPr>
          <w:rFonts w:cs="Calibri"/>
          <w:sz w:val="24"/>
          <w:szCs w:val="24"/>
        </w:rPr>
        <w:t>.</w:t>
      </w:r>
    </w:p>
    <w:p w14:paraId="265FEAF0" w14:textId="4BBD18AC" w:rsidR="002B6C36" w:rsidRPr="00CB6695" w:rsidRDefault="002B6C36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bookmarkStart w:id="0" w:name="_Hlk86847277"/>
      <w:r w:rsidRPr="00CB6695">
        <w:rPr>
          <w:sz w:val="24"/>
          <w:szCs w:val="24"/>
        </w:rPr>
        <w:t xml:space="preserve">Slavnostní zahájení proběhne </w:t>
      </w:r>
      <w:r w:rsidR="00E157D7" w:rsidRPr="00CB6695">
        <w:rPr>
          <w:sz w:val="24"/>
          <w:szCs w:val="24"/>
        </w:rPr>
        <w:t>v Historické budově Muzea</w:t>
      </w:r>
      <w:r w:rsidR="00360880" w:rsidRPr="00CB6695">
        <w:rPr>
          <w:sz w:val="24"/>
          <w:szCs w:val="24"/>
        </w:rPr>
        <w:t xml:space="preserve">, dne </w:t>
      </w:r>
      <w:r w:rsidR="005E5857" w:rsidRPr="00CB6695">
        <w:rPr>
          <w:sz w:val="24"/>
          <w:szCs w:val="24"/>
        </w:rPr>
        <w:t>10</w:t>
      </w:r>
      <w:r w:rsidR="00360880" w:rsidRPr="00CB6695">
        <w:rPr>
          <w:sz w:val="24"/>
          <w:szCs w:val="24"/>
        </w:rPr>
        <w:t>. 3</w:t>
      </w:r>
      <w:r w:rsidR="00814D14" w:rsidRPr="00CB6695">
        <w:rPr>
          <w:sz w:val="24"/>
          <w:szCs w:val="24"/>
        </w:rPr>
        <w:t>.</w:t>
      </w:r>
      <w:r w:rsidR="00B93438" w:rsidRPr="00CB6695">
        <w:rPr>
          <w:sz w:val="24"/>
          <w:szCs w:val="24"/>
        </w:rPr>
        <w:t xml:space="preserve"> </w:t>
      </w:r>
      <w:r w:rsidR="001B452E" w:rsidRPr="00CB6695">
        <w:rPr>
          <w:sz w:val="24"/>
          <w:szCs w:val="24"/>
        </w:rPr>
        <w:t>202</w:t>
      </w:r>
      <w:r w:rsidR="00E666EF" w:rsidRPr="00CB6695">
        <w:rPr>
          <w:sz w:val="24"/>
          <w:szCs w:val="24"/>
        </w:rPr>
        <w:t>6</w:t>
      </w:r>
      <w:r w:rsidR="001B452E" w:rsidRPr="00CB6695">
        <w:rPr>
          <w:sz w:val="24"/>
          <w:szCs w:val="24"/>
        </w:rPr>
        <w:t xml:space="preserve"> </w:t>
      </w:r>
      <w:r w:rsidR="00B93438" w:rsidRPr="00CB6695">
        <w:rPr>
          <w:sz w:val="24"/>
          <w:szCs w:val="24"/>
        </w:rPr>
        <w:t>odpoledne</w:t>
      </w:r>
      <w:r w:rsidR="001B452E" w:rsidRPr="00CB6695">
        <w:rPr>
          <w:sz w:val="24"/>
          <w:szCs w:val="24"/>
        </w:rPr>
        <w:t>.</w:t>
      </w:r>
    </w:p>
    <w:bookmarkEnd w:id="0"/>
    <w:p w14:paraId="48CE53EB" w14:textId="0D6D0C61" w:rsidR="0094634B" w:rsidRPr="00CB6695" w:rsidRDefault="0076267F" w:rsidP="00F017A0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FF</w:t>
      </w:r>
      <w:r w:rsidR="00A53565" w:rsidRPr="00CB6695">
        <w:rPr>
          <w:rFonts w:cs="Calibri"/>
          <w:sz w:val="24"/>
          <w:szCs w:val="24"/>
        </w:rPr>
        <w:t>:</w:t>
      </w:r>
    </w:p>
    <w:p w14:paraId="2E76299A" w14:textId="74F54550" w:rsidR="00A53565" w:rsidRPr="00CB6695" w:rsidRDefault="00A53565" w:rsidP="003F2C8F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Zajistí</w:t>
      </w:r>
      <w:r w:rsidR="00C54FA0" w:rsidRPr="00CB6695">
        <w:rPr>
          <w:rFonts w:cs="Calibri"/>
          <w:sz w:val="24"/>
          <w:szCs w:val="24"/>
        </w:rPr>
        <w:t xml:space="preserve"> zpracování</w:t>
      </w:r>
      <w:r w:rsidRPr="00CB6695">
        <w:rPr>
          <w:rFonts w:cs="Calibri"/>
          <w:sz w:val="24"/>
          <w:szCs w:val="24"/>
        </w:rPr>
        <w:t xml:space="preserve"> obsah</w:t>
      </w:r>
      <w:r w:rsidR="00C54FA0" w:rsidRPr="00CB6695">
        <w:rPr>
          <w:rFonts w:cs="Calibri"/>
          <w:sz w:val="24"/>
          <w:szCs w:val="24"/>
        </w:rPr>
        <w:t>u</w:t>
      </w:r>
      <w:r w:rsidRPr="00CB6695">
        <w:rPr>
          <w:rFonts w:cs="Calibri"/>
          <w:sz w:val="24"/>
          <w:szCs w:val="24"/>
        </w:rPr>
        <w:t xml:space="preserve"> výstavy</w:t>
      </w:r>
      <w:r w:rsidR="00C54FA0" w:rsidRPr="00CB6695">
        <w:rPr>
          <w:rFonts w:cs="Calibri"/>
          <w:sz w:val="24"/>
          <w:szCs w:val="24"/>
        </w:rPr>
        <w:t xml:space="preserve"> a výběr předmětů</w:t>
      </w:r>
      <w:r w:rsidR="003F2C8F" w:rsidRPr="00CB6695">
        <w:rPr>
          <w:rFonts w:cs="Calibri"/>
          <w:sz w:val="24"/>
          <w:szCs w:val="24"/>
        </w:rPr>
        <w:t>, které budou vystavov</w:t>
      </w:r>
      <w:r w:rsidR="008719DC" w:rsidRPr="00CB6695">
        <w:rPr>
          <w:rFonts w:cs="Calibri"/>
          <w:sz w:val="24"/>
          <w:szCs w:val="24"/>
        </w:rPr>
        <w:t>á</w:t>
      </w:r>
      <w:r w:rsidR="003F2C8F" w:rsidRPr="00CB6695">
        <w:rPr>
          <w:rFonts w:cs="Calibri"/>
          <w:sz w:val="24"/>
          <w:szCs w:val="24"/>
        </w:rPr>
        <w:t>ny</w:t>
      </w:r>
      <w:r w:rsidRPr="00CB6695">
        <w:rPr>
          <w:rFonts w:cs="Calibri"/>
          <w:sz w:val="24"/>
          <w:szCs w:val="24"/>
        </w:rPr>
        <w:t>.</w:t>
      </w:r>
    </w:p>
    <w:p w14:paraId="0626BA83" w14:textId="450EDC13" w:rsidR="00A53565" w:rsidRPr="00CB6695" w:rsidRDefault="00A53565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 xml:space="preserve">Zajistí </w:t>
      </w:r>
      <w:r w:rsidR="001225A8" w:rsidRPr="00CB6695">
        <w:rPr>
          <w:rFonts w:cs="Calibri"/>
          <w:sz w:val="24"/>
          <w:szCs w:val="24"/>
        </w:rPr>
        <w:t xml:space="preserve">transport předmětů i mobiliáře, </w:t>
      </w:r>
      <w:r w:rsidR="002E4C0F" w:rsidRPr="00CB6695">
        <w:rPr>
          <w:rFonts w:cs="Calibri"/>
          <w:sz w:val="24"/>
          <w:szCs w:val="24"/>
        </w:rPr>
        <w:t xml:space="preserve">jejich </w:t>
      </w:r>
      <w:r w:rsidR="001225A8" w:rsidRPr="00CB6695">
        <w:rPr>
          <w:rFonts w:cs="Calibri"/>
          <w:sz w:val="24"/>
          <w:szCs w:val="24"/>
        </w:rPr>
        <w:t>instalaci</w:t>
      </w:r>
      <w:r w:rsidR="0033294B" w:rsidRPr="00CB6695">
        <w:rPr>
          <w:rFonts w:cs="Calibri"/>
          <w:sz w:val="24"/>
          <w:szCs w:val="24"/>
        </w:rPr>
        <w:t xml:space="preserve"> a</w:t>
      </w:r>
      <w:r w:rsidR="001225A8" w:rsidRPr="00CB6695">
        <w:rPr>
          <w:rFonts w:cs="Calibri"/>
          <w:sz w:val="24"/>
          <w:szCs w:val="24"/>
        </w:rPr>
        <w:t xml:space="preserve"> osvětlení</w:t>
      </w:r>
      <w:r w:rsidR="008351F9" w:rsidRPr="00CB6695">
        <w:rPr>
          <w:rFonts w:cs="Calibri"/>
          <w:sz w:val="24"/>
          <w:szCs w:val="24"/>
        </w:rPr>
        <w:t xml:space="preserve"> na své náklady</w:t>
      </w:r>
      <w:r w:rsidR="00C2361C" w:rsidRPr="00CB6695">
        <w:rPr>
          <w:rFonts w:cs="Calibri"/>
          <w:sz w:val="24"/>
          <w:szCs w:val="24"/>
        </w:rPr>
        <w:t>.</w:t>
      </w:r>
    </w:p>
    <w:p w14:paraId="44B1DFD4" w14:textId="661D9154" w:rsidR="006E2AB7" w:rsidRPr="00CB6695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 xml:space="preserve">Bude respektovat při </w:t>
      </w:r>
      <w:r w:rsidR="005017A5" w:rsidRPr="00CB6695">
        <w:rPr>
          <w:rFonts w:cs="Calibri"/>
          <w:sz w:val="24"/>
          <w:szCs w:val="24"/>
        </w:rPr>
        <w:t>pláno</w:t>
      </w:r>
      <w:r w:rsidR="002E4C0F" w:rsidRPr="00CB6695">
        <w:rPr>
          <w:rFonts w:cs="Calibri"/>
          <w:sz w:val="24"/>
          <w:szCs w:val="24"/>
        </w:rPr>
        <w:t>v</w:t>
      </w:r>
      <w:r w:rsidR="005017A5" w:rsidRPr="00CB6695">
        <w:rPr>
          <w:rFonts w:cs="Calibri"/>
          <w:sz w:val="24"/>
          <w:szCs w:val="24"/>
        </w:rPr>
        <w:t xml:space="preserve">ání návrhu i při </w:t>
      </w:r>
      <w:r w:rsidRPr="00CB6695">
        <w:rPr>
          <w:rFonts w:cs="Calibri"/>
          <w:sz w:val="24"/>
          <w:szCs w:val="24"/>
        </w:rPr>
        <w:t xml:space="preserve">instalaci charakter </w:t>
      </w:r>
      <w:r w:rsidR="00743974" w:rsidRPr="00CB6695">
        <w:rPr>
          <w:rFonts w:cs="Calibri"/>
          <w:sz w:val="24"/>
          <w:szCs w:val="24"/>
        </w:rPr>
        <w:t>Historické</w:t>
      </w:r>
      <w:r w:rsidR="008262B8" w:rsidRPr="00CB6695">
        <w:rPr>
          <w:rFonts w:cs="Calibri"/>
          <w:sz w:val="24"/>
          <w:szCs w:val="24"/>
        </w:rPr>
        <w:t xml:space="preserve"> budovy jako </w:t>
      </w:r>
      <w:r w:rsidR="00743974" w:rsidRPr="00CB6695">
        <w:rPr>
          <w:rFonts w:cs="Calibri"/>
          <w:sz w:val="24"/>
          <w:szCs w:val="24"/>
        </w:rPr>
        <w:t xml:space="preserve">národní </w:t>
      </w:r>
      <w:r w:rsidRPr="00CB6695">
        <w:rPr>
          <w:rFonts w:cs="Calibri"/>
          <w:sz w:val="24"/>
          <w:szCs w:val="24"/>
        </w:rPr>
        <w:t>kulturní památky (podlahy, zdivo, ochrana prostoru).</w:t>
      </w:r>
    </w:p>
    <w:p w14:paraId="0D6FAB61" w14:textId="17B8D773" w:rsidR="006D3351" w:rsidRPr="00CB6695" w:rsidRDefault="006D3351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Zajistí licence k užití případných autorských děl ve výstavě (grafika, multimediální prvky apod.)</w:t>
      </w:r>
      <w:r w:rsidR="00711AB7" w:rsidRPr="00CB6695">
        <w:rPr>
          <w:rFonts w:cs="Calibri"/>
          <w:sz w:val="24"/>
          <w:szCs w:val="24"/>
        </w:rPr>
        <w:t>. FF</w:t>
      </w:r>
      <w:r w:rsidR="00DA5D6E" w:rsidRPr="00CB6695">
        <w:rPr>
          <w:rFonts w:cs="Calibri"/>
          <w:sz w:val="24"/>
          <w:szCs w:val="24"/>
        </w:rPr>
        <w:t xml:space="preserve"> zapůjčí </w:t>
      </w:r>
      <w:r w:rsidR="003F2C8F" w:rsidRPr="00CB6695">
        <w:rPr>
          <w:rFonts w:cs="Calibri"/>
          <w:sz w:val="24"/>
          <w:szCs w:val="24"/>
        </w:rPr>
        <w:t>předměty</w:t>
      </w:r>
      <w:r w:rsidR="00DA5D6E" w:rsidRPr="00CB6695">
        <w:rPr>
          <w:rFonts w:cs="Calibri"/>
          <w:sz w:val="24"/>
          <w:szCs w:val="24"/>
        </w:rPr>
        <w:t xml:space="preserve"> a</w:t>
      </w:r>
      <w:r w:rsidR="00711AB7" w:rsidRPr="00CB6695">
        <w:rPr>
          <w:rFonts w:cs="Calibri"/>
          <w:sz w:val="24"/>
          <w:szCs w:val="24"/>
        </w:rPr>
        <w:t xml:space="preserve"> zajistí pojištění vystavených </w:t>
      </w:r>
      <w:r w:rsidR="003F2C8F" w:rsidRPr="00CB6695">
        <w:rPr>
          <w:rFonts w:cs="Calibri"/>
          <w:sz w:val="24"/>
          <w:szCs w:val="24"/>
        </w:rPr>
        <w:t>předmě</w:t>
      </w:r>
      <w:r w:rsidR="00711AB7" w:rsidRPr="00CB6695">
        <w:rPr>
          <w:rFonts w:cs="Calibri"/>
          <w:sz w:val="24"/>
          <w:szCs w:val="24"/>
        </w:rPr>
        <w:t>tů po celou dobu konání výsta</w:t>
      </w:r>
      <w:r w:rsidR="11948088" w:rsidRPr="00CB6695">
        <w:rPr>
          <w:rFonts w:cs="Calibri"/>
          <w:sz w:val="24"/>
          <w:szCs w:val="24"/>
        </w:rPr>
        <w:t>v</w:t>
      </w:r>
      <w:r w:rsidR="00711AB7" w:rsidRPr="00CB6695">
        <w:rPr>
          <w:rFonts w:cs="Calibri"/>
          <w:sz w:val="24"/>
          <w:szCs w:val="24"/>
        </w:rPr>
        <w:t>y.</w:t>
      </w:r>
    </w:p>
    <w:p w14:paraId="4DBBC296" w14:textId="5117959F" w:rsidR="5FF407C2" w:rsidRPr="00CB6695" w:rsidRDefault="5FF407C2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CB6695">
        <w:rPr>
          <w:rFonts w:cs="Calibri"/>
          <w:sz w:val="24"/>
          <w:szCs w:val="24"/>
        </w:rPr>
        <w:t>Zajistí přípravu vizuálu výstavy</w:t>
      </w:r>
      <w:r w:rsidR="792D9625" w:rsidRPr="00CB6695">
        <w:rPr>
          <w:rFonts w:cs="Calibri"/>
          <w:sz w:val="24"/>
          <w:szCs w:val="24"/>
        </w:rPr>
        <w:t>,</w:t>
      </w:r>
      <w:r w:rsidRPr="00CB6695">
        <w:rPr>
          <w:rFonts w:cs="Calibri"/>
          <w:sz w:val="24"/>
          <w:szCs w:val="24"/>
        </w:rPr>
        <w:t xml:space="preserve"> na němž bude uvádět </w:t>
      </w:r>
      <w:r w:rsidR="00743974" w:rsidRPr="00CB6695">
        <w:rPr>
          <w:rFonts w:cs="Calibri"/>
          <w:sz w:val="24"/>
          <w:szCs w:val="24"/>
        </w:rPr>
        <w:t>Muzeum</w:t>
      </w:r>
      <w:r w:rsidRPr="00CB6695">
        <w:rPr>
          <w:rFonts w:cs="Calibri"/>
          <w:sz w:val="24"/>
          <w:szCs w:val="24"/>
        </w:rPr>
        <w:t xml:space="preserve"> jako spolupořadatele</w:t>
      </w:r>
      <w:r w:rsidR="63DA5A91" w:rsidRPr="00CB6695">
        <w:rPr>
          <w:rFonts w:cs="Calibri"/>
          <w:sz w:val="24"/>
          <w:szCs w:val="24"/>
        </w:rPr>
        <w:t xml:space="preserve"> akce v souladu s</w:t>
      </w:r>
      <w:r w:rsidR="003F2C8F" w:rsidRPr="00CB6695">
        <w:rPr>
          <w:rFonts w:cs="Calibri"/>
          <w:sz w:val="24"/>
          <w:szCs w:val="24"/>
        </w:rPr>
        <w:t> </w:t>
      </w:r>
      <w:r w:rsidR="63DA5A91" w:rsidRPr="00CB6695">
        <w:rPr>
          <w:rFonts w:cs="Calibri"/>
          <w:sz w:val="24"/>
          <w:szCs w:val="24"/>
        </w:rPr>
        <w:t>logo</w:t>
      </w:r>
      <w:r w:rsidR="003F2C8F" w:rsidRPr="00CB6695">
        <w:rPr>
          <w:rFonts w:cs="Calibri"/>
          <w:sz w:val="24"/>
          <w:szCs w:val="24"/>
        </w:rPr>
        <w:t xml:space="preserve"> </w:t>
      </w:r>
      <w:r w:rsidR="63DA5A91" w:rsidRPr="00CB6695">
        <w:rPr>
          <w:rFonts w:cs="Calibri"/>
          <w:sz w:val="24"/>
          <w:szCs w:val="24"/>
        </w:rPr>
        <w:t xml:space="preserve">manuálem </w:t>
      </w:r>
      <w:r w:rsidR="00A40560" w:rsidRPr="00CB6695">
        <w:rPr>
          <w:rFonts w:cs="Calibri"/>
          <w:sz w:val="24"/>
          <w:szCs w:val="24"/>
        </w:rPr>
        <w:t>M</w:t>
      </w:r>
      <w:r w:rsidR="63DA5A91" w:rsidRPr="00CB6695">
        <w:rPr>
          <w:rFonts w:cs="Calibri"/>
          <w:sz w:val="24"/>
          <w:szCs w:val="24"/>
        </w:rPr>
        <w:t>uzea.</w:t>
      </w:r>
      <w:r w:rsidR="18A3F76A" w:rsidRPr="00CB6695">
        <w:rPr>
          <w:rFonts w:cs="Calibri"/>
          <w:sz w:val="24"/>
          <w:szCs w:val="24"/>
        </w:rPr>
        <w:t xml:space="preserve"> Vizuál podléhá </w:t>
      </w:r>
      <w:r w:rsidR="5F6474B6" w:rsidRPr="00CB6695">
        <w:rPr>
          <w:rFonts w:cs="Calibri"/>
          <w:sz w:val="24"/>
          <w:szCs w:val="24"/>
        </w:rPr>
        <w:t xml:space="preserve">před zveřejněním a tiskem schválení ze strany oddělení marketingu </w:t>
      </w:r>
      <w:r w:rsidR="00AC12B3" w:rsidRPr="00CB6695">
        <w:rPr>
          <w:rFonts w:cs="Calibri"/>
          <w:sz w:val="24"/>
          <w:szCs w:val="24"/>
        </w:rPr>
        <w:t xml:space="preserve">včetně vizuálu pozvánky na slavnostní zahájení </w:t>
      </w:r>
      <w:r w:rsidR="5F6474B6" w:rsidRPr="00CB6695">
        <w:rPr>
          <w:rFonts w:cs="Calibri"/>
          <w:sz w:val="24"/>
          <w:szCs w:val="24"/>
        </w:rPr>
        <w:t xml:space="preserve">na </w:t>
      </w:r>
      <w:hyperlink r:id="rId11" w:history="1">
        <w:r w:rsidR="00615141">
          <w:rPr>
            <w:rStyle w:val="Hypertextovodkaz"/>
            <w:rFonts w:cs="Calibri"/>
            <w:color w:val="auto"/>
            <w:sz w:val="24"/>
            <w:szCs w:val="24"/>
            <w:u w:val="none"/>
          </w:rPr>
          <w:t>XXXXXXXXXXXX</w:t>
        </w:r>
      </w:hyperlink>
      <w:r w:rsidR="5F6474B6" w:rsidRPr="00CB6695">
        <w:rPr>
          <w:rFonts w:cs="Calibri"/>
          <w:sz w:val="24"/>
          <w:szCs w:val="24"/>
        </w:rPr>
        <w:t xml:space="preserve">. </w:t>
      </w:r>
    </w:p>
    <w:p w14:paraId="3E4A0766" w14:textId="2B79B50E" w:rsidR="00A53565" w:rsidRPr="00CB6695" w:rsidRDefault="05D1A18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Zajistí propagaci výstavy</w:t>
      </w:r>
      <w:r w:rsidR="0E92A377" w:rsidRPr="00CB6695">
        <w:rPr>
          <w:rFonts w:cs="Calibri"/>
          <w:sz w:val="24"/>
          <w:szCs w:val="24"/>
        </w:rPr>
        <w:t xml:space="preserve"> a bude o ní informovat </w:t>
      </w:r>
      <w:r w:rsidR="001D2F86" w:rsidRPr="00CB6695">
        <w:rPr>
          <w:rFonts w:cs="Calibri"/>
          <w:sz w:val="24"/>
          <w:szCs w:val="24"/>
        </w:rPr>
        <w:t>O</w:t>
      </w:r>
      <w:r w:rsidR="0E92A377" w:rsidRPr="00CB6695">
        <w:rPr>
          <w:rFonts w:cs="Calibri"/>
          <w:sz w:val="24"/>
          <w:szCs w:val="24"/>
        </w:rPr>
        <w:t>ddělení</w:t>
      </w:r>
      <w:r w:rsidR="001D2F86" w:rsidRPr="00CB6695">
        <w:rPr>
          <w:rFonts w:cs="Calibri"/>
          <w:sz w:val="24"/>
          <w:szCs w:val="24"/>
        </w:rPr>
        <w:t xml:space="preserve"> vnějších vztahů a</w:t>
      </w:r>
      <w:r w:rsidR="0E92A377" w:rsidRPr="00CB6695">
        <w:rPr>
          <w:rFonts w:cs="Calibri"/>
          <w:sz w:val="24"/>
          <w:szCs w:val="24"/>
        </w:rPr>
        <w:t xml:space="preserve"> </w:t>
      </w:r>
      <w:r w:rsidR="001D2F86" w:rsidRPr="00CB6695">
        <w:rPr>
          <w:rFonts w:cs="Calibri"/>
          <w:sz w:val="24"/>
          <w:szCs w:val="24"/>
        </w:rPr>
        <w:t>M</w:t>
      </w:r>
      <w:r w:rsidR="0E92A377" w:rsidRPr="00CB6695">
        <w:rPr>
          <w:rFonts w:cs="Calibri"/>
          <w:sz w:val="24"/>
          <w:szCs w:val="24"/>
        </w:rPr>
        <w:t xml:space="preserve">arketingu </w:t>
      </w:r>
      <w:r w:rsidR="00377AA7" w:rsidRPr="00CB6695">
        <w:rPr>
          <w:rFonts w:cs="Calibri"/>
          <w:sz w:val="24"/>
          <w:szCs w:val="24"/>
        </w:rPr>
        <w:t>M</w:t>
      </w:r>
      <w:r w:rsidR="0E92A377" w:rsidRPr="00CB6695">
        <w:rPr>
          <w:rFonts w:cs="Calibri"/>
          <w:sz w:val="24"/>
          <w:szCs w:val="24"/>
        </w:rPr>
        <w:t>uzea, aby to mohlo v případě možností vhodně doplnit na svých kanálech</w:t>
      </w:r>
      <w:r w:rsidRPr="00CB6695">
        <w:rPr>
          <w:rFonts w:cs="Calibri"/>
          <w:sz w:val="24"/>
          <w:szCs w:val="24"/>
        </w:rPr>
        <w:t>.</w:t>
      </w:r>
      <w:r w:rsidR="001D2F86" w:rsidRPr="00CB6695">
        <w:rPr>
          <w:rFonts w:cs="Calibri"/>
          <w:sz w:val="24"/>
          <w:szCs w:val="24"/>
        </w:rPr>
        <w:t xml:space="preserve"> </w:t>
      </w:r>
    </w:p>
    <w:p w14:paraId="47194F30" w14:textId="31426694" w:rsidR="008C5586" w:rsidRPr="00CB6695" w:rsidRDefault="53F95A03" w:rsidP="008C5586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Poskytne maximální součinnost při realizaci slavnostního zahájení</w:t>
      </w:r>
      <w:r w:rsidR="008C5586" w:rsidRPr="00CB6695">
        <w:rPr>
          <w:rFonts w:cs="Calibri"/>
          <w:sz w:val="24"/>
          <w:szCs w:val="24"/>
        </w:rPr>
        <w:t xml:space="preserve"> – po dohodě s Muzeem na organizaci</w:t>
      </w:r>
      <w:r w:rsidR="00964284" w:rsidRPr="00CB6695">
        <w:rPr>
          <w:rFonts w:cs="Calibri"/>
          <w:sz w:val="24"/>
          <w:szCs w:val="24"/>
        </w:rPr>
        <w:t xml:space="preserve"> zahájení</w:t>
      </w:r>
      <w:r w:rsidRPr="00CB6695">
        <w:rPr>
          <w:rFonts w:cs="Calibri"/>
          <w:sz w:val="24"/>
          <w:szCs w:val="24"/>
        </w:rPr>
        <w:t>. Na toto zahájení akceptuje seznam hostů dodaných Muzeem</w:t>
      </w:r>
      <w:r w:rsidR="009F0441" w:rsidRPr="00CB6695">
        <w:rPr>
          <w:rFonts w:cs="Calibri"/>
          <w:sz w:val="24"/>
          <w:szCs w:val="24"/>
        </w:rPr>
        <w:t xml:space="preserve"> (v množství 150 hostů)</w:t>
      </w:r>
      <w:r w:rsidR="00663C1B" w:rsidRPr="00CB6695">
        <w:rPr>
          <w:rFonts w:cs="Calibri"/>
          <w:sz w:val="24"/>
          <w:szCs w:val="24"/>
        </w:rPr>
        <w:t>.</w:t>
      </w:r>
      <w:r w:rsidR="005B3AAC" w:rsidRPr="00CB6695">
        <w:rPr>
          <w:rFonts w:cs="Calibri"/>
          <w:sz w:val="24"/>
          <w:szCs w:val="24"/>
        </w:rPr>
        <w:t xml:space="preserve"> Zároveň dodá seznam svých hostů, které n</w:t>
      </w:r>
      <w:r w:rsidR="00C24210" w:rsidRPr="00CB6695">
        <w:rPr>
          <w:rFonts w:cs="Calibri"/>
          <w:sz w:val="24"/>
          <w:szCs w:val="24"/>
        </w:rPr>
        <w:t xml:space="preserve">a slavnostní zahájení výstavy zve </w:t>
      </w:r>
      <w:r w:rsidR="0061720B" w:rsidRPr="00CB6695">
        <w:rPr>
          <w:rFonts w:cs="Calibri"/>
          <w:sz w:val="24"/>
          <w:szCs w:val="24"/>
        </w:rPr>
        <w:t>Muzeum</w:t>
      </w:r>
      <w:r w:rsidR="00AC12B3" w:rsidRPr="00CB6695">
        <w:rPr>
          <w:rFonts w:cs="Calibri"/>
          <w:sz w:val="24"/>
          <w:szCs w:val="24"/>
        </w:rPr>
        <w:t xml:space="preserve"> po schválení společné pozvánky</w:t>
      </w:r>
      <w:r w:rsidR="00577F49" w:rsidRPr="00CB6695">
        <w:rPr>
          <w:rFonts w:cs="Calibri"/>
          <w:sz w:val="24"/>
          <w:szCs w:val="24"/>
        </w:rPr>
        <w:t>.</w:t>
      </w:r>
      <w:r w:rsidR="00AC12B3" w:rsidRPr="00CB6695">
        <w:rPr>
          <w:rFonts w:cs="Calibri"/>
          <w:sz w:val="24"/>
          <w:szCs w:val="24"/>
        </w:rPr>
        <w:t xml:space="preserve"> </w:t>
      </w:r>
      <w:r w:rsidR="00577F49" w:rsidRPr="00CB6695">
        <w:rPr>
          <w:rFonts w:cs="Calibri"/>
          <w:sz w:val="24"/>
          <w:szCs w:val="24"/>
        </w:rPr>
        <w:t>K</w:t>
      </w:r>
      <w:r w:rsidR="00AC12B3" w:rsidRPr="00CB6695">
        <w:rPr>
          <w:rFonts w:cs="Calibri"/>
          <w:sz w:val="24"/>
          <w:szCs w:val="24"/>
        </w:rPr>
        <w:t>omunikace probíhá s</w:t>
      </w:r>
      <w:r w:rsidR="00577F49" w:rsidRPr="00CB6695">
        <w:rPr>
          <w:rFonts w:cs="Calibri"/>
          <w:sz w:val="24"/>
          <w:szCs w:val="24"/>
        </w:rPr>
        <w:t xml:space="preserve"> oddělením PR na </w:t>
      </w:r>
      <w:hyperlink r:id="rId12" w:history="1">
        <w:r w:rsidR="00615141">
          <w:rPr>
            <w:rStyle w:val="Hypertextovodkaz"/>
            <w:rFonts w:cs="Calibri"/>
            <w:color w:val="auto"/>
            <w:sz w:val="24"/>
            <w:szCs w:val="24"/>
            <w:u w:val="none"/>
          </w:rPr>
          <w:t>XXXXXXXXXXXX</w:t>
        </w:r>
      </w:hyperlink>
      <w:r w:rsidR="00CF0527" w:rsidRPr="00CB6695">
        <w:rPr>
          <w:rFonts w:cs="Calibri"/>
          <w:sz w:val="24"/>
          <w:szCs w:val="24"/>
        </w:rPr>
        <w:t>.</w:t>
      </w:r>
    </w:p>
    <w:p w14:paraId="7B538312" w14:textId="5A2E0CD9" w:rsidR="00CC58C0" w:rsidRPr="00CB6695" w:rsidRDefault="004A0216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K </w:t>
      </w:r>
      <w:r w:rsidR="00DE3839" w:rsidRPr="00CB6695">
        <w:rPr>
          <w:rFonts w:cs="Calibri"/>
          <w:sz w:val="24"/>
          <w:szCs w:val="24"/>
        </w:rPr>
        <w:t>případným</w:t>
      </w:r>
      <w:r w:rsidRPr="00CB6695">
        <w:rPr>
          <w:rFonts w:cs="Calibri"/>
          <w:sz w:val="24"/>
          <w:szCs w:val="24"/>
        </w:rPr>
        <w:t xml:space="preserve"> doprovodným akcím a programům </w:t>
      </w:r>
      <w:r w:rsidR="00D4186E" w:rsidRPr="00CB6695">
        <w:rPr>
          <w:rFonts w:cs="Calibri"/>
          <w:sz w:val="24"/>
          <w:szCs w:val="24"/>
        </w:rPr>
        <w:t>specifikuje požadavky a potřeby na součinnost Muzea</w:t>
      </w:r>
      <w:r w:rsidR="00702CD9" w:rsidRPr="00CB6695">
        <w:rPr>
          <w:rFonts w:cs="Calibri"/>
          <w:sz w:val="24"/>
          <w:szCs w:val="24"/>
        </w:rPr>
        <w:t xml:space="preserve"> pro zajištění </w:t>
      </w:r>
      <w:r w:rsidR="00C00480" w:rsidRPr="00CB6695">
        <w:rPr>
          <w:rFonts w:cs="Calibri"/>
          <w:sz w:val="24"/>
          <w:szCs w:val="24"/>
        </w:rPr>
        <w:t>jejich</w:t>
      </w:r>
      <w:r w:rsidR="00702CD9" w:rsidRPr="00CB6695">
        <w:rPr>
          <w:rFonts w:cs="Calibri"/>
          <w:sz w:val="24"/>
          <w:szCs w:val="24"/>
        </w:rPr>
        <w:t xml:space="preserve"> průběhu</w:t>
      </w:r>
      <w:r w:rsidR="00EB7A33" w:rsidRPr="00CB6695">
        <w:rPr>
          <w:rFonts w:cs="Calibri"/>
          <w:sz w:val="24"/>
          <w:szCs w:val="24"/>
        </w:rPr>
        <w:t xml:space="preserve">. </w:t>
      </w:r>
    </w:p>
    <w:p w14:paraId="58FB7D4C" w14:textId="0158D840" w:rsidR="003B4324" w:rsidRPr="00CB6695" w:rsidRDefault="003B4324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 xml:space="preserve">Poskytne Muzeu prostor pro propagaci na Zlín Film </w:t>
      </w:r>
      <w:r w:rsidR="2A9A1BC8" w:rsidRPr="00CB6695">
        <w:rPr>
          <w:rFonts w:cs="Calibri"/>
          <w:sz w:val="24"/>
          <w:szCs w:val="24"/>
        </w:rPr>
        <w:t>F</w:t>
      </w:r>
      <w:r w:rsidRPr="00CB6695">
        <w:rPr>
          <w:rFonts w:cs="Calibri"/>
          <w:sz w:val="24"/>
          <w:szCs w:val="24"/>
        </w:rPr>
        <w:t>estivalu v termínu 2</w:t>
      </w:r>
      <w:r w:rsidR="003E176F" w:rsidRPr="00CB6695">
        <w:rPr>
          <w:rFonts w:cs="Calibri"/>
          <w:sz w:val="24"/>
          <w:szCs w:val="24"/>
        </w:rPr>
        <w:t>8</w:t>
      </w:r>
      <w:r w:rsidRPr="00CB6695">
        <w:rPr>
          <w:rFonts w:cs="Calibri"/>
          <w:sz w:val="24"/>
          <w:szCs w:val="24"/>
        </w:rPr>
        <w:t>.</w:t>
      </w:r>
      <w:r w:rsidR="00DD7007" w:rsidRPr="00CB6695">
        <w:rPr>
          <w:rFonts w:cs="Calibri"/>
          <w:sz w:val="24"/>
          <w:szCs w:val="24"/>
        </w:rPr>
        <w:t xml:space="preserve"> </w:t>
      </w:r>
      <w:r w:rsidRPr="00CB6695">
        <w:rPr>
          <w:rFonts w:cs="Calibri"/>
          <w:sz w:val="24"/>
          <w:szCs w:val="24"/>
        </w:rPr>
        <w:t>5.</w:t>
      </w:r>
      <w:r w:rsidR="003E176F" w:rsidRPr="00CB6695">
        <w:rPr>
          <w:rFonts w:cs="Calibri"/>
          <w:sz w:val="24"/>
          <w:szCs w:val="24"/>
        </w:rPr>
        <w:t xml:space="preserve"> </w:t>
      </w:r>
      <w:r w:rsidR="00DD7007" w:rsidRPr="00CB6695">
        <w:rPr>
          <w:rFonts w:cs="Calibri"/>
          <w:sz w:val="24"/>
          <w:szCs w:val="24"/>
        </w:rPr>
        <w:t>–</w:t>
      </w:r>
      <w:r w:rsidR="003E176F" w:rsidRPr="00CB6695">
        <w:rPr>
          <w:rFonts w:cs="Calibri"/>
          <w:sz w:val="24"/>
          <w:szCs w:val="24"/>
        </w:rPr>
        <w:t xml:space="preserve"> 3</w:t>
      </w:r>
      <w:r w:rsidRPr="00CB6695">
        <w:rPr>
          <w:rFonts w:cs="Calibri"/>
          <w:sz w:val="24"/>
          <w:szCs w:val="24"/>
        </w:rPr>
        <w:t>.</w:t>
      </w:r>
      <w:r w:rsidR="00DD7007" w:rsidRPr="00CB6695">
        <w:rPr>
          <w:rFonts w:cs="Calibri"/>
          <w:sz w:val="24"/>
          <w:szCs w:val="24"/>
        </w:rPr>
        <w:t xml:space="preserve"> </w:t>
      </w:r>
      <w:r w:rsidRPr="00CB6695">
        <w:rPr>
          <w:rFonts w:cs="Calibri"/>
          <w:sz w:val="24"/>
          <w:szCs w:val="24"/>
        </w:rPr>
        <w:t>6. 202</w:t>
      </w:r>
      <w:r w:rsidR="003E176F" w:rsidRPr="00CB6695">
        <w:rPr>
          <w:rFonts w:cs="Calibri"/>
          <w:sz w:val="24"/>
          <w:szCs w:val="24"/>
        </w:rPr>
        <w:t>6</w:t>
      </w:r>
      <w:r w:rsidRPr="00CB6695">
        <w:rPr>
          <w:rFonts w:cs="Calibri"/>
          <w:sz w:val="24"/>
          <w:szCs w:val="24"/>
        </w:rPr>
        <w:t xml:space="preserve"> formou uvedení video spotu, vizuálů či dalších vhodných kanálů</w:t>
      </w:r>
      <w:r w:rsidR="00D20E38" w:rsidRPr="00CB6695">
        <w:rPr>
          <w:rFonts w:cs="Calibri"/>
          <w:sz w:val="24"/>
          <w:szCs w:val="24"/>
        </w:rPr>
        <w:t xml:space="preserve"> dle P</w:t>
      </w:r>
      <w:r w:rsidR="007B43FC" w:rsidRPr="00CB6695">
        <w:rPr>
          <w:rFonts w:cs="Calibri"/>
          <w:sz w:val="24"/>
          <w:szCs w:val="24"/>
        </w:rPr>
        <w:t>řílohy č. 2</w:t>
      </w:r>
      <w:r w:rsidR="00D01C92" w:rsidRPr="00CB6695">
        <w:rPr>
          <w:rFonts w:cs="Calibri"/>
          <w:sz w:val="24"/>
          <w:szCs w:val="24"/>
        </w:rPr>
        <w:t>, která tvoří nedílnou součást</w:t>
      </w:r>
      <w:r w:rsidR="007B43FC" w:rsidRPr="00CB6695">
        <w:rPr>
          <w:rFonts w:cs="Calibri"/>
          <w:sz w:val="24"/>
          <w:szCs w:val="24"/>
        </w:rPr>
        <w:t xml:space="preserve"> této smlouvy</w:t>
      </w:r>
      <w:r w:rsidRPr="00CB6695">
        <w:rPr>
          <w:rFonts w:cs="Calibri"/>
          <w:sz w:val="24"/>
          <w:szCs w:val="24"/>
        </w:rPr>
        <w:t>. Muzeum poskytne podklady dle domluvy, FF zajistí jejich uvedení/umístění.</w:t>
      </w:r>
    </w:p>
    <w:p w14:paraId="390ABBFB" w14:textId="77777777" w:rsidR="00C335DD" w:rsidRPr="00CB6695" w:rsidRDefault="00C335DD" w:rsidP="00DF7132">
      <w:pPr>
        <w:pStyle w:val="Odstavecseseznamem1"/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14:paraId="549A50C9" w14:textId="77777777" w:rsidR="00C00480" w:rsidRPr="00CB6695" w:rsidRDefault="00C00480" w:rsidP="00C335DD">
      <w:pPr>
        <w:pStyle w:val="Odstavecseseznamem1"/>
        <w:spacing w:after="0" w:line="240" w:lineRule="auto"/>
        <w:jc w:val="both"/>
        <w:rPr>
          <w:rFonts w:cs="Calibri"/>
          <w:sz w:val="24"/>
          <w:szCs w:val="24"/>
        </w:rPr>
      </w:pPr>
    </w:p>
    <w:p w14:paraId="3429EA1F" w14:textId="77777777" w:rsidR="0094634B" w:rsidRPr="00CB6695" w:rsidRDefault="0086589E" w:rsidP="008658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1" w:name="_Hlk51751274"/>
      <w:r w:rsidRPr="00CB6695">
        <w:rPr>
          <w:rFonts w:cs="Calibri"/>
          <w:b/>
          <w:sz w:val="24"/>
          <w:szCs w:val="24"/>
        </w:rPr>
        <w:t>Čl. II.</w:t>
      </w:r>
    </w:p>
    <w:p w14:paraId="47076F45" w14:textId="77777777" w:rsidR="0086589E" w:rsidRPr="00CB6695" w:rsidRDefault="0086589E" w:rsidP="003F2C8F">
      <w:pPr>
        <w:pStyle w:val="Bezmezer"/>
        <w:jc w:val="center"/>
        <w:rPr>
          <w:b/>
          <w:bCs/>
          <w:sz w:val="24"/>
          <w:szCs w:val="24"/>
        </w:rPr>
      </w:pPr>
      <w:bookmarkStart w:id="2" w:name="_Hlk86847300"/>
      <w:r w:rsidRPr="00CB6695">
        <w:rPr>
          <w:b/>
          <w:bCs/>
          <w:sz w:val="24"/>
          <w:szCs w:val="24"/>
        </w:rPr>
        <w:t>Termíny organizačních prací a provozu výstavy</w:t>
      </w:r>
    </w:p>
    <w:p w14:paraId="034472E7" w14:textId="77777777" w:rsidR="0086589E" w:rsidRPr="00CB6695" w:rsidRDefault="0086589E" w:rsidP="003F2C8F">
      <w:pPr>
        <w:pStyle w:val="Bezmezer"/>
        <w:jc w:val="both"/>
        <w:rPr>
          <w:sz w:val="24"/>
          <w:szCs w:val="24"/>
        </w:rPr>
      </w:pPr>
      <w:r w:rsidRPr="00CB6695">
        <w:rPr>
          <w:sz w:val="24"/>
          <w:szCs w:val="24"/>
        </w:rPr>
        <w:t>Organizační</w:t>
      </w:r>
      <w:r w:rsidR="00C726C5" w:rsidRPr="00CB6695">
        <w:rPr>
          <w:sz w:val="24"/>
          <w:szCs w:val="24"/>
        </w:rPr>
        <w:t xml:space="preserve"> a provozní</w:t>
      </w:r>
      <w:r w:rsidRPr="00CB6695">
        <w:rPr>
          <w:sz w:val="24"/>
          <w:szCs w:val="24"/>
        </w:rPr>
        <w:t xml:space="preserve"> práce proběhnou v</w:t>
      </w:r>
      <w:r w:rsidR="00C726C5" w:rsidRPr="00CB6695">
        <w:rPr>
          <w:sz w:val="24"/>
          <w:szCs w:val="24"/>
        </w:rPr>
        <w:t> </w:t>
      </w:r>
      <w:r w:rsidRPr="00CB6695">
        <w:rPr>
          <w:sz w:val="24"/>
          <w:szCs w:val="24"/>
        </w:rPr>
        <w:t>těchto</w:t>
      </w:r>
      <w:r w:rsidR="00C726C5" w:rsidRPr="00CB6695">
        <w:rPr>
          <w:sz w:val="24"/>
          <w:szCs w:val="24"/>
        </w:rPr>
        <w:t xml:space="preserve"> hlavních</w:t>
      </w:r>
      <w:r w:rsidRPr="00CB6695">
        <w:rPr>
          <w:sz w:val="24"/>
          <w:szCs w:val="24"/>
        </w:rPr>
        <w:t xml:space="preserve"> termínech:</w:t>
      </w:r>
    </w:p>
    <w:p w14:paraId="302CB683" w14:textId="436033A3" w:rsidR="0086589E" w:rsidRPr="00CB6695" w:rsidRDefault="003F2C8F" w:rsidP="0004107C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lastRenderedPageBreak/>
        <w:t>Spec</w:t>
      </w:r>
      <w:r w:rsidR="00A53565" w:rsidRPr="00CB6695">
        <w:rPr>
          <w:rFonts w:cs="Calibri"/>
          <w:sz w:val="24"/>
          <w:szCs w:val="24"/>
        </w:rPr>
        <w:t>i</w:t>
      </w:r>
      <w:r w:rsidRPr="00CB6695">
        <w:rPr>
          <w:rFonts w:cs="Calibri"/>
          <w:sz w:val="24"/>
          <w:szCs w:val="24"/>
        </w:rPr>
        <w:t>fika</w:t>
      </w:r>
      <w:r w:rsidR="00A53565" w:rsidRPr="00CB6695">
        <w:rPr>
          <w:rFonts w:cs="Calibri"/>
          <w:sz w:val="24"/>
          <w:szCs w:val="24"/>
        </w:rPr>
        <w:t xml:space="preserve">ce prostor pro výstavu </w:t>
      </w:r>
      <w:r w:rsidR="00C00480" w:rsidRPr="00CB6695">
        <w:rPr>
          <w:rFonts w:cs="Calibri"/>
          <w:sz w:val="24"/>
          <w:szCs w:val="24"/>
        </w:rPr>
        <w:t xml:space="preserve">je </w:t>
      </w:r>
      <w:r w:rsidR="0004107C" w:rsidRPr="00CB6695">
        <w:rPr>
          <w:rFonts w:cs="Calibri"/>
          <w:sz w:val="24"/>
          <w:szCs w:val="24"/>
        </w:rPr>
        <w:t>v</w:t>
      </w:r>
      <w:r w:rsidR="00C00480" w:rsidRPr="00CB6695">
        <w:rPr>
          <w:rFonts w:cs="Calibri"/>
          <w:sz w:val="24"/>
          <w:szCs w:val="24"/>
        </w:rPr>
        <w:t>yznač</w:t>
      </w:r>
      <w:r w:rsidR="0004107C" w:rsidRPr="00CB6695">
        <w:rPr>
          <w:rFonts w:cs="Calibri"/>
          <w:sz w:val="24"/>
          <w:szCs w:val="24"/>
        </w:rPr>
        <w:t>ena v </w:t>
      </w:r>
      <w:r w:rsidR="00A53565" w:rsidRPr="00CB6695">
        <w:rPr>
          <w:rFonts w:cs="Calibri"/>
          <w:sz w:val="24"/>
          <w:szCs w:val="24"/>
        </w:rPr>
        <w:t>Přílo</w:t>
      </w:r>
      <w:r w:rsidR="0004107C" w:rsidRPr="00CB6695">
        <w:rPr>
          <w:rFonts w:cs="Calibri"/>
          <w:sz w:val="24"/>
          <w:szCs w:val="24"/>
        </w:rPr>
        <w:t xml:space="preserve">ze </w:t>
      </w:r>
      <w:r w:rsidR="00A53565" w:rsidRPr="00CB6695">
        <w:rPr>
          <w:rFonts w:cs="Calibri"/>
          <w:sz w:val="24"/>
          <w:szCs w:val="24"/>
        </w:rPr>
        <w:t>č. 1</w:t>
      </w:r>
      <w:r w:rsidR="0004107C" w:rsidRPr="00CB6695">
        <w:rPr>
          <w:rFonts w:cs="Calibri"/>
          <w:sz w:val="24"/>
          <w:szCs w:val="24"/>
        </w:rPr>
        <w:t>, která tvoří nedílnou součást této smlouvy</w:t>
      </w:r>
    </w:p>
    <w:p w14:paraId="3E628559" w14:textId="20BE661D" w:rsidR="000B1853" w:rsidRPr="00CB6695" w:rsidRDefault="00AC1824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Příprava</w:t>
      </w:r>
      <w:r w:rsidR="00A53565" w:rsidRPr="00CB6695">
        <w:rPr>
          <w:rFonts w:cs="Calibri"/>
          <w:sz w:val="24"/>
          <w:szCs w:val="24"/>
        </w:rPr>
        <w:t xml:space="preserve"> výstavy: </w:t>
      </w:r>
      <w:r w:rsidR="000E6D73" w:rsidRPr="00CB6695">
        <w:rPr>
          <w:rFonts w:cs="Calibri"/>
          <w:sz w:val="24"/>
          <w:szCs w:val="24"/>
        </w:rPr>
        <w:t>po</w:t>
      </w:r>
      <w:r w:rsidR="001F0ECD" w:rsidRPr="00CB6695">
        <w:rPr>
          <w:rFonts w:cs="Calibri"/>
          <w:sz w:val="24"/>
          <w:szCs w:val="24"/>
        </w:rPr>
        <w:t xml:space="preserve"> </w:t>
      </w:r>
      <w:r w:rsidR="002F7152" w:rsidRPr="00CB6695">
        <w:rPr>
          <w:rFonts w:cs="Calibri"/>
          <w:sz w:val="24"/>
          <w:szCs w:val="24"/>
        </w:rPr>
        <w:t>podpisu smlouvy</w:t>
      </w:r>
    </w:p>
    <w:p w14:paraId="64A2854A" w14:textId="2A99F741" w:rsidR="000B1853" w:rsidRPr="00CB6695" w:rsidRDefault="001E3981" w:rsidP="00D40A92">
      <w:pPr>
        <w:numPr>
          <w:ilvl w:val="0"/>
          <w:numId w:val="17"/>
        </w:numPr>
        <w:spacing w:after="0" w:line="240" w:lineRule="auto"/>
        <w:rPr>
          <w:rStyle w:val="Odkaznakoment"/>
          <w:rFonts w:cs="Calibri"/>
          <w:sz w:val="24"/>
          <w:szCs w:val="24"/>
        </w:rPr>
      </w:pPr>
      <w:proofErr w:type="gramStart"/>
      <w:r w:rsidRPr="00CB6695">
        <w:rPr>
          <w:rFonts w:cs="Calibri"/>
          <w:sz w:val="24"/>
          <w:szCs w:val="24"/>
        </w:rPr>
        <w:t>Vernisáž výstavy</w:t>
      </w:r>
      <w:proofErr w:type="gramEnd"/>
      <w:r w:rsidR="00BD5F4F" w:rsidRPr="00CB6695">
        <w:rPr>
          <w:rFonts w:cs="Calibri"/>
          <w:sz w:val="24"/>
          <w:szCs w:val="24"/>
        </w:rPr>
        <w:t xml:space="preserve">: </w:t>
      </w:r>
      <w:r w:rsidR="005E5857" w:rsidRPr="00CB6695">
        <w:rPr>
          <w:rFonts w:cs="Calibri"/>
          <w:sz w:val="24"/>
          <w:szCs w:val="24"/>
        </w:rPr>
        <w:t>10</w:t>
      </w:r>
      <w:r w:rsidR="006C33BD" w:rsidRPr="00CB6695">
        <w:rPr>
          <w:rFonts w:cs="Calibri"/>
          <w:sz w:val="24"/>
          <w:szCs w:val="24"/>
        </w:rPr>
        <w:t>. březen 202</w:t>
      </w:r>
      <w:r w:rsidR="00463EFD" w:rsidRPr="00CB6695">
        <w:rPr>
          <w:rFonts w:cs="Calibri"/>
          <w:sz w:val="24"/>
          <w:szCs w:val="24"/>
        </w:rPr>
        <w:t>6</w:t>
      </w:r>
    </w:p>
    <w:p w14:paraId="3FBE3468" w14:textId="3E644575" w:rsidR="00A53565" w:rsidRPr="00CB6695" w:rsidRDefault="00A53565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>Ukončení výstavy</w:t>
      </w:r>
      <w:r w:rsidR="001E3981" w:rsidRPr="00CB6695">
        <w:rPr>
          <w:rFonts w:cs="Calibri"/>
          <w:sz w:val="24"/>
          <w:szCs w:val="24"/>
        </w:rPr>
        <w:t xml:space="preserve">: </w:t>
      </w:r>
      <w:r w:rsidR="00463EFD" w:rsidRPr="00CB6695">
        <w:rPr>
          <w:rFonts w:cs="Calibri"/>
          <w:sz w:val="24"/>
          <w:szCs w:val="24"/>
        </w:rPr>
        <w:t>19</w:t>
      </w:r>
      <w:r w:rsidR="006C33BD" w:rsidRPr="00CB6695">
        <w:rPr>
          <w:rFonts w:cs="Calibri"/>
          <w:sz w:val="24"/>
          <w:szCs w:val="24"/>
        </w:rPr>
        <w:t>. březen</w:t>
      </w:r>
      <w:r w:rsidR="00FB65ED" w:rsidRPr="00CB6695">
        <w:rPr>
          <w:rFonts w:cs="Calibri"/>
          <w:sz w:val="24"/>
          <w:szCs w:val="24"/>
        </w:rPr>
        <w:t xml:space="preserve"> </w:t>
      </w:r>
      <w:r w:rsidR="00076A0F" w:rsidRPr="00CB6695">
        <w:rPr>
          <w:rFonts w:cs="Calibri"/>
          <w:sz w:val="24"/>
          <w:szCs w:val="24"/>
        </w:rPr>
        <w:t>20</w:t>
      </w:r>
      <w:r w:rsidR="001F0ECD" w:rsidRPr="00CB6695">
        <w:rPr>
          <w:rFonts w:cs="Calibri"/>
          <w:sz w:val="24"/>
          <w:szCs w:val="24"/>
        </w:rPr>
        <w:t>2</w:t>
      </w:r>
      <w:r w:rsidR="00463EFD" w:rsidRPr="00CB6695">
        <w:rPr>
          <w:rFonts w:cs="Calibri"/>
          <w:sz w:val="24"/>
          <w:szCs w:val="24"/>
        </w:rPr>
        <w:t>6</w:t>
      </w:r>
      <w:r w:rsidR="000E642A" w:rsidRPr="00CB6695">
        <w:rPr>
          <w:rFonts w:cs="Calibri"/>
          <w:sz w:val="24"/>
          <w:szCs w:val="24"/>
        </w:rPr>
        <w:t>.</w:t>
      </w:r>
    </w:p>
    <w:bookmarkEnd w:id="1"/>
    <w:p w14:paraId="7306BCE9" w14:textId="77777777" w:rsidR="00C335DD" w:rsidRPr="00CB6695" w:rsidRDefault="00C335DD" w:rsidP="00C335DD">
      <w:pPr>
        <w:spacing w:after="0" w:line="240" w:lineRule="auto"/>
        <w:ind w:left="720"/>
        <w:rPr>
          <w:rFonts w:cs="Calibri"/>
          <w:sz w:val="24"/>
          <w:szCs w:val="24"/>
        </w:rPr>
      </w:pPr>
    </w:p>
    <w:p w14:paraId="7A118DB4" w14:textId="77777777" w:rsidR="00C00480" w:rsidRPr="00CB6695" w:rsidRDefault="00C00480" w:rsidP="00C335DD">
      <w:pPr>
        <w:spacing w:after="0" w:line="240" w:lineRule="auto"/>
        <w:ind w:left="720"/>
        <w:rPr>
          <w:rFonts w:cs="Calibri"/>
          <w:sz w:val="24"/>
          <w:szCs w:val="24"/>
        </w:rPr>
      </w:pPr>
    </w:p>
    <w:bookmarkEnd w:id="2"/>
    <w:p w14:paraId="25FC6DDB" w14:textId="77777777" w:rsidR="0094634B" w:rsidRPr="00CB6695" w:rsidRDefault="0094634B" w:rsidP="00C93E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B6695">
        <w:rPr>
          <w:rFonts w:cs="Calibri"/>
          <w:b/>
          <w:sz w:val="24"/>
          <w:szCs w:val="24"/>
        </w:rPr>
        <w:t>Čl. II</w:t>
      </w:r>
      <w:r w:rsidR="0086589E" w:rsidRPr="00CB6695">
        <w:rPr>
          <w:rFonts w:cs="Calibri"/>
          <w:b/>
          <w:sz w:val="24"/>
          <w:szCs w:val="24"/>
        </w:rPr>
        <w:t>I</w:t>
      </w:r>
      <w:r w:rsidRPr="00CB6695">
        <w:rPr>
          <w:rFonts w:cs="Calibri"/>
          <w:b/>
          <w:sz w:val="24"/>
          <w:szCs w:val="24"/>
        </w:rPr>
        <w:t>.</w:t>
      </w:r>
    </w:p>
    <w:p w14:paraId="600F3470" w14:textId="77777777" w:rsidR="0094634B" w:rsidRPr="00CB6695" w:rsidRDefault="009C4EAB" w:rsidP="007D191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B6695">
        <w:rPr>
          <w:rFonts w:cs="Calibri"/>
          <w:b/>
          <w:sz w:val="24"/>
          <w:szCs w:val="24"/>
        </w:rPr>
        <w:t>Finanční závazky, t</w:t>
      </w:r>
      <w:r w:rsidR="0094634B" w:rsidRPr="00CB6695">
        <w:rPr>
          <w:rFonts w:cs="Calibri"/>
          <w:b/>
          <w:sz w:val="24"/>
          <w:szCs w:val="24"/>
        </w:rPr>
        <w:t>rvání smlouvy a její zánik</w:t>
      </w:r>
    </w:p>
    <w:p w14:paraId="6521EA23" w14:textId="7D271889" w:rsidR="000B797C" w:rsidRPr="00CB6695" w:rsidRDefault="000B797C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B6695">
        <w:rPr>
          <w:rFonts w:asciiTheme="minorHAnsi" w:hAnsiTheme="minorHAnsi" w:cstheme="minorHAnsi"/>
          <w:sz w:val="24"/>
          <w:szCs w:val="24"/>
        </w:rPr>
        <w:t>Výtěžek ze vstupného připadne Muzeu.</w:t>
      </w:r>
    </w:p>
    <w:p w14:paraId="0D7C8668" w14:textId="6B43F453" w:rsidR="0094634B" w:rsidRPr="00CB6695" w:rsidRDefault="0094634B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B6695">
        <w:rPr>
          <w:rFonts w:asciiTheme="minorHAnsi" w:hAnsiTheme="minorHAnsi" w:cstheme="minorHAnsi"/>
          <w:sz w:val="24"/>
          <w:szCs w:val="24"/>
        </w:rPr>
        <w:t xml:space="preserve">Smlouva se uzavírá na </w:t>
      </w:r>
      <w:r w:rsidR="00CB2A7C" w:rsidRPr="00CB6695">
        <w:rPr>
          <w:rFonts w:asciiTheme="minorHAnsi" w:hAnsiTheme="minorHAnsi" w:cstheme="minorHAnsi"/>
          <w:sz w:val="24"/>
          <w:szCs w:val="24"/>
        </w:rPr>
        <w:t xml:space="preserve">dobu </w:t>
      </w:r>
      <w:r w:rsidR="0060593C" w:rsidRPr="00CB6695">
        <w:rPr>
          <w:rFonts w:asciiTheme="minorHAnsi" w:hAnsiTheme="minorHAnsi" w:cstheme="minorHAnsi"/>
          <w:sz w:val="24"/>
          <w:szCs w:val="24"/>
        </w:rPr>
        <w:t xml:space="preserve">určitou, </w:t>
      </w:r>
      <w:r w:rsidR="00296B17" w:rsidRPr="00CB6695">
        <w:rPr>
          <w:rFonts w:asciiTheme="minorHAnsi" w:hAnsiTheme="minorHAnsi" w:cstheme="minorHAnsi"/>
          <w:sz w:val="24"/>
          <w:szCs w:val="24"/>
        </w:rPr>
        <w:t>a to do</w:t>
      </w:r>
      <w:r w:rsidR="001E3981" w:rsidRPr="00CB6695">
        <w:rPr>
          <w:rFonts w:asciiTheme="minorHAnsi" w:hAnsiTheme="minorHAnsi" w:cstheme="minorHAnsi"/>
          <w:sz w:val="24"/>
          <w:szCs w:val="24"/>
        </w:rPr>
        <w:t xml:space="preserve"> </w:t>
      </w:r>
      <w:r w:rsidR="000E642A" w:rsidRPr="00CB6695">
        <w:rPr>
          <w:rFonts w:asciiTheme="minorHAnsi" w:hAnsiTheme="minorHAnsi" w:cstheme="minorHAnsi"/>
          <w:sz w:val="24"/>
          <w:szCs w:val="24"/>
        </w:rPr>
        <w:t>31</w:t>
      </w:r>
      <w:r w:rsidR="001E3981" w:rsidRPr="00CB6695">
        <w:rPr>
          <w:rFonts w:asciiTheme="minorHAnsi" w:hAnsiTheme="minorHAnsi" w:cstheme="minorHAnsi"/>
          <w:sz w:val="24"/>
          <w:szCs w:val="24"/>
        </w:rPr>
        <w:t xml:space="preserve">. </w:t>
      </w:r>
      <w:r w:rsidR="000E642A" w:rsidRPr="00CB6695">
        <w:rPr>
          <w:rFonts w:asciiTheme="minorHAnsi" w:hAnsiTheme="minorHAnsi" w:cstheme="minorHAnsi"/>
          <w:sz w:val="24"/>
          <w:szCs w:val="24"/>
        </w:rPr>
        <w:t>3</w:t>
      </w:r>
      <w:r w:rsidR="00815275" w:rsidRPr="00CB6695">
        <w:rPr>
          <w:rFonts w:asciiTheme="minorHAnsi" w:hAnsiTheme="minorHAnsi" w:cstheme="minorHAnsi"/>
          <w:sz w:val="24"/>
          <w:szCs w:val="24"/>
        </w:rPr>
        <w:t>.</w:t>
      </w:r>
      <w:r w:rsidR="00FB65ED" w:rsidRPr="00CB6695">
        <w:rPr>
          <w:rFonts w:asciiTheme="minorHAnsi" w:hAnsiTheme="minorHAnsi" w:cstheme="minorHAnsi"/>
          <w:sz w:val="24"/>
          <w:szCs w:val="24"/>
        </w:rPr>
        <w:t xml:space="preserve"> </w:t>
      </w:r>
      <w:r w:rsidR="00815275" w:rsidRPr="00CB6695">
        <w:rPr>
          <w:rFonts w:asciiTheme="minorHAnsi" w:hAnsiTheme="minorHAnsi" w:cstheme="minorHAnsi"/>
          <w:sz w:val="24"/>
          <w:szCs w:val="24"/>
        </w:rPr>
        <w:t>202</w:t>
      </w:r>
      <w:r w:rsidR="000E642A" w:rsidRPr="00CB6695">
        <w:rPr>
          <w:rFonts w:asciiTheme="minorHAnsi" w:hAnsiTheme="minorHAnsi" w:cstheme="minorHAnsi"/>
          <w:sz w:val="24"/>
          <w:szCs w:val="24"/>
        </w:rPr>
        <w:t>6</w:t>
      </w:r>
      <w:r w:rsidR="003B2422" w:rsidRPr="00CB6695">
        <w:rPr>
          <w:rFonts w:asciiTheme="minorHAnsi" w:hAnsiTheme="minorHAnsi" w:cstheme="minorHAnsi"/>
          <w:sz w:val="24"/>
          <w:szCs w:val="24"/>
        </w:rPr>
        <w:t>.</w:t>
      </w:r>
      <w:r w:rsidRPr="00CB66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3CFE5F" w14:textId="1B412FDE" w:rsidR="0094634B" w:rsidRPr="00CB6695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B6695">
        <w:rPr>
          <w:rFonts w:asciiTheme="minorHAnsi" w:hAnsiTheme="minorHAnsi" w:cstheme="minorHAnsi"/>
          <w:sz w:val="24"/>
          <w:szCs w:val="24"/>
        </w:rPr>
        <w:t>Smlouva zaniká</w:t>
      </w:r>
      <w:r w:rsidR="003F2C8F" w:rsidRPr="00CB6695">
        <w:rPr>
          <w:rFonts w:asciiTheme="minorHAnsi" w:hAnsiTheme="minorHAnsi" w:cstheme="minorHAnsi"/>
          <w:sz w:val="24"/>
          <w:szCs w:val="24"/>
        </w:rPr>
        <w:t>:</w:t>
      </w:r>
    </w:p>
    <w:p w14:paraId="27F7845D" w14:textId="5C9B7139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CB6695">
        <w:rPr>
          <w:rFonts w:cs="Calibri"/>
          <w:sz w:val="24"/>
          <w:szCs w:val="24"/>
        </w:rPr>
        <w:t xml:space="preserve">dohodou smluvních stran za podmínek </w:t>
      </w:r>
      <w:r w:rsidRPr="00724177">
        <w:rPr>
          <w:rFonts w:cs="Calibri"/>
          <w:sz w:val="24"/>
          <w:szCs w:val="24"/>
        </w:rPr>
        <w:t xml:space="preserve">stanovených smlouvou, </w:t>
      </w:r>
    </w:p>
    <w:p w14:paraId="5D9DB561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výpovědí kterékoliv ze smluvních stran za podmínek stanovených smlouvou, </w:t>
      </w:r>
    </w:p>
    <w:p w14:paraId="06444307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odstoupením kterékoliv ze smluvní stran </w:t>
      </w:r>
      <w:r w:rsidR="00EC1D42" w:rsidRPr="00724177">
        <w:rPr>
          <w:rFonts w:cs="Calibri"/>
          <w:sz w:val="24"/>
          <w:szCs w:val="24"/>
        </w:rPr>
        <w:t>za podmínek stanovených smlouvou</w:t>
      </w:r>
      <w:r w:rsidRPr="00724177">
        <w:rPr>
          <w:rFonts w:cs="Calibri"/>
          <w:sz w:val="24"/>
          <w:szCs w:val="24"/>
        </w:rPr>
        <w:t>.</w:t>
      </w:r>
    </w:p>
    <w:p w14:paraId="03CC0F88" w14:textId="3C9F900B" w:rsidR="0094634B" w:rsidRPr="00724177" w:rsidRDefault="0094634B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Dohoda o zániku smlouvy musí být písemná a podepsána smluvními stranami.</w:t>
      </w:r>
    </w:p>
    <w:p w14:paraId="4DBFEB3D" w14:textId="6DC8B811" w:rsidR="00353D93" w:rsidRPr="00353D93" w:rsidRDefault="0094634B" w:rsidP="00353D93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</w:t>
      </w:r>
      <w:r w:rsidR="00CB2A7C" w:rsidRPr="00724177">
        <w:rPr>
          <w:rFonts w:cs="Calibri"/>
          <w:sz w:val="24"/>
          <w:szCs w:val="24"/>
        </w:rPr>
        <w:t xml:space="preserve">jsou </w:t>
      </w:r>
      <w:r w:rsidRPr="00724177">
        <w:rPr>
          <w:rFonts w:cs="Calibri"/>
          <w:sz w:val="24"/>
          <w:szCs w:val="24"/>
        </w:rPr>
        <w:t>oprávněn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smlouvu vypovědět, nastanou-li opodstatněné finanční důvody. </w:t>
      </w:r>
    </w:p>
    <w:p w14:paraId="304AF3BC" w14:textId="77777777" w:rsidR="0094634B" w:rsidRPr="00724177" w:rsidRDefault="0094634B" w:rsidP="007D1914">
      <w:pPr>
        <w:pStyle w:val="Odstavecseseznamem1"/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       Za opodstatněné </w:t>
      </w:r>
      <w:r w:rsidR="00EC1D42" w:rsidRPr="00724177">
        <w:rPr>
          <w:rFonts w:cs="Calibri"/>
          <w:sz w:val="24"/>
          <w:szCs w:val="24"/>
        </w:rPr>
        <w:t xml:space="preserve">důvody </w:t>
      </w:r>
      <w:r w:rsidRPr="00724177">
        <w:rPr>
          <w:rFonts w:cs="Calibri"/>
          <w:sz w:val="24"/>
          <w:szCs w:val="24"/>
        </w:rPr>
        <w:t>lze považovat zejména:</w:t>
      </w:r>
    </w:p>
    <w:p w14:paraId="4675426C" w14:textId="5BF9969F" w:rsidR="0094634B" w:rsidRPr="00724177" w:rsidRDefault="0094634B" w:rsidP="003F2C8F">
      <w:pPr>
        <w:pStyle w:val="Odstavecseseznamem1"/>
        <w:numPr>
          <w:ilvl w:val="0"/>
          <w:numId w:val="2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finanční důvody: nemožnost hradit náklady spojené s výkonem spolupráce nebo došlo-li by k neúměrnému zvýšení nákladů jedné ze stran na vzájem</w:t>
      </w:r>
      <w:r w:rsidR="00BD3C08" w:rsidRPr="00724177">
        <w:rPr>
          <w:rFonts w:cs="Calibri"/>
          <w:sz w:val="24"/>
          <w:szCs w:val="24"/>
        </w:rPr>
        <w:t>nou spolupráci dle této smlouvy</w:t>
      </w:r>
      <w:r w:rsidR="00EC1D42" w:rsidRPr="00724177">
        <w:rPr>
          <w:rFonts w:cs="Calibri"/>
          <w:sz w:val="24"/>
          <w:szCs w:val="24"/>
        </w:rPr>
        <w:t xml:space="preserve"> a taková nemožnost hradit náklady nebo takové neúměrné zvýšení nákladů bylo druhé</w:t>
      </w:r>
      <w:r w:rsidR="0032341F" w:rsidRPr="00724177">
        <w:rPr>
          <w:rFonts w:cs="Calibri"/>
          <w:sz w:val="24"/>
          <w:szCs w:val="24"/>
        </w:rPr>
        <w:t xml:space="preserve"> smluvní</w:t>
      </w:r>
      <w:r w:rsidR="00EC1D42" w:rsidRPr="00724177">
        <w:rPr>
          <w:rFonts w:cs="Calibri"/>
          <w:sz w:val="24"/>
          <w:szCs w:val="24"/>
        </w:rPr>
        <w:t xml:space="preserve"> straně věrohodným způsobem prokázáno</w:t>
      </w:r>
      <w:r w:rsidR="00A52EC8" w:rsidRPr="00724177">
        <w:rPr>
          <w:rFonts w:cs="Calibri"/>
          <w:sz w:val="24"/>
          <w:szCs w:val="24"/>
        </w:rPr>
        <w:t>.</w:t>
      </w:r>
    </w:p>
    <w:p w14:paraId="1B81FBE2" w14:textId="1AFF3324" w:rsidR="00296B17" w:rsidRPr="00724177" w:rsidRDefault="00296B17" w:rsidP="00296B17">
      <w:pPr>
        <w:pStyle w:val="Odstavecseseznamem1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Výpovědní lhůta činí </w:t>
      </w:r>
      <w:r w:rsidR="003F2C8F">
        <w:rPr>
          <w:rFonts w:cs="Calibri"/>
          <w:sz w:val="24"/>
          <w:szCs w:val="24"/>
        </w:rPr>
        <w:t>tři dny</w:t>
      </w:r>
      <w:r w:rsidR="0004107C">
        <w:rPr>
          <w:rFonts w:cs="Calibri"/>
          <w:sz w:val="24"/>
          <w:szCs w:val="24"/>
        </w:rPr>
        <w:t xml:space="preserve"> ode</w:t>
      </w:r>
      <w:r w:rsidRPr="00724177">
        <w:rPr>
          <w:rFonts w:cs="Calibri"/>
          <w:sz w:val="24"/>
          <w:szCs w:val="24"/>
        </w:rPr>
        <w:t xml:space="preserve"> dne doručení písemné výpovědi druhé straně.</w:t>
      </w:r>
    </w:p>
    <w:p w14:paraId="64A8CDFD" w14:textId="771E8CF8" w:rsidR="0094634B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Odstoupit od smlouvy může kterákoliv ze smluvních stran</w:t>
      </w:r>
      <w:r w:rsidR="00BD3C08" w:rsidRPr="00724177">
        <w:rPr>
          <w:rFonts w:cs="Calibri"/>
          <w:sz w:val="24"/>
          <w:szCs w:val="24"/>
        </w:rPr>
        <w:t xml:space="preserve">, poruší-li </w:t>
      </w:r>
      <w:r w:rsidR="00C41FEE" w:rsidRPr="00724177">
        <w:rPr>
          <w:rFonts w:cs="Calibri"/>
          <w:sz w:val="24"/>
          <w:szCs w:val="24"/>
        </w:rPr>
        <w:t xml:space="preserve">druhá </w:t>
      </w:r>
      <w:r w:rsidR="00BD3C08" w:rsidRPr="00724177">
        <w:rPr>
          <w:rFonts w:cs="Calibri"/>
          <w:sz w:val="24"/>
          <w:szCs w:val="24"/>
        </w:rPr>
        <w:t>smluvní strana</w:t>
      </w:r>
      <w:r w:rsidRPr="00724177">
        <w:rPr>
          <w:rFonts w:cs="Calibri"/>
          <w:sz w:val="24"/>
          <w:szCs w:val="24"/>
        </w:rPr>
        <w:t xml:space="preserve"> ustanovení smlouvy podstatným způsobem nebo hrubě po</w:t>
      </w:r>
      <w:r w:rsidR="00BD3C08" w:rsidRPr="00724177">
        <w:rPr>
          <w:rFonts w:cs="Calibri"/>
          <w:sz w:val="24"/>
          <w:szCs w:val="24"/>
        </w:rPr>
        <w:t>škodí dobré jméno d</w:t>
      </w:r>
      <w:r w:rsidR="0004107C">
        <w:rPr>
          <w:rFonts w:cs="Calibri"/>
          <w:sz w:val="24"/>
          <w:szCs w:val="24"/>
        </w:rPr>
        <w:t>ruhé</w:t>
      </w:r>
      <w:r w:rsidR="00BD3C08" w:rsidRPr="00724177">
        <w:rPr>
          <w:rFonts w:cs="Calibri"/>
          <w:sz w:val="24"/>
          <w:szCs w:val="24"/>
        </w:rPr>
        <w:t xml:space="preserve"> smluvní</w:t>
      </w:r>
      <w:r w:rsidRPr="00724177">
        <w:rPr>
          <w:rFonts w:cs="Calibri"/>
          <w:sz w:val="24"/>
          <w:szCs w:val="24"/>
        </w:rPr>
        <w:t xml:space="preserve"> stran</w:t>
      </w:r>
      <w:r w:rsidR="00BD3C08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>. Smluvní strana je však povinna na toto porušení d</w:t>
      </w:r>
      <w:r w:rsidR="002F7152">
        <w:rPr>
          <w:rFonts w:cs="Calibri"/>
          <w:sz w:val="24"/>
          <w:szCs w:val="24"/>
        </w:rPr>
        <w:t>ruhou</w:t>
      </w:r>
      <w:r w:rsidRPr="00724177">
        <w:rPr>
          <w:rFonts w:cs="Calibri"/>
          <w:sz w:val="24"/>
          <w:szCs w:val="24"/>
        </w:rPr>
        <w:t xml:space="preserve"> smluvní stran</w:t>
      </w:r>
      <w:r w:rsidR="002F7152">
        <w:rPr>
          <w:rFonts w:cs="Calibri"/>
          <w:sz w:val="24"/>
          <w:szCs w:val="24"/>
        </w:rPr>
        <w:t>u</w:t>
      </w:r>
      <w:r w:rsidR="00BD3C08" w:rsidRPr="00724177">
        <w:rPr>
          <w:rFonts w:cs="Calibri"/>
          <w:sz w:val="24"/>
          <w:szCs w:val="24"/>
        </w:rPr>
        <w:t xml:space="preserve"> písemně upozornit a požádat ji</w:t>
      </w:r>
      <w:r w:rsidRPr="00724177">
        <w:rPr>
          <w:rFonts w:cs="Calibri"/>
          <w:sz w:val="24"/>
          <w:szCs w:val="24"/>
        </w:rPr>
        <w:t xml:space="preserve"> o provedení nápravy, pokud je to možné. V případě, že smluvní strana porušující smlouvu nezajistí nápravu </w:t>
      </w:r>
      <w:r w:rsidR="00CF2EDD" w:rsidRPr="00724177">
        <w:rPr>
          <w:rFonts w:cs="Calibri"/>
          <w:sz w:val="24"/>
          <w:szCs w:val="24"/>
        </w:rPr>
        <w:t>v přiměřené lhůtě</w:t>
      </w:r>
      <w:r w:rsidRPr="00724177">
        <w:rPr>
          <w:rFonts w:cs="Calibri"/>
          <w:sz w:val="24"/>
          <w:szCs w:val="24"/>
        </w:rPr>
        <w:t xml:space="preserve"> </w:t>
      </w:r>
      <w:r w:rsidR="00CF2EDD" w:rsidRPr="00724177">
        <w:rPr>
          <w:rFonts w:cs="Calibri"/>
          <w:sz w:val="24"/>
          <w:szCs w:val="24"/>
        </w:rPr>
        <w:t xml:space="preserve">poskytnuté druhou smluvní stranou </w:t>
      </w:r>
      <w:r w:rsidRPr="00724177">
        <w:rPr>
          <w:rFonts w:cs="Calibri"/>
          <w:sz w:val="24"/>
          <w:szCs w:val="24"/>
        </w:rPr>
        <w:t>od obdržení písemné výzvy k nápravě, je d</w:t>
      </w:r>
      <w:r w:rsidR="00296B17" w:rsidRPr="00724177">
        <w:rPr>
          <w:rFonts w:cs="Calibri"/>
          <w:sz w:val="24"/>
          <w:szCs w:val="24"/>
        </w:rPr>
        <w:t>ruhá</w:t>
      </w:r>
      <w:r w:rsidRPr="00724177">
        <w:rPr>
          <w:rFonts w:cs="Calibri"/>
          <w:sz w:val="24"/>
          <w:szCs w:val="24"/>
        </w:rPr>
        <w:t xml:space="preserve"> smluvní strana oprávněna od smlouvy odstoupit. Odstoupení od smlouvy musí být písemné a doručeno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 Odstoupení od smlouvy je účinné dnem následujícím po doručení písemného odstoupení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</w:t>
      </w:r>
    </w:p>
    <w:p w14:paraId="3AF3484A" w14:textId="6CB676A8" w:rsidR="00477858" w:rsidRPr="002C0F14" w:rsidRDefault="0F2987B0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Obě smluvní strany vyjadřují ochotu a připravenost spolupracovat na daném projektu dlouhodobě, konkrétní podobu spolupráce bude vždy řešit konkrétní smlouva o realizaci výstavního projekt</w:t>
      </w:r>
      <w:r w:rsidR="0AFC3F02" w:rsidRPr="58EFCDC5">
        <w:rPr>
          <w:rFonts w:cs="Calibri"/>
          <w:sz w:val="24"/>
          <w:szCs w:val="24"/>
        </w:rPr>
        <w:t>u.</w:t>
      </w:r>
      <w:r w:rsidR="5E4AFB06" w:rsidRPr="58EFCDC5">
        <w:rPr>
          <w:rFonts w:cs="Calibri"/>
          <w:sz w:val="24"/>
          <w:szCs w:val="24"/>
        </w:rPr>
        <w:t xml:space="preserve"> </w:t>
      </w:r>
    </w:p>
    <w:p w14:paraId="1C44B2CA" w14:textId="77777777" w:rsidR="00EB5FEA" w:rsidRDefault="00EB5FEA" w:rsidP="00EB5FEA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71DC8C5" w14:textId="77777777" w:rsidR="00C00480" w:rsidRPr="00724177" w:rsidRDefault="00C00480" w:rsidP="00EB5FEA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128BAA94" w14:textId="77777777" w:rsidR="0094634B" w:rsidRPr="00724177" w:rsidRDefault="0094634B" w:rsidP="007D1914">
      <w:pPr>
        <w:keepNext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</w:t>
      </w:r>
      <w:r w:rsidR="0086589E" w:rsidRPr="00724177">
        <w:rPr>
          <w:rFonts w:cs="Calibri"/>
          <w:b/>
          <w:sz w:val="24"/>
          <w:szCs w:val="24"/>
        </w:rPr>
        <w:t>V</w:t>
      </w:r>
      <w:r w:rsidRPr="00724177">
        <w:rPr>
          <w:rFonts w:cs="Calibri"/>
          <w:b/>
          <w:sz w:val="24"/>
          <w:szCs w:val="24"/>
        </w:rPr>
        <w:t>.</w:t>
      </w:r>
      <w:r w:rsidRPr="00724177">
        <w:rPr>
          <w:rFonts w:cs="Calibri"/>
          <w:b/>
          <w:sz w:val="24"/>
          <w:szCs w:val="24"/>
        </w:rPr>
        <w:br/>
        <w:t>Přechodná a závěrečná ustanovení</w:t>
      </w:r>
    </w:p>
    <w:p w14:paraId="007F767C" w14:textId="5B3029C8" w:rsidR="0092715D" w:rsidRDefault="0092715D" w:rsidP="0092715D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vstupuje v platnost okamžikem podpisu smluvních stran a </w:t>
      </w:r>
      <w:r w:rsidR="002F7152">
        <w:rPr>
          <w:rFonts w:cs="Calibri"/>
          <w:sz w:val="24"/>
          <w:szCs w:val="24"/>
        </w:rPr>
        <w:t xml:space="preserve">nabývá </w:t>
      </w:r>
      <w:r>
        <w:rPr>
          <w:rFonts w:cs="Calibri"/>
          <w:sz w:val="24"/>
          <w:szCs w:val="24"/>
        </w:rPr>
        <w:t xml:space="preserve">účinnosti dnem zveřejnění v registru smluv. </w:t>
      </w:r>
    </w:p>
    <w:p w14:paraId="292C7259" w14:textId="77777777" w:rsidR="0094634B" w:rsidRPr="00724177" w:rsidRDefault="0022777D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Tato </w:t>
      </w:r>
      <w:r w:rsidR="004D03AB" w:rsidRPr="00724177">
        <w:rPr>
          <w:rFonts w:cs="Calibri"/>
          <w:sz w:val="24"/>
          <w:szCs w:val="24"/>
        </w:rPr>
        <w:t>s</w:t>
      </w:r>
      <w:r w:rsidRPr="00724177">
        <w:rPr>
          <w:rFonts w:cs="Calibri"/>
          <w:sz w:val="24"/>
          <w:szCs w:val="24"/>
        </w:rPr>
        <w:t xml:space="preserve">mlouva může </w:t>
      </w:r>
      <w:r w:rsidR="0094634B" w:rsidRPr="00724177">
        <w:rPr>
          <w:rFonts w:cs="Calibri"/>
          <w:sz w:val="24"/>
          <w:szCs w:val="24"/>
        </w:rPr>
        <w:t>být měněna nebo doplňována pouze písemnými vzestupně číslovanými dodatky, podepsanými oběma smluvními stranami na téže listině.</w:t>
      </w:r>
    </w:p>
    <w:p w14:paraId="292B8EC9" w14:textId="5FEF02A9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Tato smlouv</w:t>
      </w:r>
      <w:r w:rsidR="00BD3C08" w:rsidRPr="00724177">
        <w:rPr>
          <w:rFonts w:cs="Calibri"/>
          <w:sz w:val="24"/>
          <w:szCs w:val="24"/>
        </w:rPr>
        <w:t>a a závazky i práva jí založené</w:t>
      </w:r>
      <w:r w:rsidRPr="00724177">
        <w:rPr>
          <w:rFonts w:cs="Calibri"/>
          <w:sz w:val="24"/>
          <w:szCs w:val="24"/>
        </w:rPr>
        <w:t xml:space="preserve"> se řídí </w:t>
      </w:r>
      <w:r w:rsidR="0004107C">
        <w:rPr>
          <w:rFonts w:cs="Calibri"/>
          <w:sz w:val="24"/>
          <w:szCs w:val="24"/>
        </w:rPr>
        <w:t>občanským zákoníkem</w:t>
      </w:r>
      <w:r w:rsidRPr="00724177">
        <w:rPr>
          <w:rFonts w:cs="Calibri"/>
          <w:sz w:val="24"/>
          <w:szCs w:val="24"/>
        </w:rPr>
        <w:t>. Smluvní strany se zavazují, že veškeré spory vyplývající ze smlouvy se pokusí vyřešit přednostně cestou smíru.</w:t>
      </w:r>
      <w:r w:rsidR="0069309E" w:rsidRPr="00724177">
        <w:rPr>
          <w:rFonts w:cs="Calibri"/>
          <w:sz w:val="24"/>
          <w:szCs w:val="24"/>
        </w:rPr>
        <w:t xml:space="preserve"> </w:t>
      </w:r>
    </w:p>
    <w:p w14:paraId="07116F51" w14:textId="77777777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lastRenderedPageBreak/>
        <w:t>T</w:t>
      </w:r>
      <w:r w:rsidR="00BD3C08" w:rsidRPr="00724177">
        <w:rPr>
          <w:rFonts w:cs="Calibri"/>
          <w:sz w:val="24"/>
          <w:szCs w:val="24"/>
        </w:rPr>
        <w:t>ato smlouva byla sepsána ve čtyřech</w:t>
      </w:r>
      <w:r w:rsidRPr="00724177">
        <w:rPr>
          <w:rFonts w:cs="Calibri"/>
          <w:sz w:val="24"/>
          <w:szCs w:val="24"/>
        </w:rPr>
        <w:t xml:space="preserve"> vyhotoveních, z nichž každé má platnost originálu. Každá ze smluvních stran obdrží dva podepsané stejnopisy.</w:t>
      </w:r>
    </w:p>
    <w:p w14:paraId="42E8360A" w14:textId="3BF12997" w:rsidR="0094634B" w:rsidRPr="0004107C" w:rsidRDefault="0094634B" w:rsidP="0004107C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04107C">
        <w:rPr>
          <w:sz w:val="24"/>
          <w:szCs w:val="24"/>
        </w:rPr>
        <w:t xml:space="preserve">Kontaktní osoby smluvních stran: </w:t>
      </w:r>
    </w:p>
    <w:p w14:paraId="616DFFA3" w14:textId="284EB597" w:rsidR="0094634B" w:rsidRPr="0004107C" w:rsidRDefault="0094634B" w:rsidP="0004107C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 w:rsidRPr="0004107C">
        <w:rPr>
          <w:sz w:val="24"/>
          <w:szCs w:val="24"/>
        </w:rPr>
        <w:t xml:space="preserve">Za </w:t>
      </w:r>
      <w:r w:rsidR="000B797C">
        <w:rPr>
          <w:sz w:val="24"/>
          <w:szCs w:val="24"/>
        </w:rPr>
        <w:t>M</w:t>
      </w:r>
      <w:r w:rsidR="007366C1" w:rsidRPr="0004107C">
        <w:rPr>
          <w:sz w:val="24"/>
          <w:szCs w:val="24"/>
        </w:rPr>
        <w:t>uzeum</w:t>
      </w:r>
      <w:r w:rsidR="00744EA2" w:rsidRPr="0004107C">
        <w:rPr>
          <w:sz w:val="24"/>
          <w:szCs w:val="24"/>
        </w:rPr>
        <w:t>:</w:t>
      </w:r>
      <w:r w:rsidR="00A52EC8" w:rsidRPr="0004107C">
        <w:rPr>
          <w:sz w:val="24"/>
          <w:szCs w:val="24"/>
        </w:rPr>
        <w:t xml:space="preserve"> </w:t>
      </w:r>
      <w:hyperlink r:id="rId13" w:history="1">
        <w:r w:rsidR="00D97315">
          <w:rPr>
            <w:rStyle w:val="Hypertextovodkaz"/>
            <w:rFonts w:cs="Calibri"/>
            <w:color w:val="auto"/>
            <w:sz w:val="24"/>
            <w:szCs w:val="24"/>
            <w:u w:val="none"/>
          </w:rPr>
          <w:t>XXXXXXXXXXXX</w:t>
        </w:r>
      </w:hyperlink>
    </w:p>
    <w:p w14:paraId="53F50088" w14:textId="0546A7DA" w:rsidR="006016D1" w:rsidRPr="0004107C" w:rsidRDefault="00A52EC8" w:rsidP="0004107C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 w:rsidRPr="0004107C">
        <w:rPr>
          <w:sz w:val="24"/>
          <w:szCs w:val="24"/>
        </w:rPr>
        <w:t>Z</w:t>
      </w:r>
      <w:r w:rsidR="0094634B" w:rsidRPr="0004107C">
        <w:rPr>
          <w:sz w:val="24"/>
          <w:szCs w:val="24"/>
        </w:rPr>
        <w:t>a</w:t>
      </w:r>
      <w:r w:rsidR="00BD3C08" w:rsidRPr="0004107C">
        <w:rPr>
          <w:sz w:val="24"/>
          <w:szCs w:val="24"/>
        </w:rPr>
        <w:t xml:space="preserve"> </w:t>
      </w:r>
      <w:r w:rsidR="00F10EE3" w:rsidRPr="0004107C">
        <w:rPr>
          <w:sz w:val="24"/>
          <w:szCs w:val="24"/>
        </w:rPr>
        <w:t>FILMFEST</w:t>
      </w:r>
      <w:r w:rsidR="00535CAD" w:rsidRPr="0004107C">
        <w:rPr>
          <w:sz w:val="24"/>
          <w:szCs w:val="24"/>
        </w:rPr>
        <w:t>:</w:t>
      </w:r>
      <w:r w:rsidR="006016D1" w:rsidRPr="0004107C">
        <w:rPr>
          <w:sz w:val="24"/>
          <w:szCs w:val="24"/>
        </w:rPr>
        <w:t xml:space="preserve"> </w:t>
      </w:r>
      <w:hyperlink r:id="rId14" w:history="1">
        <w:r w:rsidR="00D97315">
          <w:rPr>
            <w:rStyle w:val="Hypertextovodkaz"/>
            <w:rFonts w:cs="Calibri"/>
            <w:color w:val="auto"/>
            <w:sz w:val="24"/>
            <w:szCs w:val="24"/>
            <w:u w:val="none"/>
          </w:rPr>
          <w:t>XXXXXXXXXXXX</w:t>
        </w:r>
      </w:hyperlink>
    </w:p>
    <w:p w14:paraId="7FEC57CF" w14:textId="4B12E543" w:rsidR="00C00480" w:rsidRPr="00C00480" w:rsidRDefault="00C00480" w:rsidP="00C00480">
      <w:pPr>
        <w:pStyle w:val="Odstavecseseznamem1"/>
        <w:spacing w:after="0" w:line="240" w:lineRule="auto"/>
        <w:ind w:left="426" w:hanging="426"/>
        <w:jc w:val="both"/>
        <w:rPr>
          <w:rFonts w:cs="Calibri"/>
          <w:sz w:val="24"/>
        </w:rPr>
      </w:pPr>
      <w:r w:rsidRPr="00C00480">
        <w:rPr>
          <w:rFonts w:cs="Calibri"/>
          <w:sz w:val="24"/>
        </w:rPr>
        <w:t>6</w:t>
      </w:r>
      <w:r>
        <w:rPr>
          <w:rFonts w:cs="Calibri"/>
          <w:sz w:val="24"/>
        </w:rPr>
        <w:t>)</w:t>
      </w:r>
      <w:r w:rsidRPr="00C00480">
        <w:rPr>
          <w:rFonts w:cs="Calibri"/>
          <w:sz w:val="24"/>
        </w:rPr>
        <w:tab/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792245F5" w14:textId="77777777" w:rsidR="00C335DD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0A48EEF5" w14:textId="77777777" w:rsidR="008719DC" w:rsidRDefault="008719DC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4DFB950A" w14:textId="77777777" w:rsidR="008719DC" w:rsidRDefault="008719DC" w:rsidP="4F09A843">
      <w:pPr>
        <w:pStyle w:val="Odstavecseseznamem1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6668BA05" w14:textId="26DE448E" w:rsidR="4F09A843" w:rsidRDefault="4F09A843" w:rsidP="4F09A843">
      <w:pPr>
        <w:pStyle w:val="Odstavecseseznamem1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0A2CE54A" w14:textId="57D1F778" w:rsidR="4F09A843" w:rsidRDefault="4F09A843" w:rsidP="4F09A843">
      <w:pPr>
        <w:pStyle w:val="Odstavecseseznamem1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330FF5C9" w14:textId="77777777" w:rsidR="008719DC" w:rsidRDefault="008719DC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05587AB8" w14:textId="77777777" w:rsidR="008719DC" w:rsidRPr="00724177" w:rsidRDefault="008719DC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2E2BF11" w14:textId="77777777" w:rsidR="00C335DD" w:rsidRPr="00724177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FC8BAC7" w14:textId="26B1FE7A" w:rsidR="0094634B" w:rsidRPr="00724177" w:rsidRDefault="7AC4F4EE" w:rsidP="00A52EC8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 xml:space="preserve">V </w:t>
      </w:r>
      <w:r w:rsidR="009E5680">
        <w:rPr>
          <w:rFonts w:cs="Calibri"/>
          <w:sz w:val="24"/>
          <w:szCs w:val="24"/>
        </w:rPr>
        <w:t>Praze</w:t>
      </w:r>
      <w:r w:rsidRPr="58EFCDC5">
        <w:rPr>
          <w:rFonts w:cs="Calibri"/>
          <w:sz w:val="24"/>
          <w:szCs w:val="24"/>
        </w:rPr>
        <w:t xml:space="preserve"> dne ____________</w:t>
      </w:r>
      <w:r w:rsidR="0094634B">
        <w:tab/>
      </w:r>
      <w:r w:rsidR="0094634B">
        <w:tab/>
      </w:r>
      <w:r w:rsidR="0004107C">
        <w:tab/>
      </w:r>
      <w:r w:rsidR="0004107C">
        <w:tab/>
      </w:r>
      <w:r w:rsidR="0094634B">
        <w:tab/>
      </w:r>
      <w:r w:rsidRPr="58EFCDC5">
        <w:rPr>
          <w:rFonts w:cs="Calibri"/>
          <w:sz w:val="24"/>
          <w:szCs w:val="24"/>
        </w:rPr>
        <w:t>V</w:t>
      </w:r>
      <w:r w:rsidR="005E5857">
        <w:rPr>
          <w:rFonts w:cs="Calibri"/>
          <w:sz w:val="24"/>
          <w:szCs w:val="24"/>
        </w:rPr>
        <w:t>e Zlíně</w:t>
      </w:r>
      <w:r w:rsidRPr="58EFCDC5">
        <w:rPr>
          <w:rFonts w:cs="Calibri"/>
          <w:sz w:val="24"/>
          <w:szCs w:val="24"/>
        </w:rPr>
        <w:t xml:space="preserve"> dne </w:t>
      </w:r>
      <w:r w:rsidR="5E4AFB06" w:rsidRPr="58EFCDC5">
        <w:rPr>
          <w:rFonts w:cs="Calibri"/>
          <w:sz w:val="24"/>
          <w:szCs w:val="24"/>
        </w:rPr>
        <w:t>___________</w:t>
      </w:r>
    </w:p>
    <w:p w14:paraId="12B248B3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9BBDC9" w14:textId="77777777" w:rsidR="00987ED6" w:rsidRPr="00724177" w:rsidRDefault="00987ED6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DCCC227" w14:textId="77777777" w:rsidR="00C335DD" w:rsidRPr="00724177" w:rsidRDefault="00C335DD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3412EDB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………………………………........................</w:t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  <w:t>....................………………………………..</w:t>
      </w:r>
    </w:p>
    <w:p w14:paraId="46AF557C" w14:textId="631E845D" w:rsidR="00D73D14" w:rsidRPr="00724177" w:rsidRDefault="0094634B" w:rsidP="005D4144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PhDr. Michal Lukeš, Ph.D.      </w:t>
      </w:r>
      <w:r w:rsidRPr="00724177">
        <w:rPr>
          <w:rFonts w:cs="Calibri"/>
          <w:sz w:val="24"/>
          <w:szCs w:val="24"/>
        </w:rPr>
        <w:tab/>
      </w:r>
      <w:r w:rsidR="0004107C">
        <w:rPr>
          <w:rFonts w:cs="Calibri"/>
          <w:sz w:val="24"/>
          <w:szCs w:val="24"/>
        </w:rPr>
        <w:tab/>
      </w:r>
      <w:r w:rsidR="00107F21">
        <w:rPr>
          <w:rFonts w:cs="Calibri"/>
          <w:sz w:val="24"/>
          <w:szCs w:val="24"/>
        </w:rPr>
        <w:t>Ing. Jarmila Záhorová</w:t>
      </w:r>
    </w:p>
    <w:p w14:paraId="4F6F4C4A" w14:textId="73B9A211" w:rsidR="006016D1" w:rsidRPr="00724177" w:rsidRDefault="0094634B" w:rsidP="006016D1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generální ředitel Národního muzea</w:t>
      </w:r>
      <w:r w:rsidR="006016D1" w:rsidRPr="00724177">
        <w:rPr>
          <w:rFonts w:cs="Calibri"/>
          <w:sz w:val="24"/>
          <w:szCs w:val="24"/>
        </w:rPr>
        <w:tab/>
      </w:r>
      <w:r w:rsidR="006016D1" w:rsidRPr="00724177">
        <w:rPr>
          <w:rFonts w:cs="Calibri"/>
          <w:sz w:val="24"/>
          <w:szCs w:val="24"/>
        </w:rPr>
        <w:tab/>
      </w:r>
      <w:r w:rsidR="004E29EF">
        <w:rPr>
          <w:rFonts w:cs="Calibri"/>
          <w:sz w:val="24"/>
          <w:szCs w:val="24"/>
        </w:rPr>
        <w:t>jednatel</w:t>
      </w:r>
      <w:r w:rsidR="0004107C">
        <w:rPr>
          <w:rFonts w:cs="Calibri"/>
          <w:sz w:val="24"/>
          <w:szCs w:val="24"/>
        </w:rPr>
        <w:t>ka</w:t>
      </w:r>
      <w:r w:rsidR="004E29EF">
        <w:rPr>
          <w:rFonts w:cs="Calibri"/>
          <w:sz w:val="24"/>
          <w:szCs w:val="24"/>
        </w:rPr>
        <w:t xml:space="preserve"> FILMFEST, s.r.o.</w:t>
      </w:r>
    </w:p>
    <w:p w14:paraId="7C402373" w14:textId="77777777" w:rsidR="0004107C" w:rsidRPr="00724177" w:rsidRDefault="0004107C" w:rsidP="0004107C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439CE185" w14:textId="77777777" w:rsidR="0004107C" w:rsidRPr="00724177" w:rsidRDefault="0004107C" w:rsidP="0004107C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74849723" w14:textId="1E5C63EE" w:rsidR="0004107C" w:rsidRPr="00724177" w:rsidRDefault="0004107C" w:rsidP="0004107C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58EFCDC5">
        <w:rPr>
          <w:rFonts w:cs="Calibri"/>
          <w:sz w:val="24"/>
          <w:szCs w:val="24"/>
        </w:rPr>
        <w:t>V</w:t>
      </w:r>
      <w:r w:rsidR="005E5857">
        <w:rPr>
          <w:rFonts w:cs="Calibri"/>
          <w:sz w:val="24"/>
          <w:szCs w:val="24"/>
        </w:rPr>
        <w:t>e Zlíně</w:t>
      </w:r>
      <w:r w:rsidRPr="58EFCDC5">
        <w:rPr>
          <w:rFonts w:cs="Calibri"/>
          <w:sz w:val="24"/>
          <w:szCs w:val="24"/>
        </w:rPr>
        <w:t xml:space="preserve"> dne ___________</w:t>
      </w:r>
    </w:p>
    <w:p w14:paraId="1DA7022B" w14:textId="77777777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B0AE731" w14:textId="77777777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5405C9" w14:textId="77777777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E6ED8B2" w14:textId="5D9A5DA9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  <w:t>....................………………………………..</w:t>
      </w:r>
    </w:p>
    <w:p w14:paraId="1D7BF4FD" w14:textId="3BFD1E8F" w:rsidR="0004107C" w:rsidRPr="00724177" w:rsidRDefault="0004107C" w:rsidP="0004107C">
      <w:pPr>
        <w:spacing w:after="0" w:line="240" w:lineRule="auto"/>
        <w:ind w:left="4956" w:hanging="212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Ing. </w:t>
      </w:r>
      <w:r w:rsidR="001D06E5">
        <w:rPr>
          <w:rFonts w:cs="Calibri"/>
          <w:sz w:val="24"/>
          <w:szCs w:val="24"/>
        </w:rPr>
        <w:t xml:space="preserve">Dagmar </w:t>
      </w:r>
      <w:proofErr w:type="spellStart"/>
      <w:r w:rsidR="001D06E5">
        <w:rPr>
          <w:rFonts w:cs="Calibri"/>
          <w:sz w:val="24"/>
          <w:szCs w:val="24"/>
        </w:rPr>
        <w:t>Výlupková</w:t>
      </w:r>
      <w:proofErr w:type="spellEnd"/>
      <w:r w:rsidRPr="00724177">
        <w:rPr>
          <w:rFonts w:cs="Calibri"/>
          <w:sz w:val="24"/>
          <w:szCs w:val="24"/>
        </w:rPr>
        <w:t xml:space="preserve"> </w:t>
      </w:r>
    </w:p>
    <w:p w14:paraId="589AED4E" w14:textId="0D2F9EE2" w:rsidR="00B13CA6" w:rsidRDefault="0004107C" w:rsidP="00DD7007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jednatel</w:t>
      </w:r>
      <w:r w:rsidR="001D06E5">
        <w:rPr>
          <w:rFonts w:cs="Calibri"/>
          <w:sz w:val="24"/>
          <w:szCs w:val="24"/>
        </w:rPr>
        <w:t>ka</w:t>
      </w:r>
      <w:r>
        <w:rPr>
          <w:rFonts w:cs="Calibri"/>
          <w:sz w:val="24"/>
          <w:szCs w:val="24"/>
        </w:rPr>
        <w:t xml:space="preserve"> FILMFEST, s.r.o.</w:t>
      </w:r>
      <w:r w:rsidR="00B13CA6">
        <w:rPr>
          <w:rFonts w:cs="Calibri"/>
          <w:sz w:val="24"/>
          <w:szCs w:val="24"/>
        </w:rPr>
        <w:br w:type="page"/>
      </w:r>
    </w:p>
    <w:p w14:paraId="121917B8" w14:textId="6E47B2ED" w:rsidR="007D21B4" w:rsidRDefault="007D21B4" w:rsidP="007D21B4">
      <w:pPr>
        <w:spacing w:after="0" w:line="240" w:lineRule="auto"/>
        <w:ind w:left="4956" w:hanging="4956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Příloha č. 1 </w:t>
      </w:r>
    </w:p>
    <w:p w14:paraId="67AFB938" w14:textId="50C862A0" w:rsidR="007D21B4" w:rsidRDefault="007D21B4" w:rsidP="007D21B4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54513C" w14:textId="1DA14491" w:rsidR="007D21B4" w:rsidRDefault="007D21B4" w:rsidP="00DD7007">
      <w:pPr>
        <w:spacing w:after="0" w:line="240" w:lineRule="auto"/>
        <w:ind w:left="4956" w:hanging="4956"/>
        <w:jc w:val="right"/>
        <w:rPr>
          <w:rFonts w:cs="Calibri"/>
          <w:sz w:val="24"/>
          <w:szCs w:val="24"/>
        </w:rPr>
      </w:pPr>
    </w:p>
    <w:p w14:paraId="15D0C973" w14:textId="1065204E" w:rsidR="007D21B4" w:rsidRDefault="00CF2402">
      <w:pPr>
        <w:spacing w:after="0" w:line="240" w:lineRule="auto"/>
        <w:rPr>
          <w:rFonts w:cs="Calibri"/>
          <w:sz w:val="24"/>
          <w:szCs w:val="24"/>
        </w:rPr>
      </w:pPr>
      <w:hyperlink r:id="rId15" w:history="1">
        <w:r>
          <w:rPr>
            <w:rStyle w:val="Hypertextovodkaz"/>
            <w:rFonts w:cs="Calibri"/>
            <w:color w:val="auto"/>
            <w:sz w:val="24"/>
            <w:szCs w:val="24"/>
            <w:u w:val="none"/>
          </w:rPr>
          <w:t>XXXXXXXXXXXX</w:t>
        </w:r>
      </w:hyperlink>
      <w:r w:rsidR="007D21B4">
        <w:rPr>
          <w:rFonts w:cs="Calibri"/>
          <w:sz w:val="24"/>
          <w:szCs w:val="24"/>
        </w:rPr>
        <w:br w:type="page"/>
      </w:r>
    </w:p>
    <w:p w14:paraId="79218D05" w14:textId="41BD4A1B" w:rsidR="00B13CA6" w:rsidRDefault="00B13CA6" w:rsidP="00DD7007">
      <w:pPr>
        <w:spacing w:after="0" w:line="240" w:lineRule="auto"/>
        <w:ind w:left="4956" w:hanging="4956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Příloha č. 2 </w:t>
      </w:r>
    </w:p>
    <w:p w14:paraId="662EB3FC" w14:textId="77777777" w:rsidR="00DD7007" w:rsidRDefault="00B13CA6" w:rsidP="00DD7007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" w:name="_Ref384126285"/>
    </w:p>
    <w:p w14:paraId="546DFC07" w14:textId="3A4E91A3" w:rsidR="00B13CA6" w:rsidRPr="00CB6695" w:rsidRDefault="00B13CA6" w:rsidP="00DD7007">
      <w:pPr>
        <w:pStyle w:val="Nadpis1"/>
      </w:pPr>
      <w:r w:rsidRPr="00F9122C">
        <w:t xml:space="preserve">Vymezení </w:t>
      </w:r>
      <w:r w:rsidRPr="00CB6695">
        <w:t>způsobu prezentace Národního muzea na 6</w:t>
      </w:r>
      <w:r w:rsidR="00137BB2" w:rsidRPr="00CB6695">
        <w:t>6</w:t>
      </w:r>
      <w:r w:rsidRPr="00CB6695">
        <w:t>. Zlín Film Festivalu – Mezinárodním festivalu filmů pro děti a mládež</w:t>
      </w:r>
    </w:p>
    <w:p w14:paraId="1A6A6E30" w14:textId="1CFCA303" w:rsidR="00B13CA6" w:rsidRPr="00CB6695" w:rsidRDefault="00B13CA6" w:rsidP="00B13CA6">
      <w:pPr>
        <w:rPr>
          <w:rFonts w:cs="Calibri"/>
          <w:b/>
          <w:bCs/>
        </w:rPr>
      </w:pPr>
      <w:r w:rsidRPr="00CB6695">
        <w:rPr>
          <w:rFonts w:cs="Calibri"/>
        </w:rPr>
        <w:t xml:space="preserve">Termín: </w:t>
      </w:r>
      <w:r w:rsidRPr="00CB6695">
        <w:rPr>
          <w:rFonts w:cs="Calibri"/>
        </w:rPr>
        <w:tab/>
      </w:r>
      <w:r w:rsidRPr="00CB6695">
        <w:rPr>
          <w:rFonts w:cs="Calibri"/>
          <w:b/>
          <w:bCs/>
        </w:rPr>
        <w:t>2</w:t>
      </w:r>
      <w:r w:rsidR="003E176F" w:rsidRPr="00CB6695">
        <w:rPr>
          <w:rFonts w:cs="Calibri"/>
          <w:b/>
          <w:bCs/>
        </w:rPr>
        <w:t>8</w:t>
      </w:r>
      <w:r w:rsidRPr="00CB6695">
        <w:rPr>
          <w:rFonts w:cs="Calibri"/>
          <w:b/>
          <w:bCs/>
        </w:rPr>
        <w:t xml:space="preserve">. 5. - </w:t>
      </w:r>
      <w:r w:rsidR="003E176F" w:rsidRPr="00CB6695">
        <w:rPr>
          <w:rFonts w:cs="Calibri"/>
          <w:b/>
          <w:bCs/>
        </w:rPr>
        <w:t>3</w:t>
      </w:r>
      <w:r w:rsidRPr="00CB6695">
        <w:rPr>
          <w:rFonts w:cs="Calibri"/>
          <w:b/>
          <w:bCs/>
        </w:rPr>
        <w:t>. 6. 202</w:t>
      </w:r>
      <w:r w:rsidR="003E176F" w:rsidRPr="00CB6695">
        <w:rPr>
          <w:rFonts w:cs="Calibri"/>
          <w:b/>
          <w:bCs/>
        </w:rPr>
        <w:t>6</w:t>
      </w:r>
    </w:p>
    <w:p w14:paraId="0011F285" w14:textId="77777777" w:rsidR="00B13CA6" w:rsidRPr="00CB6695" w:rsidRDefault="00B13CA6" w:rsidP="00B13CA6">
      <w:pPr>
        <w:rPr>
          <w:rFonts w:cs="Calibri"/>
        </w:rPr>
      </w:pPr>
      <w:r w:rsidRPr="00CB6695">
        <w:rPr>
          <w:rFonts w:cs="Calibri"/>
        </w:rPr>
        <w:t xml:space="preserve">Pořadatel: </w:t>
      </w:r>
      <w:r w:rsidRPr="00CB6695">
        <w:rPr>
          <w:rFonts w:cs="Calibri"/>
        </w:rPr>
        <w:tab/>
      </w:r>
      <w:r w:rsidRPr="00CB6695">
        <w:rPr>
          <w:rFonts w:cs="Calibri"/>
          <w:b/>
          <w:bCs/>
        </w:rPr>
        <w:t>FILMFEST, s.r.o.</w:t>
      </w:r>
    </w:p>
    <w:p w14:paraId="29B27C2A" w14:textId="26777354" w:rsidR="00B13CA6" w:rsidRPr="00CB6695" w:rsidRDefault="00B13CA6" w:rsidP="00B13CA6">
      <w:pPr>
        <w:spacing w:line="276" w:lineRule="auto"/>
        <w:rPr>
          <w:rFonts w:cs="Calibri"/>
        </w:rPr>
      </w:pPr>
      <w:r w:rsidRPr="00CB6695">
        <w:rPr>
          <w:rFonts w:cs="Calibri"/>
        </w:rPr>
        <w:t xml:space="preserve"> </w:t>
      </w:r>
    </w:p>
    <w:p w14:paraId="3F520FAE" w14:textId="77777777" w:rsidR="00B13CA6" w:rsidRPr="00CB6695" w:rsidRDefault="00B13CA6" w:rsidP="00B13CA6">
      <w:pPr>
        <w:spacing w:line="276" w:lineRule="auto"/>
        <w:rPr>
          <w:rFonts w:cs="Calibri"/>
        </w:rPr>
      </w:pPr>
      <w:r w:rsidRPr="00CB6695">
        <w:rPr>
          <w:rFonts w:cs="Calibri"/>
        </w:rPr>
        <w:t xml:space="preserve">Hlavní katalog: </w:t>
      </w:r>
    </w:p>
    <w:p w14:paraId="4A30576F" w14:textId="77777777" w:rsidR="00B13CA6" w:rsidRPr="00CB6695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Vlastní prezentace společnosti – jedna inzertní strana A4.</w:t>
      </w:r>
    </w:p>
    <w:p w14:paraId="3B971344" w14:textId="77777777" w:rsidR="00B13CA6" w:rsidRPr="00CB6695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 xml:space="preserve">Prezentace logem ve společném </w:t>
      </w:r>
      <w:proofErr w:type="spellStart"/>
      <w:r w:rsidRPr="00CB6695">
        <w:rPr>
          <w:rFonts w:cs="Calibri"/>
        </w:rPr>
        <w:t>logoboardu</w:t>
      </w:r>
      <w:proofErr w:type="spellEnd"/>
      <w:r w:rsidRPr="00CB6695">
        <w:rPr>
          <w:rFonts w:cs="Calibri"/>
        </w:rPr>
        <w:t xml:space="preserve"> partnerů.</w:t>
      </w:r>
    </w:p>
    <w:p w14:paraId="2DCAFEA8" w14:textId="77777777" w:rsidR="00B13CA6" w:rsidRPr="00CB6695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Prezentace slovem ve společném poděkování partnerů.</w:t>
      </w:r>
    </w:p>
    <w:p w14:paraId="5F983C89" w14:textId="77777777" w:rsidR="00B13CA6" w:rsidRPr="00CB6695" w:rsidRDefault="00B13CA6" w:rsidP="00B13CA6">
      <w:pPr>
        <w:spacing w:line="276" w:lineRule="auto"/>
        <w:rPr>
          <w:rFonts w:cs="Calibri"/>
        </w:rPr>
      </w:pPr>
    </w:p>
    <w:p w14:paraId="6E5734E0" w14:textId="77777777" w:rsidR="00B13CA6" w:rsidRPr="00CB6695" w:rsidRDefault="00B13CA6" w:rsidP="00B13CA6">
      <w:pPr>
        <w:spacing w:line="276" w:lineRule="auto"/>
        <w:rPr>
          <w:rFonts w:cs="Calibri"/>
        </w:rPr>
      </w:pPr>
      <w:proofErr w:type="spellStart"/>
      <w:r w:rsidRPr="00CB6695">
        <w:rPr>
          <w:rFonts w:cs="Calibri"/>
        </w:rPr>
        <w:t>Indoor</w:t>
      </w:r>
      <w:proofErr w:type="spellEnd"/>
      <w:r w:rsidRPr="00CB6695">
        <w:rPr>
          <w:rFonts w:cs="Calibri"/>
        </w:rPr>
        <w:t xml:space="preserve"> </w:t>
      </w:r>
    </w:p>
    <w:p w14:paraId="22945ECD" w14:textId="77777777" w:rsidR="00B13CA6" w:rsidRPr="00CB6695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TV okruh prezentace logem na partnerských slidech promítaných na TV obrazovkách.</w:t>
      </w:r>
    </w:p>
    <w:p w14:paraId="3105A7D4" w14:textId="77777777" w:rsidR="00B13CA6" w:rsidRPr="00CB6695" w:rsidRDefault="00B13CA6" w:rsidP="00B13CA6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</w:rPr>
      </w:pPr>
      <w:r w:rsidRPr="00CB6695">
        <w:rPr>
          <w:rFonts w:cs="Calibri"/>
        </w:rPr>
        <w:t>TV okruh prezentace vlastním dodaným spotem na TV obrazovkách (festivalové hotely, Kongresové centrum, vybrané festivalové lokace)</w:t>
      </w:r>
    </w:p>
    <w:p w14:paraId="41044330" w14:textId="77777777" w:rsidR="00B13CA6" w:rsidRPr="00CB6695" w:rsidRDefault="00B13CA6" w:rsidP="00B13CA6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Možnost umístění vlastního dodaného reklamního nosiče v místě konání Zlín Film Festivalu (</w:t>
      </w:r>
      <w:proofErr w:type="spellStart"/>
      <w:r w:rsidRPr="00CB6695">
        <w:rPr>
          <w:rFonts w:cs="Calibri"/>
        </w:rPr>
        <w:t>roll</w:t>
      </w:r>
      <w:proofErr w:type="spellEnd"/>
      <w:r w:rsidRPr="00CB6695">
        <w:rPr>
          <w:rFonts w:cs="Calibri"/>
        </w:rPr>
        <w:t xml:space="preserve"> up).</w:t>
      </w:r>
    </w:p>
    <w:p w14:paraId="5B9253BD" w14:textId="77777777" w:rsidR="00B13CA6" w:rsidRPr="00CB6695" w:rsidRDefault="00B13CA6" w:rsidP="00B13CA6">
      <w:pPr>
        <w:spacing w:line="276" w:lineRule="auto"/>
        <w:rPr>
          <w:rFonts w:cs="Calibri"/>
        </w:rPr>
      </w:pPr>
    </w:p>
    <w:p w14:paraId="17A3688F" w14:textId="77777777" w:rsidR="00B13CA6" w:rsidRPr="00CB6695" w:rsidRDefault="00B13CA6" w:rsidP="00B13CA6">
      <w:pPr>
        <w:spacing w:line="276" w:lineRule="auto"/>
        <w:rPr>
          <w:rFonts w:cs="Calibri"/>
        </w:rPr>
      </w:pPr>
      <w:proofErr w:type="spellStart"/>
      <w:r w:rsidRPr="00CB6695">
        <w:rPr>
          <w:rFonts w:cs="Calibri"/>
        </w:rPr>
        <w:t>Outdoor</w:t>
      </w:r>
      <w:proofErr w:type="spellEnd"/>
      <w:r w:rsidRPr="00CB6695">
        <w:rPr>
          <w:rFonts w:cs="Calibri"/>
        </w:rPr>
        <w:t xml:space="preserve">  </w:t>
      </w:r>
    </w:p>
    <w:p w14:paraId="72EEE2D4" w14:textId="24E6EB30" w:rsidR="00B13CA6" w:rsidRPr="00CB6695" w:rsidRDefault="00B13CA6" w:rsidP="00B13CA6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 xml:space="preserve">LED TV velkoplošné obrazovky ve festivalových </w:t>
      </w:r>
      <w:r w:rsidR="00DD7007" w:rsidRPr="00CB6695">
        <w:rPr>
          <w:rFonts w:cs="Calibri"/>
        </w:rPr>
        <w:t>zónách – prezentace</w:t>
      </w:r>
      <w:r w:rsidRPr="00CB6695">
        <w:rPr>
          <w:rFonts w:cs="Calibri"/>
        </w:rPr>
        <w:t xml:space="preserve"> logem.</w:t>
      </w:r>
    </w:p>
    <w:p w14:paraId="5180D7A6" w14:textId="796676AC" w:rsidR="00B13CA6" w:rsidRPr="00CB6695" w:rsidRDefault="00B13CA6" w:rsidP="00B13CA6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Projekce reklamního spotu před filmovými projekcemi v letním kině (2</w:t>
      </w:r>
      <w:r w:rsidR="00137BB2" w:rsidRPr="00CB6695">
        <w:rPr>
          <w:rFonts w:cs="Calibri"/>
        </w:rPr>
        <w:t>8</w:t>
      </w:r>
      <w:r w:rsidRPr="00CB6695">
        <w:rPr>
          <w:rFonts w:cs="Calibri"/>
        </w:rPr>
        <w:t>.</w:t>
      </w:r>
      <w:r w:rsidR="00137BB2" w:rsidRPr="00CB6695">
        <w:rPr>
          <w:rFonts w:cs="Calibri"/>
        </w:rPr>
        <w:t xml:space="preserve"> </w:t>
      </w:r>
      <w:r w:rsidRPr="00CB6695">
        <w:rPr>
          <w:rFonts w:cs="Calibri"/>
        </w:rPr>
        <w:t>5.</w:t>
      </w:r>
      <w:r w:rsidR="00137BB2" w:rsidRPr="00CB6695">
        <w:rPr>
          <w:rFonts w:cs="Calibri"/>
        </w:rPr>
        <w:t xml:space="preserve"> </w:t>
      </w:r>
      <w:r w:rsidRPr="00CB6695">
        <w:rPr>
          <w:rFonts w:cs="Calibri"/>
        </w:rPr>
        <w:t>-</w:t>
      </w:r>
      <w:r w:rsidR="00137BB2" w:rsidRPr="00CB6695">
        <w:rPr>
          <w:rFonts w:cs="Calibri"/>
        </w:rPr>
        <w:t xml:space="preserve"> 3</w:t>
      </w:r>
      <w:r w:rsidRPr="00CB6695">
        <w:rPr>
          <w:rFonts w:cs="Calibri"/>
        </w:rPr>
        <w:t>.</w:t>
      </w:r>
      <w:r w:rsidR="00137BB2" w:rsidRPr="00CB6695">
        <w:rPr>
          <w:rFonts w:cs="Calibri"/>
        </w:rPr>
        <w:t xml:space="preserve"> </w:t>
      </w:r>
      <w:r w:rsidRPr="00CB6695">
        <w:rPr>
          <w:rFonts w:cs="Calibri"/>
        </w:rPr>
        <w:t>6.</w:t>
      </w:r>
      <w:r w:rsidR="00137BB2" w:rsidRPr="00CB6695">
        <w:rPr>
          <w:rFonts w:cs="Calibri"/>
        </w:rPr>
        <w:t xml:space="preserve"> </w:t>
      </w:r>
      <w:r w:rsidRPr="00CB6695">
        <w:rPr>
          <w:rFonts w:cs="Calibri"/>
        </w:rPr>
        <w:t>202</w:t>
      </w:r>
      <w:r w:rsidR="00137BB2" w:rsidRPr="00CB6695">
        <w:rPr>
          <w:rFonts w:cs="Calibri"/>
        </w:rPr>
        <w:t>6</w:t>
      </w:r>
      <w:r w:rsidRPr="00CB6695">
        <w:rPr>
          <w:rFonts w:cs="Calibri"/>
        </w:rPr>
        <w:t>)</w:t>
      </w:r>
    </w:p>
    <w:p w14:paraId="56DDE614" w14:textId="77777777" w:rsidR="00B13CA6" w:rsidRPr="00CB6695" w:rsidRDefault="00B13CA6" w:rsidP="00B13CA6">
      <w:pPr>
        <w:spacing w:line="276" w:lineRule="auto"/>
        <w:rPr>
          <w:rFonts w:cs="Calibri"/>
        </w:rPr>
      </w:pPr>
    </w:p>
    <w:p w14:paraId="19D060E3" w14:textId="77777777" w:rsidR="00B13CA6" w:rsidRPr="00CB6695" w:rsidRDefault="00B13CA6" w:rsidP="00B13CA6">
      <w:pPr>
        <w:spacing w:line="276" w:lineRule="auto"/>
        <w:rPr>
          <w:rFonts w:cs="Calibri"/>
        </w:rPr>
      </w:pPr>
      <w:r w:rsidRPr="00CB6695">
        <w:rPr>
          <w:rFonts w:cs="Calibri"/>
        </w:rPr>
        <w:t>Další formy prezentace</w:t>
      </w:r>
    </w:p>
    <w:p w14:paraId="6A21B336" w14:textId="77777777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Prezentace logem na oficiálních webových stránkách ZFF (www.zlinfest.cz).</w:t>
      </w:r>
    </w:p>
    <w:p w14:paraId="29E51B26" w14:textId="60B6E747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</w:rPr>
      </w:pPr>
      <w:r w:rsidRPr="00CB6695">
        <w:rPr>
          <w:rFonts w:cs="Calibri"/>
        </w:rPr>
        <w:t>Sociální sítě (</w:t>
      </w:r>
      <w:proofErr w:type="spellStart"/>
      <w:r w:rsidRPr="00CB6695">
        <w:rPr>
          <w:rFonts w:cs="Calibri"/>
        </w:rPr>
        <w:t>facebook</w:t>
      </w:r>
      <w:proofErr w:type="spellEnd"/>
      <w:r w:rsidRPr="00CB6695">
        <w:rPr>
          <w:rFonts w:cs="Calibri"/>
        </w:rPr>
        <w:t>, Instagram) – prezentace formou dvou příspěvků a označováním partnera u vybraných příspěvků – v souvislosti s 2</w:t>
      </w:r>
      <w:r w:rsidR="0034695B" w:rsidRPr="00CB6695">
        <w:rPr>
          <w:rFonts w:cs="Calibri"/>
        </w:rPr>
        <w:t>9</w:t>
      </w:r>
      <w:r w:rsidRPr="00CB6695">
        <w:rPr>
          <w:rFonts w:cs="Calibri"/>
        </w:rPr>
        <w:t>.</w:t>
      </w:r>
      <w:r w:rsidR="0034695B" w:rsidRPr="00CB6695">
        <w:rPr>
          <w:rFonts w:cs="Calibri"/>
        </w:rPr>
        <w:t xml:space="preserve"> </w:t>
      </w:r>
      <w:r w:rsidRPr="00CB6695">
        <w:rPr>
          <w:rFonts w:cs="Calibri"/>
        </w:rPr>
        <w:t>Salonem filmových klapek</w:t>
      </w:r>
    </w:p>
    <w:p w14:paraId="554F564C" w14:textId="77777777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Prezentace slovem v tiskových zprávách.</w:t>
      </w:r>
    </w:p>
    <w:p w14:paraId="5FAE851D" w14:textId="42058DA4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Prezentace logem v rámci projektu 2</w:t>
      </w:r>
      <w:r w:rsidR="0034695B" w:rsidRPr="00CB6695">
        <w:rPr>
          <w:rFonts w:cs="Calibri"/>
        </w:rPr>
        <w:t>9</w:t>
      </w:r>
      <w:r w:rsidRPr="00CB6695">
        <w:rPr>
          <w:rFonts w:cs="Calibri"/>
        </w:rPr>
        <w:t>. Salonu filmových klapek.</w:t>
      </w:r>
    </w:p>
    <w:p w14:paraId="45358BC4" w14:textId="093D8648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Prezentace logem v Newsletteru v souvislosti s 2</w:t>
      </w:r>
      <w:r w:rsidR="009311E1" w:rsidRPr="00CB6695">
        <w:rPr>
          <w:rFonts w:cs="Calibri"/>
        </w:rPr>
        <w:t>9</w:t>
      </w:r>
      <w:r w:rsidRPr="00CB6695">
        <w:rPr>
          <w:rFonts w:cs="Calibri"/>
        </w:rPr>
        <w:t>. Salonem filmových klapek</w:t>
      </w:r>
    </w:p>
    <w:p w14:paraId="323FBD10" w14:textId="77777777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B6695">
        <w:rPr>
          <w:rFonts w:cs="Calibri"/>
        </w:rPr>
        <w:t>Možnost umístění vlastních dodaných propagačních materiálů do akreditačních tašek hostů.</w:t>
      </w:r>
    </w:p>
    <w:p w14:paraId="5244E701" w14:textId="792E1226" w:rsidR="00B13CA6" w:rsidRPr="00CB6695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  <w:i/>
          <w:iCs/>
        </w:rPr>
      </w:pPr>
      <w:r w:rsidRPr="00CB6695">
        <w:rPr>
          <w:rFonts w:cs="Calibri"/>
        </w:rPr>
        <w:t xml:space="preserve">Možnost doručení dodaných informačních materiálů pro pedagogy – programy Národního muzea se zaměřením na děti </w:t>
      </w:r>
      <w:r w:rsidRPr="00CB6695">
        <w:rPr>
          <w:rFonts w:cs="Calibri"/>
          <w:i/>
          <w:iCs/>
        </w:rPr>
        <w:t>(v roce 202</w:t>
      </w:r>
      <w:r w:rsidR="0045296B" w:rsidRPr="00CB6695">
        <w:rPr>
          <w:rFonts w:cs="Calibri"/>
          <w:i/>
          <w:iCs/>
        </w:rPr>
        <w:t>5</w:t>
      </w:r>
      <w:r w:rsidRPr="00CB6695">
        <w:rPr>
          <w:rFonts w:cs="Calibri"/>
          <w:i/>
          <w:iCs/>
        </w:rPr>
        <w:t xml:space="preserve"> festival navštívilo </w:t>
      </w:r>
      <w:r w:rsidR="005E5857" w:rsidRPr="00CB6695">
        <w:rPr>
          <w:rFonts w:cs="Calibri"/>
          <w:i/>
          <w:iCs/>
        </w:rPr>
        <w:t>563</w:t>
      </w:r>
      <w:r w:rsidR="0045296B" w:rsidRPr="00CB6695">
        <w:rPr>
          <w:rFonts w:cs="Calibri"/>
          <w:i/>
          <w:iCs/>
        </w:rPr>
        <w:t xml:space="preserve"> </w:t>
      </w:r>
      <w:r w:rsidRPr="00CB6695">
        <w:rPr>
          <w:rFonts w:cs="Calibri"/>
          <w:i/>
          <w:iCs/>
        </w:rPr>
        <w:t>školních kolektivů)</w:t>
      </w:r>
    </w:p>
    <w:p w14:paraId="6B55E9BA" w14:textId="09014582" w:rsidR="00B13CA6" w:rsidRPr="00CB6695" w:rsidRDefault="00B13CA6" w:rsidP="00DD7007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</w:rPr>
      </w:pPr>
      <w:r w:rsidRPr="00CB6695">
        <w:rPr>
          <w:rFonts w:cs="Calibri"/>
        </w:rPr>
        <w:t xml:space="preserve">Prezentace programu Národního muzea se zaměřením na děti – newsletter zasílaný do škol v rámci komunikace vzdělávací filmové platformy Zlín </w:t>
      </w:r>
      <w:proofErr w:type="spellStart"/>
      <w:r w:rsidRPr="00CB6695">
        <w:rPr>
          <w:rFonts w:cs="Calibri"/>
        </w:rPr>
        <w:t>Fest</w:t>
      </w:r>
      <w:proofErr w:type="spellEnd"/>
      <w:r w:rsidRPr="00CB6695">
        <w:rPr>
          <w:rFonts w:cs="Calibri"/>
        </w:rPr>
        <w:t xml:space="preserve"> </w:t>
      </w:r>
      <w:proofErr w:type="spellStart"/>
      <w:r w:rsidRPr="00CB6695">
        <w:rPr>
          <w:rFonts w:cs="Calibri"/>
        </w:rPr>
        <w:t>Screen</w:t>
      </w:r>
      <w:proofErr w:type="spellEnd"/>
      <w:r w:rsidRPr="00CB6695">
        <w:rPr>
          <w:rFonts w:cs="Calibri"/>
        </w:rPr>
        <w:t>.</w:t>
      </w:r>
      <w:bookmarkEnd w:id="3"/>
    </w:p>
    <w:sectPr w:rsidR="00B13CA6" w:rsidRPr="00CB6695" w:rsidSect="002E05A5">
      <w:headerReference w:type="default" r:id="rId16"/>
      <w:footerReference w:type="default" r:id="rId1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0E73" w14:textId="77777777" w:rsidR="000913CB" w:rsidRDefault="000913CB" w:rsidP="00C93E69">
      <w:pPr>
        <w:spacing w:after="0" w:line="240" w:lineRule="auto"/>
      </w:pPr>
      <w:r>
        <w:separator/>
      </w:r>
    </w:p>
  </w:endnote>
  <w:endnote w:type="continuationSeparator" w:id="0">
    <w:p w14:paraId="36A6E915" w14:textId="77777777" w:rsidR="000913CB" w:rsidRDefault="000913CB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4D9B" w14:textId="77777777" w:rsidR="003E2F10" w:rsidRDefault="002A3FD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F14" w:rsidRPr="002C0F14">
      <w:rPr>
        <w:noProof/>
      </w:rPr>
      <w:t>1</w:t>
    </w:r>
    <w:r>
      <w:rPr>
        <w:noProof/>
      </w:rPr>
      <w:fldChar w:fldCharType="end"/>
    </w:r>
  </w:p>
  <w:p w14:paraId="343F07C1" w14:textId="77777777" w:rsidR="003E2F10" w:rsidRDefault="003E2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E2F5" w14:textId="77777777" w:rsidR="000913CB" w:rsidRDefault="000913CB" w:rsidP="00C93E69">
      <w:pPr>
        <w:spacing w:after="0" w:line="240" w:lineRule="auto"/>
      </w:pPr>
      <w:r>
        <w:separator/>
      </w:r>
    </w:p>
  </w:footnote>
  <w:footnote w:type="continuationSeparator" w:id="0">
    <w:p w14:paraId="7C915BB9" w14:textId="77777777" w:rsidR="000913CB" w:rsidRDefault="000913CB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C47C" w14:textId="77777777" w:rsidR="008719DC" w:rsidRDefault="008719DC" w:rsidP="003F2C8F">
    <w:pPr>
      <w:pStyle w:val="Zhlav"/>
      <w:jc w:val="right"/>
      <w:rPr>
        <w:sz w:val="22"/>
        <w:szCs w:val="22"/>
      </w:rPr>
    </w:pPr>
  </w:p>
  <w:p w14:paraId="2395D9A3" w14:textId="77777777" w:rsidR="008719DC" w:rsidRDefault="008719DC" w:rsidP="003F2C8F">
    <w:pPr>
      <w:pStyle w:val="Zhlav"/>
      <w:jc w:val="right"/>
      <w:rPr>
        <w:sz w:val="22"/>
        <w:szCs w:val="22"/>
      </w:rPr>
    </w:pPr>
  </w:p>
  <w:p w14:paraId="7000FB2D" w14:textId="6D12F129" w:rsidR="005D4144" w:rsidRPr="003F2C8F" w:rsidRDefault="00AA5364" w:rsidP="003F2C8F">
    <w:pPr>
      <w:pStyle w:val="Zhlav"/>
      <w:jc w:val="right"/>
      <w:rPr>
        <w:sz w:val="22"/>
        <w:szCs w:val="22"/>
        <w:lang w:val="sk-SK"/>
      </w:rPr>
    </w:pPr>
    <w:r w:rsidRPr="003F2C8F">
      <w:rPr>
        <w:sz w:val="22"/>
        <w:szCs w:val="22"/>
      </w:rPr>
      <w:tab/>
    </w:r>
    <w:r w:rsidRPr="003F2C8F">
      <w:rPr>
        <w:sz w:val="22"/>
        <w:szCs w:val="22"/>
      </w:rPr>
      <w:tab/>
    </w:r>
    <w:proofErr w:type="spellStart"/>
    <w:r w:rsidR="009B3498" w:rsidRPr="003F2C8F">
      <w:rPr>
        <w:sz w:val="22"/>
        <w:szCs w:val="22"/>
        <w:lang w:val="sk-SK"/>
      </w:rPr>
      <w:t>č.j</w:t>
    </w:r>
    <w:proofErr w:type="spellEnd"/>
    <w:r w:rsidR="009B3498" w:rsidRPr="003F2C8F">
      <w:rPr>
        <w:sz w:val="22"/>
        <w:szCs w:val="22"/>
        <w:lang w:val="sk-SK"/>
      </w:rPr>
      <w:t>. 202</w:t>
    </w:r>
    <w:r w:rsidR="00DE5768" w:rsidRPr="003F2C8F">
      <w:rPr>
        <w:sz w:val="22"/>
        <w:szCs w:val="22"/>
        <w:lang w:val="sk-SK"/>
      </w:rPr>
      <w:t>5</w:t>
    </w:r>
    <w:r w:rsidR="009B3498" w:rsidRPr="003F2C8F">
      <w:rPr>
        <w:sz w:val="22"/>
        <w:szCs w:val="22"/>
        <w:lang w:val="sk-SK"/>
      </w:rPr>
      <w:t>/</w:t>
    </w:r>
    <w:r w:rsidR="00CB34BC">
      <w:rPr>
        <w:sz w:val="22"/>
        <w:szCs w:val="22"/>
        <w:lang w:val="sk-SK"/>
      </w:rPr>
      <w:t>6099</w:t>
    </w:r>
    <w:r w:rsidR="009B3498" w:rsidRPr="003F2C8F">
      <w:rPr>
        <w:sz w:val="22"/>
        <w:szCs w:val="22"/>
        <w:lang w:val="sk-SK"/>
      </w:rPr>
      <w:t>/NM</w:t>
    </w:r>
    <w:r w:rsidR="005D4144" w:rsidRPr="003F2C8F">
      <w:rPr>
        <w:sz w:val="22"/>
        <w:szCs w:val="22"/>
        <w:lang w:val="sk-SK"/>
      </w:rPr>
      <w:t xml:space="preserve">                                                                                  </w:t>
    </w:r>
    <w:r w:rsidR="00BD3C08" w:rsidRPr="003F2C8F">
      <w:rPr>
        <w:sz w:val="22"/>
        <w:szCs w:val="22"/>
        <w:lang w:val="sk-SK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4EB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73D"/>
    <w:multiLevelType w:val="hybridMultilevel"/>
    <w:tmpl w:val="3118D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100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423080"/>
    <w:multiLevelType w:val="multilevel"/>
    <w:tmpl w:val="A2225FBC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794" w:hanging="397"/>
      </w:pPr>
    </w:lvl>
    <w:lvl w:ilvl="2">
      <w:start w:val="1"/>
      <w:numFmt w:val="none"/>
      <w:lvlText w:val=""/>
      <w:legacy w:legacy="1" w:legacySpace="0" w:legacyIndent="284"/>
      <w:lvlJc w:val="left"/>
      <w:pPr>
        <w:ind w:left="1078" w:hanging="284"/>
      </w:pPr>
      <w:rPr>
        <w:rFonts w:ascii="Symbol" w:hAnsi="Symbol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1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6" w:hanging="708"/>
      </w:pPr>
    </w:lvl>
  </w:abstractNum>
  <w:abstractNum w:abstractNumId="6" w15:restartNumberingAfterBreak="0">
    <w:nsid w:val="21585CE1"/>
    <w:multiLevelType w:val="hybridMultilevel"/>
    <w:tmpl w:val="EFD8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4ECD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60A056F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0824BA"/>
    <w:multiLevelType w:val="hybridMultilevel"/>
    <w:tmpl w:val="47BC5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83197"/>
    <w:multiLevelType w:val="hybridMultilevel"/>
    <w:tmpl w:val="EC3C5E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7904"/>
    <w:multiLevelType w:val="hybridMultilevel"/>
    <w:tmpl w:val="FF2010F0"/>
    <w:lvl w:ilvl="0" w:tplc="0F708F6E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347A73"/>
    <w:multiLevelType w:val="hybridMultilevel"/>
    <w:tmpl w:val="BA225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8864F6"/>
    <w:multiLevelType w:val="hybridMultilevel"/>
    <w:tmpl w:val="EEB65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2014A"/>
    <w:multiLevelType w:val="hybridMultilevel"/>
    <w:tmpl w:val="5A748F7C"/>
    <w:lvl w:ilvl="0" w:tplc="2F4618B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1937BA"/>
    <w:multiLevelType w:val="hybridMultilevel"/>
    <w:tmpl w:val="58EA83B4"/>
    <w:lvl w:ilvl="0" w:tplc="39305970">
      <w:start w:val="1"/>
      <w:numFmt w:val="lowerLetter"/>
      <w:lvlText w:val="%1)"/>
      <w:lvlJc w:val="left"/>
      <w:pPr>
        <w:ind w:left="1145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4BD7317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06747B"/>
    <w:multiLevelType w:val="hybridMultilevel"/>
    <w:tmpl w:val="2B26A0D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7222421"/>
    <w:multiLevelType w:val="hybridMultilevel"/>
    <w:tmpl w:val="8676F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80565255">
    <w:abstractNumId w:val="17"/>
  </w:num>
  <w:num w:numId="2" w16cid:durableId="1461221658">
    <w:abstractNumId w:val="20"/>
  </w:num>
  <w:num w:numId="3" w16cid:durableId="628098444">
    <w:abstractNumId w:val="21"/>
  </w:num>
  <w:num w:numId="4" w16cid:durableId="273370498">
    <w:abstractNumId w:val="2"/>
  </w:num>
  <w:num w:numId="5" w16cid:durableId="1458718475">
    <w:abstractNumId w:val="7"/>
  </w:num>
  <w:num w:numId="6" w16cid:durableId="2118744427">
    <w:abstractNumId w:val="9"/>
  </w:num>
  <w:num w:numId="7" w16cid:durableId="1977950553">
    <w:abstractNumId w:val="24"/>
  </w:num>
  <w:num w:numId="8" w16cid:durableId="1980570488">
    <w:abstractNumId w:val="4"/>
  </w:num>
  <w:num w:numId="9" w16cid:durableId="1370059975">
    <w:abstractNumId w:val="3"/>
  </w:num>
  <w:num w:numId="10" w16cid:durableId="1311638115">
    <w:abstractNumId w:val="14"/>
  </w:num>
  <w:num w:numId="11" w16cid:durableId="96947625">
    <w:abstractNumId w:val="23"/>
  </w:num>
  <w:num w:numId="12" w16cid:durableId="25713472">
    <w:abstractNumId w:val="8"/>
  </w:num>
  <w:num w:numId="13" w16cid:durableId="726300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676916">
    <w:abstractNumId w:val="19"/>
  </w:num>
  <w:num w:numId="15" w16cid:durableId="728764428">
    <w:abstractNumId w:val="0"/>
  </w:num>
  <w:num w:numId="16" w16cid:durableId="1576473811">
    <w:abstractNumId w:val="11"/>
  </w:num>
  <w:num w:numId="17" w16cid:durableId="282998102">
    <w:abstractNumId w:val="15"/>
  </w:num>
  <w:num w:numId="18" w16cid:durableId="1383334810">
    <w:abstractNumId w:val="16"/>
  </w:num>
  <w:num w:numId="19" w16cid:durableId="1003317754">
    <w:abstractNumId w:val="18"/>
  </w:num>
  <w:num w:numId="20" w16cid:durableId="363797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083958">
    <w:abstractNumId w:val="12"/>
  </w:num>
  <w:num w:numId="22" w16cid:durableId="1577544446">
    <w:abstractNumId w:val="13"/>
  </w:num>
  <w:num w:numId="23" w16cid:durableId="869612529">
    <w:abstractNumId w:val="6"/>
  </w:num>
  <w:num w:numId="24" w16cid:durableId="1573542227">
    <w:abstractNumId w:val="10"/>
  </w:num>
  <w:num w:numId="25" w16cid:durableId="480848725">
    <w:abstractNumId w:val="1"/>
  </w:num>
  <w:num w:numId="26" w16cid:durableId="1687144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14"/>
    <w:rsid w:val="00001DF8"/>
    <w:rsid w:val="00002606"/>
    <w:rsid w:val="00020502"/>
    <w:rsid w:val="00030312"/>
    <w:rsid w:val="0003094B"/>
    <w:rsid w:val="00030EE5"/>
    <w:rsid w:val="00035316"/>
    <w:rsid w:val="0003569D"/>
    <w:rsid w:val="00036BF4"/>
    <w:rsid w:val="000373F9"/>
    <w:rsid w:val="0004107C"/>
    <w:rsid w:val="00041E66"/>
    <w:rsid w:val="00052464"/>
    <w:rsid w:val="000538BB"/>
    <w:rsid w:val="00055231"/>
    <w:rsid w:val="000567B4"/>
    <w:rsid w:val="000608CD"/>
    <w:rsid w:val="000609B6"/>
    <w:rsid w:val="00062241"/>
    <w:rsid w:val="00063916"/>
    <w:rsid w:val="00063B6D"/>
    <w:rsid w:val="000649AA"/>
    <w:rsid w:val="00064D7C"/>
    <w:rsid w:val="00076A0F"/>
    <w:rsid w:val="0008733B"/>
    <w:rsid w:val="000913CB"/>
    <w:rsid w:val="00091694"/>
    <w:rsid w:val="000B1853"/>
    <w:rsid w:val="000B69F4"/>
    <w:rsid w:val="000B797C"/>
    <w:rsid w:val="000C1646"/>
    <w:rsid w:val="000D771C"/>
    <w:rsid w:val="000E1A7C"/>
    <w:rsid w:val="000E2D00"/>
    <w:rsid w:val="000E4BF6"/>
    <w:rsid w:val="000E5EE5"/>
    <w:rsid w:val="000E642A"/>
    <w:rsid w:val="000E6D73"/>
    <w:rsid w:val="000F6881"/>
    <w:rsid w:val="000F736B"/>
    <w:rsid w:val="00101697"/>
    <w:rsid w:val="001022D1"/>
    <w:rsid w:val="00105E1F"/>
    <w:rsid w:val="00107819"/>
    <w:rsid w:val="00107F21"/>
    <w:rsid w:val="001106BA"/>
    <w:rsid w:val="00112CAA"/>
    <w:rsid w:val="001153F8"/>
    <w:rsid w:val="00117076"/>
    <w:rsid w:val="001225A8"/>
    <w:rsid w:val="00123376"/>
    <w:rsid w:val="0012424E"/>
    <w:rsid w:val="00133D80"/>
    <w:rsid w:val="00137BB2"/>
    <w:rsid w:val="00140BA9"/>
    <w:rsid w:val="00147573"/>
    <w:rsid w:val="00156CBF"/>
    <w:rsid w:val="00157025"/>
    <w:rsid w:val="00165CDE"/>
    <w:rsid w:val="00167053"/>
    <w:rsid w:val="00167EA2"/>
    <w:rsid w:val="00171518"/>
    <w:rsid w:val="00174F54"/>
    <w:rsid w:val="0019023F"/>
    <w:rsid w:val="001934C4"/>
    <w:rsid w:val="001A0BD9"/>
    <w:rsid w:val="001A0D9B"/>
    <w:rsid w:val="001A119A"/>
    <w:rsid w:val="001A2234"/>
    <w:rsid w:val="001A79AA"/>
    <w:rsid w:val="001B1AE0"/>
    <w:rsid w:val="001B452E"/>
    <w:rsid w:val="001B4F5C"/>
    <w:rsid w:val="001B6184"/>
    <w:rsid w:val="001C0406"/>
    <w:rsid w:val="001C21B6"/>
    <w:rsid w:val="001D06E5"/>
    <w:rsid w:val="001D2F86"/>
    <w:rsid w:val="001D6877"/>
    <w:rsid w:val="001E0C12"/>
    <w:rsid w:val="001E1C6A"/>
    <w:rsid w:val="001E3981"/>
    <w:rsid w:val="001E49AE"/>
    <w:rsid w:val="001F0E05"/>
    <w:rsid w:val="001F0ECD"/>
    <w:rsid w:val="001F4124"/>
    <w:rsid w:val="001F5CF0"/>
    <w:rsid w:val="00204988"/>
    <w:rsid w:val="00220605"/>
    <w:rsid w:val="00221DEC"/>
    <w:rsid w:val="00222214"/>
    <w:rsid w:val="0022660F"/>
    <w:rsid w:val="0022777D"/>
    <w:rsid w:val="002403CD"/>
    <w:rsid w:val="00243F21"/>
    <w:rsid w:val="00244217"/>
    <w:rsid w:val="00246926"/>
    <w:rsid w:val="00247035"/>
    <w:rsid w:val="0024750C"/>
    <w:rsid w:val="00254D8F"/>
    <w:rsid w:val="00255CAD"/>
    <w:rsid w:val="00262F5E"/>
    <w:rsid w:val="0026321B"/>
    <w:rsid w:val="00266B63"/>
    <w:rsid w:val="00266FF9"/>
    <w:rsid w:val="00274CF1"/>
    <w:rsid w:val="00274E87"/>
    <w:rsid w:val="00275E59"/>
    <w:rsid w:val="00276EA8"/>
    <w:rsid w:val="00280527"/>
    <w:rsid w:val="00285183"/>
    <w:rsid w:val="0029177A"/>
    <w:rsid w:val="00296B17"/>
    <w:rsid w:val="00296DCC"/>
    <w:rsid w:val="002A3FD0"/>
    <w:rsid w:val="002A7C45"/>
    <w:rsid w:val="002B6C36"/>
    <w:rsid w:val="002B6C9E"/>
    <w:rsid w:val="002C0DD7"/>
    <w:rsid w:val="002C0F14"/>
    <w:rsid w:val="002C3200"/>
    <w:rsid w:val="002C5FC7"/>
    <w:rsid w:val="002D6E05"/>
    <w:rsid w:val="002D6F2D"/>
    <w:rsid w:val="002E05A5"/>
    <w:rsid w:val="002E1CA7"/>
    <w:rsid w:val="002E3F08"/>
    <w:rsid w:val="002E4C0F"/>
    <w:rsid w:val="002F6142"/>
    <w:rsid w:val="002F7152"/>
    <w:rsid w:val="0030559E"/>
    <w:rsid w:val="0032341F"/>
    <w:rsid w:val="0032386D"/>
    <w:rsid w:val="00325C0C"/>
    <w:rsid w:val="0033294B"/>
    <w:rsid w:val="00334BEF"/>
    <w:rsid w:val="00344317"/>
    <w:rsid w:val="0034688F"/>
    <w:rsid w:val="0034695B"/>
    <w:rsid w:val="00353D93"/>
    <w:rsid w:val="00360880"/>
    <w:rsid w:val="003629DB"/>
    <w:rsid w:val="00370C1D"/>
    <w:rsid w:val="00377AA7"/>
    <w:rsid w:val="00381BC9"/>
    <w:rsid w:val="00387C1A"/>
    <w:rsid w:val="00390403"/>
    <w:rsid w:val="003912FA"/>
    <w:rsid w:val="00391F42"/>
    <w:rsid w:val="00393E28"/>
    <w:rsid w:val="00394DEB"/>
    <w:rsid w:val="003A0BC6"/>
    <w:rsid w:val="003A221B"/>
    <w:rsid w:val="003A4EBD"/>
    <w:rsid w:val="003A6EC5"/>
    <w:rsid w:val="003A707D"/>
    <w:rsid w:val="003B2422"/>
    <w:rsid w:val="003B4324"/>
    <w:rsid w:val="003C1D8F"/>
    <w:rsid w:val="003C3236"/>
    <w:rsid w:val="003C40B7"/>
    <w:rsid w:val="003D23AA"/>
    <w:rsid w:val="003D2E67"/>
    <w:rsid w:val="003E176F"/>
    <w:rsid w:val="003E2D28"/>
    <w:rsid w:val="003E2F10"/>
    <w:rsid w:val="003F0D79"/>
    <w:rsid w:val="003F2C8F"/>
    <w:rsid w:val="003F4453"/>
    <w:rsid w:val="003F629C"/>
    <w:rsid w:val="003F67D5"/>
    <w:rsid w:val="004010EF"/>
    <w:rsid w:val="004200BD"/>
    <w:rsid w:val="00431373"/>
    <w:rsid w:val="00435583"/>
    <w:rsid w:val="00443543"/>
    <w:rsid w:val="004520D8"/>
    <w:rsid w:val="0045296B"/>
    <w:rsid w:val="00463EFD"/>
    <w:rsid w:val="004643C7"/>
    <w:rsid w:val="0046542B"/>
    <w:rsid w:val="00467AF8"/>
    <w:rsid w:val="00470997"/>
    <w:rsid w:val="00477858"/>
    <w:rsid w:val="004847BF"/>
    <w:rsid w:val="004909D4"/>
    <w:rsid w:val="00490C6C"/>
    <w:rsid w:val="00491920"/>
    <w:rsid w:val="00492C01"/>
    <w:rsid w:val="00497043"/>
    <w:rsid w:val="004A0216"/>
    <w:rsid w:val="004A7277"/>
    <w:rsid w:val="004B22A1"/>
    <w:rsid w:val="004B69BC"/>
    <w:rsid w:val="004B7511"/>
    <w:rsid w:val="004C1231"/>
    <w:rsid w:val="004C46B6"/>
    <w:rsid w:val="004C55E5"/>
    <w:rsid w:val="004C5C18"/>
    <w:rsid w:val="004D03AB"/>
    <w:rsid w:val="004D36FF"/>
    <w:rsid w:val="004D4407"/>
    <w:rsid w:val="004E29EF"/>
    <w:rsid w:val="004E625A"/>
    <w:rsid w:val="004E6A87"/>
    <w:rsid w:val="004F11E7"/>
    <w:rsid w:val="005017A5"/>
    <w:rsid w:val="0050389B"/>
    <w:rsid w:val="00504534"/>
    <w:rsid w:val="00506CD3"/>
    <w:rsid w:val="00510A4E"/>
    <w:rsid w:val="00512491"/>
    <w:rsid w:val="005127D7"/>
    <w:rsid w:val="00514AC9"/>
    <w:rsid w:val="0051629D"/>
    <w:rsid w:val="00524FB6"/>
    <w:rsid w:val="00534E4E"/>
    <w:rsid w:val="00535CAD"/>
    <w:rsid w:val="005413EC"/>
    <w:rsid w:val="00542BDF"/>
    <w:rsid w:val="00543B5C"/>
    <w:rsid w:val="0055120B"/>
    <w:rsid w:val="00555D9D"/>
    <w:rsid w:val="00562A27"/>
    <w:rsid w:val="00562AB1"/>
    <w:rsid w:val="00563679"/>
    <w:rsid w:val="00570543"/>
    <w:rsid w:val="00570AC0"/>
    <w:rsid w:val="00575AAC"/>
    <w:rsid w:val="00576759"/>
    <w:rsid w:val="00577F49"/>
    <w:rsid w:val="00584411"/>
    <w:rsid w:val="005858A7"/>
    <w:rsid w:val="005865F7"/>
    <w:rsid w:val="00587F03"/>
    <w:rsid w:val="00590C00"/>
    <w:rsid w:val="005A1DCD"/>
    <w:rsid w:val="005B1ACD"/>
    <w:rsid w:val="005B3AAC"/>
    <w:rsid w:val="005B5BF2"/>
    <w:rsid w:val="005B697A"/>
    <w:rsid w:val="005C28BF"/>
    <w:rsid w:val="005D4144"/>
    <w:rsid w:val="005E1F1D"/>
    <w:rsid w:val="005E3DF6"/>
    <w:rsid w:val="005E5857"/>
    <w:rsid w:val="005E743F"/>
    <w:rsid w:val="005F0BD7"/>
    <w:rsid w:val="005F12EF"/>
    <w:rsid w:val="005F6FBD"/>
    <w:rsid w:val="006016D1"/>
    <w:rsid w:val="00603537"/>
    <w:rsid w:val="0060593C"/>
    <w:rsid w:val="006131FC"/>
    <w:rsid w:val="00615141"/>
    <w:rsid w:val="0061621D"/>
    <w:rsid w:val="0061720B"/>
    <w:rsid w:val="00622776"/>
    <w:rsid w:val="006227BE"/>
    <w:rsid w:val="0062333F"/>
    <w:rsid w:val="00626717"/>
    <w:rsid w:val="00630ACC"/>
    <w:rsid w:val="00633E28"/>
    <w:rsid w:val="00635668"/>
    <w:rsid w:val="00644B98"/>
    <w:rsid w:val="006518CA"/>
    <w:rsid w:val="00654C86"/>
    <w:rsid w:val="00657EA7"/>
    <w:rsid w:val="00663C1B"/>
    <w:rsid w:val="00672AE1"/>
    <w:rsid w:val="0068054D"/>
    <w:rsid w:val="006805E3"/>
    <w:rsid w:val="0068612B"/>
    <w:rsid w:val="00686AFD"/>
    <w:rsid w:val="0069309E"/>
    <w:rsid w:val="006A2A9C"/>
    <w:rsid w:val="006A7329"/>
    <w:rsid w:val="006B4A7B"/>
    <w:rsid w:val="006C33BD"/>
    <w:rsid w:val="006C4504"/>
    <w:rsid w:val="006C50CA"/>
    <w:rsid w:val="006C78EF"/>
    <w:rsid w:val="006D3351"/>
    <w:rsid w:val="006E234E"/>
    <w:rsid w:val="006E2AB7"/>
    <w:rsid w:val="006E3409"/>
    <w:rsid w:val="006E4804"/>
    <w:rsid w:val="006E60D3"/>
    <w:rsid w:val="006E6306"/>
    <w:rsid w:val="006F33AB"/>
    <w:rsid w:val="006F4A66"/>
    <w:rsid w:val="006F6A90"/>
    <w:rsid w:val="006F75C0"/>
    <w:rsid w:val="006F76C4"/>
    <w:rsid w:val="006F7893"/>
    <w:rsid w:val="007011EE"/>
    <w:rsid w:val="0070231E"/>
    <w:rsid w:val="00702CD9"/>
    <w:rsid w:val="00710835"/>
    <w:rsid w:val="00711AB7"/>
    <w:rsid w:val="00712B7E"/>
    <w:rsid w:val="00724177"/>
    <w:rsid w:val="007303E6"/>
    <w:rsid w:val="0073371C"/>
    <w:rsid w:val="00733927"/>
    <w:rsid w:val="007366C1"/>
    <w:rsid w:val="00743974"/>
    <w:rsid w:val="00744EA2"/>
    <w:rsid w:val="00751E04"/>
    <w:rsid w:val="00755078"/>
    <w:rsid w:val="00755C68"/>
    <w:rsid w:val="00760E32"/>
    <w:rsid w:val="0076267F"/>
    <w:rsid w:val="00766483"/>
    <w:rsid w:val="00767608"/>
    <w:rsid w:val="0077680C"/>
    <w:rsid w:val="00782627"/>
    <w:rsid w:val="00795D39"/>
    <w:rsid w:val="007A4AD6"/>
    <w:rsid w:val="007A5264"/>
    <w:rsid w:val="007B0A54"/>
    <w:rsid w:val="007B43FC"/>
    <w:rsid w:val="007C1B5C"/>
    <w:rsid w:val="007C6D6B"/>
    <w:rsid w:val="007D1914"/>
    <w:rsid w:val="007D1B5C"/>
    <w:rsid w:val="007D21B4"/>
    <w:rsid w:val="007D62AD"/>
    <w:rsid w:val="007D7634"/>
    <w:rsid w:val="007E113F"/>
    <w:rsid w:val="007E158B"/>
    <w:rsid w:val="007E303A"/>
    <w:rsid w:val="007E748E"/>
    <w:rsid w:val="007F343D"/>
    <w:rsid w:val="007F3C9B"/>
    <w:rsid w:val="007F7445"/>
    <w:rsid w:val="00801F19"/>
    <w:rsid w:val="0081172E"/>
    <w:rsid w:val="00814D14"/>
    <w:rsid w:val="00815275"/>
    <w:rsid w:val="008224EC"/>
    <w:rsid w:val="008262B8"/>
    <w:rsid w:val="00832186"/>
    <w:rsid w:val="008351F9"/>
    <w:rsid w:val="00835287"/>
    <w:rsid w:val="008457F4"/>
    <w:rsid w:val="00846A4F"/>
    <w:rsid w:val="00850661"/>
    <w:rsid w:val="00850689"/>
    <w:rsid w:val="00855D29"/>
    <w:rsid w:val="00856BEE"/>
    <w:rsid w:val="0086589E"/>
    <w:rsid w:val="008719DC"/>
    <w:rsid w:val="00872545"/>
    <w:rsid w:val="00872A9F"/>
    <w:rsid w:val="008732D5"/>
    <w:rsid w:val="0087733C"/>
    <w:rsid w:val="00881088"/>
    <w:rsid w:val="0088586C"/>
    <w:rsid w:val="00885A58"/>
    <w:rsid w:val="00885AF0"/>
    <w:rsid w:val="00887FB9"/>
    <w:rsid w:val="00895CBA"/>
    <w:rsid w:val="008A1FCF"/>
    <w:rsid w:val="008A789E"/>
    <w:rsid w:val="008B0040"/>
    <w:rsid w:val="008B5F6C"/>
    <w:rsid w:val="008B7949"/>
    <w:rsid w:val="008B7DCF"/>
    <w:rsid w:val="008C2513"/>
    <w:rsid w:val="008C3B3E"/>
    <w:rsid w:val="008C5586"/>
    <w:rsid w:val="008C60DF"/>
    <w:rsid w:val="008C7EE1"/>
    <w:rsid w:val="008E17D2"/>
    <w:rsid w:val="008E279A"/>
    <w:rsid w:val="008E4989"/>
    <w:rsid w:val="008E68C1"/>
    <w:rsid w:val="008E7E49"/>
    <w:rsid w:val="008F277F"/>
    <w:rsid w:val="0090351D"/>
    <w:rsid w:val="009048F0"/>
    <w:rsid w:val="0090493C"/>
    <w:rsid w:val="0090656F"/>
    <w:rsid w:val="0091346B"/>
    <w:rsid w:val="009177FB"/>
    <w:rsid w:val="0092054D"/>
    <w:rsid w:val="00921C7B"/>
    <w:rsid w:val="00923649"/>
    <w:rsid w:val="00925EE7"/>
    <w:rsid w:val="0092715D"/>
    <w:rsid w:val="009311E1"/>
    <w:rsid w:val="009431D1"/>
    <w:rsid w:val="0094442A"/>
    <w:rsid w:val="0094634B"/>
    <w:rsid w:val="0094783A"/>
    <w:rsid w:val="009536A8"/>
    <w:rsid w:val="00955D89"/>
    <w:rsid w:val="00955EBA"/>
    <w:rsid w:val="00960352"/>
    <w:rsid w:val="00961A14"/>
    <w:rsid w:val="0096284A"/>
    <w:rsid w:val="00963B31"/>
    <w:rsid w:val="00964284"/>
    <w:rsid w:val="00976E27"/>
    <w:rsid w:val="00977AC7"/>
    <w:rsid w:val="00981637"/>
    <w:rsid w:val="009836B9"/>
    <w:rsid w:val="009839C0"/>
    <w:rsid w:val="00987ED6"/>
    <w:rsid w:val="009A292C"/>
    <w:rsid w:val="009A524B"/>
    <w:rsid w:val="009B3498"/>
    <w:rsid w:val="009C317A"/>
    <w:rsid w:val="009C4D3B"/>
    <w:rsid w:val="009C4EAB"/>
    <w:rsid w:val="009C6172"/>
    <w:rsid w:val="009C715D"/>
    <w:rsid w:val="009D1BFD"/>
    <w:rsid w:val="009D34FC"/>
    <w:rsid w:val="009D3912"/>
    <w:rsid w:val="009E1982"/>
    <w:rsid w:val="009E1D15"/>
    <w:rsid w:val="009E2630"/>
    <w:rsid w:val="009E31A2"/>
    <w:rsid w:val="009E5680"/>
    <w:rsid w:val="009E78A0"/>
    <w:rsid w:val="009F0441"/>
    <w:rsid w:val="009F33DB"/>
    <w:rsid w:val="00A036D6"/>
    <w:rsid w:val="00A03719"/>
    <w:rsid w:val="00A10E3C"/>
    <w:rsid w:val="00A21809"/>
    <w:rsid w:val="00A314C0"/>
    <w:rsid w:val="00A317F7"/>
    <w:rsid w:val="00A36233"/>
    <w:rsid w:val="00A40560"/>
    <w:rsid w:val="00A408DA"/>
    <w:rsid w:val="00A4160F"/>
    <w:rsid w:val="00A42ED9"/>
    <w:rsid w:val="00A43467"/>
    <w:rsid w:val="00A448D8"/>
    <w:rsid w:val="00A51C08"/>
    <w:rsid w:val="00A52EC8"/>
    <w:rsid w:val="00A53565"/>
    <w:rsid w:val="00A53FA2"/>
    <w:rsid w:val="00A7039A"/>
    <w:rsid w:val="00A73958"/>
    <w:rsid w:val="00A73975"/>
    <w:rsid w:val="00A7397D"/>
    <w:rsid w:val="00A73D96"/>
    <w:rsid w:val="00A75E49"/>
    <w:rsid w:val="00A76A06"/>
    <w:rsid w:val="00A81ED3"/>
    <w:rsid w:val="00A83784"/>
    <w:rsid w:val="00A87C14"/>
    <w:rsid w:val="00A9083A"/>
    <w:rsid w:val="00A97109"/>
    <w:rsid w:val="00A97A47"/>
    <w:rsid w:val="00AA25B8"/>
    <w:rsid w:val="00AA5364"/>
    <w:rsid w:val="00AB50C8"/>
    <w:rsid w:val="00AB5A11"/>
    <w:rsid w:val="00AC12B3"/>
    <w:rsid w:val="00AC1824"/>
    <w:rsid w:val="00AC3935"/>
    <w:rsid w:val="00AD0DB9"/>
    <w:rsid w:val="00AF03E6"/>
    <w:rsid w:val="00AF742E"/>
    <w:rsid w:val="00B048A3"/>
    <w:rsid w:val="00B04FEC"/>
    <w:rsid w:val="00B07780"/>
    <w:rsid w:val="00B11236"/>
    <w:rsid w:val="00B11910"/>
    <w:rsid w:val="00B11BF2"/>
    <w:rsid w:val="00B13923"/>
    <w:rsid w:val="00B13CA6"/>
    <w:rsid w:val="00B20FD5"/>
    <w:rsid w:val="00B40F91"/>
    <w:rsid w:val="00B46345"/>
    <w:rsid w:val="00B472D2"/>
    <w:rsid w:val="00B503FF"/>
    <w:rsid w:val="00B5144D"/>
    <w:rsid w:val="00B66DD3"/>
    <w:rsid w:val="00B825DA"/>
    <w:rsid w:val="00B84709"/>
    <w:rsid w:val="00B8576E"/>
    <w:rsid w:val="00B91AD7"/>
    <w:rsid w:val="00B92D7A"/>
    <w:rsid w:val="00B93438"/>
    <w:rsid w:val="00B95CFF"/>
    <w:rsid w:val="00B97056"/>
    <w:rsid w:val="00BA72AC"/>
    <w:rsid w:val="00BB0A73"/>
    <w:rsid w:val="00BB76A2"/>
    <w:rsid w:val="00BC0B42"/>
    <w:rsid w:val="00BC0E9C"/>
    <w:rsid w:val="00BC1D80"/>
    <w:rsid w:val="00BD2DA8"/>
    <w:rsid w:val="00BD3B42"/>
    <w:rsid w:val="00BD3C08"/>
    <w:rsid w:val="00BD5F4F"/>
    <w:rsid w:val="00BE4AC7"/>
    <w:rsid w:val="00BF3EB1"/>
    <w:rsid w:val="00C00480"/>
    <w:rsid w:val="00C11374"/>
    <w:rsid w:val="00C11D45"/>
    <w:rsid w:val="00C1308F"/>
    <w:rsid w:val="00C13C62"/>
    <w:rsid w:val="00C2361C"/>
    <w:rsid w:val="00C24210"/>
    <w:rsid w:val="00C3215D"/>
    <w:rsid w:val="00C335DD"/>
    <w:rsid w:val="00C41FEE"/>
    <w:rsid w:val="00C52E2E"/>
    <w:rsid w:val="00C54FA0"/>
    <w:rsid w:val="00C56D36"/>
    <w:rsid w:val="00C6330D"/>
    <w:rsid w:val="00C63633"/>
    <w:rsid w:val="00C647FD"/>
    <w:rsid w:val="00C65060"/>
    <w:rsid w:val="00C65E86"/>
    <w:rsid w:val="00C67388"/>
    <w:rsid w:val="00C724FD"/>
    <w:rsid w:val="00C726C5"/>
    <w:rsid w:val="00C72D6A"/>
    <w:rsid w:val="00C766E8"/>
    <w:rsid w:val="00C771BA"/>
    <w:rsid w:val="00C84F3A"/>
    <w:rsid w:val="00C93E69"/>
    <w:rsid w:val="00CA7145"/>
    <w:rsid w:val="00CB2A7C"/>
    <w:rsid w:val="00CB34BC"/>
    <w:rsid w:val="00CB4EB8"/>
    <w:rsid w:val="00CB5517"/>
    <w:rsid w:val="00CB6695"/>
    <w:rsid w:val="00CB6D70"/>
    <w:rsid w:val="00CC58C0"/>
    <w:rsid w:val="00CD1DF1"/>
    <w:rsid w:val="00CD77DF"/>
    <w:rsid w:val="00CE4B82"/>
    <w:rsid w:val="00CE6D17"/>
    <w:rsid w:val="00CF0527"/>
    <w:rsid w:val="00CF2402"/>
    <w:rsid w:val="00CF2EDD"/>
    <w:rsid w:val="00CF3AC4"/>
    <w:rsid w:val="00D01B05"/>
    <w:rsid w:val="00D01C92"/>
    <w:rsid w:val="00D02216"/>
    <w:rsid w:val="00D20E38"/>
    <w:rsid w:val="00D21252"/>
    <w:rsid w:val="00D242CA"/>
    <w:rsid w:val="00D270D3"/>
    <w:rsid w:val="00D337F1"/>
    <w:rsid w:val="00D40A92"/>
    <w:rsid w:val="00D4186E"/>
    <w:rsid w:val="00D43802"/>
    <w:rsid w:val="00D55C0C"/>
    <w:rsid w:val="00D613E3"/>
    <w:rsid w:val="00D61BE5"/>
    <w:rsid w:val="00D6787F"/>
    <w:rsid w:val="00D73D14"/>
    <w:rsid w:val="00D74C0E"/>
    <w:rsid w:val="00D75A3E"/>
    <w:rsid w:val="00D85E66"/>
    <w:rsid w:val="00D9212A"/>
    <w:rsid w:val="00D94381"/>
    <w:rsid w:val="00D96F94"/>
    <w:rsid w:val="00D97315"/>
    <w:rsid w:val="00DA09AF"/>
    <w:rsid w:val="00DA5D6E"/>
    <w:rsid w:val="00DA7CF1"/>
    <w:rsid w:val="00DB35D7"/>
    <w:rsid w:val="00DB7146"/>
    <w:rsid w:val="00DC2B6E"/>
    <w:rsid w:val="00DC3CB0"/>
    <w:rsid w:val="00DD4ECF"/>
    <w:rsid w:val="00DD7007"/>
    <w:rsid w:val="00DE3839"/>
    <w:rsid w:val="00DE485F"/>
    <w:rsid w:val="00DE5768"/>
    <w:rsid w:val="00DE5AE8"/>
    <w:rsid w:val="00DE62D1"/>
    <w:rsid w:val="00DF2E27"/>
    <w:rsid w:val="00DF54F6"/>
    <w:rsid w:val="00DF7132"/>
    <w:rsid w:val="00E01050"/>
    <w:rsid w:val="00E049FC"/>
    <w:rsid w:val="00E04F8D"/>
    <w:rsid w:val="00E07E37"/>
    <w:rsid w:val="00E157D7"/>
    <w:rsid w:val="00E21B90"/>
    <w:rsid w:val="00E2625E"/>
    <w:rsid w:val="00E30731"/>
    <w:rsid w:val="00E30954"/>
    <w:rsid w:val="00E33AF6"/>
    <w:rsid w:val="00E3413A"/>
    <w:rsid w:val="00E51BE1"/>
    <w:rsid w:val="00E6289D"/>
    <w:rsid w:val="00E65F81"/>
    <w:rsid w:val="00E666EF"/>
    <w:rsid w:val="00E74DA7"/>
    <w:rsid w:val="00E77549"/>
    <w:rsid w:val="00E861A5"/>
    <w:rsid w:val="00E90E46"/>
    <w:rsid w:val="00E90F70"/>
    <w:rsid w:val="00E91736"/>
    <w:rsid w:val="00E93339"/>
    <w:rsid w:val="00EA49F9"/>
    <w:rsid w:val="00EB3E5D"/>
    <w:rsid w:val="00EB4CF9"/>
    <w:rsid w:val="00EB5FEA"/>
    <w:rsid w:val="00EB7A33"/>
    <w:rsid w:val="00EC1D42"/>
    <w:rsid w:val="00EC2A99"/>
    <w:rsid w:val="00EC4769"/>
    <w:rsid w:val="00ED7448"/>
    <w:rsid w:val="00EF1C67"/>
    <w:rsid w:val="00F017A0"/>
    <w:rsid w:val="00F0564A"/>
    <w:rsid w:val="00F068F0"/>
    <w:rsid w:val="00F10EE3"/>
    <w:rsid w:val="00F1306E"/>
    <w:rsid w:val="00F143BE"/>
    <w:rsid w:val="00F20F73"/>
    <w:rsid w:val="00F21461"/>
    <w:rsid w:val="00F26E98"/>
    <w:rsid w:val="00F355F7"/>
    <w:rsid w:val="00F41C58"/>
    <w:rsid w:val="00F47AFA"/>
    <w:rsid w:val="00F501A5"/>
    <w:rsid w:val="00F52421"/>
    <w:rsid w:val="00F548A5"/>
    <w:rsid w:val="00F55014"/>
    <w:rsid w:val="00F60496"/>
    <w:rsid w:val="00F65267"/>
    <w:rsid w:val="00F66971"/>
    <w:rsid w:val="00F77262"/>
    <w:rsid w:val="00F866ED"/>
    <w:rsid w:val="00F95766"/>
    <w:rsid w:val="00FA1BB7"/>
    <w:rsid w:val="00FA2E7B"/>
    <w:rsid w:val="00FB1C3E"/>
    <w:rsid w:val="00FB5CE4"/>
    <w:rsid w:val="00FB65ED"/>
    <w:rsid w:val="00FC200A"/>
    <w:rsid w:val="00FC5C50"/>
    <w:rsid w:val="00FD67A2"/>
    <w:rsid w:val="00FE38C0"/>
    <w:rsid w:val="00FE46EF"/>
    <w:rsid w:val="00FE5C25"/>
    <w:rsid w:val="00FE63E4"/>
    <w:rsid w:val="012C0880"/>
    <w:rsid w:val="016FBCAA"/>
    <w:rsid w:val="02171226"/>
    <w:rsid w:val="0298946C"/>
    <w:rsid w:val="05D1A187"/>
    <w:rsid w:val="06A0662A"/>
    <w:rsid w:val="0A38DFB5"/>
    <w:rsid w:val="0AFC3F02"/>
    <w:rsid w:val="0E92A377"/>
    <w:rsid w:val="0F2987B0"/>
    <w:rsid w:val="11948088"/>
    <w:rsid w:val="14E5596A"/>
    <w:rsid w:val="18A3F76A"/>
    <w:rsid w:val="1EA1A33A"/>
    <w:rsid w:val="27E342F7"/>
    <w:rsid w:val="2A9A1BC8"/>
    <w:rsid w:val="2AA5BD82"/>
    <w:rsid w:val="2AF9C439"/>
    <w:rsid w:val="2BD29962"/>
    <w:rsid w:val="2C7491C9"/>
    <w:rsid w:val="2D4E4662"/>
    <w:rsid w:val="323A2031"/>
    <w:rsid w:val="32F39720"/>
    <w:rsid w:val="354FF44C"/>
    <w:rsid w:val="38F97685"/>
    <w:rsid w:val="3B3FA155"/>
    <w:rsid w:val="3F7A22E0"/>
    <w:rsid w:val="40181BF5"/>
    <w:rsid w:val="4163E4A1"/>
    <w:rsid w:val="41B3EC56"/>
    <w:rsid w:val="4232DAC7"/>
    <w:rsid w:val="43460D27"/>
    <w:rsid w:val="473938D4"/>
    <w:rsid w:val="4F09A843"/>
    <w:rsid w:val="50865CD7"/>
    <w:rsid w:val="53F95A03"/>
    <w:rsid w:val="58EFCDC5"/>
    <w:rsid w:val="59821074"/>
    <w:rsid w:val="5B6DC0A0"/>
    <w:rsid w:val="5E4AFB06"/>
    <w:rsid w:val="5F6474B6"/>
    <w:rsid w:val="5FF407C2"/>
    <w:rsid w:val="614A91F0"/>
    <w:rsid w:val="6274D0DA"/>
    <w:rsid w:val="63D0C1CA"/>
    <w:rsid w:val="63DA5A91"/>
    <w:rsid w:val="65586AE5"/>
    <w:rsid w:val="65CD911C"/>
    <w:rsid w:val="6800F3C5"/>
    <w:rsid w:val="6E625F09"/>
    <w:rsid w:val="6F2B4F1C"/>
    <w:rsid w:val="718115F8"/>
    <w:rsid w:val="72685114"/>
    <w:rsid w:val="7737C682"/>
    <w:rsid w:val="778772CD"/>
    <w:rsid w:val="792D9625"/>
    <w:rsid w:val="7A1BB188"/>
    <w:rsid w:val="7A4A29C6"/>
    <w:rsid w:val="7AC4F4EE"/>
    <w:rsid w:val="7B7F65C4"/>
    <w:rsid w:val="7C6C1EC7"/>
    <w:rsid w:val="7E38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6924F"/>
  <w15:docId w15:val="{6EA0D24C-A707-4980-A7A3-944357A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91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D41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B7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locked/>
    <w:rsid w:val="007D191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7D1914"/>
    <w:rPr>
      <w:rFonts w:ascii="Calibri" w:hAnsi="Calibri" w:cs="Times New Roman"/>
    </w:rPr>
  </w:style>
  <w:style w:type="character" w:styleId="Odkaznakoment">
    <w:name w:val="annotation reference"/>
    <w:semiHidden/>
    <w:rsid w:val="007D1914"/>
    <w:rPr>
      <w:sz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D1914"/>
    <w:rPr>
      <w:rFonts w:ascii="Calibri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locked/>
    <w:rsid w:val="007D1914"/>
    <w:rPr>
      <w:rFonts w:ascii="Times New Roman" w:hAnsi="Times New Roman"/>
      <w:sz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hAnsi="Times New Roman"/>
      <w:sz w:val="23"/>
      <w:szCs w:val="20"/>
    </w:rPr>
  </w:style>
  <w:style w:type="character" w:customStyle="1" w:styleId="ZkladntextChar1">
    <w:name w:val="Základní text Char1"/>
    <w:semiHidden/>
    <w:rsid w:val="007D1914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7D19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7D1914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ln"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rsid w:val="00FB5CE4"/>
    <w:rPr>
      <w:rFonts w:cs="Times New Roman"/>
      <w:color w:val="0563C1"/>
      <w:u w:val="single"/>
    </w:rPr>
  </w:style>
  <w:style w:type="paragraph" w:customStyle="1" w:styleId="Revision1">
    <w:name w:val="Revision1"/>
    <w:hidden/>
    <w:semiHidden/>
    <w:rsid w:val="006B4A7B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A221B"/>
    <w:pPr>
      <w:spacing w:line="259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3A221B"/>
    <w:rPr>
      <w:rFonts w:ascii="Calibri" w:hAnsi="Calibri" w:cs="Times New Roman"/>
      <w:b/>
      <w:bCs/>
      <w:sz w:val="20"/>
      <w:szCs w:val="20"/>
      <w:lang w:eastAsia="en-US"/>
    </w:rPr>
  </w:style>
  <w:style w:type="character" w:styleId="Zdraznn">
    <w:name w:val="Emphasis"/>
    <w:uiPriority w:val="20"/>
    <w:qFormat/>
    <w:locked/>
    <w:rsid w:val="00542BDF"/>
    <w:rPr>
      <w:i/>
      <w:iCs/>
    </w:rPr>
  </w:style>
  <w:style w:type="character" w:customStyle="1" w:styleId="Nadpis1Char">
    <w:name w:val="Nadpis 1 Char"/>
    <w:link w:val="Nadpis1"/>
    <w:rsid w:val="005D4144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  <w:style w:type="paragraph" w:styleId="Revize">
    <w:name w:val="Revision"/>
    <w:hidden/>
    <w:uiPriority w:val="99"/>
    <w:semiHidden/>
    <w:rsid w:val="005D4144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54C8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8B79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zmezer">
    <w:name w:val="No Spacing"/>
    <w:uiPriority w:val="1"/>
    <w:qFormat/>
    <w:rsid w:val="003F2C8F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B13CA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13C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a.ruferova@n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a.ruferova@n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ruferova@n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va.ruferova@n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a.rufer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1EAEFA-1A93-4D3E-AAF9-FE8102DAF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F0209-760F-4652-958C-51D07758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41C0A-78B6-4132-B156-C61B33B8E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183E7-82DE-4C96-BED8-9F073F5579E9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1473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SPOLUPRÁCI</vt:lpstr>
    </vt:vector>
  </TitlesOfParts>
  <Company>Hewlett-Packard Company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SPOLUPRÁCI</dc:title>
  <dc:creator>Zuzana Kleinová</dc:creator>
  <cp:lastModifiedBy>Heralecká Ludmila</cp:lastModifiedBy>
  <cp:revision>15</cp:revision>
  <cp:lastPrinted>2025-03-14T12:02:00Z</cp:lastPrinted>
  <dcterms:created xsi:type="dcterms:W3CDTF">2025-11-28T11:26:00Z</dcterms:created>
  <dcterms:modified xsi:type="dcterms:W3CDTF">2026-03-02T09:05:00Z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