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37FA" w14:textId="2DD87002" w:rsidR="00F85C78" w:rsidRDefault="004E7620">
      <w:pPr>
        <w:pStyle w:val="Nadpis2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 xml:space="preserve">DODATEK č. </w:t>
      </w:r>
      <w:r w:rsidR="008A612E">
        <w:rPr>
          <w:rFonts w:cs="Arial"/>
          <w:i w:val="0"/>
          <w:sz w:val="28"/>
          <w:szCs w:val="28"/>
        </w:rPr>
        <w:t>3</w:t>
      </w:r>
      <w:r w:rsidR="00A130EB">
        <w:rPr>
          <w:rFonts w:cs="Arial"/>
          <w:i w:val="0"/>
          <w:sz w:val="28"/>
          <w:szCs w:val="28"/>
        </w:rPr>
        <w:br/>
      </w:r>
      <w:r w:rsidR="008E58D1">
        <w:rPr>
          <w:rFonts w:cs="Arial"/>
          <w:i w:val="0"/>
          <w:sz w:val="28"/>
          <w:szCs w:val="28"/>
        </w:rPr>
        <w:t xml:space="preserve">Evidenční č. </w:t>
      </w:r>
      <w:r w:rsidR="00A130EB">
        <w:rPr>
          <w:rFonts w:cs="Arial"/>
          <w:i w:val="0"/>
          <w:sz w:val="28"/>
          <w:szCs w:val="28"/>
        </w:rPr>
        <w:t>2026</w:t>
      </w:r>
      <w:r w:rsidR="008E58D1">
        <w:rPr>
          <w:rFonts w:cs="Arial"/>
          <w:i w:val="0"/>
          <w:sz w:val="28"/>
          <w:szCs w:val="28"/>
        </w:rPr>
        <w:t xml:space="preserve"> – </w:t>
      </w:r>
      <w:proofErr w:type="gramStart"/>
      <w:r w:rsidR="008E58D1">
        <w:rPr>
          <w:rFonts w:cs="Arial"/>
          <w:i w:val="0"/>
          <w:sz w:val="28"/>
          <w:szCs w:val="28"/>
        </w:rPr>
        <w:t>057J</w:t>
      </w:r>
      <w:proofErr w:type="gramEnd"/>
    </w:p>
    <w:p w14:paraId="2DB32B11" w14:textId="77777777" w:rsidR="00F85C78" w:rsidRDefault="004E7620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ke smlouvě o zajištění nonstop servisu a realizaci zkoušek</w:t>
      </w:r>
    </w:p>
    <w:p w14:paraId="4D87FC53" w14:textId="77777777" w:rsidR="00F85C78" w:rsidRDefault="004E7620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a pravidelných revizí přenosových tras na pult centralizované ochrany (PCO)</w:t>
      </w:r>
    </w:p>
    <w:p w14:paraId="74E7CB20" w14:textId="77777777" w:rsidR="00F85C78" w:rsidRDefault="004E7620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ze dne 05.12.2016</w:t>
      </w:r>
    </w:p>
    <w:p w14:paraId="7B6875B2" w14:textId="77777777" w:rsidR="00F85C78" w:rsidRDefault="004E7620">
      <w:r>
        <w:t xml:space="preserve"> </w:t>
      </w:r>
    </w:p>
    <w:p w14:paraId="71781D3B" w14:textId="77777777" w:rsidR="00F85C78" w:rsidRDefault="004E7620">
      <w:pPr>
        <w:pStyle w:val="Bezmezer"/>
        <w:jc w:val="center"/>
      </w:pPr>
      <w:r>
        <w:t>uzavřený mezi</w:t>
      </w:r>
    </w:p>
    <w:p w14:paraId="28064C1B" w14:textId="77777777" w:rsidR="00F85C78" w:rsidRDefault="00F85C78">
      <w:pPr>
        <w:pStyle w:val="Seznam"/>
        <w:rPr>
          <w:color w:val="0000FF"/>
        </w:rPr>
      </w:pPr>
    </w:p>
    <w:p w14:paraId="14A28266" w14:textId="77777777" w:rsidR="00F85C78" w:rsidRDefault="00F85C78">
      <w:pPr>
        <w:pStyle w:val="Seznam"/>
        <w:rPr>
          <w:color w:val="0000FF"/>
        </w:rPr>
      </w:pPr>
    </w:p>
    <w:p w14:paraId="39714DAF" w14:textId="77777777" w:rsidR="00F85C78" w:rsidRDefault="004E7620">
      <w:pPr>
        <w:pStyle w:val="Bezmezer"/>
        <w:tabs>
          <w:tab w:val="left" w:pos="1843"/>
        </w:tabs>
        <w:rPr>
          <w:b/>
        </w:rPr>
      </w:pPr>
      <w:r>
        <w:rPr>
          <w:b/>
        </w:rPr>
        <w:t xml:space="preserve">ECHO </w:t>
      </w:r>
      <w:proofErr w:type="gramStart"/>
      <w:r>
        <w:rPr>
          <w:b/>
        </w:rPr>
        <w:t>alarm,  s.r.o.</w:t>
      </w:r>
      <w:proofErr w:type="gramEnd"/>
    </w:p>
    <w:p w14:paraId="4ABE091E" w14:textId="77777777" w:rsidR="00F85C78" w:rsidRDefault="004E7620">
      <w:pPr>
        <w:pStyle w:val="Bezmezer"/>
        <w:tabs>
          <w:tab w:val="left" w:pos="1843"/>
        </w:tabs>
      </w:pPr>
      <w:r>
        <w:t>sídlo:</w:t>
      </w:r>
      <w:r>
        <w:tab/>
      </w:r>
      <w:r>
        <w:rPr>
          <w:bCs/>
        </w:rPr>
        <w:t>Frýdecká 444/257,</w:t>
      </w:r>
      <w:r>
        <w:rPr>
          <w:bCs/>
          <w:color w:val="000000"/>
        </w:rPr>
        <w:t xml:space="preserve"> 718 00 Ostrava – Kunčičky</w:t>
      </w:r>
      <w:r>
        <w:rPr>
          <w:bCs/>
          <w:color w:val="000000"/>
        </w:rPr>
        <w:tab/>
      </w:r>
    </w:p>
    <w:p w14:paraId="777095DE" w14:textId="77777777" w:rsidR="00F85C78" w:rsidRDefault="004E7620">
      <w:pPr>
        <w:pStyle w:val="Bezmezer"/>
        <w:tabs>
          <w:tab w:val="left" w:pos="1843"/>
        </w:tabs>
      </w:pPr>
      <w:r>
        <w:t>IČO:</w:t>
      </w:r>
      <w:r>
        <w:tab/>
        <w:t>61946702</w:t>
      </w:r>
    </w:p>
    <w:p w14:paraId="35325AEA" w14:textId="77777777" w:rsidR="00F85C78" w:rsidRDefault="004E7620">
      <w:pPr>
        <w:pStyle w:val="Bezmezer"/>
        <w:tabs>
          <w:tab w:val="left" w:pos="1843"/>
        </w:tabs>
      </w:pPr>
      <w:r>
        <w:t>DIČ:</w:t>
      </w:r>
      <w:r>
        <w:tab/>
        <w:t>CZ61946702</w:t>
      </w:r>
    </w:p>
    <w:p w14:paraId="67D680D2" w14:textId="77777777" w:rsidR="00F85C78" w:rsidRDefault="004E7620">
      <w:pPr>
        <w:pStyle w:val="Bezmezer"/>
        <w:tabs>
          <w:tab w:val="left" w:pos="1843"/>
        </w:tabs>
      </w:pPr>
      <w:r>
        <w:t>Zastoupena:</w:t>
      </w:r>
      <w:r>
        <w:tab/>
        <w:t>Lukášem Barvíkem, jednatelem společnosti</w:t>
      </w:r>
    </w:p>
    <w:p w14:paraId="2B18F2E0" w14:textId="77777777" w:rsidR="00F85C78" w:rsidRDefault="004E7620">
      <w:pPr>
        <w:tabs>
          <w:tab w:val="left" w:pos="1843"/>
        </w:tabs>
      </w:pPr>
      <w:r>
        <w:t>Zapsaná v obchodním rejstříku, vedeného Krajským soudem v Ostravě, oddíl C, vložka12912.</w:t>
      </w:r>
    </w:p>
    <w:p w14:paraId="772A3524" w14:textId="77777777" w:rsidR="00F85C78" w:rsidRDefault="004E7620">
      <w:pPr>
        <w:pStyle w:val="Bezmezer"/>
        <w:tabs>
          <w:tab w:val="left" w:pos="1843"/>
        </w:tabs>
      </w:pPr>
      <w:r>
        <w:t>(dále jen „zhotovitel“)</w:t>
      </w:r>
    </w:p>
    <w:p w14:paraId="2945A801" w14:textId="77777777" w:rsidR="00F85C78" w:rsidRDefault="00F85C78">
      <w:pPr>
        <w:pStyle w:val="Bezmezer"/>
        <w:tabs>
          <w:tab w:val="left" w:pos="1843"/>
        </w:tabs>
      </w:pPr>
    </w:p>
    <w:p w14:paraId="704B0700" w14:textId="77777777" w:rsidR="00F85C78" w:rsidRDefault="004E7620">
      <w:pPr>
        <w:pStyle w:val="Bezmezer"/>
        <w:tabs>
          <w:tab w:val="left" w:pos="1843"/>
        </w:tabs>
      </w:pPr>
      <w:r>
        <w:t>a</w:t>
      </w:r>
    </w:p>
    <w:p w14:paraId="095886A3" w14:textId="77777777" w:rsidR="00F85C78" w:rsidRDefault="00F85C78">
      <w:pPr>
        <w:pStyle w:val="Bezmezer"/>
        <w:tabs>
          <w:tab w:val="left" w:pos="1843"/>
        </w:tabs>
        <w:rPr>
          <w:bCs/>
        </w:rPr>
      </w:pPr>
    </w:p>
    <w:p w14:paraId="2431C39A" w14:textId="77777777" w:rsidR="00F85C78" w:rsidRDefault="004E7620">
      <w:pPr>
        <w:pStyle w:val="Bezmezer"/>
        <w:tabs>
          <w:tab w:val="left" w:pos="1843"/>
        </w:tabs>
      </w:pPr>
      <w:r>
        <w:rPr>
          <w:b/>
          <w:bCs/>
        </w:rPr>
        <w:t>Statutární město Karviná</w:t>
      </w:r>
      <w:r>
        <w:rPr>
          <w:b/>
          <w:bCs/>
        </w:rPr>
        <w:tab/>
      </w:r>
      <w:r>
        <w:rPr>
          <w:b/>
          <w:i/>
          <w:color w:val="0000FF"/>
        </w:rPr>
        <w:tab/>
      </w:r>
    </w:p>
    <w:p w14:paraId="2429C11D" w14:textId="77777777" w:rsidR="00F85C78" w:rsidRDefault="004E7620">
      <w:pPr>
        <w:pStyle w:val="Bezmezer"/>
        <w:tabs>
          <w:tab w:val="left" w:pos="1843"/>
        </w:tabs>
      </w:pPr>
      <w:r>
        <w:t>Sídlo:</w:t>
      </w:r>
      <w:r>
        <w:tab/>
        <w:t>Fryštátská 72/1, 1639, 733 24 Karviná – Fryštát</w:t>
      </w:r>
    </w:p>
    <w:p w14:paraId="70E24B07" w14:textId="77777777" w:rsidR="00F85C78" w:rsidRDefault="004E7620">
      <w:pPr>
        <w:pStyle w:val="Bezmezer"/>
        <w:tabs>
          <w:tab w:val="left" w:pos="1843"/>
        </w:tabs>
      </w:pPr>
      <w:r>
        <w:t>IČO:</w:t>
      </w:r>
      <w:r>
        <w:tab/>
        <w:t>00297534</w:t>
      </w:r>
    </w:p>
    <w:p w14:paraId="34652F0C" w14:textId="7B563826" w:rsidR="00F85C78" w:rsidRDefault="004E7620">
      <w:pPr>
        <w:pStyle w:val="Bezmezer"/>
        <w:tabs>
          <w:tab w:val="left" w:pos="1843"/>
        </w:tabs>
      </w:pPr>
      <w:r>
        <w:t>DIČ:</w:t>
      </w:r>
      <w:r>
        <w:tab/>
      </w:r>
      <w:r w:rsidR="00A2108A" w:rsidRPr="00A2108A">
        <w:t>CZ699007109</w:t>
      </w:r>
    </w:p>
    <w:p w14:paraId="28CAC198" w14:textId="77777777" w:rsidR="00F85C78" w:rsidRDefault="004E7620">
      <w:pPr>
        <w:pStyle w:val="Bezmezer"/>
        <w:tabs>
          <w:tab w:val="left" w:pos="1843"/>
        </w:tabs>
      </w:pPr>
      <w:r>
        <w:t>Zastoupeno:</w:t>
      </w:r>
      <w:r>
        <w:tab/>
        <w:t>Ing. Janem Wolfem, primátorem</w:t>
      </w:r>
    </w:p>
    <w:p w14:paraId="05719CB8" w14:textId="2C6EEA38" w:rsidR="00F85C78" w:rsidRDefault="004E7620">
      <w:pPr>
        <w:tabs>
          <w:tab w:val="left" w:pos="1843"/>
        </w:tabs>
        <w:ind w:left="1843" w:hanging="1843"/>
      </w:pPr>
      <w:r>
        <w:t>K podpisu oprávněna:</w:t>
      </w:r>
      <w:r>
        <w:tab/>
        <w:t xml:space="preserve">JUDr. Olga Guziurová, MPA, vedoucí Odboru organizačního, na základě pověření ze dne </w:t>
      </w:r>
      <w:r w:rsidR="004B0D01">
        <w:t>2</w:t>
      </w:r>
      <w:r>
        <w:t>.1.2018</w:t>
      </w:r>
    </w:p>
    <w:p w14:paraId="7295F0AB" w14:textId="77777777" w:rsidR="00F85C78" w:rsidRDefault="004E7620">
      <w:pPr>
        <w:pStyle w:val="Bezmezer"/>
        <w:tabs>
          <w:tab w:val="left" w:pos="1843"/>
        </w:tabs>
      </w:pPr>
      <w:r>
        <w:t>(dále jen „objednatel“)</w:t>
      </w:r>
    </w:p>
    <w:p w14:paraId="7D3EC84D" w14:textId="77777777" w:rsidR="00F85C78" w:rsidRDefault="00F85C78">
      <w:pPr>
        <w:jc w:val="both"/>
        <w:rPr>
          <w:szCs w:val="20"/>
        </w:rPr>
      </w:pPr>
    </w:p>
    <w:p w14:paraId="6C973FA9" w14:textId="77777777" w:rsidR="00F85C78" w:rsidRDefault="00F85C78">
      <w:pPr>
        <w:jc w:val="both"/>
        <w:rPr>
          <w:szCs w:val="20"/>
        </w:rPr>
      </w:pPr>
    </w:p>
    <w:p w14:paraId="017222D2" w14:textId="77777777" w:rsidR="00F85C78" w:rsidRDefault="00F85C78">
      <w:pPr>
        <w:jc w:val="both"/>
        <w:rPr>
          <w:szCs w:val="20"/>
        </w:rPr>
      </w:pPr>
    </w:p>
    <w:p w14:paraId="12AE7F79" w14:textId="77777777" w:rsidR="00F85C78" w:rsidRDefault="004E7620">
      <w:pPr>
        <w:pStyle w:val="Nadpis1"/>
      </w:pPr>
      <w:r>
        <w:t>1.</w:t>
      </w:r>
      <w:r>
        <w:br/>
        <w:t>Preambule</w:t>
      </w:r>
    </w:p>
    <w:p w14:paraId="4B5D0CBD" w14:textId="361C22E3" w:rsidR="00F85C78" w:rsidRDefault="004E76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uzavřely dne 05.12.2016 Smlouvu o zajištění nonstop servisu a realizaci zkoušek a pravidelných revizí přenosových tras na pult centralizované ochrany (dále jen „smlouva“). Předmětem smlouvy je zajištění servisních zásahů a oprav na prvcích pultu centralizované ochrany (dále jen „PCO“) objednatele, dodaného a instalovaného zhotovitelem na základě samostatné smlouvy na pořízení systému včetně instalace a konfigurace (č. dodavatele 2016-010) uzavřené mezi zhotovitelem a objednatelem.</w:t>
      </w:r>
    </w:p>
    <w:p w14:paraId="4BBE9473" w14:textId="77777777" w:rsidR="00F85C78" w:rsidRDefault="00F85C78">
      <w:pPr>
        <w:jc w:val="both"/>
        <w:rPr>
          <w:rFonts w:cs="Arial"/>
          <w:szCs w:val="20"/>
        </w:rPr>
      </w:pPr>
    </w:p>
    <w:p w14:paraId="6951E394" w14:textId="77777777" w:rsidR="00F85C78" w:rsidRDefault="004E7620">
      <w:pPr>
        <w:pStyle w:val="Nadpis1"/>
      </w:pPr>
      <w:r>
        <w:t>2.</w:t>
      </w:r>
      <w:r>
        <w:br/>
        <w:t>Předmět dodatku</w:t>
      </w:r>
    </w:p>
    <w:p w14:paraId="0594A2E0" w14:textId="7BCEB450" w:rsidR="00F85C78" w:rsidRDefault="004E7620">
      <w:pPr>
        <w:jc w:val="both"/>
      </w:pPr>
      <w:r>
        <w:t>Předmětem tohoto dodatku je aktualizace seznamu objektů (místa plnění) uvedených v příloze č. 1 smlouvy dle aktuálního stavu připojených a střežených objektů.</w:t>
      </w:r>
    </w:p>
    <w:p w14:paraId="32391363" w14:textId="77777777" w:rsidR="00F85C78" w:rsidRDefault="004E7620">
      <w:pPr>
        <w:pStyle w:val="Nadpis1"/>
      </w:pPr>
      <w:r>
        <w:t>3.</w:t>
      </w:r>
      <w:r>
        <w:br/>
        <w:t>Aktualizace seznamu objektů</w:t>
      </w:r>
    </w:p>
    <w:p w14:paraId="52A996A7" w14:textId="77777777" w:rsidR="00F85C78" w:rsidRDefault="004E7620">
      <w:pPr>
        <w:jc w:val="both"/>
      </w:pPr>
      <w:r>
        <w:t>Příloha č. 1 smlouvy obsahující seznam objektů (místa plnění) se nahrazuje přílohou č. 1 tohoto dodatku.</w:t>
      </w:r>
    </w:p>
    <w:p w14:paraId="4F056EC4" w14:textId="77777777" w:rsidR="00F85C78" w:rsidRDefault="00F85C78"/>
    <w:p w14:paraId="1E7736D6" w14:textId="77777777" w:rsidR="00F85C78" w:rsidRDefault="004E7620">
      <w:pPr>
        <w:pStyle w:val="Nadpis1"/>
      </w:pPr>
      <w:r>
        <w:lastRenderedPageBreak/>
        <w:t>4.</w:t>
      </w:r>
      <w:r>
        <w:br/>
        <w:t>Cena služeb</w:t>
      </w:r>
    </w:p>
    <w:p w14:paraId="5E7F7D37" w14:textId="77777777" w:rsidR="00F85C78" w:rsidRDefault="004E7620">
      <w:pPr>
        <w:tabs>
          <w:tab w:val="left" w:pos="851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Článek 3 odst. 1 smlouvy se nahrazuje textem:</w:t>
      </w:r>
    </w:p>
    <w:p w14:paraId="5BF3A023" w14:textId="77777777" w:rsidR="00F85C78" w:rsidRDefault="004E7620">
      <w:pPr>
        <w:tabs>
          <w:tab w:val="left" w:pos="851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„1. Periodická kontrola s revizí jednou za rok:</w:t>
      </w:r>
    </w:p>
    <w:p w14:paraId="2C5353E7" w14:textId="77777777" w:rsidR="00F85C78" w:rsidRDefault="004E7620">
      <w:pPr>
        <w:tabs>
          <w:tab w:val="left" w:pos="851"/>
        </w:tabs>
        <w:ind w:left="284"/>
        <w:jc w:val="both"/>
      </w:pPr>
      <w:r>
        <w:rPr>
          <w:rFonts w:cs="Arial"/>
          <w:szCs w:val="20"/>
        </w:rPr>
        <w:t xml:space="preserve">objekt   a) Přijímač PCO a návazné prvky – Univerzitní park 51/1 Karviná-Fryštát – kontrola s revizí: </w:t>
      </w:r>
      <w:r>
        <w:rPr>
          <w:rFonts w:cs="Arial"/>
          <w:b/>
          <w:szCs w:val="20"/>
        </w:rPr>
        <w:t>2 800,- Kč</w:t>
      </w:r>
    </w:p>
    <w:p w14:paraId="13C6A20F" w14:textId="77777777" w:rsidR="00F85C78" w:rsidRDefault="004E7620">
      <w:pPr>
        <w:tabs>
          <w:tab w:val="left" w:pos="851"/>
        </w:tabs>
        <w:ind w:left="284"/>
        <w:jc w:val="both"/>
      </w:pPr>
      <w:r>
        <w:rPr>
          <w:rFonts w:cs="Arial"/>
          <w:szCs w:val="20"/>
        </w:rPr>
        <w:t xml:space="preserve">objekt   b) Převaděč, retranslační bod – Mendelova 2937/1, Karviná – Hranice, kontrola s revizí: </w:t>
      </w:r>
      <w:r>
        <w:rPr>
          <w:rFonts w:cs="Arial"/>
          <w:b/>
          <w:szCs w:val="20"/>
        </w:rPr>
        <w:t>2 800,- Kč</w:t>
      </w:r>
    </w:p>
    <w:p w14:paraId="4643C475" w14:textId="77777777" w:rsidR="00F85C78" w:rsidRDefault="004E7620">
      <w:pPr>
        <w:tabs>
          <w:tab w:val="left" w:pos="851"/>
        </w:tabs>
        <w:ind w:left="284"/>
        <w:jc w:val="both"/>
      </w:pPr>
      <w:r>
        <w:rPr>
          <w:rFonts w:cs="Arial"/>
          <w:szCs w:val="20"/>
        </w:rPr>
        <w:t xml:space="preserve">objekty c) objektové vysílače dle seznamu v příloze č. 1, kontrola s revizí: </w:t>
      </w:r>
      <w:r>
        <w:rPr>
          <w:rFonts w:cs="Arial"/>
          <w:b/>
          <w:szCs w:val="20"/>
        </w:rPr>
        <w:t>2 300,- Kč</w:t>
      </w:r>
      <w:r>
        <w:rPr>
          <w:rFonts w:cs="Arial"/>
          <w:szCs w:val="20"/>
        </w:rPr>
        <w:t>“</w:t>
      </w:r>
    </w:p>
    <w:p w14:paraId="30D4A062" w14:textId="77777777" w:rsidR="00F85C78" w:rsidRDefault="00F85C78">
      <w:pPr>
        <w:tabs>
          <w:tab w:val="left" w:pos="851"/>
        </w:tabs>
        <w:ind w:left="284"/>
        <w:jc w:val="both"/>
        <w:rPr>
          <w:rFonts w:cs="Arial"/>
          <w:b/>
          <w:szCs w:val="20"/>
        </w:rPr>
      </w:pPr>
    </w:p>
    <w:p w14:paraId="6819AE4F" w14:textId="77777777" w:rsidR="00F85C78" w:rsidRDefault="004E7620">
      <w:pPr>
        <w:pStyle w:val="Nadpis1"/>
      </w:pPr>
      <w:r>
        <w:t>5.</w:t>
      </w:r>
      <w:r>
        <w:br/>
        <w:t>Závěrečná ujednání</w:t>
      </w:r>
    </w:p>
    <w:p w14:paraId="3C40FD51" w14:textId="77777777" w:rsidR="00F85C78" w:rsidRPr="004B0D01" w:rsidRDefault="004E7620" w:rsidP="00067969">
      <w:pPr>
        <w:pStyle w:val="Odstavecseseznamem"/>
        <w:numPr>
          <w:ilvl w:val="0"/>
          <w:numId w:val="2"/>
        </w:numPr>
        <w:rPr>
          <w:rFonts w:cs="Arial"/>
          <w:szCs w:val="20"/>
        </w:rPr>
      </w:pPr>
      <w:r w:rsidRPr="004B0D01">
        <w:rPr>
          <w:rFonts w:cs="Arial"/>
          <w:szCs w:val="20"/>
        </w:rPr>
        <w:t>Ostatní ujednání smlouvy zůstávají nezměněna.</w:t>
      </w:r>
    </w:p>
    <w:p w14:paraId="2442E67E" w14:textId="77777777" w:rsidR="00F85C78" w:rsidRPr="004B0D01" w:rsidRDefault="004E7620" w:rsidP="00067969">
      <w:pPr>
        <w:pStyle w:val="Odstavecseseznamem"/>
        <w:numPr>
          <w:ilvl w:val="0"/>
          <w:numId w:val="2"/>
        </w:numPr>
        <w:jc w:val="both"/>
        <w:rPr>
          <w:color w:val="000000"/>
          <w:szCs w:val="20"/>
        </w:rPr>
      </w:pPr>
      <w:r w:rsidRPr="004B0D01">
        <w:rPr>
          <w:color w:val="000000"/>
          <w:szCs w:val="20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35912FFD" w14:textId="77777777" w:rsidR="00F85C78" w:rsidRPr="004B0D01" w:rsidRDefault="004E7620" w:rsidP="00067969">
      <w:pPr>
        <w:pStyle w:val="Odstavecseseznamem"/>
        <w:numPr>
          <w:ilvl w:val="0"/>
          <w:numId w:val="2"/>
        </w:numPr>
        <w:jc w:val="both"/>
        <w:rPr>
          <w:color w:val="000000"/>
          <w:szCs w:val="20"/>
        </w:rPr>
      </w:pPr>
      <w:r w:rsidRPr="004B0D01">
        <w:rPr>
          <w:color w:val="000000"/>
          <w:szCs w:val="20"/>
        </w:rPr>
        <w:t>Statutární město Karviná je povinným subjektem dle zákona č. 340/2015 Sb., o registru smluv, v platném znění. Smluvní strany se dohodly, že povinnosti dle tohoto zákona v souvislosti s uveřejněním smlouvy zajistí statutární město Karviná.</w:t>
      </w:r>
    </w:p>
    <w:p w14:paraId="1DEAC9F0" w14:textId="70732F4F" w:rsidR="00F85C78" w:rsidRDefault="004E7620" w:rsidP="00067969">
      <w:pPr>
        <w:pStyle w:val="Odstavecseseznamem"/>
        <w:numPr>
          <w:ilvl w:val="0"/>
          <w:numId w:val="2"/>
        </w:numPr>
        <w:jc w:val="both"/>
      </w:pPr>
      <w:r w:rsidRPr="004B0D01">
        <w:rPr>
          <w:color w:val="000000"/>
          <w:szCs w:val="20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strany.</w:t>
      </w:r>
    </w:p>
    <w:p w14:paraId="5351CB89" w14:textId="77777777" w:rsidR="00F85C78" w:rsidRDefault="00F85C78"/>
    <w:p w14:paraId="03FA2E53" w14:textId="77777777" w:rsidR="00F85C78" w:rsidRDefault="00F85C78"/>
    <w:p w14:paraId="2FCFDAAE" w14:textId="77777777" w:rsidR="00F85C78" w:rsidRDefault="00F85C78"/>
    <w:p w14:paraId="54050559" w14:textId="77777777" w:rsidR="00F85C78" w:rsidRDefault="00F85C78"/>
    <w:p w14:paraId="5FAB13C0" w14:textId="77777777" w:rsidR="00F85C78" w:rsidRDefault="00F85C78"/>
    <w:p w14:paraId="4121A695" w14:textId="77777777" w:rsidR="00F85C78" w:rsidRDefault="00F85C78"/>
    <w:p w14:paraId="4300894E" w14:textId="77777777" w:rsidR="00F85C78" w:rsidRDefault="00F85C78"/>
    <w:p w14:paraId="06A053C0" w14:textId="77777777" w:rsidR="00F85C78" w:rsidRDefault="004E7620">
      <w:pPr>
        <w:rPr>
          <w:rFonts w:cs="Arial"/>
          <w:szCs w:val="20"/>
        </w:rPr>
      </w:pPr>
      <w:r>
        <w:rPr>
          <w:rFonts w:cs="Arial"/>
          <w:szCs w:val="20"/>
        </w:rPr>
        <w:t xml:space="preserve">Za </w:t>
      </w:r>
      <w:proofErr w:type="gramStart"/>
      <w:r>
        <w:rPr>
          <w:rFonts w:cs="Arial"/>
          <w:szCs w:val="20"/>
        </w:rPr>
        <w:t xml:space="preserve">zhotovitele:   </w:t>
      </w:r>
      <w:proofErr w:type="gramEnd"/>
      <w:r>
        <w:rPr>
          <w:rFonts w:cs="Arial"/>
          <w:szCs w:val="20"/>
        </w:rPr>
        <w:t xml:space="preserve">                                        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Za objednatele:</w:t>
      </w:r>
    </w:p>
    <w:p w14:paraId="4FB99B21" w14:textId="77777777" w:rsidR="00F85C78" w:rsidRDefault="00F85C78"/>
    <w:p w14:paraId="1E812B8A" w14:textId="77777777" w:rsidR="00F85C78" w:rsidRDefault="00F85C78"/>
    <w:p w14:paraId="5C700BD9" w14:textId="77777777" w:rsidR="00F85C78" w:rsidRDefault="00F85C78"/>
    <w:p w14:paraId="51835EF2" w14:textId="77777777" w:rsidR="00F85C78" w:rsidRDefault="00F85C78"/>
    <w:p w14:paraId="37DE3EF5" w14:textId="77777777" w:rsidR="00F85C78" w:rsidRDefault="00F85C78"/>
    <w:p w14:paraId="64221D0F" w14:textId="77777777" w:rsidR="00F85C78" w:rsidRDefault="00F85C78"/>
    <w:p w14:paraId="0BC1C369" w14:textId="77777777" w:rsidR="00F85C78" w:rsidRDefault="00F85C78"/>
    <w:p w14:paraId="23724965" w14:textId="77777777" w:rsidR="00F85C78" w:rsidRDefault="00F85C78"/>
    <w:p w14:paraId="72766EA5" w14:textId="77777777" w:rsidR="00F85C78" w:rsidRDefault="00F85C78"/>
    <w:p w14:paraId="447FB0AB" w14:textId="77777777" w:rsidR="00F85C78" w:rsidRDefault="00F85C78"/>
    <w:p w14:paraId="71A96C5B" w14:textId="77777777" w:rsidR="00F85C78" w:rsidRDefault="00F85C78"/>
    <w:p w14:paraId="0BAECFE7" w14:textId="77777777" w:rsidR="00F85C78" w:rsidRDefault="00F85C78"/>
    <w:p w14:paraId="4C6A99AC" w14:textId="77777777" w:rsidR="00F85C78" w:rsidRDefault="00F85C78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"/>
        <w:gridCol w:w="782"/>
        <w:gridCol w:w="3516"/>
        <w:gridCol w:w="1618"/>
        <w:gridCol w:w="919"/>
        <w:gridCol w:w="1275"/>
      </w:tblGrid>
      <w:tr w:rsidR="00F85C78" w14:paraId="484AEBF0" w14:textId="77777777">
        <w:trPr>
          <w:trHeight w:val="299"/>
        </w:trPr>
        <w:tc>
          <w:tcPr>
            <w:tcW w:w="52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643A3" w14:textId="77777777" w:rsidR="00F85C78" w:rsidRDefault="004E7620">
            <w:pPr>
              <w:rPr>
                <w:rFonts w:cs="Calibri"/>
                <w:b/>
                <w:szCs w:val="20"/>
                <w:lang w:eastAsia="cs-CZ"/>
              </w:rPr>
            </w:pPr>
            <w:r>
              <w:rPr>
                <w:rFonts w:cs="Calibri"/>
                <w:b/>
                <w:szCs w:val="20"/>
                <w:lang w:eastAsia="cs-CZ"/>
              </w:rPr>
              <w:lastRenderedPageBreak/>
              <w:t xml:space="preserve">Přílohač.1: </w:t>
            </w:r>
          </w:p>
        </w:tc>
        <w:tc>
          <w:tcPr>
            <w:tcW w:w="1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D8A20" w14:textId="77777777" w:rsidR="00F85C78" w:rsidRDefault="00F85C78">
            <w:pPr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9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8B329" w14:textId="77777777" w:rsidR="00F85C78" w:rsidRDefault="00F85C78">
            <w:p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DF4F2" w14:textId="77777777" w:rsidR="00F85C78" w:rsidRDefault="00F85C78">
            <w:pPr>
              <w:rPr>
                <w:rFonts w:cs="Calibri"/>
                <w:szCs w:val="20"/>
                <w:lang w:eastAsia="cs-CZ"/>
              </w:rPr>
            </w:pPr>
          </w:p>
        </w:tc>
      </w:tr>
      <w:tr w:rsidR="00F85C78" w14:paraId="05BCB788" w14:textId="77777777">
        <w:trPr>
          <w:trHeight w:val="314"/>
        </w:trPr>
        <w:tc>
          <w:tcPr>
            <w:tcW w:w="52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A321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Seznam </w:t>
            </w:r>
            <w:proofErr w:type="gramStart"/>
            <w:r>
              <w:rPr>
                <w:rFonts w:cs="Calibri"/>
                <w:szCs w:val="20"/>
                <w:lang w:eastAsia="cs-CZ"/>
              </w:rPr>
              <w:t>objektů - místa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plnění</w:t>
            </w:r>
          </w:p>
        </w:tc>
        <w:tc>
          <w:tcPr>
            <w:tcW w:w="16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1CA99" w14:textId="77777777" w:rsidR="00F85C78" w:rsidRDefault="00F85C78">
            <w:pPr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9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60276" w14:textId="77777777" w:rsidR="00F85C78" w:rsidRDefault="00F85C78">
            <w:p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92929" w14:textId="77777777" w:rsidR="00F85C78" w:rsidRDefault="00F85C78">
            <w:pPr>
              <w:rPr>
                <w:rFonts w:cs="Calibri"/>
                <w:szCs w:val="20"/>
                <w:lang w:eastAsia="cs-CZ"/>
              </w:rPr>
            </w:pPr>
          </w:p>
        </w:tc>
      </w:tr>
      <w:tr w:rsidR="00F85C78" w14:paraId="43E94984" w14:textId="77777777">
        <w:trPr>
          <w:trHeight w:val="899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99844" w14:textId="77777777" w:rsidR="00F85C78" w:rsidRDefault="004E7620">
            <w:pPr>
              <w:jc w:val="center"/>
              <w:rPr>
                <w:rFonts w:cs="Calibri"/>
                <w:b/>
                <w:bCs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Cs w:val="20"/>
                <w:lang w:eastAsia="cs-CZ"/>
              </w:rPr>
              <w:t>Pořadové č.</w:t>
            </w:r>
          </w:p>
        </w:tc>
        <w:tc>
          <w:tcPr>
            <w:tcW w:w="782" w:type="dxa"/>
            <w:tcBorders>
              <w:top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3384E" w14:textId="77777777" w:rsidR="00F85C78" w:rsidRDefault="004E7620">
            <w:pPr>
              <w:jc w:val="center"/>
              <w:rPr>
                <w:rFonts w:cs="Calibri"/>
                <w:b/>
                <w:bCs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Cs w:val="20"/>
                <w:lang w:eastAsia="cs-CZ"/>
              </w:rPr>
              <w:t>Č. objektu na PCO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3E5D9" w14:textId="77777777" w:rsidR="00F85C78" w:rsidRDefault="004E7620">
            <w:pPr>
              <w:jc w:val="center"/>
              <w:rPr>
                <w:rFonts w:cs="Calibri"/>
                <w:b/>
                <w:bCs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Cs w:val="20"/>
                <w:lang w:eastAsia="cs-CZ"/>
              </w:rPr>
              <w:t>Firma (objekt)</w:t>
            </w:r>
          </w:p>
        </w:tc>
        <w:tc>
          <w:tcPr>
            <w:tcW w:w="1618" w:type="dxa"/>
            <w:tcBorders>
              <w:top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583AF" w14:textId="77777777" w:rsidR="00F85C78" w:rsidRDefault="004E7620">
            <w:pPr>
              <w:jc w:val="center"/>
              <w:rPr>
                <w:rFonts w:cs="Calibri"/>
                <w:b/>
                <w:bCs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Cs w:val="20"/>
                <w:lang w:eastAsia="cs-CZ"/>
              </w:rPr>
              <w:t>Ulice (objekt)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99FDA" w14:textId="77777777" w:rsidR="00F85C78" w:rsidRDefault="004E7620">
            <w:pPr>
              <w:jc w:val="center"/>
              <w:rPr>
                <w:rFonts w:cs="Calibri"/>
                <w:b/>
                <w:bCs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Cs w:val="20"/>
                <w:lang w:eastAsia="cs-CZ"/>
              </w:rPr>
              <w:t>č.p.</w:t>
            </w:r>
          </w:p>
        </w:tc>
        <w:tc>
          <w:tcPr>
            <w:tcW w:w="1275" w:type="dxa"/>
            <w:tcBorders>
              <w:top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6286B" w14:textId="77777777" w:rsidR="00F85C78" w:rsidRDefault="004E7620">
            <w:pPr>
              <w:jc w:val="center"/>
              <w:rPr>
                <w:rFonts w:cs="Calibri"/>
                <w:b/>
                <w:bCs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Cs w:val="20"/>
                <w:lang w:eastAsia="cs-CZ"/>
              </w:rPr>
              <w:t>Zařízení</w:t>
            </w:r>
          </w:p>
        </w:tc>
      </w:tr>
      <w:tr w:rsidR="00F85C78" w14:paraId="10E3DB67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63314" w14:textId="0E3A4979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2763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000</w:t>
            </w:r>
          </w:p>
        </w:tc>
        <w:tc>
          <w:tcPr>
            <w:tcW w:w="3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DB754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Budova Městské policie Karviná</w:t>
            </w:r>
          </w:p>
        </w:tc>
        <w:tc>
          <w:tcPr>
            <w:tcW w:w="1618" w:type="dxa"/>
            <w:tcBorders>
              <w:top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EF6D2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Univerzitní park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F9FF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51/1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7CF9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SRX-10</w:t>
            </w:r>
          </w:p>
        </w:tc>
      </w:tr>
      <w:tr w:rsidR="00F85C78" w14:paraId="30A62642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4C886" w14:textId="34E1C135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D88D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001</w:t>
            </w:r>
          </w:p>
        </w:tc>
        <w:tc>
          <w:tcPr>
            <w:tcW w:w="3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635A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Převaděč </w:t>
            </w:r>
            <w:proofErr w:type="gramStart"/>
            <w:r>
              <w:rPr>
                <w:rFonts w:cs="Calibri"/>
                <w:szCs w:val="20"/>
                <w:lang w:eastAsia="cs-CZ"/>
              </w:rPr>
              <w:t>RADOM - pro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MP PCO</w:t>
            </w:r>
          </w:p>
        </w:tc>
        <w:tc>
          <w:tcPr>
            <w:tcW w:w="1618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53A50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Mendelova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ABF1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2937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1BFC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SRX-10</w:t>
            </w:r>
          </w:p>
        </w:tc>
      </w:tr>
      <w:tr w:rsidR="008A612E" w14:paraId="352A8944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79FF" w14:textId="53BDED90" w:rsidR="008A612E" w:rsidRPr="00A46902" w:rsidRDefault="008A612E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B3044" w14:textId="1ABB4EB4" w:rsidR="008A612E" w:rsidRDefault="008A612E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002</w:t>
            </w:r>
          </w:p>
        </w:tc>
        <w:tc>
          <w:tcPr>
            <w:tcW w:w="3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7414C" w14:textId="66A8D398" w:rsidR="008A612E" w:rsidRDefault="008A612E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Budova MPK LAN</w:t>
            </w:r>
          </w:p>
        </w:tc>
        <w:tc>
          <w:tcPr>
            <w:tcW w:w="1618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0DAF9" w14:textId="56B106FD" w:rsidR="008A612E" w:rsidRDefault="008A612E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Univerzitní park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D5E8A" w14:textId="52A22589" w:rsidR="008A612E" w:rsidRDefault="008A612E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51/1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0DD66" w14:textId="542E2238" w:rsidR="008A612E" w:rsidRDefault="008A612E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SXS 26</w:t>
            </w:r>
          </w:p>
        </w:tc>
      </w:tr>
      <w:tr w:rsidR="00F85C78" w14:paraId="2656F316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66F0A" w14:textId="384F88F3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ED443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006</w:t>
            </w:r>
          </w:p>
        </w:tc>
        <w:tc>
          <w:tcPr>
            <w:tcW w:w="3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1CB1B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Domy T.G.M.</w:t>
            </w:r>
          </w:p>
        </w:tc>
        <w:tc>
          <w:tcPr>
            <w:tcW w:w="1618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9B090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K. Śliwky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7516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618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B25D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STX-20E</w:t>
            </w:r>
          </w:p>
        </w:tc>
      </w:tr>
      <w:tr w:rsidR="00F85C78" w14:paraId="4C996424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47E4" w14:textId="5E45B1BC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AD8C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007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C551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MMK - budova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"D" Spisovna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92FAA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K. Śliwky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6849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219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8999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STX-20E + SXS 26</w:t>
            </w:r>
          </w:p>
        </w:tc>
      </w:tr>
      <w:tr w:rsidR="00F85C78" w14:paraId="338182A8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39697" w14:textId="32C062DF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4ECB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008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9AB0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Městský tenisový klub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30C20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Sportovní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506B6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896/6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F3AD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44C06F4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E291F" w14:textId="199DDC3B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C45A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009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9FF9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MMK Budova "C"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067A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Karola Śliwky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64DD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50/</w:t>
            </w:r>
            <w:proofErr w:type="gramStart"/>
            <w:r>
              <w:rPr>
                <w:rFonts w:cs="Calibri"/>
                <w:szCs w:val="20"/>
                <w:lang w:eastAsia="cs-CZ"/>
              </w:rPr>
              <w:t>8A</w:t>
            </w:r>
            <w:proofErr w:type="gramEnd"/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5CDF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STX-20E + SXS 26</w:t>
            </w:r>
          </w:p>
        </w:tc>
      </w:tr>
      <w:tr w:rsidR="00F85C78" w14:paraId="4B920AC6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38047" w14:textId="58168764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D022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779C4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Sociální služby </w:t>
            </w:r>
            <w:proofErr w:type="gramStart"/>
            <w:r>
              <w:rPr>
                <w:rFonts w:cs="Calibri"/>
                <w:szCs w:val="20"/>
                <w:lang w:eastAsia="cs-CZ"/>
              </w:rPr>
              <w:t>Karviná - Dům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V Aleji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71CA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V Aleji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34BA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434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ADBE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5028F4EC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42512" w14:textId="7354FDDD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F06E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011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8537D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Městský klub seniorů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7A32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Rudé Armády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AC04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536/1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E09C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71AEC81A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8EA55" w14:textId="1E9BEEC3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2AE9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012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0F6C1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ZŠ Družby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7156B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Tř. Družby 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D7266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1383/1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AACA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21D05DE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F7F2F" w14:textId="5F2382D5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F241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013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83D0E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Zimní stadion Karviná 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B0CA4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K.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Sliwky</w:t>
            </w:r>
            <w:proofErr w:type="spellEnd"/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0BF2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783/</w:t>
            </w:r>
            <w:proofErr w:type="gramStart"/>
            <w:r>
              <w:rPr>
                <w:rFonts w:cs="Calibri"/>
                <w:szCs w:val="20"/>
                <w:lang w:eastAsia="cs-CZ"/>
              </w:rPr>
              <w:t>2a</w:t>
            </w:r>
            <w:proofErr w:type="gramEnd"/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2114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D60C8CB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6D6EA" w14:textId="705F16F8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F8A8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132E1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Dětské dopravní Hřiště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9CE8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Víta Nejedlého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52DB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591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7BE6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1E416FC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3D6E2" w14:textId="0B011006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76C5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015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480C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Letní kino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D221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park Boženy Němcové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1B76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57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6C01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2539E070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29937" w14:textId="42D06742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C9A6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BA5C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Hasičská zbrojnice </w:t>
            </w:r>
            <w:proofErr w:type="gramStart"/>
            <w:r>
              <w:rPr>
                <w:rFonts w:cs="Calibri"/>
                <w:szCs w:val="20"/>
                <w:lang w:eastAsia="cs-CZ"/>
              </w:rPr>
              <w:t>Karviná - Ráj</w:t>
            </w:r>
            <w:proofErr w:type="gram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386A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Polská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199D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206/</w:t>
            </w:r>
            <w:proofErr w:type="gramStart"/>
            <w:r>
              <w:rPr>
                <w:rFonts w:cs="Calibri"/>
                <w:szCs w:val="20"/>
                <w:lang w:eastAsia="cs-CZ"/>
              </w:rPr>
              <w:t>1a</w:t>
            </w:r>
            <w:proofErr w:type="gramEnd"/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6EF5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7CB60624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3E2C2" w14:textId="501627D7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EFD8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017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1D23A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Hasičská zbrojnice Karviná - St. město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AEA5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nám. O. Foltýna 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CDB5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43/20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7098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6A6A3A4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67B73" w14:textId="7D034D47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AEC0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018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DAF1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Hasičská zbrojnice </w:t>
            </w:r>
            <w:proofErr w:type="gramStart"/>
            <w:r>
              <w:rPr>
                <w:rFonts w:cs="Calibri"/>
                <w:szCs w:val="20"/>
                <w:lang w:eastAsia="cs-CZ"/>
              </w:rPr>
              <w:t xml:space="preserve">Karviná -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Mizerov</w:t>
            </w:r>
            <w:proofErr w:type="spellEnd"/>
            <w:proofErr w:type="gram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4055D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Žižkova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E971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2387/90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7A3E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0FE7048E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08733" w14:textId="02B88566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60F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019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528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ZŠ Dr.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Olszaka</w:t>
            </w:r>
            <w:proofErr w:type="spell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2DAB0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Dr.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Olszaka</w:t>
            </w:r>
            <w:proofErr w:type="spellEnd"/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C5D1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156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C1C4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52B64FD1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666D2" w14:textId="7BE23D0B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358B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020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F107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MŠ Dr.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Olszaka</w:t>
            </w:r>
            <w:proofErr w:type="spell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7709C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K.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Sliwky</w:t>
            </w:r>
            <w:proofErr w:type="spellEnd"/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7E02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155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FC71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E5E6509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0EC2E" w14:textId="314CC889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15FB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021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23332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Poliklinika Karviná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mizerov</w:t>
            </w:r>
            <w:proofErr w:type="spell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2C9BA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Žižkova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19FC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2379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AE8B6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61E2D75F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6D8B8" w14:textId="69B5EBC9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4EB8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023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B7379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Městský fotbalový klub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9F153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U Hřiště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BED7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308/13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1F93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0CE44934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085B9" w14:textId="77777777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6F8CE" w14:textId="6DDAF5F8" w:rsidR="00A130EB" w:rsidRDefault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024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3AE36" w14:textId="239A4A09" w:rsidR="00A130EB" w:rsidRDefault="00A130EB">
            <w:pPr>
              <w:rPr>
                <w:rFonts w:cs="Calibri"/>
                <w:szCs w:val="20"/>
                <w:lang w:eastAsia="cs-CZ"/>
              </w:rPr>
            </w:pPr>
            <w:r w:rsidRPr="00A130EB">
              <w:rPr>
                <w:rFonts w:cs="Calibri"/>
                <w:szCs w:val="20"/>
                <w:lang w:eastAsia="cs-CZ"/>
              </w:rPr>
              <w:t xml:space="preserve">Budova </w:t>
            </w:r>
            <w:proofErr w:type="spellStart"/>
            <w:r w:rsidRPr="00A130EB">
              <w:rPr>
                <w:rFonts w:cs="Calibri"/>
                <w:szCs w:val="20"/>
                <w:lang w:eastAsia="cs-CZ"/>
              </w:rPr>
              <w:t>Carbokov</w:t>
            </w:r>
            <w:proofErr w:type="spell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F0A03" w14:textId="3700D7B8" w:rsidR="00A130EB" w:rsidRDefault="00A130EB">
            <w:pPr>
              <w:rPr>
                <w:rFonts w:cs="Calibri"/>
                <w:szCs w:val="20"/>
                <w:lang w:eastAsia="cs-CZ"/>
              </w:rPr>
            </w:pPr>
            <w:r w:rsidRPr="00A130EB">
              <w:rPr>
                <w:rFonts w:cs="Calibri"/>
                <w:szCs w:val="20"/>
                <w:lang w:eastAsia="cs-CZ"/>
              </w:rPr>
              <w:t>Rudé Armády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FD800" w14:textId="75ECA819" w:rsidR="00A130EB" w:rsidRDefault="00A130EB">
            <w:pPr>
              <w:jc w:val="center"/>
              <w:rPr>
                <w:rFonts w:cs="Calibri"/>
                <w:szCs w:val="20"/>
                <w:lang w:eastAsia="cs-CZ"/>
              </w:rPr>
            </w:pPr>
            <w:r w:rsidRPr="00A130EB">
              <w:rPr>
                <w:rFonts w:cs="Calibri"/>
                <w:szCs w:val="20"/>
                <w:lang w:eastAsia="cs-CZ"/>
              </w:rPr>
              <w:t>1950</w:t>
            </w:r>
            <w:r>
              <w:rPr>
                <w:rFonts w:cs="Calibri"/>
                <w:szCs w:val="20"/>
                <w:lang w:eastAsia="cs-CZ"/>
              </w:rPr>
              <w:t>/</w:t>
            </w:r>
            <w:proofErr w:type="gramStart"/>
            <w:r>
              <w:rPr>
                <w:rFonts w:cs="Calibri"/>
                <w:szCs w:val="20"/>
                <w:lang w:eastAsia="cs-CZ"/>
              </w:rPr>
              <w:t>7a</w:t>
            </w:r>
            <w:proofErr w:type="gramEnd"/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E59B5" w14:textId="77815358" w:rsidR="00A130EB" w:rsidRDefault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0A11236F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D456E" w14:textId="03236AD2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D78B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025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C993C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MMK - Spolkový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dům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F78B3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U Hřiště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6461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718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AC84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9E796FB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9072E" w14:textId="00C5A3E1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54FD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027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4ED0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Regionální knihovna </w:t>
            </w:r>
            <w:proofErr w:type="gramStart"/>
            <w:r>
              <w:rPr>
                <w:rFonts w:cs="Calibri"/>
                <w:szCs w:val="20"/>
                <w:lang w:eastAsia="cs-CZ"/>
              </w:rPr>
              <w:t>Karviná - Knihovna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Centrum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6248C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Centrum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4E43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2299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37476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641B972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7D2EE" w14:textId="392C9AF3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3D3B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028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D2855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Prostory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MěDK</w:t>
            </w:r>
            <w:proofErr w:type="spellEnd"/>
            <w:r>
              <w:rPr>
                <w:rFonts w:cs="Calibri"/>
                <w:szCs w:val="20"/>
                <w:lang w:eastAsia="cs-CZ"/>
              </w:rPr>
              <w:t xml:space="preserve"> v ZŠ Slovenská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12875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Slovenská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9F9C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2936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028F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50682B9B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4192B" w14:textId="7F412D31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6366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029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2C91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proofErr w:type="spellStart"/>
            <w:r>
              <w:rPr>
                <w:rFonts w:cs="Calibri"/>
                <w:szCs w:val="20"/>
                <w:lang w:eastAsia="cs-CZ"/>
              </w:rPr>
              <w:t>MěDK</w:t>
            </w:r>
            <w:proofErr w:type="spellEnd"/>
            <w:r>
              <w:rPr>
                <w:rFonts w:cs="Calibri"/>
                <w:szCs w:val="20"/>
                <w:lang w:eastAsia="cs-CZ"/>
              </w:rPr>
              <w:t xml:space="preserve"> Kino Centrum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95ADB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Těreškovové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F8C2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2234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0931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40711E36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DA702" w14:textId="026FA47F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CDF6D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030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4416D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Sociální </w:t>
            </w:r>
            <w:proofErr w:type="gramStart"/>
            <w:r>
              <w:rPr>
                <w:rFonts w:cs="Calibri"/>
                <w:szCs w:val="20"/>
                <w:lang w:eastAsia="cs-CZ"/>
              </w:rPr>
              <w:t>služby - Denní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centrum a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Jeselské</w:t>
            </w:r>
            <w:proofErr w:type="spellEnd"/>
            <w:r>
              <w:rPr>
                <w:rFonts w:cs="Calibri"/>
                <w:szCs w:val="20"/>
                <w:lang w:eastAsia="cs-CZ"/>
              </w:rPr>
              <w:t xml:space="preserve"> zařízení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EAA92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Závodní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270D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1667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ECA3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E6064D0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0E338" w14:textId="10063AA3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9C0E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031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90991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Azylový dům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108B9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nám. Ondry Foltýna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85D3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267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D408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A8E7BB2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85221" w14:textId="5A042FEB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3C2A3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032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EAA6D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MMK - budova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"A" Radnice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CEED0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Fryštátská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28BE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71/26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D53A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STX-20E + SXS 26</w:t>
            </w:r>
          </w:p>
        </w:tc>
      </w:tr>
      <w:tr w:rsidR="00F85C78" w14:paraId="18D21696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C094B" w14:textId="6DAF3DC2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D73D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034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1C0AB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ZUŠ B. Smetany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9377C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Majakovského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2884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2217/9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406B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527EFF7B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9413F" w14:textId="76E13130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8F60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036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3A38A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MMK - Pavilon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E a F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5D10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Čajkovského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0E8F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1624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6030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6DE3F5CF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BE6A6" w14:textId="3828E610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C6DC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038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B8444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Žižkova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E07E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Divišova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23C0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2806/2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4BB5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C44F847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9F40B" w14:textId="140ED5BF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42EE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040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9074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Garáže MP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8E5B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Brožíkova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17CC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1/1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D2D06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2C11966C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57F02" w14:textId="182AC360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6209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042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CB81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Mateřská škola U Máji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F1A8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Sokolovská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9948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602/30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3863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74E97FB4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472FE" w14:textId="3B95FC30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C583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043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1C71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Mateřská škola Nedbalova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FC0A1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Cihelní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DC35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1668/26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AEAA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237087ED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51793" w14:textId="03F88DC4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644A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045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3D9B5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Galaxie - stacionář</w:t>
            </w:r>
            <w:proofErr w:type="gram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3F350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Kašparova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9EF8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2978/1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6A8A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B05AC31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B5B9A" w14:textId="716340E3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5E7E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046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D80C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Městské informační centrum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20433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Masarykovo nám.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7CAF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71/26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1D5D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DA35A83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B9CC7" w14:textId="07BD3682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A7B5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047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AE53E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Regionální knihovna </w:t>
            </w:r>
            <w:proofErr w:type="gramStart"/>
            <w:r>
              <w:rPr>
                <w:rFonts w:cs="Calibri"/>
                <w:szCs w:val="20"/>
                <w:lang w:eastAsia="cs-CZ"/>
              </w:rPr>
              <w:t>Karviná - Fryštát</w:t>
            </w:r>
            <w:proofErr w:type="gram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9422E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Sv. Čecha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CC39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9/7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757E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5D9D9368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40C2A" w14:textId="00E0DE64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3600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049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8C6C9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Zámek + Lotty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Haus</w:t>
            </w:r>
            <w:proofErr w:type="spell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EF4B9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TGM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F1FA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1/1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EC16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STX-20E + SXS 26</w:t>
            </w:r>
          </w:p>
        </w:tc>
      </w:tr>
      <w:tr w:rsidR="00F85C78" w14:paraId="72A82D6E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CEFA7" w14:textId="4DC0488B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2783D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051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B9A31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Házenkářská hala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753E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Cihelní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BB8F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1652/51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2A31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4A15A412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3C102" w14:textId="64ABC866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040D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053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56801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ZŠ Borovského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3C2A9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Ve Svahu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F8E2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775/</w:t>
            </w:r>
            <w:proofErr w:type="gramStart"/>
            <w:r>
              <w:rPr>
                <w:rFonts w:cs="Calibri"/>
                <w:szCs w:val="20"/>
                <w:lang w:eastAsia="cs-CZ"/>
              </w:rPr>
              <w:t>1a</w:t>
            </w:r>
            <w:proofErr w:type="gramEnd"/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C85C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2F3367DF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432E3" w14:textId="2D33D66F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0FAF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054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8C10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MŠ, ZŠ a SŠ Slezské diakonie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20795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Horova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9910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654/4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DB8B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23782C61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49C5E" w14:textId="38B630F3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FB17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055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9057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Dačického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38624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Dačického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DD9BD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588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6E62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2254DFF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B4049" w14:textId="40809ED6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E001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056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66EC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U Vilíka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5F01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tř. Družby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8639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1338/42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2864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268AD28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DF611" w14:textId="215A594D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5E07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058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1EDFC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Slovenská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39677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Slovenská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03CB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2910/42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6A22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D7BC99C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7A754" w14:textId="2220A57B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B2C8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060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7861D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Kpt. Jaroše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0EF4A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Kpt. Jaroše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89AF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2224/4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DA83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79C3B63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227E9" w14:textId="59793699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1DF0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061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4D62B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MMK budova "B" 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92149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K.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Sliwky</w:t>
            </w:r>
            <w:proofErr w:type="spellEnd"/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EDC6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618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AA1C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STX-20E + SXS 26</w:t>
            </w:r>
          </w:p>
        </w:tc>
      </w:tr>
      <w:tr w:rsidR="00F85C78" w14:paraId="16A6ED3D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F0985" w14:textId="1A308066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D3B3D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062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659D2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V Aleji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08BC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V Aleji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F3DDD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761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528B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7D7402DE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7F5F5" w14:textId="51BA8359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385B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064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D321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Spojka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7852D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Tř. Družby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D13F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1389/26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3FE6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F8A5DD5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F013F" w14:textId="7B4DD34E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FBECD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065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7B468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Na Kopci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0F663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Na Kopci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9108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2099/13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AE4D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5B2E7D39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E77AB" w14:textId="73B05FB4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192F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066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F0DC1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ZŠ Prameny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F75AA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Prameny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1B85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838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A140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2B60DC28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6CE26" w14:textId="50546CB5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F447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067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39AEC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Regionální knihovna Karviná </w:t>
            </w:r>
            <w:proofErr w:type="gramStart"/>
            <w:r>
              <w:rPr>
                <w:rFonts w:cs="Calibri"/>
                <w:szCs w:val="20"/>
                <w:lang w:eastAsia="cs-CZ"/>
              </w:rPr>
              <w:t>Hranice - Archiv</w:t>
            </w:r>
            <w:proofErr w:type="gram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B20F4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proofErr w:type="spellStart"/>
            <w:r>
              <w:rPr>
                <w:rFonts w:cs="Calibri"/>
                <w:szCs w:val="20"/>
                <w:lang w:eastAsia="cs-CZ"/>
              </w:rPr>
              <w:t>Leonovova</w:t>
            </w:r>
            <w:proofErr w:type="spellEnd"/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C2CF3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1795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526DD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09D85D4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AA547" w14:textId="51DB4062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357D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068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E35D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Střední odborná škola managementu a práva, s.r.o.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44575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Mírová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976D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1435/25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1E290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133AD1A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3F5DA" w14:textId="6341C744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B6BE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6A615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ZŠ </w:t>
            </w:r>
            <w:proofErr w:type="gramStart"/>
            <w:r>
              <w:rPr>
                <w:rFonts w:cs="Calibri"/>
                <w:szCs w:val="20"/>
                <w:lang w:eastAsia="cs-CZ"/>
              </w:rPr>
              <w:t>Prameny - Družina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+ Jídelna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E131A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Víta Nejedlého 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F8B03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4CAC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424614C7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48781" w14:textId="6D866978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F172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071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5BA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ZŠ U Lesa-škola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220F9B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U Lesa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D8EA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713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6018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507E622D" w14:textId="77777777">
        <w:trPr>
          <w:trHeight w:val="299"/>
        </w:trPr>
        <w:tc>
          <w:tcPr>
            <w:tcW w:w="96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7E39F" w14:textId="588924C4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40F9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072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1DD4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ZŠ U </w:t>
            </w:r>
            <w:proofErr w:type="gramStart"/>
            <w:r>
              <w:rPr>
                <w:rFonts w:cs="Calibri"/>
                <w:szCs w:val="20"/>
                <w:lang w:eastAsia="cs-CZ"/>
              </w:rPr>
              <w:t>Lesa - Družina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+ Kuchyň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D2A8D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Olbrachtova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64993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713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16AE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5F20C2F9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93EC7" w14:textId="20545CEE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A176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073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FE230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ZŠ </w:t>
            </w:r>
            <w:proofErr w:type="gramStart"/>
            <w:r>
              <w:rPr>
                <w:rFonts w:cs="Calibri"/>
                <w:szCs w:val="20"/>
                <w:lang w:eastAsia="cs-CZ"/>
              </w:rPr>
              <w:t>Slovenská - Družina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558AD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Slovenská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7CDD3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2936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FDD7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71F40876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4BE00" w14:textId="5F7DD540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9BCED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1890B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ZŠ U Studny Družina + Kuchyň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346A1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Kirovova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9944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2300/14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B846D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4A7FF17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57FEB" w14:textId="796ADA54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92753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075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66389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Základní škola U Studny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54415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Centrum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18DC7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2290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8F551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499A3BA3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1E6F4" w14:textId="1346BFCE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5F10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DC52A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Centrum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18159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Centrum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C09C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2314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0DF7A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0EB85B4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EC0C5" w14:textId="1C38FBE8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6164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077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0FA3C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ZŠ Slovenská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C86D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Slovenská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EDFE5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2936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02796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D4424B7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5068F" w14:textId="5124C45A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9705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078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6C17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Městská policie </w:t>
            </w:r>
            <w:proofErr w:type="gramStart"/>
            <w:r>
              <w:rPr>
                <w:rFonts w:cs="Calibri"/>
                <w:szCs w:val="20"/>
                <w:lang w:eastAsia="cs-CZ"/>
              </w:rPr>
              <w:t>Karviná - Garáže</w:t>
            </w:r>
            <w:proofErr w:type="gramEnd"/>
            <w:r>
              <w:rPr>
                <w:rFonts w:cs="Calibri"/>
                <w:szCs w:val="20"/>
                <w:lang w:eastAsia="cs-CZ"/>
              </w:rPr>
              <w:t>, člun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9F874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Jurkovičova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D79B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1534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454B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E1753F3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147BC" w14:textId="0A8D9F11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9ED89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079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A6C60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proofErr w:type="spellStart"/>
            <w:r>
              <w:rPr>
                <w:rFonts w:cs="Calibri"/>
                <w:szCs w:val="20"/>
                <w:lang w:eastAsia="cs-CZ"/>
              </w:rPr>
              <w:t>Juventus</w:t>
            </w:r>
            <w:proofErr w:type="spellEnd"/>
            <w:r>
              <w:rPr>
                <w:rFonts w:cs="Calibri"/>
                <w:szCs w:val="20"/>
                <w:lang w:eastAsia="cs-CZ"/>
              </w:rPr>
              <w:t xml:space="preserve"> Karviná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C5CEA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U Bažantnice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5662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1794/1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BFA1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5A4945C5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C5F46" w14:textId="761C1801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00402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080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672B5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Klíček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B4326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Einsteinova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BE7E3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2849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BDC8F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71B3A0AC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67F17" w14:textId="2ED1CD7C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67E1B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082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0A919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ZŠ Mendelova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4155F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Einsteinova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4CFEE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2871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99EF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1A5CD10A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7E2DF" w14:textId="41C4CFE9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73D4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083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6DCCD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ZŠ </w:t>
            </w:r>
            <w:proofErr w:type="gramStart"/>
            <w:r>
              <w:rPr>
                <w:rFonts w:cs="Calibri"/>
                <w:szCs w:val="20"/>
                <w:lang w:eastAsia="cs-CZ"/>
              </w:rPr>
              <w:t>Mendelova - Družina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+ Kuchyně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1A92C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Einsteinova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3CAD6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2871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94304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F85C78" w14:paraId="389D8D02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C2547" w14:textId="3668EA86" w:rsidR="00F85C78" w:rsidRPr="00A46902" w:rsidRDefault="00F85C78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EFAE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084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CF964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Základní škola Školská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83A02" w14:textId="77777777" w:rsidR="00F85C78" w:rsidRDefault="004E7620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Školská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63FE8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432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E97AC" w14:textId="77777777" w:rsidR="00F85C78" w:rsidRDefault="004E7620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31DA416A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82898" w14:textId="77777777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A3174" w14:textId="214FF362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085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7E7A3" w14:textId="1338B432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Noclehárna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Bethel</w:t>
            </w:r>
            <w:proofErr w:type="spell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E3069" w14:textId="0165A17C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Stavbařů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3D79B" w14:textId="32F0B1D1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2199/32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31645" w14:textId="56E2795D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4DE553A2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40F20" w14:textId="77777777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515B2" w14:textId="6629810C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086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E03B0" w14:textId="6148A178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Noclehárna Lešetínská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04F5B" w14:textId="3A6758F4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Lešetínská 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1166C" w14:textId="29CC52BF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1945/49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60832" w14:textId="1E8F3584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3EDD5211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7524E" w14:textId="71F9D817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D463D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087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C6C14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Slezská diakonie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AED8B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V Aleji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7C2C5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435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7A7CD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77FAE089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233E9" w14:textId="18E3DA27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E5467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088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8B654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Městský dům kultury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79638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Tř. Osvobození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ADD26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1639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2EFEB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5344E115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4E3A0" w14:textId="7834BDF1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D54B4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093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766AB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Univerzita OPF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A698A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Univerzitní náměstí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FAE8C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1934/3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7FB6A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3554683E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BB8B9" w14:textId="1A67B419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A5FBB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094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77090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ZŠ Cihelní 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5FFCE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Cihelní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36437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1666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87EC7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0FA313BB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FE519" w14:textId="1774EC24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4AA01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095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AAB80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Dvořákova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234BF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Dvořákova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E6120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1622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0C505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0660AA17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8A846" w14:textId="7B93D85F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C803C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100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072E9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Mateřská škola Školská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52AD1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Školská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8430F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431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15398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639F0665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9ECDA" w14:textId="71E0B6A9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03F64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104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C8ACA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Slovenská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52858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Slovenská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9A452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2872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183EF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6B56D50F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53A39" w14:textId="54CC5EDD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79305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106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FF963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Krytý bazén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F2B40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proofErr w:type="spellStart"/>
            <w:r>
              <w:rPr>
                <w:rFonts w:cs="Calibri"/>
                <w:szCs w:val="20"/>
                <w:lang w:eastAsia="cs-CZ"/>
              </w:rPr>
              <w:t>Leonovova</w:t>
            </w:r>
            <w:proofErr w:type="spellEnd"/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AF962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1797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E1B37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591C3E55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8969C" w14:textId="3F602CA9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6C9BE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107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66D97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Hřiště Bažantnice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72586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U Bažantnice 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7868F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1DF9D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5669144E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03AD7" w14:textId="679E2A35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E1C87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108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93964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Loděnice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B7CB5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Park B. Němcové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BFB41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882/1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2BBBC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66D29089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CDBAA" w14:textId="39C612CA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3CEBD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109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F1B86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Dětský koutek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FCF0E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Park B. Němcové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70ACE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70/3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63596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48E62D0A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FB7D4" w14:textId="7ECB998F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C149D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110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F8149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proofErr w:type="spellStart"/>
            <w:r>
              <w:rPr>
                <w:rFonts w:cs="Calibri"/>
                <w:szCs w:val="20"/>
                <w:lang w:eastAsia="cs-CZ"/>
              </w:rPr>
              <w:t>MěDK</w:t>
            </w:r>
            <w:proofErr w:type="spellEnd"/>
            <w:r>
              <w:rPr>
                <w:rFonts w:cs="Calibri"/>
                <w:szCs w:val="20"/>
                <w:lang w:eastAsia="cs-CZ"/>
              </w:rPr>
              <w:t xml:space="preserve"> Obecní dům Družba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F9479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Fryštátská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FE6AF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181/44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1A3CF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7869719E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AC79A" w14:textId="63CEFC68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83928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112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5A80C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Mateřská škola Olbrachtova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C9924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Horova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BF08B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655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7BEA4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1903A733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8A4A7" w14:textId="16B60C8F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13DAA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116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74F90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MŠ Čajkovského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44759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Čajkovského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1ECF0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2215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B713A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142F16FD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1FD02" w14:textId="610C7734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41961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122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E8E68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Akademický ústav Karviná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A0267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Mírová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ADBFF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1434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69069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11E252F2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1B1B6" w14:textId="3645FB01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B901A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127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3E806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Sociální služby Karviná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8F8F5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Sokolovská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3B37C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1761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965C7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4EEB71A7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4C49D" w14:textId="35BB2B88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78571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130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701B1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Gymnázium Karviná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89B46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Mírová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99A35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1442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DAB8F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3AD8E3FA" w14:textId="77777777" w:rsidTr="00A130EB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3F24E" w14:textId="6881D5E6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35D9F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134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B7AF2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MMK - Business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Gate</w:t>
            </w:r>
            <w:proofErr w:type="spellEnd"/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87C1E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Poštovní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E5B72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615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7085E" w14:textId="70B66F66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  <w:r>
              <w:rPr>
                <w:rFonts w:cs="Calibri"/>
                <w:szCs w:val="20"/>
                <w:lang w:eastAsia="cs-CZ"/>
              </w:rPr>
              <w:t xml:space="preserve"> </w:t>
            </w:r>
          </w:p>
        </w:tc>
      </w:tr>
      <w:tr w:rsidR="00A130EB" w14:paraId="05AD0BDC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EC1E4" w14:textId="57F7BC0F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11A07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135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03BFC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ZŠ Dělnická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A0A4A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Sokolovská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98742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1758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6C8AA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208E9C46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CB230" w14:textId="55F66DAE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CCF47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136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8A996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Sportoviště Karviná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ED4AF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proofErr w:type="spellStart"/>
            <w:r>
              <w:rPr>
                <w:rFonts w:cs="Calibri"/>
                <w:szCs w:val="20"/>
                <w:lang w:eastAsia="cs-CZ"/>
              </w:rPr>
              <w:t>Leonovova</w:t>
            </w:r>
            <w:proofErr w:type="spellEnd"/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1F458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1795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7CBB4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5F76E504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DE1C7" w14:textId="69DA8B11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B598D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140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729EC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ZŠ Majakovského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0294F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Majakovského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DAF16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2219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2D4B5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  <w:tr w:rsidR="00A130EB" w14:paraId="65802B77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CAC4F" w14:textId="001609BC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B3515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150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02D24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MMK budova č.p. 149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06EA2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K. </w:t>
            </w:r>
            <w:proofErr w:type="spellStart"/>
            <w:r>
              <w:rPr>
                <w:rFonts w:cs="Calibri"/>
                <w:szCs w:val="20"/>
                <w:lang w:eastAsia="cs-CZ"/>
              </w:rPr>
              <w:t>Sliwky</w:t>
            </w:r>
            <w:proofErr w:type="spellEnd"/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10B4D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149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B69A1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STX-20E + SXS 26</w:t>
            </w:r>
          </w:p>
        </w:tc>
      </w:tr>
      <w:tr w:rsidR="00A130EB" w14:paraId="50F15811" w14:textId="77777777">
        <w:trPr>
          <w:trHeight w:val="299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0563E" w14:textId="68801CC1" w:rsidR="00A130EB" w:rsidRPr="00A46902" w:rsidRDefault="00A130EB" w:rsidP="000D27AF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cs="Calibri"/>
                <w:szCs w:val="20"/>
                <w:lang w:eastAsia="cs-CZ"/>
              </w:rPr>
            </w:pP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92C1D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151</w:t>
            </w:r>
          </w:p>
        </w:tc>
        <w:tc>
          <w:tcPr>
            <w:tcW w:w="351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E3917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Městský klub seniorů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10398" w14:textId="77777777" w:rsidR="00A130EB" w:rsidRDefault="00A130EB" w:rsidP="00A130EB">
            <w:pPr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 xml:space="preserve">V Aleji 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3A8B2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r>
              <w:rPr>
                <w:rFonts w:cs="Calibri"/>
                <w:szCs w:val="20"/>
                <w:lang w:eastAsia="cs-CZ"/>
              </w:rPr>
              <w:t>433/</w:t>
            </w:r>
            <w:proofErr w:type="gramStart"/>
            <w:r>
              <w:rPr>
                <w:rFonts w:cs="Calibri"/>
                <w:szCs w:val="20"/>
                <w:lang w:eastAsia="cs-CZ"/>
              </w:rPr>
              <w:t>5a</w:t>
            </w:r>
            <w:proofErr w:type="gramEnd"/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BA3A3" w14:textId="77777777" w:rsidR="00A130EB" w:rsidRDefault="00A130EB" w:rsidP="00A130EB">
            <w:pPr>
              <w:jc w:val="center"/>
              <w:rPr>
                <w:rFonts w:cs="Calibri"/>
                <w:szCs w:val="20"/>
                <w:lang w:eastAsia="cs-CZ"/>
              </w:rPr>
            </w:pPr>
            <w:proofErr w:type="gramStart"/>
            <w:r>
              <w:rPr>
                <w:rFonts w:cs="Calibri"/>
                <w:szCs w:val="20"/>
                <w:lang w:eastAsia="cs-CZ"/>
              </w:rPr>
              <w:t>STX - 20E</w:t>
            </w:r>
            <w:proofErr w:type="gramEnd"/>
          </w:p>
        </w:tc>
      </w:tr>
    </w:tbl>
    <w:p w14:paraId="618868B7" w14:textId="77777777" w:rsidR="00F85C78" w:rsidRDefault="00F85C78"/>
    <w:sectPr w:rsidR="00F85C7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DE3E" w14:textId="77777777" w:rsidR="00A56495" w:rsidRDefault="00A56495">
      <w:pPr>
        <w:spacing w:after="0"/>
      </w:pPr>
      <w:r>
        <w:separator/>
      </w:r>
    </w:p>
  </w:endnote>
  <w:endnote w:type="continuationSeparator" w:id="0">
    <w:p w14:paraId="209B191D" w14:textId="77777777" w:rsidR="00A56495" w:rsidRDefault="00A56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E42B" w14:textId="77777777" w:rsidR="004E7620" w:rsidRDefault="004E7620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F9502FD" w14:textId="77777777" w:rsidR="004E7620" w:rsidRDefault="004E76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4D13" w14:textId="77777777" w:rsidR="00A56495" w:rsidRDefault="00A564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2B4542E" w14:textId="77777777" w:rsidR="00A56495" w:rsidRDefault="00A56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2324"/>
    <w:multiLevelType w:val="hybridMultilevel"/>
    <w:tmpl w:val="CF6E3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20F8"/>
    <w:multiLevelType w:val="hybridMultilevel"/>
    <w:tmpl w:val="83C4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832741">
    <w:abstractNumId w:val="0"/>
  </w:num>
  <w:num w:numId="2" w16cid:durableId="93417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78"/>
    <w:rsid w:val="00067969"/>
    <w:rsid w:val="000C4643"/>
    <w:rsid w:val="000D27AF"/>
    <w:rsid w:val="00422F8F"/>
    <w:rsid w:val="0045289D"/>
    <w:rsid w:val="004B0D01"/>
    <w:rsid w:val="004E7620"/>
    <w:rsid w:val="005136CE"/>
    <w:rsid w:val="00661262"/>
    <w:rsid w:val="006A1CEA"/>
    <w:rsid w:val="00826E16"/>
    <w:rsid w:val="00832E87"/>
    <w:rsid w:val="00837164"/>
    <w:rsid w:val="00876037"/>
    <w:rsid w:val="008A612E"/>
    <w:rsid w:val="008E58D1"/>
    <w:rsid w:val="00967819"/>
    <w:rsid w:val="00A130EB"/>
    <w:rsid w:val="00A2108A"/>
    <w:rsid w:val="00A46902"/>
    <w:rsid w:val="00A56495"/>
    <w:rsid w:val="00C05B4E"/>
    <w:rsid w:val="00CC406F"/>
    <w:rsid w:val="00E34B87"/>
    <w:rsid w:val="00E649BA"/>
    <w:rsid w:val="00F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DED1"/>
  <w15:docId w15:val="{FE67228C-2AD4-4D64-A866-54C4CDBE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40" w:lineRule="auto"/>
    </w:pPr>
    <w:rPr>
      <w:rFonts w:ascii="Arial Narrow" w:eastAsia="Times New Roman" w:hAnsi="Arial Narrow"/>
      <w:kern w:val="0"/>
      <w:szCs w:val="24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jc w:val="center"/>
      <w:outlineLvl w:val="0"/>
    </w:pPr>
    <w:rPr>
      <w:b/>
      <w:szCs w:val="2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widowControl w:val="0"/>
      <w:jc w:val="center"/>
      <w:outlineLvl w:val="1"/>
    </w:pPr>
    <w:rPr>
      <w:b/>
      <w:i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customStyle="1" w:styleId="Nadpis1Char">
    <w:name w:val="Nadpis 1 Char"/>
    <w:basedOn w:val="Standardnpsmoodstavce"/>
    <w:rPr>
      <w:rFonts w:ascii="Arial Narrow" w:eastAsia="Times New Roman" w:hAnsi="Arial Narrow" w:cs="Times New Roman"/>
      <w:b/>
      <w:kern w:val="0"/>
      <w:lang w:eastAsia="ar-SA"/>
    </w:rPr>
  </w:style>
  <w:style w:type="character" w:customStyle="1" w:styleId="Nadpis2Char">
    <w:name w:val="Nadpis 2 Char"/>
    <w:basedOn w:val="Standardnpsmoodstavce"/>
    <w:rPr>
      <w:rFonts w:ascii="Arial Narrow" w:eastAsia="Times New Roman" w:hAnsi="Arial Narrow" w:cs="Times New Roman"/>
      <w:b/>
      <w:i/>
      <w:color w:val="000000"/>
      <w:kern w:val="0"/>
      <w:sz w:val="20"/>
      <w:szCs w:val="20"/>
      <w:lang w:eastAsia="ar-SA"/>
    </w:rPr>
  </w:style>
  <w:style w:type="paragraph" w:styleId="Seznam">
    <w:name w:val="List"/>
    <w:basedOn w:val="Normln"/>
    <w:pPr>
      <w:widowControl w:val="0"/>
      <w:ind w:left="283" w:hanging="283"/>
    </w:pPr>
    <w:rPr>
      <w:szCs w:val="20"/>
    </w:rPr>
  </w:style>
  <w:style w:type="paragraph" w:styleId="Bezmezer">
    <w:name w:val="No Spacing"/>
    <w:pPr>
      <w:suppressAutoHyphens/>
      <w:spacing w:after="0" w:line="240" w:lineRule="auto"/>
    </w:pPr>
    <w:rPr>
      <w:rFonts w:ascii="Arial Narrow" w:eastAsia="Times New Roman" w:hAnsi="Arial Narrow"/>
      <w:kern w:val="0"/>
      <w:szCs w:val="24"/>
      <w:lang w:eastAsia="ar-SA"/>
    </w:rPr>
  </w:style>
  <w:style w:type="paragraph" w:styleId="Odstavecseseznamem">
    <w:name w:val="List Paragraph"/>
    <w:basedOn w:val="Normln"/>
    <w:pPr>
      <w:ind w:left="720"/>
    </w:pPr>
  </w:style>
  <w:style w:type="paragraph" w:styleId="Revize">
    <w:name w:val="Revision"/>
    <w:hidden/>
    <w:uiPriority w:val="99"/>
    <w:semiHidden/>
    <w:rsid w:val="004B0D01"/>
    <w:pPr>
      <w:autoSpaceDN/>
      <w:spacing w:after="0" w:line="240" w:lineRule="auto"/>
      <w:textAlignment w:val="auto"/>
    </w:pPr>
    <w:rPr>
      <w:rFonts w:ascii="Arial Narrow" w:eastAsia="Times New Roman" w:hAnsi="Arial Narrow"/>
      <w:kern w:val="0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B0D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D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0D01"/>
    <w:rPr>
      <w:rFonts w:ascii="Arial Narrow" w:eastAsia="Times New Roman" w:hAnsi="Arial Narrow"/>
      <w:kern w:val="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D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0D01"/>
    <w:rPr>
      <w:rFonts w:ascii="Arial Narrow" w:eastAsia="Times New Roman" w:hAnsi="Arial Narrow"/>
      <w:b/>
      <w:bCs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</dc:creator>
  <dc:description/>
  <cp:lastModifiedBy>Bednaříková Petra</cp:lastModifiedBy>
  <cp:revision>2</cp:revision>
  <cp:lastPrinted>2026-02-11T08:42:00Z</cp:lastPrinted>
  <dcterms:created xsi:type="dcterms:W3CDTF">2026-03-03T06:19:00Z</dcterms:created>
  <dcterms:modified xsi:type="dcterms:W3CDTF">2026-03-03T06:19:00Z</dcterms:modified>
</cp:coreProperties>
</file>