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6D2444DC" w:rsidR="00A0603A" w:rsidRDefault="00A0603A" w:rsidP="00D569A1">
      <w:pPr>
        <w:spacing w:after="120" w:line="240" w:lineRule="auto"/>
        <w:jc w:val="center"/>
        <w:rPr>
          <w:rFonts w:ascii="Times New Roman" w:hAnsi="Times New Roman"/>
          <w:b/>
          <w:sz w:val="28"/>
          <w:szCs w:val="28"/>
        </w:rPr>
      </w:pPr>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A46D37">
        <w:rPr>
          <w:rFonts w:ascii="Times New Roman" w:hAnsi="Times New Roman"/>
          <w:b/>
          <w:sz w:val="28"/>
          <w:szCs w:val="28"/>
        </w:rPr>
        <w:t>032</w:t>
      </w:r>
      <w:r w:rsidRPr="00B10C68">
        <w:rPr>
          <w:rFonts w:ascii="Times New Roman" w:hAnsi="Times New Roman"/>
          <w:b/>
          <w:sz w:val="28"/>
          <w:szCs w:val="28"/>
        </w:rPr>
        <w:t>/OPI/201</w:t>
      </w:r>
      <w:r w:rsidR="001677EF">
        <w:rPr>
          <w:rFonts w:ascii="Times New Roman" w:hAnsi="Times New Roman"/>
          <w:b/>
          <w:sz w:val="28"/>
          <w:szCs w:val="28"/>
        </w:rPr>
        <w:t>7</w:t>
      </w:r>
    </w:p>
    <w:p w14:paraId="7C3DB1E0" w14:textId="551753DB" w:rsidR="0057225C" w:rsidRDefault="0057225C" w:rsidP="00D569A1">
      <w:pPr>
        <w:spacing w:after="120" w:line="240" w:lineRule="auto"/>
        <w:jc w:val="center"/>
        <w:rPr>
          <w:rFonts w:ascii="Times New Roman" w:hAnsi="Times New Roman"/>
          <w:b/>
          <w:sz w:val="28"/>
          <w:szCs w:val="28"/>
        </w:rPr>
      </w:pPr>
      <w:r w:rsidRPr="00E83F7E">
        <w:rPr>
          <w:rFonts w:ascii="Times New Roman" w:hAnsi="Times New Roman"/>
          <w:b/>
          <w:sz w:val="24"/>
          <w:szCs w:val="24"/>
        </w:rPr>
        <w:t>(ID: 1</w:t>
      </w:r>
      <w:r w:rsidR="001677EF">
        <w:rPr>
          <w:rFonts w:ascii="Times New Roman" w:hAnsi="Times New Roman"/>
          <w:b/>
          <w:sz w:val="24"/>
          <w:szCs w:val="24"/>
        </w:rPr>
        <w:t>7</w:t>
      </w:r>
      <w:r w:rsidR="0046486A">
        <w:rPr>
          <w:rFonts w:ascii="Times New Roman" w:hAnsi="Times New Roman"/>
          <w:b/>
          <w:sz w:val="24"/>
          <w:szCs w:val="24"/>
        </w:rPr>
        <w:t>0</w:t>
      </w:r>
      <w:r w:rsidR="001677EF">
        <w:rPr>
          <w:rFonts w:ascii="Times New Roman" w:hAnsi="Times New Roman"/>
          <w:b/>
          <w:sz w:val="24"/>
          <w:szCs w:val="24"/>
        </w:rPr>
        <w:t>0715</w:t>
      </w:r>
      <w:r w:rsidRPr="00E83F7E">
        <w:rPr>
          <w:rFonts w:ascii="Times New Roman" w:hAnsi="Times New Roman"/>
          <w:b/>
          <w:sz w:val="24"/>
          <w:szCs w:val="24"/>
        </w:rPr>
        <w:t>/VZMR)</w:t>
      </w:r>
    </w:p>
    <w:p w14:paraId="41609A3E" w14:textId="6F3BD631" w:rsidR="00045D23" w:rsidRDefault="00A0603A">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0966C9">
        <w:rPr>
          <w:rFonts w:ascii="Times New Roman" w:hAnsi="Times New Roman"/>
          <w:sz w:val="24"/>
          <w:szCs w:val="24"/>
        </w:rPr>
        <w:t>, ve znění pozdějších předpisů</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2" w14:textId="77777777" w:rsidR="00A0603A" w:rsidRPr="001D79CD" w:rsidRDefault="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D569A1">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Pr="00BD785E" w:rsidRDefault="007667B4"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kterou zastupuje</w:t>
      </w:r>
      <w:r w:rsidR="00A0603A" w:rsidRPr="00BD785E">
        <w:rPr>
          <w:rFonts w:ascii="Times New Roman" w:hAnsi="Times New Roman"/>
          <w:sz w:val="24"/>
          <w:szCs w:val="24"/>
        </w:rPr>
        <w:t xml:space="preserve"> </w:t>
      </w:r>
      <w:r w:rsidR="002A39C9" w:rsidRPr="00BD785E">
        <w:rPr>
          <w:rFonts w:ascii="Times New Roman" w:hAnsi="Times New Roman"/>
          <w:sz w:val="24"/>
          <w:szCs w:val="24"/>
        </w:rPr>
        <w:t>Ing. Zdeněk Kabátek</w:t>
      </w:r>
      <w:r w:rsidR="00C262AC" w:rsidRPr="00BD785E">
        <w:rPr>
          <w:rFonts w:ascii="Times New Roman" w:hAnsi="Times New Roman"/>
          <w:sz w:val="24"/>
          <w:szCs w:val="24"/>
        </w:rPr>
        <w:t>, ředitel VZP ČR</w:t>
      </w:r>
    </w:p>
    <w:p w14:paraId="20297758" w14:textId="2372A156" w:rsidR="00414B07" w:rsidRPr="00BD785E" w:rsidRDefault="001D79CD" w:rsidP="00F136D7">
      <w:pPr>
        <w:ind w:left="426"/>
        <w:contextualSpacing/>
        <w:jc w:val="both"/>
        <w:rPr>
          <w:rFonts w:ascii="Times New Roman" w:hAnsi="Times New Roman"/>
          <w:sz w:val="24"/>
          <w:szCs w:val="24"/>
        </w:rPr>
      </w:pPr>
      <w:r w:rsidRPr="00BD785E">
        <w:rPr>
          <w:rFonts w:ascii="Times New Roman" w:hAnsi="Times New Roman"/>
          <w:sz w:val="24"/>
          <w:szCs w:val="24"/>
        </w:rPr>
        <w:t xml:space="preserve">k podpisu této smlouvy je </w:t>
      </w:r>
      <w:r w:rsidR="00414B07" w:rsidRPr="00BD785E">
        <w:rPr>
          <w:rFonts w:ascii="Times New Roman" w:hAnsi="Times New Roman"/>
          <w:sz w:val="24"/>
          <w:szCs w:val="24"/>
        </w:rPr>
        <w:t>pověřen Ing. Mar</w:t>
      </w:r>
      <w:r w:rsidR="00CB766A">
        <w:rPr>
          <w:rFonts w:ascii="Times New Roman" w:hAnsi="Times New Roman"/>
          <w:sz w:val="24"/>
          <w:szCs w:val="24"/>
        </w:rPr>
        <w:t>ek Cvrček,</w:t>
      </w:r>
      <w:r w:rsidR="00414B07" w:rsidRPr="00BD785E">
        <w:rPr>
          <w:rFonts w:ascii="Times New Roman" w:hAnsi="Times New Roman"/>
          <w:sz w:val="24"/>
          <w:szCs w:val="24"/>
        </w:rPr>
        <w:t xml:space="preserve"> </w:t>
      </w:r>
      <w:r w:rsidR="00906FFE">
        <w:rPr>
          <w:rFonts w:ascii="Times New Roman" w:hAnsi="Times New Roman"/>
          <w:sz w:val="24"/>
          <w:szCs w:val="24"/>
        </w:rPr>
        <w:t>ekonomick</w:t>
      </w:r>
      <w:r w:rsidR="00CB766A">
        <w:rPr>
          <w:rFonts w:ascii="Times New Roman" w:hAnsi="Times New Roman"/>
          <w:sz w:val="24"/>
          <w:szCs w:val="24"/>
        </w:rPr>
        <w:t>ý</w:t>
      </w:r>
      <w:r w:rsidR="00906FFE">
        <w:rPr>
          <w:rFonts w:ascii="Times New Roman" w:hAnsi="Times New Roman"/>
          <w:sz w:val="24"/>
          <w:szCs w:val="24"/>
        </w:rPr>
        <w:t xml:space="preserve"> náměst</w:t>
      </w:r>
      <w:r w:rsidR="00CB766A">
        <w:rPr>
          <w:rFonts w:ascii="Times New Roman" w:hAnsi="Times New Roman"/>
          <w:sz w:val="24"/>
          <w:szCs w:val="24"/>
        </w:rPr>
        <w:t>e</w:t>
      </w:r>
      <w:r w:rsidR="00906FFE">
        <w:rPr>
          <w:rFonts w:ascii="Times New Roman" w:hAnsi="Times New Roman"/>
          <w:sz w:val="24"/>
          <w:szCs w:val="24"/>
        </w:rPr>
        <w:t xml:space="preserve">k ředitele </w:t>
      </w:r>
      <w:r w:rsidR="00414B07" w:rsidRPr="00BD785E">
        <w:rPr>
          <w:rFonts w:ascii="Times New Roman" w:hAnsi="Times New Roman"/>
          <w:sz w:val="24"/>
          <w:szCs w:val="24"/>
        </w:rPr>
        <w:t>VZP ČR</w:t>
      </w:r>
    </w:p>
    <w:p w14:paraId="7C3DB1EA" w14:textId="0830A014" w:rsidR="00A0603A" w:rsidRPr="00BD785E" w:rsidRDefault="00A0603A"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IČ</w:t>
      </w:r>
      <w:r w:rsidR="00327E41" w:rsidRPr="00BD785E">
        <w:rPr>
          <w:rFonts w:ascii="Times New Roman" w:hAnsi="Times New Roman"/>
          <w:sz w:val="24"/>
          <w:szCs w:val="24"/>
        </w:rPr>
        <w:t>O</w:t>
      </w:r>
      <w:r w:rsidRPr="00BD785E">
        <w:rPr>
          <w:rFonts w:ascii="Times New Roman" w:hAnsi="Times New Roman"/>
          <w:sz w:val="24"/>
          <w:szCs w:val="24"/>
        </w:rPr>
        <w:t>: 41197518</w:t>
      </w:r>
      <w:r w:rsidR="00A05B56">
        <w:rPr>
          <w:rFonts w:ascii="Times New Roman" w:hAnsi="Times New Roman"/>
          <w:sz w:val="24"/>
          <w:szCs w:val="24"/>
        </w:rPr>
        <w:t xml:space="preserve">; </w:t>
      </w:r>
      <w:r w:rsidRPr="00BD785E">
        <w:rPr>
          <w:rFonts w:ascii="Times New Roman" w:hAnsi="Times New Roman"/>
          <w:sz w:val="24"/>
          <w:szCs w:val="24"/>
        </w:rPr>
        <w:t>DIČ: CZ41197518</w:t>
      </w:r>
    </w:p>
    <w:p w14:paraId="7C3DB1EB" w14:textId="3B2EEBC5" w:rsidR="00A0603A" w:rsidRPr="00BD785E" w:rsidRDefault="00B042C2" w:rsidP="001677EF">
      <w:pPr>
        <w:spacing w:after="0" w:line="240" w:lineRule="auto"/>
        <w:ind w:left="426"/>
        <w:contextualSpacing/>
        <w:rPr>
          <w:rFonts w:ascii="Times New Roman" w:hAnsi="Times New Roman"/>
          <w:sz w:val="24"/>
          <w:szCs w:val="24"/>
        </w:rPr>
      </w:pPr>
      <w:r w:rsidRPr="00BD785E">
        <w:rPr>
          <w:rFonts w:ascii="Times New Roman" w:hAnsi="Times New Roman"/>
          <w:sz w:val="24"/>
          <w:szCs w:val="24"/>
        </w:rPr>
        <w:t>b</w:t>
      </w:r>
      <w:r w:rsidR="00A0603A" w:rsidRPr="00BD785E">
        <w:rPr>
          <w:rFonts w:ascii="Times New Roman" w:hAnsi="Times New Roman"/>
          <w:sz w:val="24"/>
          <w:szCs w:val="24"/>
        </w:rPr>
        <w:t xml:space="preserve">ankovní spojení: </w:t>
      </w:r>
      <w:r w:rsidR="00B572BE">
        <w:rPr>
          <w:rFonts w:ascii="Times New Roman" w:hAnsi="Times New Roman"/>
          <w:sz w:val="24"/>
          <w:szCs w:val="24"/>
        </w:rPr>
        <w:t>XXXXXXXXXXXXXXXXX</w:t>
      </w:r>
      <w:r w:rsidR="001677EF" w:rsidRPr="00BD785E">
        <w:rPr>
          <w:rFonts w:ascii="Times New Roman" w:hAnsi="Times New Roman"/>
          <w:sz w:val="24"/>
          <w:szCs w:val="24"/>
        </w:rPr>
        <w:t xml:space="preserve"> </w:t>
      </w:r>
      <w:r w:rsidR="00A0603A" w:rsidRPr="00BD785E">
        <w:rPr>
          <w:rFonts w:ascii="Times New Roman" w:hAnsi="Times New Roman"/>
          <w:sz w:val="24"/>
          <w:szCs w:val="24"/>
        </w:rPr>
        <w:t xml:space="preserve"> </w:t>
      </w:r>
    </w:p>
    <w:p w14:paraId="56942CBB" w14:textId="205F9A6D" w:rsidR="00045D23" w:rsidRPr="00BD785E" w:rsidRDefault="00B042C2" w:rsidP="00F136D7">
      <w:pPr>
        <w:spacing w:after="0"/>
        <w:ind w:left="2268"/>
        <w:contextualSpacing/>
        <w:rPr>
          <w:rFonts w:ascii="Times New Roman" w:hAnsi="Times New Roman"/>
          <w:sz w:val="24"/>
          <w:szCs w:val="24"/>
        </w:rPr>
      </w:pPr>
      <w:r w:rsidRPr="00BD785E">
        <w:rPr>
          <w:rFonts w:ascii="Times New Roman" w:hAnsi="Times New Roman"/>
          <w:sz w:val="24"/>
          <w:szCs w:val="24"/>
        </w:rPr>
        <w:t>č</w:t>
      </w:r>
      <w:r w:rsidR="00A0603A" w:rsidRPr="00BD785E">
        <w:rPr>
          <w:rFonts w:ascii="Times New Roman" w:hAnsi="Times New Roman"/>
          <w:sz w:val="24"/>
          <w:szCs w:val="24"/>
        </w:rPr>
        <w:t xml:space="preserve">íslo účtu: </w:t>
      </w:r>
      <w:proofErr w:type="spellStart"/>
      <w:r w:rsidR="00B572BE">
        <w:rPr>
          <w:rFonts w:ascii="Times New Roman" w:hAnsi="Times New Roman"/>
          <w:sz w:val="24"/>
          <w:szCs w:val="24"/>
        </w:rPr>
        <w:t>XXXXXXXXXXx</w:t>
      </w:r>
      <w:proofErr w:type="spellEnd"/>
    </w:p>
    <w:p w14:paraId="7C3DB1EC" w14:textId="2CF4DCB4" w:rsidR="00A0603A" w:rsidRPr="00BD785E" w:rsidRDefault="00045D23" w:rsidP="00805F59">
      <w:pPr>
        <w:tabs>
          <w:tab w:val="left" w:pos="284"/>
        </w:tabs>
        <w:spacing w:after="120" w:line="240" w:lineRule="auto"/>
        <w:ind w:left="425"/>
        <w:rPr>
          <w:rFonts w:ascii="Times New Roman" w:hAnsi="Times New Roman"/>
          <w:sz w:val="24"/>
          <w:szCs w:val="24"/>
        </w:rPr>
      </w:pPr>
      <w:r w:rsidRPr="00BD785E">
        <w:rPr>
          <w:rFonts w:ascii="Times New Roman" w:hAnsi="Times New Roman"/>
          <w:sz w:val="24"/>
          <w:szCs w:val="24"/>
        </w:rPr>
        <w:t>zřízená zákonem č. 551/1991 Sb., o Všeobecné zdravotní poji</w:t>
      </w:r>
      <w:r w:rsidR="007667B4" w:rsidRPr="00BD785E">
        <w:rPr>
          <w:rFonts w:ascii="Times New Roman" w:hAnsi="Times New Roman"/>
          <w:sz w:val="24"/>
          <w:szCs w:val="24"/>
        </w:rPr>
        <w:t>š</w:t>
      </w:r>
      <w:r w:rsidRPr="00BD785E">
        <w:rPr>
          <w:rFonts w:ascii="Times New Roman" w:hAnsi="Times New Roman"/>
          <w:sz w:val="24"/>
          <w:szCs w:val="24"/>
        </w:rPr>
        <w:t>ťovně České republiky, ve znění pozdějších předpisů</w:t>
      </w:r>
      <w:r w:rsidR="00A0603A" w:rsidRPr="00BD785E">
        <w:rPr>
          <w:rFonts w:ascii="Times New Roman" w:hAnsi="Times New Roman"/>
          <w:sz w:val="24"/>
          <w:szCs w:val="24"/>
        </w:rPr>
        <w:t xml:space="preserve"> </w:t>
      </w:r>
    </w:p>
    <w:p w14:paraId="7C3DB1EE" w14:textId="5F998651" w:rsidR="00014EDD" w:rsidRPr="00BD785E" w:rsidRDefault="00014EDD" w:rsidP="007667B4">
      <w:pPr>
        <w:pStyle w:val="Normln1"/>
        <w:ind w:left="426"/>
        <w:rPr>
          <w:rFonts w:ascii="Times New Roman" w:hAnsi="Times New Roman"/>
          <w:sz w:val="24"/>
        </w:rPr>
      </w:pPr>
      <w:r w:rsidRPr="00BD785E">
        <w:rPr>
          <w:rFonts w:ascii="Times New Roman" w:hAnsi="Times New Roman"/>
          <w:sz w:val="24"/>
        </w:rPr>
        <w:t>(dále jen: „</w:t>
      </w:r>
      <w:r w:rsidRPr="00BD785E">
        <w:rPr>
          <w:rFonts w:ascii="Times New Roman" w:hAnsi="Times New Roman"/>
          <w:b/>
          <w:sz w:val="24"/>
        </w:rPr>
        <w:t>objednatel</w:t>
      </w:r>
      <w:r w:rsidRPr="00BD785E">
        <w:rPr>
          <w:rFonts w:ascii="Times New Roman" w:hAnsi="Times New Roman"/>
          <w:sz w:val="24"/>
        </w:rPr>
        <w:t>“ či „</w:t>
      </w:r>
      <w:r w:rsidRPr="00BD785E">
        <w:rPr>
          <w:rFonts w:ascii="Times New Roman" w:hAnsi="Times New Roman"/>
          <w:b/>
          <w:sz w:val="24"/>
        </w:rPr>
        <w:t>VZP ČR</w:t>
      </w:r>
      <w:r w:rsidRPr="00BD785E">
        <w:rPr>
          <w:rFonts w:ascii="Times New Roman" w:hAnsi="Times New Roman"/>
          <w:sz w:val="24"/>
        </w:rPr>
        <w:t>“)</w:t>
      </w:r>
      <w:r w:rsidR="007667B4" w:rsidRPr="00BD785E">
        <w:rPr>
          <w:rFonts w:ascii="Times New Roman" w:hAnsi="Times New Roman"/>
          <w:sz w:val="24"/>
        </w:rPr>
        <w:t xml:space="preserve"> na straně jedné</w:t>
      </w:r>
    </w:p>
    <w:p w14:paraId="7C3DB1EF" w14:textId="77777777" w:rsidR="00E83F7E" w:rsidRPr="00BD785E" w:rsidRDefault="00E83F7E" w:rsidP="00FE518F">
      <w:pPr>
        <w:pStyle w:val="Normln1"/>
        <w:rPr>
          <w:rFonts w:ascii="Times New Roman" w:hAnsi="Times New Roman"/>
          <w:sz w:val="24"/>
        </w:rPr>
      </w:pPr>
    </w:p>
    <w:p w14:paraId="7C3DB1F1" w14:textId="2B6BEF28" w:rsidR="00A0603A" w:rsidRPr="001D79CD" w:rsidRDefault="00E83F7E" w:rsidP="00805F5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78646204" w14:textId="2522C09F" w:rsidR="00CB766A" w:rsidRPr="00246762" w:rsidRDefault="00794CFD" w:rsidP="00794CFD">
      <w:pPr>
        <w:pStyle w:val="Odstavecseseznamem"/>
        <w:numPr>
          <w:ilvl w:val="0"/>
          <w:numId w:val="14"/>
        </w:numPr>
        <w:spacing w:after="0" w:line="240" w:lineRule="auto"/>
        <w:ind w:left="426" w:hanging="426"/>
        <w:rPr>
          <w:rFonts w:ascii="Times New Roman" w:hAnsi="Times New Roman"/>
          <w:b/>
          <w:bCs/>
          <w:sz w:val="24"/>
          <w:szCs w:val="24"/>
        </w:rPr>
      </w:pPr>
      <w:r>
        <w:rPr>
          <w:rFonts w:ascii="Times New Roman" w:hAnsi="Times New Roman"/>
          <w:b/>
          <w:bCs/>
          <w:sz w:val="24"/>
          <w:szCs w:val="24"/>
        </w:rPr>
        <w:t>EVVA spol. s r.o. Praha</w:t>
      </w:r>
    </w:p>
    <w:p w14:paraId="3E112BF0" w14:textId="25F59D16" w:rsidR="00CB766A" w:rsidRDefault="00CB766A" w:rsidP="00CB766A">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w:t>
      </w:r>
      <w:r w:rsidRPr="00E0572E">
        <w:rPr>
          <w:rFonts w:ascii="Times New Roman" w:hAnsi="Times New Roman"/>
          <w:bCs/>
          <w:sz w:val="24"/>
          <w:szCs w:val="24"/>
        </w:rPr>
        <w:t xml:space="preserve">: </w:t>
      </w:r>
      <w:r w:rsidR="00794CFD">
        <w:rPr>
          <w:rFonts w:ascii="Times New Roman" w:hAnsi="Times New Roman"/>
          <w:bCs/>
          <w:sz w:val="24"/>
          <w:szCs w:val="24"/>
        </w:rPr>
        <w:t>V Bokách II 1048, 152 00 Praha 5 - Hlubočepy</w:t>
      </w:r>
      <w:r>
        <w:rPr>
          <w:rFonts w:ascii="Times New Roman" w:hAnsi="Times New Roman"/>
          <w:sz w:val="24"/>
        </w:rPr>
        <w:t xml:space="preserve"> </w:t>
      </w:r>
      <w:r>
        <w:rPr>
          <w:rFonts w:ascii="Times New Roman" w:hAnsi="Times New Roman"/>
          <w:b/>
          <w:sz w:val="24"/>
        </w:rPr>
        <w:t xml:space="preserve"> </w:t>
      </w:r>
      <w:r w:rsidRPr="00935E6A">
        <w:rPr>
          <w:rFonts w:ascii="Times New Roman" w:hAnsi="Times New Roman"/>
          <w:b/>
          <w:sz w:val="24"/>
        </w:rPr>
        <w:t xml:space="preserve"> </w:t>
      </w:r>
      <w:r>
        <w:rPr>
          <w:rFonts w:ascii="Times New Roman" w:hAnsi="Times New Roman"/>
          <w:b/>
          <w:sz w:val="24"/>
        </w:rPr>
        <w:t xml:space="preserve"> </w:t>
      </w:r>
      <w:r w:rsidRPr="00935E6A">
        <w:rPr>
          <w:rFonts w:ascii="Times New Roman" w:hAnsi="Times New Roman"/>
          <w:b/>
          <w:sz w:val="24"/>
        </w:rPr>
        <w:t xml:space="preserve"> </w:t>
      </w:r>
    </w:p>
    <w:p w14:paraId="33CF7306" w14:textId="5A982829" w:rsidR="00CB766A" w:rsidRPr="00E0572E" w:rsidRDefault="00CB766A" w:rsidP="00CB766A">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kterou zastupuje </w:t>
      </w:r>
      <w:r w:rsidR="00794CFD">
        <w:rPr>
          <w:rFonts w:ascii="Times New Roman" w:hAnsi="Times New Roman"/>
          <w:bCs/>
          <w:sz w:val="24"/>
          <w:szCs w:val="24"/>
        </w:rPr>
        <w:t>Martin Koudelka, jednatel společnosti</w:t>
      </w:r>
      <w:r>
        <w:rPr>
          <w:rFonts w:ascii="Times New Roman" w:hAnsi="Times New Roman"/>
          <w:bCs/>
          <w:sz w:val="24"/>
          <w:szCs w:val="24"/>
        </w:rPr>
        <w:t xml:space="preserve"> </w:t>
      </w:r>
    </w:p>
    <w:p w14:paraId="1CA23900" w14:textId="7FA42BFE" w:rsidR="00CB766A" w:rsidRDefault="00CB766A" w:rsidP="00CB766A">
      <w:pPr>
        <w:spacing w:after="0" w:line="240" w:lineRule="auto"/>
        <w:ind w:left="426"/>
        <w:rPr>
          <w:rFonts w:ascii="Times New Roman" w:hAnsi="Times New Roman"/>
          <w:bCs/>
          <w:sz w:val="24"/>
          <w:szCs w:val="24"/>
        </w:rPr>
      </w:pPr>
      <w:r w:rsidRPr="00E0572E">
        <w:rPr>
          <w:rFonts w:ascii="Times New Roman" w:hAnsi="Times New Roman"/>
          <w:bCs/>
          <w:sz w:val="24"/>
          <w:szCs w:val="24"/>
        </w:rPr>
        <w:t xml:space="preserve">IČO: </w:t>
      </w:r>
      <w:r w:rsidR="00794CFD">
        <w:rPr>
          <w:rFonts w:ascii="Times New Roman" w:hAnsi="Times New Roman"/>
          <w:bCs/>
          <w:sz w:val="24"/>
          <w:szCs w:val="24"/>
        </w:rPr>
        <w:t>15891054</w:t>
      </w:r>
      <w:r w:rsidR="000966C9">
        <w:rPr>
          <w:rFonts w:ascii="Times New Roman" w:hAnsi="Times New Roman"/>
          <w:bCs/>
          <w:sz w:val="24"/>
          <w:szCs w:val="24"/>
        </w:rPr>
        <w:t xml:space="preserve">; </w:t>
      </w:r>
      <w:r>
        <w:rPr>
          <w:rFonts w:ascii="Times New Roman" w:hAnsi="Times New Roman"/>
          <w:bCs/>
          <w:sz w:val="24"/>
          <w:szCs w:val="24"/>
        </w:rPr>
        <w:t xml:space="preserve">DIČ: </w:t>
      </w:r>
      <w:r w:rsidR="00794CFD">
        <w:rPr>
          <w:rFonts w:ascii="Times New Roman" w:hAnsi="Times New Roman"/>
          <w:bCs/>
          <w:sz w:val="24"/>
          <w:szCs w:val="24"/>
        </w:rPr>
        <w:t>CZ15891054</w:t>
      </w:r>
    </w:p>
    <w:p w14:paraId="16716BDA" w14:textId="3406964A" w:rsidR="00CB766A" w:rsidRPr="00E0572E" w:rsidRDefault="00CB766A" w:rsidP="00CB766A">
      <w:pPr>
        <w:spacing w:after="0" w:line="240" w:lineRule="auto"/>
        <w:ind w:left="426"/>
        <w:rPr>
          <w:rFonts w:ascii="Times New Roman" w:hAnsi="Times New Roman"/>
          <w:bCs/>
          <w:sz w:val="24"/>
          <w:szCs w:val="24"/>
        </w:rPr>
      </w:pPr>
      <w:r w:rsidRPr="00E0572E">
        <w:rPr>
          <w:rFonts w:ascii="Times New Roman" w:hAnsi="Times New Roman"/>
          <w:bCs/>
          <w:sz w:val="24"/>
          <w:szCs w:val="24"/>
        </w:rPr>
        <w:t>bankovní spojení:</w:t>
      </w:r>
      <w:r>
        <w:rPr>
          <w:rFonts w:ascii="Times New Roman" w:hAnsi="Times New Roman"/>
          <w:bCs/>
          <w:sz w:val="24"/>
          <w:szCs w:val="24"/>
        </w:rPr>
        <w:t xml:space="preserve"> </w:t>
      </w:r>
      <w:r w:rsidR="00B572BE">
        <w:rPr>
          <w:rFonts w:ascii="Times New Roman" w:hAnsi="Times New Roman"/>
          <w:bCs/>
          <w:sz w:val="24"/>
          <w:szCs w:val="24"/>
        </w:rPr>
        <w:t>XXXXXXXXXX</w:t>
      </w:r>
      <w:r>
        <w:rPr>
          <w:rFonts w:ascii="Times New Roman" w:hAnsi="Times New Roman"/>
          <w:bCs/>
          <w:sz w:val="24"/>
          <w:szCs w:val="24"/>
        </w:rPr>
        <w:t xml:space="preserve"> </w:t>
      </w:r>
    </w:p>
    <w:p w14:paraId="18433C2D" w14:textId="214AFE81" w:rsidR="00CB766A" w:rsidRPr="00E0572E" w:rsidRDefault="00CB766A" w:rsidP="005F76AF">
      <w:pPr>
        <w:spacing w:after="0" w:line="240" w:lineRule="auto"/>
        <w:ind w:left="426"/>
        <w:jc w:val="both"/>
        <w:rPr>
          <w:rFonts w:ascii="Times New Roman" w:hAnsi="Times New Roman"/>
          <w:bCs/>
          <w:sz w:val="24"/>
          <w:szCs w:val="24"/>
        </w:rPr>
      </w:pPr>
      <w:r w:rsidRPr="00E0572E">
        <w:rPr>
          <w:rFonts w:ascii="Times New Roman" w:hAnsi="Times New Roman"/>
          <w:bCs/>
          <w:sz w:val="24"/>
          <w:szCs w:val="24"/>
        </w:rPr>
        <w:t>číslo účt</w:t>
      </w:r>
      <w:r>
        <w:rPr>
          <w:rFonts w:ascii="Times New Roman" w:hAnsi="Times New Roman"/>
          <w:bCs/>
          <w:sz w:val="24"/>
          <w:szCs w:val="24"/>
        </w:rPr>
        <w:t xml:space="preserve">u: </w:t>
      </w:r>
      <w:r w:rsidR="00B572BE">
        <w:rPr>
          <w:rFonts w:ascii="Times New Roman" w:hAnsi="Times New Roman"/>
          <w:bCs/>
          <w:sz w:val="24"/>
          <w:szCs w:val="24"/>
        </w:rPr>
        <w:t>XXXXXXXXXX</w:t>
      </w:r>
    </w:p>
    <w:p w14:paraId="666843BE" w14:textId="77777777" w:rsidR="00CB766A" w:rsidRDefault="000966C9" w:rsidP="005F76AF">
      <w:pPr>
        <w:pStyle w:val="Normln1"/>
        <w:spacing w:after="120"/>
        <w:ind w:left="425"/>
        <w:jc w:val="both"/>
        <w:rPr>
          <w:rFonts w:ascii="Times New Roman" w:hAnsi="Times New Roman"/>
          <w:sz w:val="24"/>
        </w:rPr>
      </w:pPr>
      <w:r>
        <w:rPr>
          <w:rFonts w:ascii="Times New Roman" w:hAnsi="Times New Roman"/>
          <w:sz w:val="24"/>
        </w:rPr>
        <w:t xml:space="preserve">zapsaná v OR vedeném MS v Praze, </w:t>
      </w:r>
      <w:proofErr w:type="spellStart"/>
      <w:r>
        <w:rPr>
          <w:rFonts w:ascii="Times New Roman" w:hAnsi="Times New Roman"/>
          <w:sz w:val="24"/>
        </w:rPr>
        <w:t>sp</w:t>
      </w:r>
      <w:proofErr w:type="spellEnd"/>
      <w:r>
        <w:rPr>
          <w:rFonts w:ascii="Times New Roman" w:hAnsi="Times New Roman"/>
          <w:sz w:val="24"/>
        </w:rPr>
        <w:t>. zn.: C 1688</w:t>
      </w:r>
    </w:p>
    <w:p w14:paraId="48FBAF1B" w14:textId="77777777" w:rsidR="00CB766A" w:rsidRDefault="00CB766A" w:rsidP="00CB766A">
      <w:pPr>
        <w:pStyle w:val="Normln1"/>
        <w:spacing w:after="6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Pr>
          <w:rFonts w:ascii="Times New Roman" w:hAnsi="Times New Roman"/>
          <w:sz w:val="24"/>
        </w:rPr>
        <w:t xml:space="preserve"> na straně druhé</w:t>
      </w:r>
    </w:p>
    <w:p w14:paraId="7A798BE7" w14:textId="77777777" w:rsidR="00CB766A" w:rsidRPr="001D79CD" w:rsidRDefault="00CB766A" w:rsidP="00CB766A">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r w:rsidRPr="00C44E9E">
        <w:rPr>
          <w:rFonts w:ascii="Times New Roman" w:hAnsi="Times New Roman"/>
          <w:bCs/>
          <w:sz w:val="24"/>
          <w:szCs w:val="24"/>
        </w:rPr>
        <w:t xml:space="preserve"> </w:t>
      </w:r>
    </w:p>
    <w:p w14:paraId="4EE22CD8" w14:textId="2EED778C" w:rsidR="007B0632" w:rsidRDefault="007B0632" w:rsidP="00A0603A">
      <w:pPr>
        <w:pStyle w:val="Zkladntextodsazen"/>
        <w:spacing w:after="0" w:line="240" w:lineRule="auto"/>
        <w:ind w:left="284"/>
        <w:jc w:val="center"/>
        <w:rPr>
          <w:rFonts w:ascii="Times New Roman" w:hAnsi="Times New Roman" w:cs="Times New Roman"/>
          <w:b/>
          <w:sz w:val="24"/>
          <w:szCs w:val="24"/>
        </w:rPr>
      </w:pP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rsidP="00327E4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7C3DB1FE" w14:textId="7432700F" w:rsidR="00A0603A" w:rsidRPr="00F136D7" w:rsidRDefault="00A0603A" w:rsidP="00F84EA8">
      <w:pPr>
        <w:pStyle w:val="Normlnweb"/>
        <w:numPr>
          <w:ilvl w:val="0"/>
          <w:numId w:val="1"/>
        </w:numPr>
        <w:spacing w:before="0" w:after="120"/>
        <w:ind w:left="425" w:hanging="425"/>
        <w:jc w:val="both"/>
        <w:rPr>
          <w:b/>
        </w:rPr>
      </w:pPr>
      <w:r w:rsidRPr="001836AC">
        <w:t xml:space="preserve">Zhotovitel se zavazuje </w:t>
      </w:r>
      <w:r w:rsidR="00BD47B3">
        <w:t xml:space="preserve">řádně, včas a s potřebnou péčí </w:t>
      </w:r>
      <w:r w:rsidRPr="001836AC">
        <w:t xml:space="preserve">provést </w:t>
      </w:r>
      <w:r w:rsidR="00BD47B3">
        <w:t xml:space="preserve">na svůj náklad a nebezpečí </w:t>
      </w:r>
      <w:r w:rsidRPr="001836AC">
        <w:t xml:space="preserve">pro objednatele </w:t>
      </w:r>
      <w:r w:rsidR="00BD47B3">
        <w:t>dílo spočívající v</w:t>
      </w:r>
      <w:r w:rsidR="001113D8">
        <w:t> </w:t>
      </w:r>
      <w:r w:rsidR="000966C9" w:rsidRPr="005F76AF">
        <w:t xml:space="preserve">dodávce </w:t>
      </w:r>
      <w:r w:rsidR="00F114EA">
        <w:rPr>
          <w:b/>
        </w:rPr>
        <w:t xml:space="preserve">patentního uzamykacího </w:t>
      </w:r>
      <w:r w:rsidR="001113D8">
        <w:rPr>
          <w:b/>
        </w:rPr>
        <w:t xml:space="preserve">systému </w:t>
      </w:r>
      <w:r w:rsidR="000966C9">
        <w:rPr>
          <w:b/>
        </w:rPr>
        <w:t xml:space="preserve">EVVA EPS – třída bezpečnosti RC4 </w:t>
      </w:r>
      <w:r w:rsidR="001677EF">
        <w:rPr>
          <w:b/>
        </w:rPr>
        <w:t>(generální klíč)</w:t>
      </w:r>
      <w:r w:rsidR="001113D8">
        <w:rPr>
          <w:b/>
        </w:rPr>
        <w:t xml:space="preserve"> </w:t>
      </w:r>
      <w:r w:rsidR="000966C9" w:rsidRPr="005F76AF">
        <w:t>včetně jeho montáže</w:t>
      </w:r>
      <w:r w:rsidR="000966C9">
        <w:rPr>
          <w:b/>
        </w:rPr>
        <w:t xml:space="preserve"> </w:t>
      </w:r>
      <w:r w:rsidR="000966C9">
        <w:t xml:space="preserve">v rámci níže uvedeného objektu objednatele </w:t>
      </w:r>
      <w:r w:rsidR="00893338">
        <w:t xml:space="preserve">v souladu s uzamykacím plánem objektu, který je obsahem přílohy č. 2 k této smlouvě </w:t>
      </w:r>
      <w:r w:rsidR="00D06695" w:rsidRPr="00E0572E">
        <w:t>(dále jen: „</w:t>
      </w:r>
      <w:r w:rsidR="00D06695" w:rsidRPr="0091044E">
        <w:t>dílo</w:t>
      </w:r>
      <w:r w:rsidR="00D06695" w:rsidRPr="00E0572E">
        <w:t>“).</w:t>
      </w:r>
    </w:p>
    <w:p w14:paraId="7C3DB1FF" w14:textId="5678D4B9" w:rsidR="00A0603A" w:rsidRPr="00E0572E" w:rsidRDefault="00A0603A" w:rsidP="00F24016">
      <w:pPr>
        <w:pStyle w:val="Normlnweb"/>
        <w:numPr>
          <w:ilvl w:val="0"/>
          <w:numId w:val="1"/>
        </w:numPr>
        <w:spacing w:before="0" w:after="120"/>
        <w:ind w:left="425" w:hanging="425"/>
        <w:jc w:val="both"/>
      </w:pPr>
      <w:r w:rsidRPr="00E0572E">
        <w:t xml:space="preserve">Specifikace </w:t>
      </w:r>
      <w:r w:rsidR="00F53ABB">
        <w:t>díla</w:t>
      </w:r>
      <w:r w:rsidR="00F53ABB" w:rsidRPr="00E0572E">
        <w:t xml:space="preserve"> </w:t>
      </w:r>
      <w:r w:rsidRPr="00E0572E">
        <w:t>a položkov</w:t>
      </w:r>
      <w:r w:rsidR="00BD47B3">
        <w:t>á</w:t>
      </w:r>
      <w:r w:rsidRPr="00E0572E">
        <w:t xml:space="preserve"> kalkulace jsou uvedeny</w:t>
      </w:r>
      <w:r w:rsidR="005D6CC0" w:rsidRPr="00E0572E">
        <w:t xml:space="preserve"> v</w:t>
      </w:r>
      <w:r w:rsidR="00BD47B3">
        <w:t xml:space="preserve"> objednatelem akceptované cenové nabídce zhotovitele ze dne </w:t>
      </w:r>
      <w:r w:rsidR="00794CFD">
        <w:t>3.</w:t>
      </w:r>
      <w:r w:rsidR="00893338">
        <w:t xml:space="preserve"> </w:t>
      </w:r>
      <w:r w:rsidR="00794CFD">
        <w:t>8.</w:t>
      </w:r>
      <w:r w:rsidR="00893338">
        <w:t xml:space="preserve"> </w:t>
      </w:r>
      <w:r w:rsidR="00794CFD">
        <w:t xml:space="preserve">2017 </w:t>
      </w:r>
      <w:r w:rsidR="00BD47B3">
        <w:t>k předmětné veřejné zakázce malého rozsahu (dále jen: „</w:t>
      </w:r>
      <w:r w:rsidR="00BD47B3" w:rsidRPr="0091044E">
        <w:t>cenová nabídka zhotovitele</w:t>
      </w:r>
      <w:r w:rsidR="00BD47B3">
        <w:t xml:space="preserve">“). </w:t>
      </w:r>
      <w:r w:rsidR="00884495">
        <w:t xml:space="preserve">Fotokopie cenové nabídky zhotovitele </w:t>
      </w:r>
      <w:r w:rsidR="00884495" w:rsidRPr="00E0572E">
        <w:t>je nedílnou součástí této smlouvy</w:t>
      </w:r>
      <w:r w:rsidR="00884495">
        <w:t xml:space="preserve"> jako její příloha č. 1</w:t>
      </w:r>
      <w:r w:rsidR="00893338">
        <w:t>.</w:t>
      </w:r>
      <w:r w:rsidR="00884495">
        <w:t xml:space="preserve"> </w:t>
      </w:r>
    </w:p>
    <w:p w14:paraId="7E9B09C7" w14:textId="396EF0F2" w:rsidR="00D570C9" w:rsidRPr="00D570C9" w:rsidRDefault="00A0603A" w:rsidP="00F24016">
      <w:pPr>
        <w:pStyle w:val="Normlnweb"/>
        <w:numPr>
          <w:ilvl w:val="0"/>
          <w:numId w:val="1"/>
        </w:numPr>
        <w:spacing w:before="0" w:after="120"/>
        <w:ind w:left="425" w:hanging="425"/>
        <w:jc w:val="both"/>
        <w:rPr>
          <w:b/>
        </w:rPr>
      </w:pPr>
      <w:r w:rsidRPr="001D79CD">
        <w:t>Objednatel se zavazuje řádně</w:t>
      </w:r>
      <w:r w:rsidR="00BC4954">
        <w:t>, včas a s potřebnou péčí</w:t>
      </w:r>
      <w:r w:rsidRPr="001D79CD">
        <w:t xml:space="preserve"> provedené dílo </w:t>
      </w:r>
      <w:r w:rsidR="00BC4954">
        <w:t xml:space="preserve">převzít a </w:t>
      </w:r>
      <w:r w:rsidRPr="001D79CD">
        <w:t xml:space="preserve">zaplatit </w:t>
      </w:r>
      <w:r w:rsidR="00720337">
        <w:t xml:space="preserve">zhotoviteli </w:t>
      </w:r>
      <w:r w:rsidRPr="001D79CD">
        <w:t>cenu ve výši a za podmínek uvedených v článku I</w:t>
      </w:r>
      <w:r w:rsidR="00720337">
        <w:t>II</w:t>
      </w:r>
      <w:r w:rsidRPr="001D79CD">
        <w:t>. této smlouvy</w:t>
      </w:r>
      <w:r w:rsidR="00D570C9">
        <w:t>.</w:t>
      </w:r>
    </w:p>
    <w:p w14:paraId="63C9B09C" w14:textId="2426AE63" w:rsidR="00BC4954" w:rsidRPr="00720337" w:rsidRDefault="00BC4954"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7AFCD82A" w:rsidR="00A0603A" w:rsidRPr="00A0589E" w:rsidRDefault="00BC4954" w:rsidP="00327E41">
      <w:pPr>
        <w:pStyle w:val="Zkladntextodsazen"/>
        <w:spacing w:line="240" w:lineRule="auto"/>
        <w:ind w:left="0"/>
        <w:jc w:val="center"/>
        <w:rPr>
          <w:rFonts w:ascii="Times New Roman" w:hAnsi="Times New Roman" w:cs="Times New Roman"/>
          <w:b/>
          <w:sz w:val="24"/>
          <w:szCs w:val="24"/>
        </w:rPr>
      </w:pPr>
      <w:r w:rsidRPr="00A0589E">
        <w:rPr>
          <w:rFonts w:ascii="Times New Roman" w:hAnsi="Times New Roman" w:cs="Times New Roman"/>
          <w:b/>
          <w:sz w:val="24"/>
          <w:szCs w:val="24"/>
        </w:rPr>
        <w:t>Místo a termín</w:t>
      </w:r>
      <w:r w:rsidR="00A0603A" w:rsidRPr="00A0589E">
        <w:rPr>
          <w:rFonts w:ascii="Times New Roman" w:hAnsi="Times New Roman" w:cs="Times New Roman"/>
          <w:b/>
          <w:sz w:val="24"/>
          <w:szCs w:val="24"/>
        </w:rPr>
        <w:t xml:space="preserve"> plněn</w:t>
      </w:r>
      <w:r w:rsidR="00C262AC" w:rsidRPr="00A0589E">
        <w:rPr>
          <w:rFonts w:ascii="Times New Roman" w:hAnsi="Times New Roman" w:cs="Times New Roman"/>
          <w:b/>
          <w:sz w:val="24"/>
          <w:szCs w:val="24"/>
        </w:rPr>
        <w:t>í</w:t>
      </w:r>
      <w:r w:rsidRPr="00A0589E">
        <w:rPr>
          <w:rFonts w:ascii="Times New Roman" w:hAnsi="Times New Roman" w:cs="Times New Roman"/>
          <w:b/>
          <w:sz w:val="24"/>
          <w:szCs w:val="24"/>
        </w:rPr>
        <w:t xml:space="preserve">, </w:t>
      </w:r>
      <w:r w:rsidR="00562B85" w:rsidRPr="00A0589E">
        <w:rPr>
          <w:rFonts w:ascii="Times New Roman" w:hAnsi="Times New Roman" w:cs="Times New Roman"/>
          <w:b/>
          <w:sz w:val="24"/>
          <w:szCs w:val="24"/>
        </w:rPr>
        <w:t>předání díla</w:t>
      </w:r>
    </w:p>
    <w:p w14:paraId="301E078E" w14:textId="5CC3B0A2" w:rsidR="00E44D94" w:rsidRPr="00A0589E" w:rsidRDefault="00E44D94" w:rsidP="00E22DD4">
      <w:pPr>
        <w:pStyle w:val="slovn1"/>
        <w:numPr>
          <w:ilvl w:val="0"/>
          <w:numId w:val="6"/>
        </w:numPr>
        <w:spacing w:line="240" w:lineRule="auto"/>
        <w:ind w:left="425" w:hanging="425"/>
        <w:jc w:val="both"/>
        <w:rPr>
          <w:rFonts w:ascii="Times New Roman" w:hAnsi="Times New Roman" w:cs="Times New Roman"/>
          <w:sz w:val="24"/>
          <w:szCs w:val="24"/>
        </w:rPr>
      </w:pPr>
      <w:r w:rsidRPr="00A0589E">
        <w:rPr>
          <w:rFonts w:ascii="Times New Roman" w:hAnsi="Times New Roman" w:cs="Times New Roman"/>
          <w:sz w:val="24"/>
          <w:szCs w:val="24"/>
        </w:rPr>
        <w:t>Míst</w:t>
      </w:r>
      <w:r w:rsidR="008237DF">
        <w:rPr>
          <w:rFonts w:ascii="Times New Roman" w:hAnsi="Times New Roman" w:cs="Times New Roman"/>
          <w:sz w:val="24"/>
          <w:szCs w:val="24"/>
        </w:rPr>
        <w:t>em</w:t>
      </w:r>
      <w:r w:rsidRPr="00A0589E">
        <w:rPr>
          <w:rFonts w:ascii="Times New Roman" w:hAnsi="Times New Roman" w:cs="Times New Roman"/>
          <w:sz w:val="24"/>
          <w:szCs w:val="24"/>
        </w:rPr>
        <w:t xml:space="preserve"> realizace díla j</w:t>
      </w:r>
      <w:r w:rsidR="008237DF">
        <w:rPr>
          <w:rFonts w:ascii="Times New Roman" w:hAnsi="Times New Roman" w:cs="Times New Roman"/>
          <w:sz w:val="24"/>
          <w:szCs w:val="24"/>
        </w:rPr>
        <w:t>e</w:t>
      </w:r>
      <w:r w:rsidRPr="00A0589E">
        <w:rPr>
          <w:rFonts w:ascii="Times New Roman" w:hAnsi="Times New Roman" w:cs="Times New Roman"/>
          <w:sz w:val="24"/>
          <w:szCs w:val="24"/>
        </w:rPr>
        <w:t xml:space="preserve"> budov</w:t>
      </w:r>
      <w:r w:rsidR="008237DF">
        <w:rPr>
          <w:rFonts w:ascii="Times New Roman" w:hAnsi="Times New Roman" w:cs="Times New Roman"/>
          <w:sz w:val="24"/>
          <w:szCs w:val="24"/>
        </w:rPr>
        <w:t>a</w:t>
      </w:r>
      <w:r w:rsidRPr="00A0589E">
        <w:rPr>
          <w:rFonts w:ascii="Times New Roman" w:hAnsi="Times New Roman" w:cs="Times New Roman"/>
          <w:sz w:val="24"/>
          <w:szCs w:val="24"/>
        </w:rPr>
        <w:t xml:space="preserve"> objednatel</w:t>
      </w:r>
      <w:r w:rsidR="00E22DD4" w:rsidRPr="00A0589E">
        <w:rPr>
          <w:rFonts w:ascii="Times New Roman" w:hAnsi="Times New Roman" w:cs="Times New Roman"/>
          <w:sz w:val="24"/>
          <w:szCs w:val="24"/>
        </w:rPr>
        <w:t xml:space="preserve">e </w:t>
      </w:r>
      <w:r w:rsidRPr="00A0589E">
        <w:rPr>
          <w:rFonts w:ascii="Times New Roman" w:hAnsi="Times New Roman" w:cs="Times New Roman"/>
          <w:sz w:val="24"/>
          <w:szCs w:val="24"/>
        </w:rPr>
        <w:t>- Klientsk</w:t>
      </w:r>
      <w:r w:rsidR="00045863">
        <w:rPr>
          <w:rFonts w:ascii="Times New Roman" w:hAnsi="Times New Roman" w:cs="Times New Roman"/>
          <w:sz w:val="24"/>
          <w:szCs w:val="24"/>
        </w:rPr>
        <w:t>é</w:t>
      </w:r>
      <w:r w:rsidRPr="00A0589E">
        <w:rPr>
          <w:rFonts w:ascii="Times New Roman" w:hAnsi="Times New Roman" w:cs="Times New Roman"/>
          <w:sz w:val="24"/>
          <w:szCs w:val="24"/>
        </w:rPr>
        <w:t xml:space="preserve"> pracoviště VZP ČR</w:t>
      </w:r>
      <w:r w:rsidR="00842261">
        <w:rPr>
          <w:rFonts w:ascii="Times New Roman" w:hAnsi="Times New Roman" w:cs="Times New Roman"/>
          <w:sz w:val="24"/>
          <w:szCs w:val="24"/>
        </w:rPr>
        <w:t xml:space="preserve"> na adrese</w:t>
      </w:r>
      <w:r w:rsidR="00EF76C7">
        <w:rPr>
          <w:rFonts w:ascii="Times New Roman" w:hAnsi="Times New Roman" w:cs="Times New Roman"/>
          <w:sz w:val="24"/>
          <w:szCs w:val="24"/>
        </w:rPr>
        <w:t>:</w:t>
      </w:r>
      <w:r w:rsidR="00045863">
        <w:rPr>
          <w:rFonts w:ascii="Times New Roman" w:hAnsi="Times New Roman" w:cs="Times New Roman"/>
          <w:sz w:val="24"/>
          <w:szCs w:val="24"/>
        </w:rPr>
        <w:t xml:space="preserve"> </w:t>
      </w:r>
      <w:r w:rsidR="001677EF">
        <w:rPr>
          <w:rFonts w:ascii="Times New Roman" w:hAnsi="Times New Roman" w:cs="Times New Roman"/>
          <w:sz w:val="24"/>
          <w:szCs w:val="24"/>
        </w:rPr>
        <w:t>Havlíčkova 1053, Chrudim</w:t>
      </w:r>
      <w:r w:rsidR="00906FFE">
        <w:rPr>
          <w:rFonts w:ascii="Times New Roman" w:hAnsi="Times New Roman" w:cs="Times New Roman"/>
          <w:sz w:val="24"/>
          <w:szCs w:val="24"/>
        </w:rPr>
        <w:t>.</w:t>
      </w:r>
    </w:p>
    <w:p w14:paraId="7C3DB207" w14:textId="4736940B" w:rsidR="00A0603A" w:rsidRDefault="00A0603A" w:rsidP="00F24016">
      <w:pPr>
        <w:pStyle w:val="slovn1"/>
        <w:numPr>
          <w:ilvl w:val="0"/>
          <w:numId w:val="6"/>
        </w:numPr>
        <w:spacing w:line="240" w:lineRule="auto"/>
        <w:ind w:left="425" w:hanging="425"/>
        <w:rPr>
          <w:rFonts w:ascii="Times New Roman" w:hAnsi="Times New Roman" w:cs="Times New Roman"/>
          <w:sz w:val="24"/>
          <w:szCs w:val="24"/>
        </w:rPr>
      </w:pPr>
      <w:r w:rsidRPr="001D79CD">
        <w:rPr>
          <w:rFonts w:ascii="Times New Roman" w:hAnsi="Times New Roman" w:cs="Times New Roman"/>
          <w:sz w:val="24"/>
          <w:szCs w:val="24"/>
        </w:rPr>
        <w:lastRenderedPageBreak/>
        <w:t xml:space="preserve">Zhotovitel provede dílo v celém rozsahu </w:t>
      </w:r>
      <w:r w:rsidR="00562B85">
        <w:rPr>
          <w:rFonts w:ascii="Times New Roman" w:hAnsi="Times New Roman" w:cs="Times New Roman"/>
          <w:sz w:val="24"/>
          <w:szCs w:val="24"/>
        </w:rPr>
        <w:t xml:space="preserve">nejpozději </w:t>
      </w:r>
      <w:r w:rsidR="001B55E6">
        <w:rPr>
          <w:rFonts w:ascii="Times New Roman" w:hAnsi="Times New Roman" w:cs="Times New Roman"/>
          <w:sz w:val="24"/>
          <w:szCs w:val="24"/>
        </w:rPr>
        <w:t xml:space="preserve">do </w:t>
      </w:r>
      <w:r w:rsidR="001677EF">
        <w:rPr>
          <w:rFonts w:ascii="Times New Roman" w:hAnsi="Times New Roman" w:cs="Times New Roman"/>
          <w:sz w:val="24"/>
          <w:szCs w:val="24"/>
        </w:rPr>
        <w:t xml:space="preserve">2 měsíců od </w:t>
      </w:r>
      <w:r w:rsidR="00893338">
        <w:rPr>
          <w:rFonts w:ascii="Times New Roman" w:hAnsi="Times New Roman" w:cs="Times New Roman"/>
          <w:sz w:val="24"/>
          <w:szCs w:val="24"/>
        </w:rPr>
        <w:t xml:space="preserve">nabytí účinnosti této </w:t>
      </w:r>
      <w:r w:rsidR="001677EF">
        <w:rPr>
          <w:rFonts w:ascii="Times New Roman" w:hAnsi="Times New Roman" w:cs="Times New Roman"/>
          <w:sz w:val="24"/>
          <w:szCs w:val="24"/>
        </w:rPr>
        <w:t>smlouvy</w:t>
      </w:r>
      <w:r w:rsidRPr="001D79CD">
        <w:rPr>
          <w:rFonts w:ascii="Times New Roman" w:hAnsi="Times New Roman" w:cs="Times New Roman"/>
          <w:sz w:val="24"/>
          <w:szCs w:val="24"/>
        </w:rPr>
        <w:t>.</w:t>
      </w:r>
    </w:p>
    <w:p w14:paraId="4BA6E550" w14:textId="13DA4E07" w:rsidR="00F114EA" w:rsidRDefault="00F114EA" w:rsidP="00B5727B">
      <w:pPr>
        <w:pStyle w:val="slovn1"/>
        <w:numPr>
          <w:ilvl w:val="0"/>
          <w:numId w:val="6"/>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O termínu zahájení </w:t>
      </w:r>
      <w:r w:rsidR="00893338">
        <w:rPr>
          <w:rFonts w:ascii="Times New Roman" w:hAnsi="Times New Roman"/>
          <w:sz w:val="24"/>
          <w:szCs w:val="24"/>
        </w:rPr>
        <w:t>instalace generálního klíče v objektu objednatele</w:t>
      </w:r>
      <w:r>
        <w:rPr>
          <w:rFonts w:ascii="Times New Roman" w:hAnsi="Times New Roman"/>
          <w:sz w:val="24"/>
          <w:szCs w:val="24"/>
        </w:rPr>
        <w:t xml:space="preserve"> je zhotovitel povinen prokazatelně informovat minimálně 2 dny předem některou z pověřených osob objednatele (viz čl. X</w:t>
      </w:r>
      <w:r w:rsidR="009C2A0D">
        <w:rPr>
          <w:rFonts w:ascii="Times New Roman" w:hAnsi="Times New Roman"/>
          <w:sz w:val="24"/>
          <w:szCs w:val="24"/>
        </w:rPr>
        <w:t>I</w:t>
      </w:r>
      <w:r>
        <w:rPr>
          <w:rFonts w:ascii="Times New Roman" w:hAnsi="Times New Roman"/>
          <w:sz w:val="24"/>
          <w:szCs w:val="24"/>
        </w:rPr>
        <w:t>I. odst. 7 této smlouvy) a dohodnout s ní konkrétní harmonogram prováděných prací.</w:t>
      </w:r>
    </w:p>
    <w:p w14:paraId="53D4E716" w14:textId="35E6BD3B" w:rsidR="00CB7E99" w:rsidRDefault="00562B85" w:rsidP="00805F59">
      <w:pPr>
        <w:pStyle w:val="slovn1"/>
        <w:numPr>
          <w:ilvl w:val="0"/>
          <w:numId w:val="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w:t>
      </w:r>
      <w:r w:rsidR="007B0632">
        <w:rPr>
          <w:rFonts w:ascii="Times New Roman" w:hAnsi="Times New Roman" w:cs="Times New Roman"/>
          <w:sz w:val="24"/>
          <w:szCs w:val="24"/>
        </w:rPr>
        <w:t xml:space="preserve">úplným </w:t>
      </w:r>
      <w:r>
        <w:rPr>
          <w:rFonts w:ascii="Times New Roman" w:hAnsi="Times New Roman" w:cs="Times New Roman"/>
          <w:sz w:val="24"/>
          <w:szCs w:val="24"/>
        </w:rPr>
        <w:t xml:space="preserve">dokončením a předáním objednateli ve stavu umožňujícím jeho řádné užívání objednatelem. </w:t>
      </w:r>
    </w:p>
    <w:p w14:paraId="6D68BB24" w14:textId="59F39F7E" w:rsidR="00562B85" w:rsidRDefault="00562B85" w:rsidP="00805F59">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O předání </w:t>
      </w:r>
      <w:r w:rsidR="00CB7E99">
        <w:rPr>
          <w:rFonts w:ascii="Times New Roman" w:hAnsi="Times New Roman" w:cs="Times New Roman"/>
          <w:sz w:val="24"/>
          <w:szCs w:val="24"/>
        </w:rPr>
        <w:t>díla dle této smlouvy se smluvní strany zavazují sepsat protokolární zápis (dále jen: „</w:t>
      </w:r>
      <w:r w:rsidR="00CB7E99" w:rsidRPr="00805F59">
        <w:rPr>
          <w:rFonts w:ascii="Times New Roman" w:hAnsi="Times New Roman" w:cs="Times New Roman"/>
          <w:b/>
          <w:sz w:val="24"/>
          <w:szCs w:val="24"/>
        </w:rPr>
        <w:t>předávací protokol</w:t>
      </w:r>
      <w:r w:rsidR="00CB7E99">
        <w:rPr>
          <w:rFonts w:ascii="Times New Roman" w:hAnsi="Times New Roman" w:cs="Times New Roman"/>
          <w:sz w:val="24"/>
          <w:szCs w:val="24"/>
        </w:rPr>
        <w:t>“), který bude podepsán oběma smluvními stranami.</w:t>
      </w:r>
    </w:p>
    <w:p w14:paraId="3DB80D23" w14:textId="344D2EB8" w:rsidR="00CB7E99" w:rsidRDefault="00E44D94" w:rsidP="00805F59">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V předávacím protokolu budou uvedeny veškeré případně zjištěné vady díla, jakož i lhůta k jejich odstranění a závazek zhotovitele </w:t>
      </w:r>
      <w:r w:rsidR="00D66CE4">
        <w:rPr>
          <w:rFonts w:ascii="Times New Roman" w:hAnsi="Times New Roman" w:cs="Times New Roman"/>
          <w:sz w:val="24"/>
          <w:szCs w:val="24"/>
        </w:rPr>
        <w:t xml:space="preserve">je </w:t>
      </w:r>
      <w:r>
        <w:rPr>
          <w:rFonts w:ascii="Times New Roman" w:hAnsi="Times New Roman" w:cs="Times New Roman"/>
          <w:sz w:val="24"/>
          <w:szCs w:val="24"/>
        </w:rPr>
        <w:t xml:space="preserve">v dané lhůtě </w:t>
      </w:r>
      <w:r w:rsidR="00D66CE4">
        <w:rPr>
          <w:rFonts w:ascii="Times New Roman" w:hAnsi="Times New Roman" w:cs="Times New Roman"/>
          <w:sz w:val="24"/>
          <w:szCs w:val="24"/>
        </w:rPr>
        <w:t>řádně odstranit.</w:t>
      </w:r>
    </w:p>
    <w:p w14:paraId="22F1E0E3" w14:textId="350FBB43" w:rsidR="001042B6" w:rsidRDefault="001042B6" w:rsidP="00805F59">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6470F">
        <w:rPr>
          <w:rFonts w:ascii="Times New Roman" w:hAnsi="Times New Roman" w:cs="Times New Roman"/>
          <w:sz w:val="24"/>
          <w:szCs w:val="24"/>
        </w:rPr>
        <w:t>14</w:t>
      </w:r>
      <w:r>
        <w:rPr>
          <w:rFonts w:ascii="Times New Roman" w:hAnsi="Times New Roman" w:cs="Times New Roman"/>
          <w:sz w:val="24"/>
          <w:szCs w:val="24"/>
        </w:rPr>
        <w:t xml:space="preserve"> dnů, pokud se smluvní strany nedohodnou písemně v předávacím protokolu jinak.</w:t>
      </w:r>
    </w:p>
    <w:p w14:paraId="4FC450D5" w14:textId="4F97D007" w:rsidR="001042B6" w:rsidRDefault="00AE58DD" w:rsidP="00805F59">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F53AB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3FB425D9" w14:textId="77777777" w:rsidR="008D6B43" w:rsidRDefault="001042B6" w:rsidP="00805F59">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F66FB7C" w14:textId="6FF64511" w:rsidR="0080567A" w:rsidRDefault="0080567A" w:rsidP="00805F59">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w:t>
      </w:r>
      <w:r w:rsidR="006442C6">
        <w:rPr>
          <w:rFonts w:ascii="Times New Roman" w:hAnsi="Times New Roman" w:cs="Times New Roman"/>
          <w:sz w:val="24"/>
          <w:szCs w:val="24"/>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9F4883">
        <w:rPr>
          <w:rFonts w:ascii="Times New Roman" w:hAnsi="Times New Roman" w:cs="Times New Roman"/>
          <w:sz w:val="24"/>
          <w:szCs w:val="24"/>
        </w:rPr>
        <w:t xml:space="preserve">VII. </w:t>
      </w:r>
      <w:r w:rsidR="006442C6">
        <w:rPr>
          <w:rFonts w:ascii="Times New Roman" w:hAnsi="Times New Roman" w:cs="Times New Roman"/>
          <w:sz w:val="24"/>
          <w:szCs w:val="24"/>
        </w:rPr>
        <w:t>této smlouvy není ustanovením tohoto odstavce dotčen.</w:t>
      </w:r>
    </w:p>
    <w:p w14:paraId="7C3DB20A" w14:textId="0D32D19F" w:rsidR="00A0603A" w:rsidRPr="001D79CD" w:rsidRDefault="00A0603A" w:rsidP="005F76AF">
      <w:pPr>
        <w:pStyle w:val="slovn1"/>
        <w:numPr>
          <w:ilvl w:val="0"/>
          <w:numId w:val="6"/>
        </w:numPr>
        <w:spacing w:after="0"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Zhotovitel</w:t>
      </w:r>
      <w:r w:rsidR="00C63643" w:rsidRPr="00C63643">
        <w:rPr>
          <w:rFonts w:ascii="Times New Roman" w:hAnsi="Times New Roman" w:cs="Times New Roman"/>
          <w:sz w:val="24"/>
          <w:szCs w:val="24"/>
        </w:rPr>
        <w:t xml:space="preserve"> </w:t>
      </w:r>
      <w:r w:rsidR="00C63643">
        <w:rPr>
          <w:rFonts w:ascii="Times New Roman" w:hAnsi="Times New Roman" w:cs="Times New Roman"/>
          <w:sz w:val="24"/>
          <w:szCs w:val="24"/>
        </w:rPr>
        <w:t>se zavazuje, že po dokončení díla</w:t>
      </w:r>
      <w:r w:rsidRPr="001D79CD">
        <w:rPr>
          <w:rFonts w:ascii="Times New Roman" w:hAnsi="Times New Roman" w:cs="Times New Roman"/>
          <w:sz w:val="24"/>
          <w:szCs w:val="24"/>
        </w:rPr>
        <w:t xml:space="preserve"> vyzv</w:t>
      </w:r>
      <w:r w:rsidR="00C63643">
        <w:rPr>
          <w:rFonts w:ascii="Times New Roman" w:hAnsi="Times New Roman" w:cs="Times New Roman"/>
          <w:sz w:val="24"/>
          <w:szCs w:val="24"/>
        </w:rPr>
        <w:t>e</w:t>
      </w:r>
      <w:r w:rsidRPr="001D79CD">
        <w:rPr>
          <w:rFonts w:ascii="Times New Roman" w:hAnsi="Times New Roman" w:cs="Times New Roman"/>
          <w:sz w:val="24"/>
          <w:szCs w:val="24"/>
        </w:rPr>
        <w:t xml:space="preserve"> písemně objednatele nejméně </w:t>
      </w:r>
      <w:r w:rsidR="00562B85">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sidR="00562B85">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C63643">
        <w:rPr>
          <w:rFonts w:ascii="Times New Roman" w:hAnsi="Times New Roman" w:cs="Times New Roman"/>
          <w:sz w:val="24"/>
          <w:szCs w:val="24"/>
        </w:rPr>
        <w:t xml:space="preserve"> k prověření v místě plnění, zda je dílo provedeno úplně a řádně, jakož i k provedení jeho individuálního vyzkoušení formou závěrečné zkoušky funkčnosti</w:t>
      </w:r>
      <w:r w:rsidR="00C63643" w:rsidRPr="001D79CD">
        <w:rPr>
          <w:rFonts w:ascii="Times New Roman" w:hAnsi="Times New Roman" w:cs="Times New Roman"/>
          <w:sz w:val="24"/>
          <w:szCs w:val="24"/>
        </w:rPr>
        <w:t>.</w:t>
      </w:r>
      <w:r w:rsidR="00C63643">
        <w:rPr>
          <w:rFonts w:ascii="Times New Roman" w:hAnsi="Times New Roman" w:cs="Times New Roman"/>
          <w:sz w:val="24"/>
          <w:szCs w:val="24"/>
        </w:rPr>
        <w:t xml:space="preserve"> Na provedení zkoušek funkčnosti pak bude bezprostředně navazovat protokolární předání a převzetí předmětu díla v místě plnění</w:t>
      </w:r>
      <w:r w:rsidRPr="001D79CD">
        <w:rPr>
          <w:rFonts w:ascii="Times New Roman" w:hAnsi="Times New Roman" w:cs="Times New Roman"/>
          <w:sz w:val="24"/>
          <w:szCs w:val="24"/>
        </w:rPr>
        <w:t>.</w:t>
      </w:r>
    </w:p>
    <w:p w14:paraId="19039A4C" w14:textId="77777777" w:rsidR="009F4883" w:rsidRPr="001D79CD" w:rsidRDefault="009F4883" w:rsidP="00805F59">
      <w:pPr>
        <w:pStyle w:val="slovn1"/>
        <w:spacing w:after="0" w:line="240" w:lineRule="auto"/>
        <w:ind w:left="426" w:firstLine="0"/>
        <w:jc w:val="both"/>
        <w:rPr>
          <w:rFonts w:ascii="Times New Roman" w:hAnsi="Times New Roman" w:cs="Times New Roman"/>
          <w:sz w:val="24"/>
          <w:szCs w:val="24"/>
        </w:rPr>
      </w:pPr>
    </w:p>
    <w:p w14:paraId="7C3DB20C" w14:textId="77974AEC"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r w:rsidR="00ED2E6D" w:rsidRPr="00ED2E6D">
        <w:rPr>
          <w:rFonts w:ascii="Times New Roman" w:hAnsi="Times New Roman"/>
          <w:b/>
          <w:sz w:val="24"/>
          <w:szCs w:val="24"/>
        </w:rPr>
        <w:t xml:space="preserve"> </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7C3DB20E" w14:textId="0623896F" w:rsidR="00C5005B" w:rsidRPr="00E0572E" w:rsidRDefault="00A0603A" w:rsidP="00F24016">
      <w:pPr>
        <w:pStyle w:val="Normlnweb"/>
        <w:numPr>
          <w:ilvl w:val="0"/>
          <w:numId w:val="2"/>
        </w:numPr>
        <w:spacing w:before="0" w:after="120"/>
        <w:ind w:left="425" w:hanging="425"/>
        <w:jc w:val="both"/>
      </w:pPr>
      <w:r w:rsidRPr="00E0572E">
        <w:t xml:space="preserve">Smluvní strany se dohodly na ceně za řádně provedené dílo specifikované v čl. I. této smlouvy </w:t>
      </w:r>
      <w:r w:rsidR="00C262AC" w:rsidRPr="00E0572E">
        <w:t>ve výši</w:t>
      </w:r>
      <w:r w:rsidR="00C5005B" w:rsidRPr="00E0572E">
        <w:t xml:space="preserve"> </w:t>
      </w:r>
      <w:r w:rsidR="00794CFD" w:rsidRPr="00794CFD">
        <w:rPr>
          <w:b/>
        </w:rPr>
        <w:t>65 964</w:t>
      </w:r>
      <w:r w:rsidRPr="00E0572E">
        <w:rPr>
          <w:b/>
        </w:rPr>
        <w:t xml:space="preserve"> Kč</w:t>
      </w:r>
      <w:r w:rsidR="00C262AC" w:rsidRPr="00E0572E">
        <w:rPr>
          <w:b/>
        </w:rPr>
        <w:t xml:space="preserve"> </w:t>
      </w:r>
      <w:r w:rsidR="00C5005B" w:rsidRPr="00E0572E">
        <w:rPr>
          <w:b/>
        </w:rPr>
        <w:t>bez DPH</w:t>
      </w:r>
      <w:r w:rsidR="00C262AC" w:rsidRPr="00E0572E">
        <w:t xml:space="preserve"> </w:t>
      </w:r>
      <w:r w:rsidR="00C5005B" w:rsidRPr="00E0572E">
        <w:t xml:space="preserve">(slovy: </w:t>
      </w:r>
      <w:r w:rsidR="00794CFD">
        <w:t>šedesát pět tisíc devět set šedesát čtyři</w:t>
      </w:r>
      <w:r w:rsidR="00045863">
        <w:t xml:space="preserve"> </w:t>
      </w:r>
      <w:r w:rsidR="00C5005B" w:rsidRPr="00E0572E">
        <w:t>korun</w:t>
      </w:r>
      <w:r w:rsidR="00794CFD">
        <w:t xml:space="preserve">y </w:t>
      </w:r>
      <w:r w:rsidR="00C5005B" w:rsidRPr="00E0572E">
        <w:t>česk</w:t>
      </w:r>
      <w:r w:rsidR="00794CFD">
        <w:t>é</w:t>
      </w:r>
      <w:r w:rsidR="00545129">
        <w:t>)</w:t>
      </w:r>
      <w:r w:rsidR="00C262AC" w:rsidRPr="00E0572E">
        <w:t>.</w:t>
      </w:r>
      <w:r w:rsidR="00720337" w:rsidRPr="00E0572E">
        <w:t xml:space="preserve"> K</w:t>
      </w:r>
      <w:r w:rsidR="007B0632">
        <w:t> takto dohodnuté ceně</w:t>
      </w:r>
      <w:r w:rsidR="00720337" w:rsidRPr="00E0572E">
        <w:t xml:space="preserve"> bude </w:t>
      </w:r>
      <w:r w:rsidR="007B0632">
        <w:t xml:space="preserve">zhotovitelem </w:t>
      </w:r>
      <w:r w:rsidR="00720337" w:rsidRPr="00E0572E">
        <w:t xml:space="preserve">účtována </w:t>
      </w:r>
      <w:r w:rsidR="002244F0">
        <w:t>daň z přidané hodnoty</w:t>
      </w:r>
      <w:r w:rsidR="00B639A5">
        <w:t xml:space="preserve"> </w:t>
      </w:r>
      <w:r w:rsidR="002244F0">
        <w:t>v zákonem stanovené výši platné ke dni uskutečnění zdanitelného plnění</w:t>
      </w:r>
      <w:r w:rsidR="00720337" w:rsidRPr="00E0572E">
        <w:t>.</w:t>
      </w:r>
      <w:r w:rsidR="00F34AF3">
        <w:t xml:space="preserve"> </w:t>
      </w:r>
    </w:p>
    <w:p w14:paraId="45816F9B" w14:textId="3FA894E6" w:rsidR="00B639A5" w:rsidRDefault="004C167F" w:rsidP="00DC5E65">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w:t>
      </w:r>
      <w:r w:rsidR="00A0603A" w:rsidRPr="00E0572E">
        <w:rPr>
          <w:rFonts w:ascii="Times New Roman" w:hAnsi="Times New Roman" w:cs="Times New Roman"/>
          <w:sz w:val="24"/>
          <w:szCs w:val="24"/>
        </w:rPr>
        <w:t xml:space="preserve">ena 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zhotovitele </w:t>
      </w:r>
      <w:r w:rsidR="00A0603A" w:rsidRPr="00E0572E">
        <w:rPr>
          <w:rFonts w:ascii="Times New Roman" w:hAnsi="Times New Roman" w:cs="Times New Roman"/>
          <w:sz w:val="24"/>
          <w:szCs w:val="24"/>
        </w:rPr>
        <w:t>a je tedy závazná i v případě změn podmínek, za nichž byl rozpočet zpracován.</w:t>
      </w:r>
      <w:r w:rsidR="00842261">
        <w:rPr>
          <w:rFonts w:ascii="Times New Roman" w:hAnsi="Times New Roman" w:cs="Times New Roman"/>
          <w:sz w:val="24"/>
          <w:szCs w:val="24"/>
        </w:rPr>
        <w:t xml:space="preserve"> </w:t>
      </w:r>
    </w:p>
    <w:p w14:paraId="7C3DB210" w14:textId="11A36188" w:rsidR="00A0603A" w:rsidRPr="00744A15" w:rsidRDefault="00A0603A" w:rsidP="00DC5E65">
      <w:pPr>
        <w:pStyle w:val="Zkladntextodsazen"/>
        <w:numPr>
          <w:ilvl w:val="0"/>
          <w:numId w:val="2"/>
        </w:numPr>
        <w:spacing w:line="240" w:lineRule="auto"/>
        <w:ind w:left="425" w:hanging="425"/>
        <w:jc w:val="both"/>
        <w:rPr>
          <w:rFonts w:ascii="Times New Roman" w:hAnsi="Times New Roman" w:cs="Times New Roman"/>
          <w:sz w:val="24"/>
          <w:szCs w:val="24"/>
        </w:rPr>
      </w:pPr>
      <w:r w:rsidRPr="00744A15">
        <w:rPr>
          <w:rFonts w:ascii="Times New Roman" w:hAnsi="Times New Roman" w:cs="Times New Roman"/>
          <w:sz w:val="24"/>
          <w:szCs w:val="24"/>
        </w:rPr>
        <w:t>Takto dohodnut</w:t>
      </w:r>
      <w:r w:rsidR="00C262AC" w:rsidRPr="0043641A">
        <w:rPr>
          <w:rFonts w:ascii="Times New Roman" w:hAnsi="Times New Roman" w:cs="Times New Roman"/>
          <w:sz w:val="24"/>
          <w:szCs w:val="24"/>
        </w:rPr>
        <w:t>á</w:t>
      </w:r>
      <w:r w:rsidRPr="0043641A">
        <w:rPr>
          <w:rFonts w:ascii="Times New Roman" w:hAnsi="Times New Roman" w:cs="Times New Roman"/>
          <w:sz w:val="24"/>
          <w:szCs w:val="24"/>
        </w:rPr>
        <w:t xml:space="preserve"> cen</w:t>
      </w:r>
      <w:r w:rsidR="00C262AC" w:rsidRPr="0043641A">
        <w:rPr>
          <w:rFonts w:ascii="Times New Roman" w:hAnsi="Times New Roman" w:cs="Times New Roman"/>
          <w:sz w:val="24"/>
          <w:szCs w:val="24"/>
        </w:rPr>
        <w:t>a</w:t>
      </w:r>
      <w:r w:rsidRPr="003659A2">
        <w:rPr>
          <w:rFonts w:ascii="Times New Roman" w:hAnsi="Times New Roman" w:cs="Times New Roman"/>
          <w:sz w:val="24"/>
          <w:szCs w:val="24"/>
        </w:rPr>
        <w:t xml:space="preserve"> </w:t>
      </w:r>
      <w:r w:rsidR="00C262AC" w:rsidRPr="003C2530">
        <w:rPr>
          <w:rFonts w:ascii="Times New Roman" w:hAnsi="Times New Roman" w:cs="Times New Roman"/>
          <w:sz w:val="24"/>
          <w:szCs w:val="24"/>
        </w:rPr>
        <w:t>v sobě zahrnuje veškeré náklady potřebné na řádné provedení díla.</w:t>
      </w:r>
    </w:p>
    <w:p w14:paraId="5B4BABE3" w14:textId="339539F6" w:rsidR="00CA5897" w:rsidRPr="001D79CD" w:rsidRDefault="00A0603A" w:rsidP="002D3626">
      <w:pPr>
        <w:pStyle w:val="Normlnweb"/>
        <w:numPr>
          <w:ilvl w:val="0"/>
          <w:numId w:val="2"/>
        </w:numPr>
        <w:spacing w:before="0" w:after="120"/>
        <w:ind w:left="425" w:hanging="425"/>
        <w:jc w:val="both"/>
      </w:pPr>
      <w:r w:rsidRPr="001D79CD">
        <w:t>Smluvní strany se dohodly, že sjednaná cena díla (viz odst. 1. tohoto článku) bude objednatelem uhrazena jednorázově, a to na základě faktury</w:t>
      </w:r>
      <w:r w:rsidR="00720337">
        <w:t xml:space="preserve"> </w:t>
      </w:r>
      <w:r w:rsidRPr="001D79CD">
        <w:t xml:space="preserve">vystavené zhotovitelem po převzetí </w:t>
      </w:r>
      <w:r w:rsidR="007B0632">
        <w:t xml:space="preserve">úplného </w:t>
      </w:r>
      <w:r w:rsidRPr="001D79CD">
        <w:t>díla objednatelem</w:t>
      </w:r>
      <w:r w:rsidR="001D17D4">
        <w:t xml:space="preserve"> dle ustanovení článku II. odstavce </w:t>
      </w:r>
      <w:r w:rsidR="005E6782">
        <w:t>4.</w:t>
      </w:r>
      <w:r w:rsidR="001D17D4">
        <w:t xml:space="preserve"> této smlouvy a po odstranění veškerých vad zaznamenaných v předávací</w:t>
      </w:r>
      <w:r w:rsidR="00210439">
        <w:t>m</w:t>
      </w:r>
      <w:r w:rsidR="001D17D4">
        <w:t xml:space="preserve"> protokol</w:t>
      </w:r>
      <w:r w:rsidR="00210439">
        <w:t>u</w:t>
      </w:r>
      <w:r w:rsidR="0080193A">
        <w:t xml:space="preserve"> (kumulativní podmínka)</w:t>
      </w:r>
      <w:r w:rsidRPr="001D79CD">
        <w:t>.</w:t>
      </w:r>
      <w:r w:rsidR="002244F0">
        <w:t xml:space="preserve"> </w:t>
      </w:r>
    </w:p>
    <w:p w14:paraId="7C3DB212" w14:textId="004CF3AC" w:rsidR="00A0603A" w:rsidRPr="001D79CD" w:rsidRDefault="00A0603A" w:rsidP="00F24016">
      <w:pPr>
        <w:pStyle w:val="Normlnweb"/>
        <w:numPr>
          <w:ilvl w:val="0"/>
          <w:numId w:val="2"/>
        </w:numPr>
        <w:spacing w:before="0" w:after="120"/>
        <w:ind w:left="425" w:hanging="425"/>
        <w:jc w:val="both"/>
      </w:pPr>
      <w:r w:rsidRPr="001D79CD">
        <w:t xml:space="preserve">Lhůta splatnosti faktury činí </w:t>
      </w:r>
      <w:r w:rsidR="00181BE2" w:rsidRPr="001D79CD">
        <w:t>3</w:t>
      </w:r>
      <w:r w:rsidRPr="001D79CD">
        <w:t xml:space="preserve">0 kalendářních dnů od </w:t>
      </w:r>
      <w:r w:rsidR="002244F0">
        <w:t xml:space="preserve">data </w:t>
      </w:r>
      <w:r w:rsidRPr="001D79CD">
        <w:t>doručení faktury na adresu sídla objednatele, tj. Orlická 2020</w:t>
      </w:r>
      <w:r w:rsidR="001D17D4">
        <w:t>/4</w:t>
      </w:r>
      <w:r w:rsidRPr="001D79CD">
        <w:t>, 130 00 Praha 3.</w:t>
      </w:r>
    </w:p>
    <w:p w14:paraId="7C3DB213" w14:textId="2B65E78E" w:rsidR="00A0603A" w:rsidRPr="001D79CD" w:rsidRDefault="00A0603A" w:rsidP="00F24016">
      <w:pPr>
        <w:pStyle w:val="Normlnweb"/>
        <w:numPr>
          <w:ilvl w:val="0"/>
          <w:numId w:val="2"/>
        </w:numPr>
        <w:spacing w:before="0" w:after="120"/>
        <w:ind w:left="425" w:hanging="425"/>
        <w:jc w:val="both"/>
      </w:pPr>
      <w:r w:rsidRPr="001D79CD">
        <w:t xml:space="preserve">Faktura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Pr="001D79CD">
        <w:t xml:space="preserve">zákonem </w:t>
      </w:r>
      <w:r w:rsidR="00745A03">
        <w:br/>
      </w:r>
      <w:r w:rsidRPr="001D79CD">
        <w:t xml:space="preserve">č. 563/1991 Sb. o účetnictví, ve znění pozdějších předpisů a </w:t>
      </w:r>
      <w:r w:rsidR="00745A03">
        <w:t>§ 435 občanského zákoníku.</w:t>
      </w:r>
      <w:r w:rsidR="00327E41" w:rsidRPr="001D79CD">
        <w:t xml:space="preserve"> </w:t>
      </w:r>
      <w:r w:rsidR="00327E41" w:rsidRPr="001D79CD">
        <w:lastRenderedPageBreak/>
        <w:t>Objednatel obdrží originál faktury s jednou kopií. Přílohou faktury bud</w:t>
      </w:r>
      <w:r w:rsidR="00FC137C">
        <w:t>e</w:t>
      </w:r>
      <w:r w:rsidR="00327E41" w:rsidRPr="001D79CD">
        <w:t xml:space="preserve"> </w:t>
      </w:r>
      <w:r w:rsidR="00E8251F">
        <w:t xml:space="preserve">kopie </w:t>
      </w:r>
      <w:r w:rsidR="00327E41" w:rsidRPr="001D79CD">
        <w:t>předávací</w:t>
      </w:r>
      <w:r w:rsidR="00E8251F">
        <w:t>ho</w:t>
      </w:r>
      <w:r w:rsidR="00327E41" w:rsidRPr="001D79CD">
        <w:t xml:space="preserve"> </w:t>
      </w:r>
      <w:proofErr w:type="spellStart"/>
      <w:r w:rsidR="00327E41" w:rsidRPr="001D79CD">
        <w:t>protoko</w:t>
      </w:r>
      <w:r w:rsidR="00E8251F">
        <w:t>u</w:t>
      </w:r>
      <w:r w:rsidR="00327E41" w:rsidRPr="001D79CD">
        <w:t>l</w:t>
      </w:r>
      <w:proofErr w:type="spellEnd"/>
      <w:r w:rsidR="00FC137C">
        <w:t xml:space="preserve"> </w:t>
      </w:r>
      <w:r w:rsidR="00327E41" w:rsidRPr="001D79CD">
        <w:t>potvrzen</w:t>
      </w:r>
      <w:r w:rsidR="00E8251F">
        <w:t>ého</w:t>
      </w:r>
      <w:r w:rsidR="00327E41" w:rsidRPr="001D79CD">
        <w:t xml:space="preserve"> oprávněnými zástupci obou smluvních stran.</w:t>
      </w:r>
    </w:p>
    <w:p w14:paraId="7C3DB214" w14:textId="548654FA" w:rsidR="00A0603A" w:rsidRDefault="00A0603A" w:rsidP="00F24016">
      <w:pPr>
        <w:pStyle w:val="Normlnweb"/>
        <w:numPr>
          <w:ilvl w:val="0"/>
          <w:numId w:val="2"/>
        </w:numPr>
        <w:spacing w:before="120" w:after="0"/>
        <w:ind w:left="425" w:hanging="425"/>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hotovitel je v tomto případě povinen fakturu opravit či vyhotovit nově</w:t>
      </w:r>
      <w:r w:rsidR="002D3626">
        <w:t>.</w:t>
      </w:r>
      <w:r w:rsidRPr="001D79CD">
        <w:t xml:space="preserve"> </w:t>
      </w:r>
      <w:r w:rsidR="002D3626">
        <w:t>T</w:t>
      </w:r>
      <w:r w:rsidRPr="001D79CD">
        <w:t xml:space="preserve">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60ADC4F3" w14:textId="77777777" w:rsidR="00D57DD6" w:rsidRDefault="00D57DD6" w:rsidP="00327E41">
      <w:pPr>
        <w:pStyle w:val="Normlnweb"/>
        <w:spacing w:before="0" w:after="0"/>
        <w:jc w:val="center"/>
        <w:rPr>
          <w:b/>
        </w:rPr>
      </w:pPr>
    </w:p>
    <w:p w14:paraId="7C3DB216" w14:textId="77777777" w:rsidR="00327E41" w:rsidRPr="001D79CD" w:rsidRDefault="00327E41" w:rsidP="00327E41">
      <w:pPr>
        <w:pStyle w:val="Normlnweb"/>
        <w:spacing w:before="0" w:after="0"/>
        <w:jc w:val="center"/>
        <w:rPr>
          <w:b/>
        </w:rPr>
      </w:pPr>
      <w:r w:rsidRPr="001D79CD">
        <w:rPr>
          <w:b/>
        </w:rPr>
        <w:t xml:space="preserve">Článek </w:t>
      </w:r>
      <w:r w:rsidR="00C262AC">
        <w:rPr>
          <w:b/>
        </w:rPr>
        <w:t>I</w:t>
      </w:r>
      <w:r w:rsidRPr="001D79CD">
        <w:rPr>
          <w:b/>
        </w:rPr>
        <w:t>V.</w:t>
      </w:r>
    </w:p>
    <w:p w14:paraId="7C3DB217" w14:textId="17044E5F" w:rsidR="00327E41" w:rsidRPr="001D79CD" w:rsidRDefault="00CA5897" w:rsidP="00795665">
      <w:pPr>
        <w:pStyle w:val="Normlnweb"/>
        <w:spacing w:before="0" w:after="120"/>
        <w:jc w:val="center"/>
        <w:rPr>
          <w:b/>
        </w:rPr>
      </w:pPr>
      <w:r>
        <w:rPr>
          <w:b/>
        </w:rPr>
        <w:t>Záruka za jakost</w:t>
      </w:r>
      <w:r w:rsidR="0043641A">
        <w:rPr>
          <w:b/>
        </w:rPr>
        <w:t xml:space="preserve">, </w:t>
      </w:r>
      <w:r w:rsidR="00744A15">
        <w:rPr>
          <w:b/>
        </w:rPr>
        <w:t>o</w:t>
      </w:r>
      <w:r w:rsidR="00662AC8">
        <w:rPr>
          <w:b/>
        </w:rPr>
        <w:t>dpovědnost zhotovitele za vady</w:t>
      </w:r>
      <w:r w:rsidR="0043641A">
        <w:rPr>
          <w:b/>
        </w:rPr>
        <w:t xml:space="preserve"> a nebezpečí škody</w:t>
      </w:r>
    </w:p>
    <w:p w14:paraId="7C3DB218" w14:textId="1CDD51D2" w:rsidR="00327E41" w:rsidRPr="001D79CD" w:rsidRDefault="00795665" w:rsidP="00F24016">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7C3DB219" w14:textId="77777777" w:rsidR="00795665" w:rsidRPr="001D79CD" w:rsidRDefault="00795665" w:rsidP="00F24016">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7C3DB21A" w14:textId="74F43124" w:rsidR="00795665" w:rsidRPr="001D79CD" w:rsidRDefault="00795665" w:rsidP="00F24016">
      <w:pPr>
        <w:pStyle w:val="Normlnweb"/>
        <w:numPr>
          <w:ilvl w:val="0"/>
          <w:numId w:val="10"/>
        </w:numPr>
        <w:spacing w:before="0" w:after="120"/>
        <w:ind w:left="425" w:hanging="425"/>
        <w:jc w:val="both"/>
      </w:pPr>
      <w:r w:rsidRPr="001D79CD">
        <w:t xml:space="preserve">Zhotovitel </w:t>
      </w:r>
      <w:r w:rsidR="009C6205">
        <w:t xml:space="preserve">poskytuje objednateli záruku za jím provedené dílo dle této smlouvy, jakož i na veškeré části a součásti, a jejich odpovídající kvalitu v délce </w:t>
      </w:r>
      <w:r w:rsidR="00045863">
        <w:t>6</w:t>
      </w:r>
      <w:r w:rsidR="00ED2E6D">
        <w:t>0</w:t>
      </w:r>
      <w:r w:rsidR="00C52689">
        <w:t xml:space="preserve"> </w:t>
      </w:r>
      <w:r w:rsidRPr="001D79CD">
        <w:t>měsíců</w:t>
      </w:r>
      <w:r w:rsidR="009C6205">
        <w:t xml:space="preserve"> ode dne řádného převzetí díla </w:t>
      </w:r>
      <w:r w:rsidR="005E6782">
        <w:t xml:space="preserve">objednatelem </w:t>
      </w:r>
      <w:r w:rsidR="009C6205">
        <w:t>dle čl. II. této smlouvy</w:t>
      </w:r>
      <w:r w:rsidRPr="001D79CD">
        <w:t>.</w:t>
      </w:r>
      <w:r w:rsidR="009C6205">
        <w:t xml:space="preserve"> V případě výskytu vad, jež nebyly zjevné </w:t>
      </w:r>
      <w:r w:rsidR="00795C73">
        <w:t xml:space="preserve">při převzetí díla </w:t>
      </w:r>
      <w:r w:rsidR="005E6782">
        <w:br/>
      </w:r>
      <w:r w:rsidR="00795C73">
        <w:t>a byly zhotoviteli</w:t>
      </w:r>
      <w:r w:rsidR="009C6205">
        <w:t xml:space="preserve"> </w:t>
      </w:r>
      <w:r w:rsidR="00A751D3">
        <w:t xml:space="preserve">bez zbytečného odkladu písemně oznámeny </w:t>
      </w:r>
      <w:r w:rsidR="005E6782">
        <w:t xml:space="preserve">(vytčeny) </w:t>
      </w:r>
      <w:r w:rsidR="009C6205">
        <w:t>v průběhu záruční doby</w:t>
      </w:r>
      <w:r w:rsidR="00A751D3">
        <w:t xml:space="preserve">, se zhotovitel zavazuje takové vady odstranit do </w:t>
      </w:r>
      <w:r w:rsidR="00BC01CF">
        <w:t>10</w:t>
      </w:r>
      <w:r w:rsidR="00A751D3">
        <w:t xml:space="preserve"> dnů od </w:t>
      </w:r>
      <w:r w:rsidR="005E6782">
        <w:t xml:space="preserve">doručení </w:t>
      </w:r>
      <w:r w:rsidR="00A751D3">
        <w:t>písemného oznámení objednatele</w:t>
      </w:r>
      <w:r w:rsidR="00D57DD6">
        <w:t xml:space="preserve"> o jím</w:t>
      </w:r>
      <w:r w:rsidR="005E6782">
        <w:t xml:space="preserve"> vytčených vadách zhotoviteli</w:t>
      </w:r>
      <w:r w:rsidR="00A751D3">
        <w:t>.</w:t>
      </w:r>
    </w:p>
    <w:p w14:paraId="75CF6C9E" w14:textId="44F06749" w:rsidR="0043641A" w:rsidRDefault="00A751D3" w:rsidP="00F24016">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w:t>
      </w:r>
      <w:r w:rsidR="00BC01CF">
        <w:t>ř</w:t>
      </w:r>
      <w:r>
        <w:t xml:space="preserve">edchozím odstavci tohoto článku, či </w:t>
      </w:r>
      <w:r w:rsidR="00C63643">
        <w:br/>
      </w:r>
      <w:r w:rsidR="00BC01CF">
        <w:t xml:space="preserve">v </w:t>
      </w:r>
      <w:r>
        <w:t>jiné, písemně doho</w:t>
      </w:r>
      <w:r w:rsidR="00BC01CF">
        <w:t>dnuté, lhůtě</w:t>
      </w:r>
      <w:r w:rsidRPr="009A1FFD">
        <w:t xml:space="preserve">, je </w:t>
      </w:r>
      <w:r w:rsidR="00BC01CF">
        <w:t>objednatel</w:t>
      </w:r>
      <w:r w:rsidRPr="009A1FFD">
        <w:t xml:space="preserve"> oprávněn </w:t>
      </w:r>
      <w:r w:rsidR="00BC01CF">
        <w:t>zadat</w:t>
      </w:r>
      <w:r w:rsidRPr="009A1FFD">
        <w:t xml:space="preserve"> odstranění vad</w:t>
      </w:r>
      <w:r w:rsidR="00BC01CF">
        <w:t>y</w:t>
      </w:r>
      <w:r w:rsidRPr="009A1FFD">
        <w:t xml:space="preserve"> třetí osob</w:t>
      </w:r>
      <w:r w:rsidR="00BC01CF">
        <w:t>ě</w:t>
      </w:r>
      <w:r w:rsidRPr="009A1FFD">
        <w:t xml:space="preserve">. Veškeré takto vzniklé náklady je </w:t>
      </w:r>
      <w:r w:rsidR="00BC01CF">
        <w:t>zhotovitel</w:t>
      </w:r>
      <w:r w:rsidRPr="009A1FFD">
        <w:t xml:space="preserve"> povinen </w:t>
      </w:r>
      <w:r w:rsidR="00BC01CF">
        <w:t>na písemnou výzvu objednatele bez zbytečného odkladu</w:t>
      </w:r>
      <w:r w:rsidRPr="009A1FFD">
        <w:t xml:space="preserve"> uhradit.</w:t>
      </w:r>
      <w:r>
        <w:t xml:space="preserve"> Tím není dotčena povinnost </w:t>
      </w:r>
      <w:r w:rsidR="00BC01CF">
        <w:t>zhotovitele</w:t>
      </w:r>
      <w:r>
        <w:t xml:space="preserve"> zaplatit </w:t>
      </w:r>
      <w:r w:rsidR="00BC01CF">
        <w:t>objednateli</w:t>
      </w:r>
      <w:r>
        <w:t xml:space="preserve"> smluvní pokutu dle </w:t>
      </w:r>
      <w:r w:rsidR="00BC01CF">
        <w:t xml:space="preserve">ustanovení </w:t>
      </w:r>
      <w:r>
        <w:t>čl</w:t>
      </w:r>
      <w:r w:rsidR="00BC01CF">
        <w:t>ánku</w:t>
      </w:r>
      <w:r>
        <w:t xml:space="preserve"> </w:t>
      </w:r>
      <w:r w:rsidR="00662AC8">
        <w:t>VII</w:t>
      </w:r>
      <w:r w:rsidR="009F4883">
        <w:t xml:space="preserve">. </w:t>
      </w:r>
      <w:r>
        <w:t>této smlouvy</w:t>
      </w:r>
      <w:r w:rsidR="00BC01CF">
        <w:t>.</w:t>
      </w:r>
    </w:p>
    <w:p w14:paraId="291B33E7" w14:textId="562A6BCC" w:rsidR="00662AC8" w:rsidRPr="001D79CD" w:rsidDel="00662AC8" w:rsidRDefault="00BC01CF" w:rsidP="002E4F6D">
      <w:pPr>
        <w:pStyle w:val="Normlnweb"/>
        <w:numPr>
          <w:ilvl w:val="0"/>
          <w:numId w:val="10"/>
        </w:numPr>
        <w:spacing w:before="0" w:after="0"/>
        <w:ind w:left="425" w:hanging="425"/>
        <w:jc w:val="both"/>
      </w:pPr>
      <w:r w:rsidDel="00662AC8">
        <w:t>Nebezpečí</w:t>
      </w:r>
      <w:r w:rsidR="00795665" w:rsidRPr="001D79CD" w:rsidDel="00662AC8">
        <w:t xml:space="preserve"> škody </w:t>
      </w:r>
      <w:r w:rsidDel="00662AC8">
        <w:t xml:space="preserve">na </w:t>
      </w:r>
      <w:r w:rsidR="00795665" w:rsidRPr="001D79CD" w:rsidDel="00662AC8">
        <w:t>díle</w:t>
      </w:r>
      <w:r w:rsidDel="00662AC8">
        <w:t>, jakož i na veškerých jeho částech či součástech,</w:t>
      </w:r>
      <w:r w:rsidR="00795665" w:rsidRPr="001D79CD" w:rsidDel="00662AC8">
        <w:t xml:space="preserve"> nese </w:t>
      </w:r>
      <w:r w:rsidDel="00662AC8">
        <w:t xml:space="preserve">po dobu realizace díla </w:t>
      </w:r>
      <w:r w:rsidR="00795665" w:rsidRPr="001D79CD" w:rsidDel="00662AC8">
        <w:t xml:space="preserve">až do </w:t>
      </w:r>
      <w:r w:rsidDel="00662AC8">
        <w:t>řádného</w:t>
      </w:r>
      <w:r w:rsidR="00795665" w:rsidRPr="001D79CD" w:rsidDel="00662AC8">
        <w:t xml:space="preserve"> protokolárního </w:t>
      </w:r>
      <w:r w:rsidDel="00662AC8">
        <w:t xml:space="preserve">převzetí díla </w:t>
      </w:r>
      <w:r w:rsidR="00795665" w:rsidRPr="001D79CD" w:rsidDel="00662AC8">
        <w:t>objednatel</w:t>
      </w:r>
      <w:r w:rsidDel="00662AC8">
        <w:t>em</w:t>
      </w:r>
      <w:r w:rsidR="00795665" w:rsidRPr="001D79CD" w:rsidDel="00662AC8">
        <w:t xml:space="preserve"> zhotovitel.</w:t>
      </w:r>
    </w:p>
    <w:p w14:paraId="256FC70C" w14:textId="77777777" w:rsidR="00D57DD6" w:rsidRDefault="00D57DD6" w:rsidP="00DC5E65">
      <w:pPr>
        <w:pStyle w:val="Normlnweb"/>
        <w:spacing w:before="0" w:after="0"/>
        <w:ind w:left="426"/>
        <w:jc w:val="center"/>
        <w:rPr>
          <w:b/>
        </w:rPr>
      </w:pPr>
    </w:p>
    <w:p w14:paraId="00EB0908" w14:textId="0153322F" w:rsidR="00662AC8" w:rsidRDefault="00662AC8" w:rsidP="00DC5E65">
      <w:pPr>
        <w:pStyle w:val="Normlnweb"/>
        <w:spacing w:before="0" w:after="0"/>
        <w:ind w:left="426"/>
        <w:jc w:val="center"/>
        <w:rPr>
          <w:b/>
        </w:rPr>
      </w:pPr>
      <w:r w:rsidRPr="00DC5E65">
        <w:rPr>
          <w:b/>
        </w:rPr>
        <w:t>Článek V.</w:t>
      </w:r>
    </w:p>
    <w:p w14:paraId="36E701ED" w14:textId="77777777" w:rsidR="00662AC8" w:rsidRDefault="00662AC8" w:rsidP="00662AC8">
      <w:pPr>
        <w:pStyle w:val="Nadpis1"/>
      </w:pPr>
      <w:bookmarkStart w:id="0" w:name="_Toc376787739"/>
      <w:r w:rsidRPr="00446D8E">
        <w:t>Odpovědnost za škodu</w:t>
      </w:r>
      <w:bookmarkEnd w:id="0"/>
    </w:p>
    <w:p w14:paraId="5741BADC" w14:textId="77777777"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Odpovědnost za škodu se řídí ustanovením § 2894 a násl. občanského zákoníku.</w:t>
      </w:r>
    </w:p>
    <w:p w14:paraId="0FAA7AFE" w14:textId="74E92EB1"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poruší svoji povinnost z této </w:t>
      </w:r>
      <w:r w:rsidR="00C63643">
        <w:rPr>
          <w:rFonts w:ascii="Times New Roman" w:hAnsi="Times New Roman"/>
          <w:sz w:val="24"/>
          <w:szCs w:val="24"/>
        </w:rPr>
        <w:t>s</w:t>
      </w:r>
      <w:r w:rsidRPr="00DC5E65">
        <w:rPr>
          <w:rFonts w:ascii="Times New Roman" w:hAnsi="Times New Roman"/>
          <w:sz w:val="24"/>
          <w:szCs w:val="24"/>
        </w:rPr>
        <w:t xml:space="preserve">mlouvy, je povinna nahradit škodu tím způsobenou druhé </w:t>
      </w:r>
      <w:r w:rsidR="00C63643">
        <w:rPr>
          <w:rFonts w:ascii="Times New Roman" w:hAnsi="Times New Roman"/>
          <w:sz w:val="24"/>
          <w:szCs w:val="24"/>
        </w:rPr>
        <w:t>s</w:t>
      </w:r>
      <w:r w:rsidRPr="00DC5E65">
        <w:rPr>
          <w:rFonts w:ascii="Times New Roman" w:hAnsi="Times New Roman"/>
          <w:sz w:val="24"/>
          <w:szCs w:val="24"/>
        </w:rPr>
        <w:t xml:space="preserve">mluvní straně. Povinnosti k náhradě škody se zprostí, prokáže-li, že jí ve splnění povinnosti ze </w:t>
      </w:r>
      <w:r w:rsidR="00C63643">
        <w:rPr>
          <w:rFonts w:ascii="Times New Roman" w:hAnsi="Times New Roman"/>
          <w:sz w:val="24"/>
          <w:szCs w:val="24"/>
        </w:rPr>
        <w:t>s</w:t>
      </w:r>
      <w:r w:rsidRPr="00DC5E65">
        <w:rPr>
          <w:rFonts w:ascii="Times New Roman" w:hAnsi="Times New Roman"/>
          <w:sz w:val="24"/>
          <w:szCs w:val="24"/>
        </w:rPr>
        <w:t xml:space="preserve">mlouvy dočasně nebo trvale zabránila mimořádná nepředvídatelná a nepřekonatelná překážka vzniklá nezávisle na jeho vůli. Škoda, způsobená zaměstnanci </w:t>
      </w:r>
      <w:r w:rsidR="00C63643">
        <w:rPr>
          <w:rFonts w:ascii="Times New Roman" w:hAnsi="Times New Roman"/>
          <w:sz w:val="24"/>
          <w:szCs w:val="24"/>
        </w:rPr>
        <w:t>nebo spolupracovníky zavázané</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strany nebo třetími osobami, které </w:t>
      </w:r>
      <w:r w:rsidR="00C63643">
        <w:rPr>
          <w:rFonts w:ascii="Times New Roman" w:hAnsi="Times New Roman"/>
          <w:sz w:val="24"/>
          <w:szCs w:val="24"/>
        </w:rPr>
        <w:t>zavázaná</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strana pověří </w:t>
      </w:r>
      <w:r w:rsidR="00C63643">
        <w:rPr>
          <w:rFonts w:ascii="Times New Roman" w:hAnsi="Times New Roman"/>
          <w:sz w:val="24"/>
          <w:szCs w:val="24"/>
        </w:rPr>
        <w:t xml:space="preserve">nebo zaváže k </w:t>
      </w:r>
      <w:r w:rsidRPr="00DC5E65">
        <w:rPr>
          <w:rFonts w:ascii="Times New Roman" w:hAnsi="Times New Roman"/>
          <w:sz w:val="24"/>
          <w:szCs w:val="24"/>
        </w:rPr>
        <w:t xml:space="preserve">plnění svých závazků dle </w:t>
      </w:r>
      <w:r w:rsidR="00C63643">
        <w:rPr>
          <w:rFonts w:ascii="Times New Roman" w:hAnsi="Times New Roman"/>
          <w:sz w:val="24"/>
          <w:szCs w:val="24"/>
        </w:rPr>
        <w:t>s</w:t>
      </w:r>
      <w:r w:rsidRPr="00DC5E65">
        <w:rPr>
          <w:rFonts w:ascii="Times New Roman" w:hAnsi="Times New Roman"/>
          <w:sz w:val="24"/>
          <w:szCs w:val="24"/>
        </w:rPr>
        <w:t xml:space="preserve">mlouvy, bude posuzována jako škoda způsobená </w:t>
      </w:r>
      <w:r w:rsidR="002F33B9">
        <w:rPr>
          <w:rFonts w:ascii="Times New Roman" w:hAnsi="Times New Roman"/>
          <w:sz w:val="24"/>
          <w:szCs w:val="24"/>
        </w:rPr>
        <w:t>zavázanou</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stranou</w:t>
      </w:r>
      <w:r w:rsidR="002F33B9">
        <w:rPr>
          <w:rFonts w:ascii="Times New Roman" w:hAnsi="Times New Roman"/>
          <w:sz w:val="24"/>
          <w:szCs w:val="24"/>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r w:rsidR="002F33B9" w:rsidRPr="00DC5E65">
        <w:rPr>
          <w:rFonts w:ascii="Times New Roman" w:hAnsi="Times New Roman"/>
          <w:sz w:val="24"/>
          <w:szCs w:val="24"/>
        </w:rPr>
        <w:t>.</w:t>
      </w:r>
    </w:p>
    <w:p w14:paraId="1A3D196C" w14:textId="1AB21D6F"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Není-li ve </w:t>
      </w:r>
      <w:r w:rsidR="00C63643">
        <w:rPr>
          <w:rFonts w:ascii="Times New Roman" w:hAnsi="Times New Roman"/>
          <w:sz w:val="24"/>
          <w:szCs w:val="24"/>
        </w:rPr>
        <w:t>s</w:t>
      </w:r>
      <w:r w:rsidRPr="00DC5E65">
        <w:rPr>
          <w:rFonts w:ascii="Times New Roman" w:hAnsi="Times New Roman"/>
          <w:sz w:val="24"/>
          <w:szCs w:val="24"/>
        </w:rPr>
        <w:t xml:space="preserve">mlouvě stanoveno jinak, odpovídá příslušná </w:t>
      </w:r>
      <w:r w:rsidR="00C63643">
        <w:rPr>
          <w:rFonts w:ascii="Times New Roman" w:hAnsi="Times New Roman"/>
          <w:sz w:val="24"/>
          <w:szCs w:val="24"/>
        </w:rPr>
        <w:t>s</w:t>
      </w:r>
      <w:r w:rsidRPr="00DC5E65">
        <w:rPr>
          <w:rFonts w:ascii="Times New Roman" w:hAnsi="Times New Roman"/>
          <w:sz w:val="24"/>
          <w:szCs w:val="24"/>
        </w:rPr>
        <w:t xml:space="preserve">mluvní strana za jakoukoli škodu, která druhé </w:t>
      </w:r>
      <w:r w:rsidR="00C63643">
        <w:rPr>
          <w:rFonts w:ascii="Times New Roman" w:hAnsi="Times New Roman"/>
          <w:sz w:val="24"/>
          <w:szCs w:val="24"/>
        </w:rPr>
        <w:t>s</w:t>
      </w:r>
      <w:r w:rsidRPr="00DC5E65">
        <w:rPr>
          <w:rFonts w:ascii="Times New Roman" w:hAnsi="Times New Roman"/>
          <w:sz w:val="24"/>
          <w:szCs w:val="24"/>
        </w:rPr>
        <w:t xml:space="preserve">mluvní straně vznikne v souvislosti s porušením povinností příslušné </w:t>
      </w:r>
      <w:r w:rsidR="00C63643">
        <w:rPr>
          <w:rFonts w:ascii="Times New Roman" w:hAnsi="Times New Roman"/>
          <w:sz w:val="24"/>
          <w:szCs w:val="24"/>
        </w:rPr>
        <w:t>s</w:t>
      </w:r>
      <w:r w:rsidRPr="00DC5E65">
        <w:rPr>
          <w:rFonts w:ascii="Times New Roman" w:hAnsi="Times New Roman"/>
          <w:sz w:val="24"/>
          <w:szCs w:val="24"/>
        </w:rPr>
        <w:t xml:space="preserve">mluvní strany podle </w:t>
      </w:r>
      <w:r w:rsidR="00C63643">
        <w:rPr>
          <w:rFonts w:ascii="Times New Roman" w:hAnsi="Times New Roman"/>
          <w:sz w:val="24"/>
          <w:szCs w:val="24"/>
        </w:rPr>
        <w:t>s</w:t>
      </w:r>
      <w:r w:rsidRPr="00DC5E65">
        <w:rPr>
          <w:rFonts w:ascii="Times New Roman" w:hAnsi="Times New Roman"/>
          <w:sz w:val="24"/>
          <w:szCs w:val="24"/>
        </w:rPr>
        <w:t>mlouvy.</w:t>
      </w:r>
    </w:p>
    <w:p w14:paraId="35051216" w14:textId="63C16FE3"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Překážka vzniklá z osobních poměrů příslušné </w:t>
      </w:r>
      <w:r w:rsidR="00C63643">
        <w:rPr>
          <w:rFonts w:ascii="Times New Roman" w:hAnsi="Times New Roman"/>
          <w:sz w:val="24"/>
          <w:szCs w:val="24"/>
        </w:rPr>
        <w:t>s</w:t>
      </w:r>
      <w:r w:rsidRPr="00DC5E65">
        <w:rPr>
          <w:rFonts w:ascii="Times New Roman" w:hAnsi="Times New Roman"/>
          <w:sz w:val="24"/>
          <w:szCs w:val="24"/>
        </w:rPr>
        <w:t xml:space="preserve">mluvní strany nebo vzniklá až v době, kdy byla příslušná </w:t>
      </w:r>
      <w:r w:rsidR="00C63643">
        <w:rPr>
          <w:rFonts w:ascii="Times New Roman" w:hAnsi="Times New Roman"/>
          <w:sz w:val="24"/>
          <w:szCs w:val="24"/>
        </w:rPr>
        <w:t>s</w:t>
      </w:r>
      <w:r w:rsidRPr="00DC5E65">
        <w:rPr>
          <w:rFonts w:ascii="Times New Roman" w:hAnsi="Times New Roman"/>
          <w:sz w:val="24"/>
          <w:szCs w:val="24"/>
        </w:rPr>
        <w:t xml:space="preserve">mluvní strana s plněním smluvené povinnosti v prodlení, ani překážka, kterou byla příslušná </w:t>
      </w:r>
      <w:r w:rsidR="00C63643">
        <w:rPr>
          <w:rFonts w:ascii="Times New Roman" w:hAnsi="Times New Roman"/>
          <w:sz w:val="24"/>
          <w:szCs w:val="24"/>
        </w:rPr>
        <w:t>s</w:t>
      </w:r>
      <w:r w:rsidRPr="00DC5E65">
        <w:rPr>
          <w:rFonts w:ascii="Times New Roman" w:hAnsi="Times New Roman"/>
          <w:sz w:val="24"/>
          <w:szCs w:val="24"/>
        </w:rPr>
        <w:t xml:space="preserve">mluvní strana podle </w:t>
      </w:r>
      <w:r w:rsidR="00C63643">
        <w:rPr>
          <w:rFonts w:ascii="Times New Roman" w:hAnsi="Times New Roman"/>
          <w:sz w:val="24"/>
          <w:szCs w:val="24"/>
        </w:rPr>
        <w:t>s</w:t>
      </w:r>
      <w:r w:rsidRPr="00DC5E65">
        <w:rPr>
          <w:rFonts w:ascii="Times New Roman" w:hAnsi="Times New Roman"/>
          <w:sz w:val="24"/>
          <w:szCs w:val="24"/>
        </w:rPr>
        <w:t>mlouvy povinna překonat, jí však povinnosti k náhradě škody nezprostí.</w:t>
      </w:r>
    </w:p>
    <w:p w14:paraId="1E93A545" w14:textId="66A87D71" w:rsidR="00662AC8" w:rsidRDefault="00662AC8" w:rsidP="00B5727B">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lastRenderedPageBreak/>
        <w:t xml:space="preserve">Smluvní strana, která porušila právní povinnost, nebo </w:t>
      </w:r>
      <w:r w:rsidR="00C63643">
        <w:rPr>
          <w:rFonts w:ascii="Times New Roman" w:hAnsi="Times New Roman"/>
          <w:sz w:val="24"/>
          <w:szCs w:val="24"/>
        </w:rPr>
        <w:t>s</w:t>
      </w:r>
      <w:r w:rsidRPr="00DC5E65">
        <w:rPr>
          <w:rFonts w:ascii="Times New Roman" w:hAnsi="Times New Roman"/>
          <w:sz w:val="24"/>
          <w:szCs w:val="24"/>
        </w:rPr>
        <w:t>mluvní strana, která může a má vědět, že jí poruší, oznámí to bez zbytečného odkladu druhé</w:t>
      </w:r>
      <w:r w:rsidR="00C63643">
        <w:rPr>
          <w:rFonts w:ascii="Times New Roman" w:hAnsi="Times New Roman"/>
          <w:sz w:val="24"/>
          <w:szCs w:val="24"/>
        </w:rPr>
        <w:t xml:space="preserve"> s</w:t>
      </w:r>
      <w:r w:rsidRPr="00DC5E65">
        <w:rPr>
          <w:rFonts w:ascii="Times New Roman" w:hAnsi="Times New Roman"/>
          <w:sz w:val="24"/>
          <w:szCs w:val="24"/>
        </w:rPr>
        <w:t xml:space="preserve">mluvní straně, které z toho může újma vzniknout, a upozorní ji na možné následky. Jestliže </w:t>
      </w:r>
      <w:r w:rsidR="002F33B9">
        <w:rPr>
          <w:rFonts w:ascii="Times New Roman" w:hAnsi="Times New Roman"/>
          <w:sz w:val="24"/>
          <w:szCs w:val="24"/>
        </w:rPr>
        <w:t>zavázaná</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strana tuto povinnost nesplní</w:t>
      </w:r>
      <w:r w:rsidR="002F33B9">
        <w:rPr>
          <w:rFonts w:ascii="Times New Roman" w:hAnsi="Times New Roman"/>
          <w:sz w:val="24"/>
          <w:szCs w:val="24"/>
        </w:rPr>
        <w:t xml:space="preserve"> nebo oprávněné smluvní straně není oznámení včas doručeno</w:t>
      </w:r>
      <w:r w:rsidRPr="00DC5E65">
        <w:rPr>
          <w:rFonts w:ascii="Times New Roman" w:hAnsi="Times New Roman"/>
          <w:sz w:val="24"/>
          <w:szCs w:val="24"/>
        </w:rPr>
        <w:t xml:space="preserve">, má poškozená </w:t>
      </w:r>
      <w:r w:rsidR="00C63643">
        <w:rPr>
          <w:rFonts w:ascii="Times New Roman" w:hAnsi="Times New Roman"/>
          <w:sz w:val="24"/>
          <w:szCs w:val="24"/>
        </w:rPr>
        <w:t>s</w:t>
      </w:r>
      <w:r w:rsidRPr="00DC5E65">
        <w:rPr>
          <w:rFonts w:ascii="Times New Roman" w:hAnsi="Times New Roman"/>
          <w:sz w:val="24"/>
          <w:szCs w:val="24"/>
        </w:rPr>
        <w:t>mluvní strana nárok na náhradu škody, která jí tím vznikla.</w:t>
      </w:r>
    </w:p>
    <w:p w14:paraId="4FCAB8E3" w14:textId="35B85B46" w:rsidR="00D57DD6" w:rsidRPr="00DC5E65" w:rsidRDefault="00D57DD6" w:rsidP="00B5727B">
      <w:pPr>
        <w:pStyle w:val="Odstavecseseznamem"/>
        <w:numPr>
          <w:ilvl w:val="0"/>
          <w:numId w:val="19"/>
        </w:numPr>
        <w:spacing w:after="240" w:line="240" w:lineRule="auto"/>
        <w:ind w:left="357" w:hanging="357"/>
        <w:contextualSpacing w:val="0"/>
        <w:jc w:val="both"/>
        <w:rPr>
          <w:rFonts w:ascii="Times New Roman" w:hAnsi="Times New Roman"/>
          <w:sz w:val="24"/>
          <w:szCs w:val="24"/>
        </w:rPr>
      </w:pPr>
      <w:r w:rsidRPr="00A55765">
        <w:rPr>
          <w:rFonts w:ascii="Times New Roman" w:hAnsi="Times New Roman"/>
          <w:sz w:val="24"/>
          <w:szCs w:val="24"/>
        </w:rPr>
        <w:t xml:space="preserve">Zhotovitel vždy ručí za splnění povinnosti subdodavatele k náhradě škody, pokud by subdodavatel za škodu vzniklou </w:t>
      </w:r>
      <w:r>
        <w:rPr>
          <w:sz w:val="24"/>
          <w:szCs w:val="24"/>
        </w:rPr>
        <w:t>o</w:t>
      </w:r>
      <w:r w:rsidRPr="00A55765">
        <w:rPr>
          <w:rFonts w:ascii="Times New Roman" w:hAnsi="Times New Roman"/>
          <w:sz w:val="24"/>
          <w:szCs w:val="24"/>
        </w:rPr>
        <w:t xml:space="preserve">bjednateli při realizaci plnění dle </w:t>
      </w:r>
      <w:r>
        <w:rPr>
          <w:sz w:val="24"/>
          <w:szCs w:val="24"/>
        </w:rPr>
        <w:t>této s</w:t>
      </w:r>
      <w:r w:rsidRPr="00A55765">
        <w:rPr>
          <w:rFonts w:ascii="Times New Roman" w:hAnsi="Times New Roman"/>
          <w:sz w:val="24"/>
          <w:szCs w:val="24"/>
        </w:rPr>
        <w:t xml:space="preserve">mlouvy odpovídal, tj. že uspokojí </w:t>
      </w:r>
      <w:r>
        <w:rPr>
          <w:sz w:val="24"/>
          <w:szCs w:val="24"/>
        </w:rPr>
        <w:t>o</w:t>
      </w:r>
      <w:r w:rsidRPr="00A55765">
        <w:rPr>
          <w:rFonts w:ascii="Times New Roman" w:hAnsi="Times New Roman"/>
          <w:sz w:val="24"/>
          <w:szCs w:val="24"/>
        </w:rPr>
        <w:t xml:space="preserve">bjednatele, pokud subdodavatel </w:t>
      </w:r>
      <w:r>
        <w:rPr>
          <w:sz w:val="24"/>
          <w:szCs w:val="24"/>
        </w:rPr>
        <w:t>o</w:t>
      </w:r>
      <w:r w:rsidRPr="00A55765">
        <w:rPr>
          <w:rFonts w:ascii="Times New Roman" w:hAnsi="Times New Roman"/>
          <w:sz w:val="24"/>
          <w:szCs w:val="24"/>
        </w:rPr>
        <w:t xml:space="preserve">bjednateli takovou škodu nenahradí (viz ustanovení § 2018 </w:t>
      </w:r>
      <w:r>
        <w:rPr>
          <w:rFonts w:ascii="Times New Roman" w:hAnsi="Times New Roman"/>
          <w:sz w:val="24"/>
          <w:szCs w:val="24"/>
        </w:rPr>
        <w:br/>
      </w:r>
      <w:r w:rsidRPr="00A55765">
        <w:rPr>
          <w:rFonts w:ascii="Times New Roman" w:hAnsi="Times New Roman"/>
          <w:sz w:val="24"/>
          <w:szCs w:val="24"/>
        </w:rPr>
        <w:t>a násl. občanského zákoníku).</w:t>
      </w:r>
    </w:p>
    <w:p w14:paraId="7C3DB21F" w14:textId="4C9F9488" w:rsidR="00A0603A" w:rsidRDefault="00A0603A">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r w:rsidR="00662AC8">
        <w:rPr>
          <w:rFonts w:ascii="Times New Roman" w:hAnsi="Times New Roman" w:cs="Times New Roman"/>
          <w:b/>
          <w:sz w:val="24"/>
          <w:szCs w:val="24"/>
        </w:rPr>
        <w:t>I</w:t>
      </w:r>
      <w:r w:rsidRPr="001D79CD">
        <w:rPr>
          <w:rFonts w:ascii="Times New Roman" w:hAnsi="Times New Roman" w:cs="Times New Roman"/>
          <w:b/>
          <w:sz w:val="24"/>
          <w:szCs w:val="24"/>
        </w:rPr>
        <w:t>.</w:t>
      </w:r>
    </w:p>
    <w:p w14:paraId="35AC0C19" w14:textId="6DD59336" w:rsidR="00967A90" w:rsidRDefault="00967A90" w:rsidP="003F224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E3FBCA9" w14:textId="705C5A5A"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w:t>
      </w:r>
      <w:r w:rsidR="004874CB">
        <w:rPr>
          <w:rFonts w:ascii="Times New Roman" w:hAnsi="Times New Roman"/>
          <w:sz w:val="24"/>
          <w:szCs w:val="24"/>
        </w:rPr>
        <w:t xml:space="preserve">sjednat a udržovat nejméně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pojištění odpovědnosti za škodu, </w:t>
      </w:r>
      <w:r w:rsidR="0043641A">
        <w:rPr>
          <w:rFonts w:ascii="Times New Roman" w:hAnsi="Times New Roman"/>
          <w:sz w:val="24"/>
          <w:szCs w:val="24"/>
        </w:rPr>
        <w:t>pokud již takové pojištění uzavřeno nemá</w:t>
      </w:r>
      <w:r>
        <w:rPr>
          <w:rFonts w:ascii="Times New Roman" w:hAnsi="Times New Roman"/>
          <w:sz w:val="24"/>
          <w:szCs w:val="24"/>
        </w:rPr>
        <w:t xml:space="preserve">, </w:t>
      </w:r>
      <w:r w:rsidRPr="003F2249">
        <w:rPr>
          <w:rFonts w:ascii="Times New Roman" w:hAnsi="Times New Roman"/>
          <w:sz w:val="24"/>
          <w:szCs w:val="24"/>
        </w:rPr>
        <w:t>jakož</w:t>
      </w:r>
      <w:r w:rsidR="0043641A">
        <w:rPr>
          <w:rFonts w:ascii="Times New Roman" w:hAnsi="Times New Roman"/>
          <w:sz w:val="24"/>
          <w:szCs w:val="24"/>
        </w:rPr>
        <w:t xml:space="preserve"> </w:t>
      </w:r>
      <w:r w:rsidRPr="003F2249">
        <w:rPr>
          <w:rFonts w:ascii="Times New Roman" w:hAnsi="Times New Roman"/>
          <w:sz w:val="24"/>
          <w:szCs w:val="24"/>
        </w:rPr>
        <w:t>i</w:t>
      </w:r>
      <w:r w:rsidR="0043641A">
        <w:rPr>
          <w:rFonts w:ascii="Times New Roman" w:hAnsi="Times New Roman"/>
          <w:sz w:val="24"/>
          <w:szCs w:val="24"/>
        </w:rPr>
        <w:t xml:space="preserve"> </w:t>
      </w:r>
      <w:r w:rsidRPr="003F2249">
        <w:rPr>
          <w:rFonts w:ascii="Times New Roman" w:hAnsi="Times New Roman"/>
          <w:sz w:val="24"/>
          <w:szCs w:val="24"/>
        </w:rPr>
        <w:t>platit</w:t>
      </w:r>
      <w:r w:rsidR="0043641A">
        <w:rPr>
          <w:rFonts w:ascii="Times New Roman" w:hAnsi="Times New Roman"/>
          <w:sz w:val="24"/>
          <w:szCs w:val="24"/>
        </w:rPr>
        <w:t xml:space="preserve"> </w:t>
      </w:r>
      <w:r w:rsidRPr="003F2249">
        <w:rPr>
          <w:rFonts w:ascii="Times New Roman" w:hAnsi="Times New Roman"/>
          <w:sz w:val="24"/>
          <w:szCs w:val="24"/>
        </w:rPr>
        <w:t xml:space="preserve">řádně </w:t>
      </w:r>
      <w:r w:rsidR="004874CB">
        <w:rPr>
          <w:rFonts w:ascii="Times New Roman" w:hAnsi="Times New Roman"/>
          <w:sz w:val="24"/>
          <w:szCs w:val="24"/>
        </w:rPr>
        <w:br/>
      </w:r>
      <w:r w:rsidRPr="003F2249">
        <w:rPr>
          <w:rFonts w:ascii="Times New Roman" w:hAnsi="Times New Roman"/>
          <w:sz w:val="24"/>
          <w:szCs w:val="24"/>
        </w:rPr>
        <w:t>a včas příslušné pojistné.</w:t>
      </w:r>
    </w:p>
    <w:p w14:paraId="0E355665" w14:textId="291306C4"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sidR="00F24016">
        <w:rPr>
          <w:rFonts w:ascii="Times New Roman" w:hAnsi="Times New Roman"/>
          <w:sz w:val="24"/>
          <w:szCs w:val="24"/>
        </w:rPr>
        <w:t> realizací díla</w:t>
      </w:r>
      <w:r w:rsidRPr="003F2249">
        <w:rPr>
          <w:rFonts w:ascii="Times New Roman" w:hAnsi="Times New Roman"/>
          <w:sz w:val="24"/>
          <w:szCs w:val="24"/>
        </w:rPr>
        <w:t xml:space="preserve"> dle této </w:t>
      </w:r>
      <w:r w:rsidR="00F24016">
        <w:rPr>
          <w:rFonts w:ascii="Times New Roman" w:hAnsi="Times New Roman"/>
          <w:sz w:val="24"/>
          <w:szCs w:val="24"/>
        </w:rPr>
        <w:t>s</w:t>
      </w:r>
      <w:r w:rsidRPr="003F2249">
        <w:rPr>
          <w:rFonts w:ascii="Times New Roman" w:hAnsi="Times New Roman"/>
          <w:sz w:val="24"/>
          <w:szCs w:val="24"/>
        </w:rPr>
        <w:t xml:space="preserve">mlouvy. Pojištění musí být sjednáno zejména jako pojištění odpovědnosti za škody na věcech, majetku a zdraví s pojistnou částkou ne nižší než </w:t>
      </w:r>
      <w:r w:rsidR="002152AC">
        <w:rPr>
          <w:rFonts w:ascii="Times New Roman" w:hAnsi="Times New Roman"/>
          <w:sz w:val="24"/>
          <w:szCs w:val="24"/>
        </w:rPr>
        <w:t>2</w:t>
      </w:r>
      <w:r w:rsidR="00F24016">
        <w:rPr>
          <w:rFonts w:ascii="Times New Roman" w:hAnsi="Times New Roman"/>
          <w:sz w:val="24"/>
          <w:szCs w:val="24"/>
        </w:rPr>
        <w:t xml:space="preserve"> 000 000 </w:t>
      </w:r>
      <w:r w:rsidRPr="003F2249">
        <w:rPr>
          <w:rFonts w:ascii="Times New Roman" w:hAnsi="Times New Roman"/>
          <w:sz w:val="24"/>
          <w:szCs w:val="24"/>
        </w:rPr>
        <w:t xml:space="preserve">Kč (slovy: </w:t>
      </w:r>
      <w:r w:rsidR="002152AC">
        <w:rPr>
          <w:rFonts w:ascii="Times New Roman" w:hAnsi="Times New Roman"/>
          <w:sz w:val="24"/>
          <w:szCs w:val="24"/>
        </w:rPr>
        <w:t>dva</w:t>
      </w:r>
      <w:r w:rsidR="00F24016">
        <w:rPr>
          <w:rFonts w:ascii="Times New Roman" w:hAnsi="Times New Roman"/>
          <w:sz w:val="24"/>
          <w:szCs w:val="24"/>
        </w:rPr>
        <w:t xml:space="preserve"> milion</w:t>
      </w:r>
      <w:r w:rsidR="002152AC">
        <w:rPr>
          <w:rFonts w:ascii="Times New Roman" w:hAnsi="Times New Roman"/>
          <w:sz w:val="24"/>
          <w:szCs w:val="24"/>
        </w:rPr>
        <w:t>y</w:t>
      </w:r>
      <w:r w:rsidR="00F24016">
        <w:rPr>
          <w:rFonts w:ascii="Times New Roman" w:hAnsi="Times New Roman"/>
          <w:sz w:val="24"/>
          <w:szCs w:val="24"/>
        </w:rPr>
        <w:t xml:space="preserve"> korun českých</w:t>
      </w:r>
      <w:r w:rsidRPr="003F2249">
        <w:rPr>
          <w:rFonts w:ascii="Times New Roman" w:hAnsi="Times New Roman"/>
          <w:sz w:val="24"/>
          <w:szCs w:val="24"/>
        </w:rPr>
        <w:t>).</w:t>
      </w:r>
    </w:p>
    <w:p w14:paraId="44EDB214" w14:textId="4D72398B" w:rsidR="00967A90" w:rsidRDefault="00F24016" w:rsidP="00D569A1">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00967A90"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00967A90" w:rsidRPr="003F2249">
        <w:rPr>
          <w:rFonts w:ascii="Times New Roman" w:hAnsi="Times New Roman" w:cs="Times New Roman"/>
          <w:sz w:val="24"/>
          <w:szCs w:val="24"/>
        </w:rPr>
        <w:t>jeh</w:t>
      </w:r>
      <w:r>
        <w:rPr>
          <w:rFonts w:ascii="Times New Roman" w:hAnsi="Times New Roman" w:cs="Times New Roman"/>
          <w:sz w:val="24"/>
          <w:szCs w:val="24"/>
        </w:rPr>
        <w:t>o</w:t>
      </w:r>
      <w:r w:rsidR="00967A90" w:rsidRPr="003F2249">
        <w:rPr>
          <w:rFonts w:ascii="Times New Roman" w:hAnsi="Times New Roman" w:cs="Times New Roman"/>
          <w:sz w:val="24"/>
          <w:szCs w:val="24"/>
        </w:rPr>
        <w:t xml:space="preserve"> výzvu příslušnou pojistku či jiný písemný doklad potvrzující uzavření </w:t>
      </w:r>
      <w:r w:rsidRPr="003F2249">
        <w:rPr>
          <w:rFonts w:ascii="Times New Roman" w:hAnsi="Times New Roman" w:cs="Times New Roman"/>
          <w:sz w:val="24"/>
          <w:szCs w:val="24"/>
        </w:rPr>
        <w:t xml:space="preserve">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288A1B1E" w14:textId="77777777" w:rsidR="00D57DD6" w:rsidRPr="001D79CD" w:rsidRDefault="00D57DD6" w:rsidP="007A097D">
      <w:pPr>
        <w:pStyle w:val="Normlnweb"/>
        <w:spacing w:before="0" w:after="0"/>
        <w:ind w:left="425"/>
        <w:jc w:val="both"/>
      </w:pPr>
    </w:p>
    <w:p w14:paraId="7C3DB226" w14:textId="1F0F1DD0"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sidR="00471C83">
        <w:rPr>
          <w:rFonts w:ascii="Times New Roman" w:hAnsi="Times New Roman" w:cs="Times New Roman"/>
          <w:b/>
          <w:sz w:val="24"/>
          <w:szCs w:val="24"/>
        </w:rPr>
        <w:t>I</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1C2F3F3A" w:rsidR="00A0603A" w:rsidRDefault="00F24016" w:rsidP="003D60D3">
      <w:pPr>
        <w:pStyle w:val="Normlnweb"/>
        <w:numPr>
          <w:ilvl w:val="0"/>
          <w:numId w:val="4"/>
        </w:numPr>
        <w:spacing w:before="0" w:after="120"/>
        <w:ind w:left="425" w:hanging="425"/>
        <w:jc w:val="both"/>
      </w:pPr>
      <w:r>
        <w:t>V případě prodlení zhotovitele s řádným provedením díla v</w:t>
      </w:r>
      <w:r w:rsidR="00A0603A" w:rsidRPr="001D79CD">
        <w:t xml:space="preserve"> termínu </w:t>
      </w:r>
      <w:r>
        <w:t>uvedeném</w:t>
      </w:r>
      <w:r w:rsidR="00A0603A" w:rsidRPr="001D79CD">
        <w:t xml:space="preserve"> v článku II. </w:t>
      </w:r>
      <w:r w:rsidR="00795665" w:rsidRPr="001D79CD">
        <w:t xml:space="preserve">odst. </w:t>
      </w:r>
      <w:r w:rsidR="00273CA4">
        <w:t>2</w:t>
      </w:r>
      <w:r w:rsidR="00795665" w:rsidRPr="001D79CD">
        <w:t xml:space="preserve">. </w:t>
      </w:r>
      <w:r w:rsidR="00A0603A" w:rsidRPr="001D79CD">
        <w:t xml:space="preserve">této smlouvy, je zhotovitel povinen zaplatit objednateli smluvní pokutu ve výši </w:t>
      </w:r>
      <w:r w:rsidR="001677EF">
        <w:t>3</w:t>
      </w:r>
      <w:r w:rsidR="00A0603A" w:rsidRPr="001D79CD">
        <w:t xml:space="preserve"> 000 Kč (slovy: </w:t>
      </w:r>
      <w:r w:rsidR="00795665" w:rsidRPr="001D79CD">
        <w:t>t</w:t>
      </w:r>
      <w:r w:rsidR="001677EF">
        <w:t>ři</w:t>
      </w:r>
      <w:r w:rsidR="00E16B5F" w:rsidRPr="001D79CD">
        <w:t xml:space="preserve"> </w:t>
      </w:r>
      <w:r w:rsidR="00A0603A" w:rsidRPr="001D79CD">
        <w:t>tisíc</w:t>
      </w:r>
      <w:r w:rsidR="001677EF">
        <w:t>e</w:t>
      </w:r>
      <w:r w:rsidR="00A0603A" w:rsidRPr="001D79CD">
        <w:t xml:space="preserve"> korun českých) za každý</w:t>
      </w:r>
      <w:r w:rsidR="00C6470F">
        <w:t>, i započatý</w:t>
      </w:r>
      <w:r w:rsidR="002F33B9">
        <w:t>,</w:t>
      </w:r>
      <w:r w:rsidR="00A0603A" w:rsidRPr="001D79CD">
        <w:t xml:space="preserve"> den prodlení.</w:t>
      </w:r>
    </w:p>
    <w:p w14:paraId="4A816C60" w14:textId="22B10496" w:rsidR="00C6470F" w:rsidRDefault="00C6470F" w:rsidP="003D60D3">
      <w:pPr>
        <w:pStyle w:val="Normlnweb"/>
        <w:numPr>
          <w:ilvl w:val="0"/>
          <w:numId w:val="4"/>
        </w:numPr>
        <w:spacing w:before="0" w:after="120"/>
        <w:ind w:left="425" w:hanging="425"/>
        <w:jc w:val="both"/>
      </w:pPr>
      <w:r w:rsidRPr="001D79CD">
        <w:t xml:space="preserve">V případě prodlení </w:t>
      </w:r>
      <w:r>
        <w:t xml:space="preserve">zhotovitele </w:t>
      </w:r>
      <w:r w:rsidRPr="001D79CD">
        <w:t>s</w:t>
      </w:r>
      <w:r>
        <w:t xml:space="preserve"> řádným </w:t>
      </w:r>
      <w:r w:rsidRPr="001D79CD">
        <w:t xml:space="preserve">odstraněním vad </w:t>
      </w:r>
      <w:r>
        <w:t>díla zaznamenaných v předávací</w:t>
      </w:r>
      <w:r w:rsidR="002F33B9">
        <w:t>m</w:t>
      </w:r>
      <w:r>
        <w:t xml:space="preserve"> protokol</w:t>
      </w:r>
      <w:r w:rsidR="002F33B9">
        <w:t>u</w:t>
      </w:r>
      <w:r>
        <w:t xml:space="preserve"> či vyskytnuvších se </w:t>
      </w:r>
      <w:r w:rsidRPr="001D79CD">
        <w:t>v záruční době je zhotovitel povinen zaplatit objednateli smluvní pokutu ve výši 5 000 Kč (slovy: pět tisíc korun českých) za každý</w:t>
      </w:r>
      <w:r>
        <w:t>, i započatý,</w:t>
      </w:r>
      <w:r w:rsidRPr="001D79CD">
        <w:t xml:space="preserve"> den prodlení.</w:t>
      </w:r>
      <w:r w:rsidR="002A2069">
        <w:t xml:space="preserve"> </w:t>
      </w:r>
    </w:p>
    <w:p w14:paraId="0E11B1F3" w14:textId="0C4ACB5B" w:rsidR="002A2069" w:rsidRPr="001D79CD" w:rsidRDefault="002A2069" w:rsidP="003D60D3">
      <w:pPr>
        <w:pStyle w:val="Normlnweb"/>
        <w:numPr>
          <w:ilvl w:val="0"/>
          <w:numId w:val="4"/>
        </w:numPr>
        <w:spacing w:before="0" w:after="120"/>
        <w:ind w:left="425" w:hanging="425"/>
        <w:jc w:val="both"/>
      </w:pPr>
      <w:r w:rsidRPr="001815C2">
        <w:t xml:space="preserve">V případě nesplnění </w:t>
      </w:r>
      <w:r>
        <w:t xml:space="preserve">závazku </w:t>
      </w:r>
      <w:r w:rsidR="000F5BA6">
        <w:t xml:space="preserve">a povinností </w:t>
      </w:r>
      <w:r>
        <w:t>zhotovitele uveden</w:t>
      </w:r>
      <w:r w:rsidR="000F5BA6">
        <w:t>ých</w:t>
      </w:r>
      <w:r>
        <w:t xml:space="preserve"> v článku V</w:t>
      </w:r>
      <w:r w:rsidR="00F53ABB">
        <w:t>I</w:t>
      </w:r>
      <w:r>
        <w:t xml:space="preserve">. </w:t>
      </w:r>
      <w:r w:rsidR="000F5BA6">
        <w:t>odst. 1 a 2</w:t>
      </w:r>
      <w:r>
        <w:t xml:space="preserve">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000F5BA6">
        <w:t>. V případě nesplnění závazku zhotovitele uvedeného v odst. 3 citovaného článku je objednatel oprávněn mu vyúčtovat jednorázovou smluvní pokutu ve výši 5 000 Kč</w:t>
      </w:r>
      <w:r w:rsidR="000F5BA6" w:rsidRPr="001815C2">
        <w:t xml:space="preserve"> </w:t>
      </w:r>
      <w:r w:rsidR="000F5BA6">
        <w:t>(slovy: pět tisíc korun českých).</w:t>
      </w:r>
      <w:r w:rsidR="000F5BA6" w:rsidRPr="001815C2">
        <w:t xml:space="preserve"> </w:t>
      </w:r>
      <w:r w:rsidR="000F5BA6">
        <w:t>Z</w:t>
      </w:r>
      <w:r>
        <w:t>hotovitel</w:t>
      </w:r>
      <w:r w:rsidRPr="001815C2">
        <w:t xml:space="preserve"> je povinen </w:t>
      </w:r>
      <w:r>
        <w:t>takto vyúčtovan</w:t>
      </w:r>
      <w:r w:rsidR="000F5BA6">
        <w:t>é sankční plnění</w:t>
      </w:r>
      <w:r>
        <w:t xml:space="preserve"> na písemnou výzvu objednatele bez zbytečného odkladu </w:t>
      </w:r>
      <w:r w:rsidRPr="001815C2">
        <w:t>uhradit.</w:t>
      </w:r>
    </w:p>
    <w:p w14:paraId="6FE962F5" w14:textId="7CF20920" w:rsidR="00427B72" w:rsidRDefault="00A0603A" w:rsidP="00D569A1">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2A2069">
        <w:t>3</w:t>
      </w:r>
      <w:r w:rsidRPr="001D79CD">
        <w:t xml:space="preserve"> % z nezaplacené částky faktury za každý</w:t>
      </w:r>
      <w:r w:rsidR="002A2069">
        <w:t>, i započatý</w:t>
      </w:r>
      <w:r w:rsidR="002F33B9">
        <w:t>,</w:t>
      </w:r>
      <w:r w:rsidRPr="001D79CD">
        <w:t xml:space="preserve"> den prodlení a objednatel je povinen tuto sankci uhradit.</w:t>
      </w:r>
    </w:p>
    <w:p w14:paraId="5454B238" w14:textId="2C091F26" w:rsidR="00C75D68" w:rsidRDefault="00C75D68" w:rsidP="00D569A1">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straně své námitky.</w:t>
      </w:r>
    </w:p>
    <w:p w14:paraId="7C3DB22B" w14:textId="2C681696" w:rsidR="00A0603A" w:rsidRDefault="00A0603A" w:rsidP="00F97C4C">
      <w:pPr>
        <w:pStyle w:val="Normlnweb"/>
        <w:numPr>
          <w:ilvl w:val="0"/>
          <w:numId w:val="4"/>
        </w:numPr>
        <w:spacing w:before="0" w:after="12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2FE173A8" w14:textId="771EC1E1" w:rsidR="000F5BA6" w:rsidRDefault="000F5BA6" w:rsidP="005F76AF">
      <w:pPr>
        <w:pStyle w:val="Normlnweb"/>
        <w:numPr>
          <w:ilvl w:val="0"/>
          <w:numId w:val="4"/>
        </w:numPr>
        <w:spacing w:before="0" w:after="0"/>
        <w:ind w:left="425" w:hanging="425"/>
        <w:jc w:val="both"/>
      </w:pPr>
      <w:r>
        <w:t>Objednatel si vyhrazuje právo na úhradu smluvní pokuty formou zápočtu ke kterékoliv splatné pohledávce zhotovitele vůči objednateli.</w:t>
      </w:r>
    </w:p>
    <w:p w14:paraId="0A846C2E" w14:textId="77777777" w:rsidR="00D57DD6" w:rsidRPr="001D79CD" w:rsidRDefault="00D57DD6" w:rsidP="00A0603A">
      <w:pPr>
        <w:pStyle w:val="Normlnweb"/>
        <w:spacing w:before="0" w:after="0"/>
        <w:jc w:val="both"/>
      </w:pPr>
    </w:p>
    <w:p w14:paraId="7C3DB22E" w14:textId="7E1498AD" w:rsidR="00051313" w:rsidRPr="001D79CD" w:rsidRDefault="00051313" w:rsidP="00051313">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Článek VII</w:t>
      </w:r>
      <w:r w:rsidR="00471C83">
        <w:rPr>
          <w:rFonts w:ascii="Times New Roman" w:hAnsi="Times New Roman" w:cs="Times New Roman"/>
          <w:b/>
          <w:sz w:val="24"/>
          <w:szCs w:val="24"/>
        </w:rPr>
        <w:t>I</w:t>
      </w:r>
      <w:r w:rsidRPr="001D79CD">
        <w:rPr>
          <w:rFonts w:ascii="Times New Roman" w:hAnsi="Times New Roman" w:cs="Times New Roman"/>
          <w:b/>
          <w:sz w:val="24"/>
          <w:szCs w:val="24"/>
        </w:rPr>
        <w:t>.</w:t>
      </w:r>
    </w:p>
    <w:p w14:paraId="7C3DB22F" w14:textId="77777777" w:rsidR="00051313" w:rsidRPr="001D79CD" w:rsidRDefault="00051313" w:rsidP="00051313">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3E1582D" w14:textId="77777777" w:rsidR="00B639A5" w:rsidRDefault="00051313"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sidR="00B5467C">
        <w:rPr>
          <w:rFonts w:ascii="Times New Roman" w:hAnsi="Times New Roman" w:cs="Times New Roman"/>
          <w:sz w:val="24"/>
          <w:szCs w:val="24"/>
        </w:rPr>
        <w:t>Na tyto</w:t>
      </w:r>
      <w:r w:rsidRPr="001D79CD">
        <w:rPr>
          <w:rFonts w:ascii="Times New Roman" w:hAnsi="Times New Roman" w:cs="Times New Roman"/>
          <w:sz w:val="24"/>
          <w:szCs w:val="24"/>
        </w:rPr>
        <w:t xml:space="preserve"> </w:t>
      </w:r>
      <w:r w:rsidR="00B5467C">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sidR="00B5467C">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r w:rsidR="003659A2">
        <w:rPr>
          <w:rFonts w:ascii="Times New Roman" w:hAnsi="Times New Roman" w:cs="Times New Roman"/>
          <w:sz w:val="24"/>
          <w:szCs w:val="24"/>
        </w:rPr>
        <w:t xml:space="preserve"> </w:t>
      </w:r>
    </w:p>
    <w:p w14:paraId="2BEA7023" w14:textId="77777777" w:rsidR="00B639A5" w:rsidRDefault="00C75D68"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3659A2">
        <w:rPr>
          <w:rFonts w:ascii="Times New Roman" w:hAnsi="Times New Roman" w:cs="Times New Roman"/>
          <w:sz w:val="24"/>
          <w:szCs w:val="24"/>
        </w:rPr>
        <w:t xml:space="preserve">Povinnost mlčenlivosti o důvěrných informacích a ochrany důvěrných informací podle </w:t>
      </w:r>
      <w:r w:rsidRPr="003C2530">
        <w:rPr>
          <w:rFonts w:ascii="Times New Roman" w:hAnsi="Times New Roman" w:cs="Times New Roman"/>
          <w:sz w:val="24"/>
          <w:szCs w:val="24"/>
        </w:rPr>
        <w:t>této smlouvy se vztahuje na smluvní strany, jejich zaměstnance, pomocníky a třetí osoby, které se s těmito důvěrnými informacemi v rámci plnění podmínek této smlouvy seznámí.</w:t>
      </w:r>
      <w:r w:rsidR="00316AEF">
        <w:rPr>
          <w:rFonts w:ascii="Times New Roman" w:hAnsi="Times New Roman" w:cs="Times New Roman"/>
          <w:sz w:val="24"/>
          <w:szCs w:val="24"/>
        </w:rPr>
        <w:t xml:space="preserve"> </w:t>
      </w:r>
    </w:p>
    <w:p w14:paraId="22C4B0EC" w14:textId="62A64344" w:rsidR="00C75D68" w:rsidRPr="003659A2" w:rsidRDefault="00316AEF" w:rsidP="00DC5E6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w:t>
      </w:r>
      <w:r w:rsidR="00F53ABB">
        <w:rPr>
          <w:rFonts w:ascii="Times New Roman" w:hAnsi="Times New Roman" w:cs="Times New Roman"/>
          <w:sz w:val="24"/>
          <w:szCs w:val="24"/>
        </w:rPr>
        <w:t>1</w:t>
      </w:r>
      <w:r>
        <w:rPr>
          <w:rFonts w:ascii="Times New Roman" w:hAnsi="Times New Roman" w:cs="Times New Roman"/>
          <w:sz w:val="24"/>
          <w:szCs w:val="24"/>
        </w:rPr>
        <w:t xml:space="preserve"> tohoto článku je </w:t>
      </w:r>
      <w:r w:rsidR="002F33B9">
        <w:rPr>
          <w:rFonts w:ascii="Times New Roman" w:hAnsi="Times New Roman" w:cs="Times New Roman"/>
          <w:sz w:val="24"/>
          <w:szCs w:val="24"/>
        </w:rPr>
        <w:t xml:space="preserve">smluvní strana, která závazek poruší </w:t>
      </w:r>
      <w:r>
        <w:rPr>
          <w:rFonts w:ascii="Times New Roman" w:hAnsi="Times New Roman" w:cs="Times New Roman"/>
          <w:sz w:val="24"/>
          <w:szCs w:val="24"/>
        </w:rPr>
        <w:t>povinn</w:t>
      </w:r>
      <w:r w:rsidR="002F33B9">
        <w:rPr>
          <w:rFonts w:ascii="Times New Roman" w:hAnsi="Times New Roman" w:cs="Times New Roman"/>
          <w:sz w:val="24"/>
          <w:szCs w:val="24"/>
        </w:rPr>
        <w:t>a</w:t>
      </w:r>
      <w:r>
        <w:rPr>
          <w:rFonts w:ascii="Times New Roman" w:hAnsi="Times New Roman" w:cs="Times New Roman"/>
          <w:sz w:val="24"/>
          <w:szCs w:val="24"/>
        </w:rPr>
        <w:t xml:space="preserve"> uhradit </w:t>
      </w:r>
      <w:r w:rsidR="002F33B9">
        <w:rPr>
          <w:rFonts w:ascii="Times New Roman" w:hAnsi="Times New Roman" w:cs="Times New Roman"/>
          <w:sz w:val="24"/>
          <w:szCs w:val="24"/>
        </w:rPr>
        <w:t xml:space="preserve">druhé smluvní straně </w:t>
      </w:r>
      <w:r>
        <w:rPr>
          <w:rFonts w:ascii="Times New Roman" w:hAnsi="Times New Roman" w:cs="Times New Roman"/>
          <w:sz w:val="24"/>
          <w:szCs w:val="24"/>
        </w:rPr>
        <w:t>v každém jednotlivém případě smluvní pokutu ve výši 100 000 Kč. Ujednáním o smluv</w:t>
      </w:r>
      <w:r w:rsidR="00F53ABB">
        <w:rPr>
          <w:rFonts w:ascii="Times New Roman" w:hAnsi="Times New Roman" w:cs="Times New Roman"/>
          <w:sz w:val="24"/>
          <w:szCs w:val="24"/>
        </w:rPr>
        <w:t>n</w:t>
      </w:r>
      <w:r>
        <w:rPr>
          <w:rFonts w:ascii="Times New Roman" w:hAnsi="Times New Roman" w:cs="Times New Roman"/>
          <w:sz w:val="24"/>
          <w:szCs w:val="24"/>
        </w:rPr>
        <w:t xml:space="preserve">í pokutě není dotčeno právo </w:t>
      </w:r>
      <w:r w:rsidR="002F33B9">
        <w:rPr>
          <w:rFonts w:ascii="Times New Roman" w:hAnsi="Times New Roman" w:cs="Times New Roman"/>
          <w:sz w:val="24"/>
          <w:szCs w:val="24"/>
        </w:rPr>
        <w:t xml:space="preserve">poškozené smluvní strany </w:t>
      </w:r>
      <w:r w:rsidR="00B639A5">
        <w:rPr>
          <w:rFonts w:ascii="Times New Roman" w:hAnsi="Times New Roman" w:cs="Times New Roman"/>
          <w:sz w:val="24"/>
          <w:szCs w:val="24"/>
        </w:rPr>
        <w:t>na</w:t>
      </w:r>
      <w:r>
        <w:rPr>
          <w:rFonts w:ascii="Times New Roman" w:hAnsi="Times New Roman" w:cs="Times New Roman"/>
          <w:sz w:val="24"/>
          <w:szCs w:val="24"/>
        </w:rPr>
        <w:t xml:space="preserve"> náhradu škody.</w:t>
      </w:r>
    </w:p>
    <w:p w14:paraId="7C3DB231" w14:textId="71E9B340" w:rsidR="00051313" w:rsidRPr="001D79CD" w:rsidRDefault="00051313" w:rsidP="007A097D">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7C3DB232" w14:textId="50877ABC" w:rsidR="00051313" w:rsidRDefault="00051313" w:rsidP="007A097D">
      <w:pPr>
        <w:pStyle w:val="Zkladntextodsazen"/>
        <w:numPr>
          <w:ilvl w:val="0"/>
          <w:numId w:val="11"/>
        </w:numPr>
        <w:spacing w:after="0" w:line="240" w:lineRule="auto"/>
        <w:ind w:left="426"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sidR="005424D7">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sidR="005424D7">
        <w:rPr>
          <w:rFonts w:ascii="Times New Roman" w:hAnsi="Times New Roman" w:cs="Times New Roman"/>
          <w:sz w:val="24"/>
          <w:szCs w:val="24"/>
        </w:rPr>
        <w:t>y</w:t>
      </w:r>
      <w:r w:rsidRPr="001D79CD">
        <w:rPr>
          <w:rFonts w:ascii="Times New Roman" w:hAnsi="Times New Roman" w:cs="Times New Roman"/>
          <w:sz w:val="24"/>
          <w:szCs w:val="24"/>
        </w:rPr>
        <w:t>.</w:t>
      </w:r>
    </w:p>
    <w:p w14:paraId="4E922BF9" w14:textId="77777777" w:rsidR="000827CB" w:rsidRDefault="000827CB" w:rsidP="007A097D">
      <w:pPr>
        <w:pStyle w:val="Normlnweb"/>
        <w:spacing w:before="0" w:after="0"/>
        <w:jc w:val="center"/>
        <w:rPr>
          <w:b/>
        </w:rPr>
      </w:pPr>
    </w:p>
    <w:p w14:paraId="2F78217C" w14:textId="52DA7D66" w:rsidR="009C2A0D" w:rsidRDefault="009C2A0D" w:rsidP="009C2A0D">
      <w:pPr>
        <w:pStyle w:val="Normlnweb"/>
        <w:spacing w:before="0" w:after="0"/>
        <w:jc w:val="center"/>
        <w:rPr>
          <w:b/>
        </w:rPr>
      </w:pPr>
      <w:r>
        <w:rPr>
          <w:b/>
        </w:rPr>
        <w:t>Článek IX.</w:t>
      </w:r>
    </w:p>
    <w:p w14:paraId="2EA969F0" w14:textId="5F20121D" w:rsidR="009C2A0D" w:rsidRPr="005A4615" w:rsidRDefault="000F5BA6" w:rsidP="005F76AF">
      <w:pPr>
        <w:spacing w:after="120" w:line="240" w:lineRule="auto"/>
        <w:jc w:val="center"/>
        <w:rPr>
          <w:rFonts w:ascii="Times New Roman" w:hAnsi="Times New Roman"/>
          <w:b/>
          <w:color w:val="000000"/>
          <w:sz w:val="24"/>
          <w:szCs w:val="24"/>
        </w:rPr>
      </w:pPr>
      <w:r>
        <w:rPr>
          <w:rFonts w:ascii="Times New Roman" w:hAnsi="Times New Roman"/>
          <w:b/>
          <w:sz w:val="24"/>
          <w:szCs w:val="24"/>
        </w:rPr>
        <w:t>U</w:t>
      </w:r>
      <w:r w:rsidR="009C2A0D" w:rsidRPr="005A4615">
        <w:rPr>
          <w:rFonts w:ascii="Times New Roman" w:hAnsi="Times New Roman"/>
          <w:b/>
          <w:sz w:val="24"/>
          <w:szCs w:val="24"/>
        </w:rPr>
        <w:t xml:space="preserve">veřejnění </w:t>
      </w:r>
      <w:r w:rsidR="009C2A0D">
        <w:rPr>
          <w:rFonts w:ascii="Times New Roman" w:hAnsi="Times New Roman"/>
          <w:b/>
          <w:sz w:val="24"/>
          <w:szCs w:val="24"/>
        </w:rPr>
        <w:t>s</w:t>
      </w:r>
      <w:r w:rsidR="009C2A0D" w:rsidRPr="005A4615">
        <w:rPr>
          <w:rFonts w:ascii="Times New Roman" w:hAnsi="Times New Roman"/>
          <w:b/>
          <w:sz w:val="24"/>
          <w:szCs w:val="24"/>
        </w:rPr>
        <w:t>mlouvy</w:t>
      </w:r>
    </w:p>
    <w:p w14:paraId="3451F880" w14:textId="4B3E2987" w:rsidR="009C2A0D" w:rsidRPr="00C61E31" w:rsidRDefault="009C2A0D" w:rsidP="009C2A0D">
      <w:pPr>
        <w:pStyle w:val="Odstavecseseznamem"/>
        <w:numPr>
          <w:ilvl w:val="0"/>
          <w:numId w:val="22"/>
        </w:numPr>
        <w:tabs>
          <w:tab w:val="left" w:pos="5670"/>
        </w:tabs>
        <w:spacing w:before="120" w:after="120" w:line="240" w:lineRule="auto"/>
        <w:ind w:left="426" w:hanging="426"/>
        <w:contextualSpacing w:val="0"/>
        <w:jc w:val="both"/>
        <w:rPr>
          <w:rFonts w:ascii="Times New Roman" w:hAnsi="Times New Roman"/>
          <w:sz w:val="24"/>
          <w:szCs w:val="24"/>
        </w:rPr>
      </w:pPr>
      <w:r w:rsidRPr="00C61E31">
        <w:rPr>
          <w:rFonts w:ascii="Times New Roman" w:hAnsi="Times New Roman"/>
          <w:sz w:val="24"/>
          <w:szCs w:val="24"/>
        </w:rPr>
        <w:t xml:space="preserve">Smluvní strany jsou si plně vědomy zákonné povinnosti uveřejnit dle zákona č. 340/2015 Sb., </w:t>
      </w:r>
      <w:r w:rsidR="00C71934">
        <w:rPr>
          <w:rFonts w:ascii="Times New Roman" w:hAnsi="Times New Roman"/>
          <w:sz w:val="24"/>
          <w:szCs w:val="24"/>
        </w:rPr>
        <w:br/>
      </w:r>
      <w:r w:rsidRPr="00C61E31">
        <w:rPr>
          <w:rFonts w:ascii="Times New Roman" w:hAnsi="Times New Roman"/>
          <w:sz w:val="24"/>
          <w:szCs w:val="24"/>
        </w:rPr>
        <w:t xml:space="preserve">o zvláštních podmínkách účinnosti některých smluv, uveřejňování těchto smluv a o registru smluv (zákon o registru smluv) tuto </w:t>
      </w:r>
      <w:r>
        <w:rPr>
          <w:rFonts w:ascii="Times New Roman" w:hAnsi="Times New Roman"/>
          <w:sz w:val="24"/>
          <w:szCs w:val="24"/>
        </w:rPr>
        <w:t>s</w:t>
      </w:r>
      <w:r w:rsidRPr="00C61E31">
        <w:rPr>
          <w:rFonts w:ascii="Times New Roman" w:hAnsi="Times New Roman"/>
          <w:sz w:val="24"/>
          <w:szCs w:val="24"/>
        </w:rPr>
        <w:t xml:space="preserve">mlouvu včetně všech případných dohod, kterými se tato </w:t>
      </w:r>
      <w:r>
        <w:rPr>
          <w:rFonts w:ascii="Times New Roman" w:hAnsi="Times New Roman"/>
          <w:sz w:val="24"/>
          <w:szCs w:val="24"/>
        </w:rPr>
        <w:t>s</w:t>
      </w:r>
      <w:r w:rsidRPr="00C61E31">
        <w:rPr>
          <w:rFonts w:ascii="Times New Roman" w:hAnsi="Times New Roman"/>
          <w:sz w:val="24"/>
          <w:szCs w:val="24"/>
        </w:rPr>
        <w:t xml:space="preserve">mlouva doplňuje, mění, nahrazuje nebo ruší, a to prostřednictvím registru smluv. Uveřejněním </w:t>
      </w:r>
      <w:r>
        <w:rPr>
          <w:rFonts w:ascii="Times New Roman" w:hAnsi="Times New Roman"/>
          <w:sz w:val="24"/>
          <w:szCs w:val="24"/>
        </w:rPr>
        <w:t>s</w:t>
      </w:r>
      <w:r w:rsidRPr="00C61E31">
        <w:rPr>
          <w:rFonts w:ascii="Times New Roman" w:hAnsi="Times New Roman"/>
          <w:sz w:val="24"/>
          <w:szCs w:val="24"/>
        </w:rPr>
        <w:t xml:space="preserve">mlouvy dle tohoto odstavce se rozumí vložení elektronického obrazu textového obsahu </w:t>
      </w:r>
      <w:r>
        <w:rPr>
          <w:rFonts w:ascii="Times New Roman" w:hAnsi="Times New Roman"/>
          <w:sz w:val="24"/>
          <w:szCs w:val="24"/>
        </w:rPr>
        <w:t>s</w:t>
      </w:r>
      <w:r w:rsidRPr="00C61E31">
        <w:rPr>
          <w:rFonts w:ascii="Times New Roman" w:hAnsi="Times New Roman"/>
          <w:sz w:val="24"/>
          <w:szCs w:val="24"/>
        </w:rPr>
        <w:t xml:space="preserve">mlouvy v otevřeném a strojově čitelném formátu a rovněž </w:t>
      </w:r>
      <w:proofErr w:type="spellStart"/>
      <w:r w:rsidRPr="00C61E31">
        <w:rPr>
          <w:rFonts w:ascii="Times New Roman" w:hAnsi="Times New Roman"/>
          <w:sz w:val="24"/>
          <w:szCs w:val="24"/>
        </w:rPr>
        <w:t>metadat</w:t>
      </w:r>
      <w:proofErr w:type="spellEnd"/>
      <w:r w:rsidRPr="00C61E31">
        <w:rPr>
          <w:rFonts w:ascii="Times New Roman" w:hAnsi="Times New Roman"/>
          <w:sz w:val="24"/>
          <w:szCs w:val="24"/>
        </w:rPr>
        <w:t xml:space="preserve"> podle § 5 odst. 5 zákona o registru smluv do registru smluv.</w:t>
      </w:r>
    </w:p>
    <w:p w14:paraId="47B717F2" w14:textId="083F538C" w:rsidR="009C2A0D" w:rsidRPr="00C61E31" w:rsidRDefault="009C2A0D" w:rsidP="009C2A0D">
      <w:pPr>
        <w:pStyle w:val="Odstavecseseznamem"/>
        <w:numPr>
          <w:ilvl w:val="0"/>
          <w:numId w:val="22"/>
        </w:numPr>
        <w:tabs>
          <w:tab w:val="left" w:pos="5670"/>
        </w:tabs>
        <w:spacing w:before="120" w:after="120" w:line="240" w:lineRule="auto"/>
        <w:ind w:left="426" w:hanging="426"/>
        <w:contextualSpacing w:val="0"/>
        <w:jc w:val="both"/>
        <w:rPr>
          <w:rFonts w:ascii="Times New Roman" w:hAnsi="Times New Roman"/>
          <w:sz w:val="24"/>
          <w:szCs w:val="24"/>
        </w:rPr>
      </w:pPr>
      <w:r w:rsidRPr="00C61E31">
        <w:rPr>
          <w:rFonts w:ascii="Times New Roman" w:hAnsi="Times New Roman"/>
          <w:sz w:val="24"/>
          <w:szCs w:val="24"/>
        </w:rPr>
        <w:t xml:space="preserve">Smluvní strany se dohodly, že tuto </w:t>
      </w:r>
      <w:r>
        <w:rPr>
          <w:rFonts w:ascii="Times New Roman" w:hAnsi="Times New Roman"/>
          <w:sz w:val="24"/>
          <w:szCs w:val="24"/>
        </w:rPr>
        <w:t>s</w:t>
      </w:r>
      <w:r w:rsidRPr="00C61E31">
        <w:rPr>
          <w:rFonts w:ascii="Times New Roman" w:hAnsi="Times New Roman"/>
          <w:sz w:val="24"/>
          <w:szCs w:val="24"/>
        </w:rPr>
        <w:t xml:space="preserve">mlouvu zašle správci registru smluv k uveřejnění prostřednictvím registru smluv VZP ČR. Notifikace o uveřejnění </w:t>
      </w:r>
      <w:r>
        <w:rPr>
          <w:rFonts w:ascii="Times New Roman" w:hAnsi="Times New Roman"/>
          <w:sz w:val="24"/>
          <w:szCs w:val="24"/>
        </w:rPr>
        <w:t>s</w:t>
      </w:r>
      <w:r w:rsidRPr="00C61E31">
        <w:rPr>
          <w:rFonts w:ascii="Times New Roman" w:hAnsi="Times New Roman"/>
          <w:sz w:val="24"/>
          <w:szCs w:val="24"/>
        </w:rPr>
        <w:t xml:space="preserve">mlouvy bude zaslána </w:t>
      </w:r>
      <w:r>
        <w:rPr>
          <w:rFonts w:ascii="Times New Roman" w:hAnsi="Times New Roman"/>
          <w:sz w:val="24"/>
          <w:szCs w:val="24"/>
        </w:rPr>
        <w:t>zhotoviteli</w:t>
      </w:r>
      <w:r w:rsidRPr="00C61E31">
        <w:rPr>
          <w:rFonts w:ascii="Times New Roman" w:hAnsi="Times New Roman"/>
          <w:sz w:val="24"/>
          <w:szCs w:val="24"/>
        </w:rPr>
        <w:t xml:space="preserve"> na e-mail pověřené osoby uvedený v odst. 9 Článku X</w:t>
      </w:r>
      <w:r>
        <w:rPr>
          <w:rFonts w:ascii="Times New Roman" w:hAnsi="Times New Roman"/>
          <w:sz w:val="24"/>
          <w:szCs w:val="24"/>
        </w:rPr>
        <w:t>I</w:t>
      </w:r>
      <w:r w:rsidR="00C71934">
        <w:rPr>
          <w:rFonts w:ascii="Times New Roman" w:hAnsi="Times New Roman"/>
          <w:sz w:val="24"/>
          <w:szCs w:val="24"/>
        </w:rPr>
        <w:t>I</w:t>
      </w:r>
      <w:r w:rsidRPr="00C61E31">
        <w:rPr>
          <w:rFonts w:ascii="Times New Roman" w:hAnsi="Times New Roman"/>
          <w:sz w:val="24"/>
          <w:szCs w:val="24"/>
        </w:rPr>
        <w:t xml:space="preserve">. této </w:t>
      </w:r>
      <w:r>
        <w:rPr>
          <w:rFonts w:ascii="Times New Roman" w:hAnsi="Times New Roman"/>
          <w:sz w:val="24"/>
          <w:szCs w:val="24"/>
        </w:rPr>
        <w:t>s</w:t>
      </w:r>
      <w:r w:rsidRPr="00C61E31">
        <w:rPr>
          <w:rFonts w:ascii="Times New Roman" w:hAnsi="Times New Roman"/>
          <w:sz w:val="24"/>
          <w:szCs w:val="24"/>
        </w:rPr>
        <w:t xml:space="preserve">mlouvy. </w:t>
      </w:r>
      <w:r>
        <w:rPr>
          <w:rFonts w:ascii="Times New Roman" w:hAnsi="Times New Roman"/>
          <w:sz w:val="24"/>
          <w:szCs w:val="24"/>
        </w:rPr>
        <w:t>Zhotovitel</w:t>
      </w:r>
      <w:r w:rsidRPr="00C61E31">
        <w:rPr>
          <w:rFonts w:ascii="Times New Roman" w:hAnsi="Times New Roman"/>
          <w:sz w:val="24"/>
          <w:szCs w:val="24"/>
        </w:rPr>
        <w:t xml:space="preserve"> je povinen zkontrolovat, že tato </w:t>
      </w:r>
      <w:r>
        <w:rPr>
          <w:rFonts w:ascii="Times New Roman" w:hAnsi="Times New Roman"/>
          <w:sz w:val="24"/>
          <w:szCs w:val="24"/>
        </w:rPr>
        <w:t>s</w:t>
      </w:r>
      <w:r w:rsidRPr="00C61E31">
        <w:rPr>
          <w:rFonts w:ascii="Times New Roman" w:hAnsi="Times New Roman"/>
          <w:sz w:val="24"/>
          <w:szCs w:val="24"/>
        </w:rPr>
        <w:t xml:space="preserve">mlouva včetně všech příloh a </w:t>
      </w:r>
      <w:proofErr w:type="spellStart"/>
      <w:r w:rsidRPr="00C61E31">
        <w:rPr>
          <w:rFonts w:ascii="Times New Roman" w:hAnsi="Times New Roman"/>
          <w:sz w:val="24"/>
          <w:szCs w:val="24"/>
        </w:rPr>
        <w:t>metadat</w:t>
      </w:r>
      <w:proofErr w:type="spellEnd"/>
      <w:r w:rsidRPr="00C61E31">
        <w:rPr>
          <w:rFonts w:ascii="Times New Roman" w:hAnsi="Times New Roman"/>
          <w:sz w:val="24"/>
          <w:szCs w:val="24"/>
        </w:rPr>
        <w:t xml:space="preserve"> byla řádně v registru smluv uveřejněna. V případě, že zjistí jakékoli nepřesnosti či nedostatky, je povinen neprodleně o nich písemně informovat VZP ČR. Postup uvedený v tomto odstavci se smluvní strany zavazují dodržovat i v případě uzavření jakýchkoli dalších dohod, kterými se tato </w:t>
      </w:r>
      <w:r>
        <w:rPr>
          <w:rFonts w:ascii="Times New Roman" w:hAnsi="Times New Roman"/>
          <w:sz w:val="24"/>
          <w:szCs w:val="24"/>
        </w:rPr>
        <w:t>s</w:t>
      </w:r>
      <w:r w:rsidRPr="00C61E31">
        <w:rPr>
          <w:rFonts w:ascii="Times New Roman" w:hAnsi="Times New Roman"/>
          <w:sz w:val="24"/>
          <w:szCs w:val="24"/>
        </w:rPr>
        <w:t>mlouva bude případně doplňovat, měnit, nahrazovat nebo rušit.</w:t>
      </w:r>
    </w:p>
    <w:p w14:paraId="561E89C3" w14:textId="0074D437" w:rsidR="009C2A0D" w:rsidRPr="00C61E31" w:rsidRDefault="009C2A0D" w:rsidP="009C2A0D">
      <w:pPr>
        <w:pStyle w:val="Odstavecseseznamem"/>
        <w:numPr>
          <w:ilvl w:val="0"/>
          <w:numId w:val="22"/>
        </w:numPr>
        <w:spacing w:after="120" w:line="240" w:lineRule="auto"/>
        <w:ind w:left="426" w:hanging="426"/>
        <w:jc w:val="both"/>
        <w:rPr>
          <w:rFonts w:ascii="Times New Roman" w:hAnsi="Times New Roman"/>
          <w:sz w:val="24"/>
          <w:szCs w:val="24"/>
        </w:rPr>
      </w:pPr>
      <w:r>
        <w:rPr>
          <w:rFonts w:ascii="Times New Roman" w:hAnsi="Times New Roman"/>
          <w:sz w:val="24"/>
          <w:szCs w:val="24"/>
        </w:rPr>
        <w:t>Zhotovitel</w:t>
      </w:r>
      <w:r w:rsidRPr="00C61E31">
        <w:rPr>
          <w:rFonts w:ascii="Times New Roman" w:hAnsi="Times New Roman"/>
          <w:sz w:val="24"/>
          <w:szCs w:val="24"/>
        </w:rPr>
        <w:t xml:space="preserve"> byl výslovně upozorněn a bere na vědomí povinnost </w:t>
      </w:r>
      <w:r>
        <w:rPr>
          <w:rFonts w:ascii="Times New Roman" w:hAnsi="Times New Roman"/>
          <w:sz w:val="24"/>
          <w:szCs w:val="24"/>
        </w:rPr>
        <w:t>o</w:t>
      </w:r>
      <w:r w:rsidRPr="00C61E31">
        <w:rPr>
          <w:rFonts w:ascii="Times New Roman" w:hAnsi="Times New Roman"/>
          <w:sz w:val="24"/>
          <w:szCs w:val="24"/>
        </w:rPr>
        <w:t>bjednatele uveřejnit na svém profilu tuto smlouvu (celé znění) včetně všech jejích případných dodatků.</w:t>
      </w:r>
      <w:r w:rsidRPr="00C61E31">
        <w:rPr>
          <w:rFonts w:ascii="Times New Roman" w:hAnsi="Times New Roman"/>
          <w:b/>
          <w:sz w:val="24"/>
          <w:szCs w:val="24"/>
        </w:rPr>
        <w:t xml:space="preserve"> </w:t>
      </w:r>
      <w:r w:rsidRPr="00C61E31">
        <w:rPr>
          <w:rFonts w:ascii="Times New Roman" w:hAnsi="Times New Roman"/>
          <w:sz w:val="24"/>
          <w:szCs w:val="24"/>
        </w:rPr>
        <w:t xml:space="preserve">Povinnost uveřejnění této smlouvy včetně jejích dodatků je </w:t>
      </w:r>
      <w:r>
        <w:rPr>
          <w:rFonts w:ascii="Times New Roman" w:hAnsi="Times New Roman"/>
          <w:sz w:val="24"/>
          <w:szCs w:val="24"/>
        </w:rPr>
        <w:t>o</w:t>
      </w:r>
      <w:r w:rsidRPr="00C61E31">
        <w:rPr>
          <w:rFonts w:ascii="Times New Roman" w:hAnsi="Times New Roman"/>
          <w:sz w:val="24"/>
          <w:szCs w:val="24"/>
        </w:rPr>
        <w:t xml:space="preserve">bjednateli uložena jeho vnitřním předpisem, na základě kterého je </w:t>
      </w:r>
      <w:r>
        <w:rPr>
          <w:rFonts w:ascii="Times New Roman" w:hAnsi="Times New Roman"/>
          <w:sz w:val="24"/>
          <w:szCs w:val="24"/>
        </w:rPr>
        <w:t>o</w:t>
      </w:r>
      <w:r w:rsidRPr="00C61E31">
        <w:rPr>
          <w:rFonts w:ascii="Times New Roman" w:hAnsi="Times New Roman"/>
          <w:sz w:val="24"/>
          <w:szCs w:val="24"/>
        </w:rPr>
        <w:t xml:space="preserve">bjednatel povinen uveřejňovat veškeré smlouvy či objednávky, kde cena plnění dosáhne alespoň </w:t>
      </w:r>
      <w:r w:rsidR="00C71934">
        <w:rPr>
          <w:rFonts w:ascii="Times New Roman" w:hAnsi="Times New Roman"/>
          <w:sz w:val="24"/>
          <w:szCs w:val="24"/>
        </w:rPr>
        <w:t>5</w:t>
      </w:r>
      <w:r w:rsidRPr="00C61E31">
        <w:rPr>
          <w:rFonts w:ascii="Times New Roman" w:hAnsi="Times New Roman"/>
          <w:sz w:val="24"/>
          <w:szCs w:val="24"/>
        </w:rPr>
        <w:t>0 000 Kč bez DPH.</w:t>
      </w:r>
    </w:p>
    <w:p w14:paraId="6C97D86D" w14:textId="0598B190" w:rsidR="009C2A0D" w:rsidRPr="005E7EB6" w:rsidRDefault="009C2A0D" w:rsidP="005F76AF">
      <w:pPr>
        <w:pStyle w:val="Normlnweb"/>
        <w:numPr>
          <w:ilvl w:val="0"/>
          <w:numId w:val="22"/>
        </w:numPr>
        <w:spacing w:before="0" w:after="0"/>
        <w:ind w:left="425" w:hanging="425"/>
        <w:jc w:val="both"/>
      </w:pPr>
      <w:r w:rsidRPr="005E7EB6">
        <w:t xml:space="preserve">Profilem </w:t>
      </w:r>
      <w:r>
        <w:t>o</w:t>
      </w:r>
      <w:r w:rsidRPr="005E7EB6">
        <w:t xml:space="preserve">bjednatele je elektronický nástroj, prostřednictvím kterého </w:t>
      </w:r>
      <w:r>
        <w:t>o</w:t>
      </w:r>
      <w:r w:rsidRPr="005E7EB6">
        <w:t>bjednatel, jako veřejný zadavatel dle zákona č. 13</w:t>
      </w:r>
      <w:r w:rsidR="00C71934">
        <w:t>4</w:t>
      </w:r>
      <w:r w:rsidRPr="005E7EB6">
        <w:t>/20</w:t>
      </w:r>
      <w:r w:rsidR="00C71934">
        <w:t>1</w:t>
      </w:r>
      <w:r w:rsidRPr="005E7EB6">
        <w:t xml:space="preserve">6 Sb., o </w:t>
      </w:r>
      <w:r w:rsidR="00C71934">
        <w:t xml:space="preserve">zadávání </w:t>
      </w:r>
      <w:r w:rsidRPr="005E7EB6">
        <w:t>veřejných zakáz</w:t>
      </w:r>
      <w:r w:rsidR="00C71934">
        <w:t>e</w:t>
      </w:r>
      <w:r w:rsidRPr="005E7EB6">
        <w:t>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13A770C1" w14:textId="77777777" w:rsidR="008A79EE" w:rsidRDefault="008A79EE" w:rsidP="007A097D">
      <w:pPr>
        <w:pStyle w:val="Normlnweb"/>
        <w:spacing w:before="0" w:after="0"/>
        <w:jc w:val="center"/>
        <w:rPr>
          <w:b/>
        </w:rPr>
      </w:pPr>
    </w:p>
    <w:p w14:paraId="58A349D6" w14:textId="77777777" w:rsidR="009C2A0D" w:rsidRDefault="009C2A0D" w:rsidP="007A097D">
      <w:pPr>
        <w:pStyle w:val="Normlnweb"/>
        <w:spacing w:before="0" w:after="0"/>
        <w:jc w:val="center"/>
        <w:rPr>
          <w:b/>
        </w:rPr>
      </w:pPr>
    </w:p>
    <w:p w14:paraId="23348372" w14:textId="23098407" w:rsidR="003D60D3" w:rsidRDefault="003D60D3" w:rsidP="007A097D">
      <w:pPr>
        <w:pStyle w:val="Normlnweb"/>
        <w:spacing w:before="0" w:after="0"/>
        <w:jc w:val="center"/>
        <w:rPr>
          <w:b/>
        </w:rPr>
      </w:pPr>
      <w:r>
        <w:rPr>
          <w:b/>
        </w:rPr>
        <w:lastRenderedPageBreak/>
        <w:t>Článek X.</w:t>
      </w:r>
    </w:p>
    <w:p w14:paraId="3A706D31" w14:textId="7ECA7F2E" w:rsidR="003D60D3" w:rsidRDefault="003D60D3" w:rsidP="007A097D">
      <w:pPr>
        <w:pStyle w:val="Normlnweb"/>
        <w:spacing w:before="0" w:after="120"/>
        <w:jc w:val="center"/>
        <w:rPr>
          <w:b/>
        </w:rPr>
      </w:pPr>
      <w:r>
        <w:rPr>
          <w:b/>
        </w:rPr>
        <w:t>Odstoupení od smlouvy</w:t>
      </w:r>
    </w:p>
    <w:p w14:paraId="32C37F7F" w14:textId="6EA4DF81" w:rsidR="003D60D3" w:rsidRPr="00EF3398" w:rsidRDefault="003D60D3" w:rsidP="003D60D3">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10FEF28C" w14:textId="11601EE4" w:rsidR="003D60D3" w:rsidRPr="00EF3398" w:rsidRDefault="003D60D3" w:rsidP="007A097D">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1FAB9C4F" w14:textId="3ED1B040" w:rsidR="003D60D3" w:rsidRPr="00EF3398" w:rsidRDefault="003D60D3"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20 kalendářních dní</w:t>
      </w:r>
      <w:r>
        <w:rPr>
          <w:rFonts w:ascii="Times New Roman" w:hAnsi="Times New Roman"/>
          <w:sz w:val="24"/>
          <w:szCs w:val="24"/>
        </w:rPr>
        <w:t>,</w:t>
      </w:r>
      <w:r w:rsidR="00C75D68">
        <w:rPr>
          <w:rFonts w:ascii="Times New Roman" w:hAnsi="Times New Roman"/>
          <w:sz w:val="24"/>
          <w:szCs w:val="24"/>
        </w:rPr>
        <w:t xml:space="preserve"> nebo</w:t>
      </w:r>
    </w:p>
    <w:p w14:paraId="0DC4929B" w14:textId="3605DC31" w:rsidR="003D60D3" w:rsidRDefault="003D60D3" w:rsidP="007A097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prodlení zhotovitele s odstraněním vad o více než 10 kalendářních dní,</w:t>
      </w:r>
    </w:p>
    <w:p w14:paraId="144B1274" w14:textId="6643BC69"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1F0F99A0" w14:textId="08BA9EB3"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Odstoupení od smlouvy musí být učiněno písemně a prokazatelně doručeno druhé straně, přičemž účinky odstoupení nastávají dnem doručení písemného oznámení</w:t>
      </w:r>
      <w:r w:rsidR="00496978">
        <w:rPr>
          <w:rFonts w:ascii="Times New Roman" w:hAnsi="Times New Roman"/>
          <w:sz w:val="24"/>
          <w:szCs w:val="24"/>
        </w:rPr>
        <w:t xml:space="preserve"> o odstoupení od smlouvy příslušné smluvní straně</w:t>
      </w:r>
      <w:r w:rsidRPr="007A097D">
        <w:rPr>
          <w:rFonts w:ascii="Times New Roman" w:hAnsi="Times New Roman"/>
          <w:sz w:val="24"/>
          <w:szCs w:val="24"/>
        </w:rPr>
        <w:t xml:space="preserve">. </w:t>
      </w:r>
    </w:p>
    <w:p w14:paraId="49390007" w14:textId="1F6F812A" w:rsidR="003D60D3" w:rsidRPr="00EF3398" w:rsidRDefault="003D60D3" w:rsidP="007A097D">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2F33B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2F33B9">
        <w:rPr>
          <w:rFonts w:ascii="Times New Roman" w:hAnsi="Times New Roman"/>
          <w:sz w:val="24"/>
          <w:szCs w:val="24"/>
        </w:rPr>
        <w:br/>
      </w:r>
      <w:r w:rsidRPr="00EF3398">
        <w:rPr>
          <w:rFonts w:ascii="Times New Roman" w:hAnsi="Times New Roman"/>
          <w:sz w:val="24"/>
          <w:szCs w:val="24"/>
        </w:rPr>
        <w:t>a ochrany informací, zajištění a utvrzení závazků.</w:t>
      </w:r>
    </w:p>
    <w:p w14:paraId="324FC0EF" w14:textId="77777777" w:rsidR="00D57DD6" w:rsidRDefault="00D57DD6">
      <w:pPr>
        <w:pStyle w:val="Normlnweb"/>
        <w:spacing w:before="0" w:after="0"/>
        <w:jc w:val="both"/>
      </w:pPr>
    </w:p>
    <w:p w14:paraId="4572011D" w14:textId="3F1ACF71" w:rsidR="00662AC8" w:rsidRDefault="00662AC8" w:rsidP="00DC5E65">
      <w:pPr>
        <w:pStyle w:val="Normlnweb"/>
        <w:spacing w:before="0" w:after="0"/>
        <w:jc w:val="center"/>
      </w:pPr>
      <w:r w:rsidRPr="00DC5E65">
        <w:rPr>
          <w:b/>
        </w:rPr>
        <w:t>Článek X</w:t>
      </w:r>
      <w:r w:rsidR="009C2A0D">
        <w:rPr>
          <w:b/>
        </w:rPr>
        <w:t>I</w:t>
      </w:r>
      <w:r>
        <w:t xml:space="preserve">. </w:t>
      </w:r>
    </w:p>
    <w:p w14:paraId="185309CE" w14:textId="77777777" w:rsidR="00662AC8" w:rsidRDefault="00662AC8" w:rsidP="00662AC8">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EC31676" w14:textId="77777777" w:rsidR="00662AC8" w:rsidRDefault="00662AC8" w:rsidP="00DC5E65">
      <w:pPr>
        <w:pStyle w:val="Normlnweb"/>
        <w:numPr>
          <w:ilvl w:val="0"/>
          <w:numId w:val="20"/>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0D418A62" w14:textId="068875EB" w:rsidR="00662AC8" w:rsidRDefault="00662AC8" w:rsidP="00DC5E65">
      <w:pPr>
        <w:pStyle w:val="Normlnweb"/>
        <w:numPr>
          <w:ilvl w:val="0"/>
          <w:numId w:val="20"/>
        </w:numPr>
        <w:spacing w:before="0" w:after="120"/>
        <w:ind w:left="425" w:hanging="425"/>
        <w:jc w:val="both"/>
      </w:pPr>
      <w:r w:rsidRPr="00EF3398">
        <w:t xml:space="preserve">Zhotovitel je odpovědný za dodržování předpisů v oblasti bezpečnosti práce, ochrany zdraví </w:t>
      </w:r>
      <w:r w:rsidR="00D57DD6">
        <w:br/>
      </w:r>
      <w:r w:rsidRPr="00EF3398">
        <w:t>a požární ochrany. Provádí účinná protipožární opatření vyplývající z povahy vlastních prací.</w:t>
      </w:r>
    </w:p>
    <w:p w14:paraId="26667917" w14:textId="77777777" w:rsidR="00662AC8" w:rsidRPr="001D79CD" w:rsidRDefault="00662AC8" w:rsidP="00DC5E65">
      <w:pPr>
        <w:pStyle w:val="Normlnweb"/>
        <w:numPr>
          <w:ilvl w:val="0"/>
          <w:numId w:val="20"/>
        </w:numPr>
        <w:spacing w:before="0" w:after="120"/>
        <w:ind w:left="425" w:hanging="425"/>
        <w:jc w:val="both"/>
      </w:pPr>
      <w:r w:rsidRPr="00EF3398">
        <w:t xml:space="preserve">Bezpečnost práce a požární ochrana se řídí platnými bezpečnostními předpisy, </w:t>
      </w:r>
      <w:r w:rsidRPr="001D79CD">
        <w:t>zejména zákon</w:t>
      </w:r>
      <w:r>
        <w:t>em</w:t>
      </w:r>
      <w:r w:rsidRPr="001D79CD">
        <w:t xml:space="preserve"> </w:t>
      </w:r>
      <w:r>
        <w:br/>
      </w:r>
      <w:r w:rsidRPr="001D79CD">
        <w:t>č. 309/2006 Sb., o zajištění dalších podmínek bezpečnosti a ochrany zdraví při práci, ve znění pozdějších předpisů a nařízení vlády</w:t>
      </w:r>
      <w:r>
        <w:t xml:space="preserve"> </w:t>
      </w:r>
      <w:r w:rsidRPr="001D79CD">
        <w:t>č. 591/2006 Sb., o bližších minimálních požadavcích na bezpečnost a ochranu zdraví při práci na staveništích. Za případn</w:t>
      </w:r>
      <w:r>
        <w:t>á</w:t>
      </w:r>
      <w:r w:rsidRPr="001D79CD">
        <w:t xml:space="preserve"> porušení těchto předpisů nese zhotovitel plnou odpovědnost.</w:t>
      </w:r>
    </w:p>
    <w:p w14:paraId="444036A1" w14:textId="77777777" w:rsidR="00662AC8" w:rsidRPr="001D79CD" w:rsidRDefault="00662AC8" w:rsidP="00DC5E65">
      <w:pPr>
        <w:pStyle w:val="Normlnweb"/>
        <w:numPr>
          <w:ilvl w:val="0"/>
          <w:numId w:val="20"/>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6E7C9F11" w14:textId="77777777" w:rsidR="00662AC8" w:rsidRDefault="00662AC8" w:rsidP="00DC5E65">
      <w:pPr>
        <w:pStyle w:val="Normlnweb"/>
        <w:numPr>
          <w:ilvl w:val="0"/>
          <w:numId w:val="20"/>
        </w:numPr>
        <w:spacing w:before="0" w:after="120"/>
        <w:ind w:left="425" w:hanging="425"/>
        <w:jc w:val="both"/>
      </w:pPr>
      <w:r w:rsidRPr="001D79CD">
        <w:t>Na veškerých písemnostech a korespondenci vztahující se k této smlouvě, zejména pak na faktu</w:t>
      </w:r>
      <w:r>
        <w:t>ře</w:t>
      </w:r>
      <w:r w:rsidRPr="001D79CD">
        <w:t xml:space="preserve">, je zhotovitel povinen vždy uvést číslo této smlouvy. </w:t>
      </w:r>
    </w:p>
    <w:p w14:paraId="3DEF548C" w14:textId="1E4E24E3" w:rsidR="00662AC8" w:rsidRDefault="00662AC8" w:rsidP="00DC5E65">
      <w:pPr>
        <w:pStyle w:val="Normlnweb"/>
        <w:numPr>
          <w:ilvl w:val="0"/>
          <w:numId w:val="20"/>
        </w:numPr>
        <w:spacing w:before="0" w:after="120"/>
        <w:ind w:left="425" w:hanging="425"/>
        <w:jc w:val="both"/>
      </w:pPr>
      <w:r>
        <w:t xml:space="preserve">Zhotovitel se zavazuje, že v době provádění díla nenaruší svojí činností </w:t>
      </w:r>
      <w:r w:rsidR="00E8251F">
        <w:t xml:space="preserve">chod </w:t>
      </w:r>
      <w:r>
        <w:t>provoz</w:t>
      </w:r>
      <w:r w:rsidR="00E8251F">
        <w:t>u</w:t>
      </w:r>
      <w:r>
        <w:t xml:space="preserve"> v objektu objednatele na adrese: </w:t>
      </w:r>
      <w:r w:rsidR="001677EF">
        <w:t>Havlíčkova 1053</w:t>
      </w:r>
      <w:r w:rsidR="002F33B9">
        <w:t xml:space="preserve">, </w:t>
      </w:r>
      <w:r w:rsidR="001677EF">
        <w:t>Chrudim</w:t>
      </w:r>
      <w:r w:rsidR="002F33B9">
        <w:t>.</w:t>
      </w:r>
    </w:p>
    <w:p w14:paraId="218B64FD" w14:textId="4DE0A02D" w:rsidR="00662AC8" w:rsidRDefault="00662AC8" w:rsidP="00DC5E65">
      <w:pPr>
        <w:pStyle w:val="Normlnweb"/>
        <w:numPr>
          <w:ilvl w:val="0"/>
          <w:numId w:val="20"/>
        </w:numPr>
        <w:spacing w:before="0" w:after="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AC3E97">
        <w:t>; není oprávněn ani tuto smlouvu postoupit.</w:t>
      </w:r>
    </w:p>
    <w:p w14:paraId="07AD9804" w14:textId="77777777" w:rsidR="00D57DD6" w:rsidRPr="001D79CD" w:rsidRDefault="00D57DD6">
      <w:pPr>
        <w:pStyle w:val="Normlnweb"/>
        <w:spacing w:before="0" w:after="0"/>
        <w:jc w:val="both"/>
      </w:pPr>
    </w:p>
    <w:p w14:paraId="7C3DB235" w14:textId="02950629"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9C2A0D">
        <w:rPr>
          <w:rFonts w:ascii="Times New Roman" w:hAnsi="Times New Roman" w:cs="Times New Roman"/>
          <w:b/>
          <w:sz w:val="24"/>
          <w:szCs w:val="24"/>
        </w:rPr>
        <w:t>I</w:t>
      </w:r>
      <w:r w:rsidR="00662AC8">
        <w:rPr>
          <w:rFonts w:ascii="Times New Roman" w:hAnsi="Times New Roman" w:cs="Times New Roman"/>
          <w:b/>
          <w:sz w:val="24"/>
          <w:szCs w:val="24"/>
        </w:rPr>
        <w:t>I</w:t>
      </w:r>
      <w:r w:rsidRPr="001D79CD">
        <w:rPr>
          <w:rFonts w:ascii="Times New Roman" w:hAnsi="Times New Roman" w:cs="Times New Roman"/>
          <w:b/>
          <w:sz w:val="24"/>
          <w:szCs w:val="24"/>
        </w:rPr>
        <w:t>.</w:t>
      </w:r>
    </w:p>
    <w:p w14:paraId="7C3DB236" w14:textId="6192D48A"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378760DB" w:rsidR="00A0603A" w:rsidRDefault="00865447" w:rsidP="00B5727B">
      <w:pPr>
        <w:pStyle w:val="Normlnweb"/>
        <w:numPr>
          <w:ilvl w:val="0"/>
          <w:numId w:val="5"/>
        </w:numPr>
        <w:spacing w:before="0" w:after="120"/>
        <w:ind w:left="425" w:hanging="425"/>
        <w:jc w:val="both"/>
      </w:pPr>
      <w:r>
        <w:t>Tato s</w:t>
      </w:r>
      <w:r w:rsidR="00051313" w:rsidRPr="001D79CD">
        <w:t>mlouva se uzavírá na dobu určitou, a to do splnění všech závazků z</w:t>
      </w:r>
      <w:r w:rsidR="007007AF">
        <w:t xml:space="preserve"> této</w:t>
      </w:r>
      <w:r w:rsidR="00051313" w:rsidRPr="001D79CD">
        <w:t xml:space="preserve"> smlouvy plynoucích. N</w:t>
      </w:r>
      <w:r w:rsidR="00A0603A" w:rsidRPr="001D79CD">
        <w:t xml:space="preserve">abývá </w:t>
      </w:r>
      <w:r w:rsidR="00B43650">
        <w:t xml:space="preserve">platnosti </w:t>
      </w:r>
      <w:r w:rsidR="00A0603A" w:rsidRPr="001D79CD">
        <w:t xml:space="preserve">dnem jejího podpisu </w:t>
      </w:r>
      <w:r w:rsidR="00C75D68">
        <w:t>poslední</w:t>
      </w:r>
      <w:r w:rsidR="00C75D68" w:rsidRPr="001D79CD">
        <w:t xml:space="preserve"> </w:t>
      </w:r>
      <w:r w:rsidR="00A0603A" w:rsidRPr="001D79CD">
        <w:t>smluvní stran</w:t>
      </w:r>
      <w:r w:rsidR="00C75D68">
        <w:t>ou</w:t>
      </w:r>
      <w:r w:rsidR="008A79EE">
        <w:t>, účinnosti pak dnem jejího uveřejnění v registru smluv</w:t>
      </w:r>
      <w:r w:rsidR="00A0603A" w:rsidRPr="001D79CD">
        <w:t>.</w:t>
      </w:r>
    </w:p>
    <w:p w14:paraId="1B100EF5" w14:textId="05B86485" w:rsidR="00516404" w:rsidRDefault="00516404" w:rsidP="00B5727B">
      <w:pPr>
        <w:pStyle w:val="Normlnweb"/>
        <w:numPr>
          <w:ilvl w:val="0"/>
          <w:numId w:val="5"/>
        </w:numPr>
        <w:spacing w:before="0" w:after="120"/>
        <w:ind w:left="425" w:hanging="425"/>
        <w:jc w:val="both"/>
      </w:pPr>
      <w:r w:rsidRPr="009325D4">
        <w:lastRenderedPageBreak/>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B5727B">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6E4AEDB2" w:rsidR="00A0603A" w:rsidRPr="001D79CD" w:rsidRDefault="00A0603A" w:rsidP="00B5727B">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ob</w:t>
      </w:r>
      <w:r w:rsidR="00E8251F">
        <w:t>ěma</w:t>
      </w:r>
      <w:r w:rsidR="00051313" w:rsidRPr="001D79CD">
        <w:t xml:space="preserve"> smluvní</w:t>
      </w:r>
      <w:r w:rsidR="00E8251F">
        <w:t>mi</w:t>
      </w:r>
      <w:r w:rsidR="00051313" w:rsidRPr="001D79CD">
        <w:t xml:space="preserve"> stran</w:t>
      </w:r>
      <w:r w:rsidR="00E8251F">
        <w:t>ami</w:t>
      </w:r>
      <w:r w:rsidR="00051313" w:rsidRPr="001D79CD">
        <w:t>.</w:t>
      </w:r>
      <w:r w:rsidR="0067595F">
        <w:t xml:space="preserve"> Jiné zápisy, protokoly, apod. se za změnu smlouvy nepovažují. </w:t>
      </w:r>
      <w:r w:rsidR="0067595F" w:rsidRPr="00AE26B2">
        <w:t xml:space="preserve">Uzavření písemného smluvního dodatku není třeba pouze v případě změny </w:t>
      </w:r>
      <w:r w:rsidR="0067595F">
        <w:t xml:space="preserve">pověřených </w:t>
      </w:r>
      <w:r w:rsidR="0067595F" w:rsidRPr="00AE26B2">
        <w:t>osob</w:t>
      </w:r>
      <w:r w:rsidR="00E8251F">
        <w:t xml:space="preserve"> </w:t>
      </w:r>
      <w:r w:rsidR="0067595F" w:rsidRPr="00AE26B2">
        <w:t>nebo jejich kontaktních údajů, uvedených odstavc</w:t>
      </w:r>
      <w:r w:rsidR="00F7620C">
        <w:t>ích</w:t>
      </w:r>
      <w:r w:rsidR="0067595F" w:rsidRPr="00AE26B2">
        <w:t xml:space="preserve"> </w:t>
      </w:r>
      <w:r w:rsidR="008A79EE">
        <w:t>8</w:t>
      </w:r>
      <w:r w:rsidR="00F7620C">
        <w:t xml:space="preserve"> a </w:t>
      </w:r>
      <w:r w:rsidR="008A79EE">
        <w:t>9</w:t>
      </w:r>
      <w:r w:rsidR="00C75D68">
        <w:t xml:space="preserve"> </w:t>
      </w:r>
      <w:r w:rsidR="0067595F">
        <w:t>tohoto článku</w:t>
      </w:r>
      <w:r w:rsidR="0067595F" w:rsidRPr="00AE26B2">
        <w:t xml:space="preserve">, kdy stačí písemné oznámení zaslané </w:t>
      </w:r>
      <w:r w:rsidR="00F7620C">
        <w:t>druhé smluvní straně</w:t>
      </w:r>
      <w:r w:rsidR="0067595F" w:rsidRPr="00AE26B2">
        <w:t>.</w:t>
      </w:r>
      <w:r w:rsidR="00516404">
        <w:t xml:space="preserve"> Jakákoliv ústní ujednání při realizaci díla dle smlouvy, která nejsou písemně potvrzena oběma smluvními stranami, jsou právně neúčinná.</w:t>
      </w:r>
    </w:p>
    <w:p w14:paraId="318F30E8" w14:textId="33709569" w:rsidR="00516404" w:rsidRDefault="0067595F" w:rsidP="00B5727B">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865447">
        <w:t>ého</w:t>
      </w:r>
      <w:r>
        <w:t xml:space="preserve"> zákoník</w:t>
      </w:r>
      <w:r w:rsidR="00865447">
        <w:t>u</w:t>
      </w:r>
      <w:r w:rsidRPr="00775A5D">
        <w:t>.</w:t>
      </w:r>
    </w:p>
    <w:p w14:paraId="7B7B5F9F" w14:textId="2020BA44" w:rsidR="008A79EE" w:rsidRDefault="008A79EE" w:rsidP="00B5727B">
      <w:pPr>
        <w:pStyle w:val="Normlnweb"/>
        <w:numPr>
          <w:ilvl w:val="0"/>
          <w:numId w:val="5"/>
        </w:numPr>
        <w:spacing w:before="0" w:after="120"/>
        <w:ind w:left="425" w:hanging="425"/>
        <w:jc w:val="both"/>
      </w:pPr>
      <w:r>
        <w:t>Žádný závazek dle této smlouvy není fixním závazkem podle § 1980 občanského zákoníku.</w:t>
      </w:r>
    </w:p>
    <w:p w14:paraId="7C3DB239" w14:textId="7279E29F" w:rsidR="00A0603A" w:rsidRDefault="00516404" w:rsidP="00B5727B">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50EBF0E2" w:rsidR="002A5B3F" w:rsidRDefault="00A0603A" w:rsidP="007A097D">
      <w:pPr>
        <w:pStyle w:val="Normlnweb"/>
        <w:numPr>
          <w:ilvl w:val="0"/>
          <w:numId w:val="5"/>
        </w:numPr>
        <w:spacing w:before="0" w:after="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w:t>
      </w:r>
      <w:r w:rsidR="003B1CF1">
        <w:t>ho</w:t>
      </w:r>
      <w:r w:rsidRPr="001D79CD">
        <w:t xml:space="preserve"> </w:t>
      </w:r>
      <w:r w:rsidR="00C90DE5" w:rsidRPr="001D79CD">
        <w:t>protokol</w:t>
      </w:r>
      <w:r w:rsidR="003B1CF1">
        <w:t>u</w:t>
      </w:r>
      <w:r w:rsidR="00C90DE5" w:rsidRPr="001D79CD">
        <w:t>)</w:t>
      </w:r>
      <w:r w:rsidR="007007AF">
        <w:t>:</w:t>
      </w:r>
      <w:r w:rsidR="00E83F7E">
        <w:t xml:space="preserve"> </w:t>
      </w:r>
    </w:p>
    <w:p w14:paraId="0B4E869B" w14:textId="4DDC697F" w:rsidR="008A79EE" w:rsidRDefault="000D62E7" w:rsidP="005F76AF">
      <w:pPr>
        <w:pStyle w:val="Normlnweb"/>
        <w:spacing w:before="0" w:after="0"/>
        <w:ind w:left="425"/>
        <w:jc w:val="both"/>
      </w:pPr>
      <w:r>
        <w:t>XXXXXXX</w:t>
      </w:r>
      <w:r w:rsidR="00E83F7E" w:rsidRPr="00E83F7E">
        <w:t xml:space="preserve">, vedoucí </w:t>
      </w:r>
      <w:r w:rsidR="008A79EE">
        <w:t>o</w:t>
      </w:r>
      <w:r w:rsidR="00E83F7E" w:rsidRPr="00E83F7E">
        <w:t xml:space="preserve">ddělení investic a provozu, tel. č.: </w:t>
      </w:r>
      <w:r w:rsidR="00B572BE">
        <w:t>XXXXXXX</w:t>
      </w:r>
      <w:r w:rsidR="00D57DD6">
        <w:t xml:space="preserve"> </w:t>
      </w:r>
      <w:r w:rsidR="00B604CF">
        <w:t xml:space="preserve">nebo </w:t>
      </w:r>
    </w:p>
    <w:p w14:paraId="2B68E9B8" w14:textId="53E81DD1" w:rsidR="00516404" w:rsidRDefault="000D62E7" w:rsidP="00B5727B">
      <w:pPr>
        <w:pStyle w:val="Normlnweb"/>
        <w:spacing w:before="0" w:after="120"/>
        <w:ind w:left="425"/>
        <w:jc w:val="both"/>
        <w:rPr>
          <w:rStyle w:val="Hypertextovodkaz"/>
          <w:color w:val="auto"/>
          <w:u w:val="none"/>
        </w:rPr>
      </w:pPr>
      <w:r>
        <w:t>XXXXXXX</w:t>
      </w:r>
      <w:bookmarkStart w:id="1" w:name="_GoBack"/>
      <w:bookmarkEnd w:id="1"/>
      <w:r w:rsidR="00B604CF">
        <w:t>, specialista nemovitého majetku, tel.</w:t>
      </w:r>
      <w:r w:rsidR="00D57DD6">
        <w:t xml:space="preserve"> </w:t>
      </w:r>
      <w:r w:rsidR="00B604CF">
        <w:t>č.</w:t>
      </w:r>
      <w:r w:rsidR="00D57DD6">
        <w:t>:</w:t>
      </w:r>
      <w:r w:rsidR="00B604CF">
        <w:t xml:space="preserve"> </w:t>
      </w:r>
      <w:r w:rsidR="00B572BE">
        <w:t>XXXXXXXX</w:t>
      </w:r>
      <w:r w:rsidR="002E4F6D">
        <w:t>.</w:t>
      </w:r>
    </w:p>
    <w:p w14:paraId="7C3DB23B" w14:textId="0512AD56" w:rsidR="00C90DE5" w:rsidRPr="00780A06" w:rsidRDefault="00A0603A" w:rsidP="00B5727B">
      <w:pPr>
        <w:pStyle w:val="Normlnweb"/>
        <w:numPr>
          <w:ilvl w:val="0"/>
          <w:numId w:val="5"/>
        </w:numPr>
        <w:spacing w:before="0" w:after="120"/>
        <w:ind w:left="425" w:hanging="425"/>
        <w:jc w:val="both"/>
      </w:pPr>
      <w:r w:rsidRPr="00780A06">
        <w:t xml:space="preserve">Za zhotovitele </w:t>
      </w:r>
      <w:r w:rsidR="00D57DD6">
        <w:t xml:space="preserve">je pověřen k jednání ve věci plnění podmínek této smlouvy </w:t>
      </w:r>
      <w:r w:rsidR="00D57DD6" w:rsidRPr="001D79CD">
        <w:t>(včetně podpisu předávací</w:t>
      </w:r>
      <w:r w:rsidR="00D57DD6">
        <w:t>ho</w:t>
      </w:r>
      <w:r w:rsidR="00D57DD6" w:rsidRPr="001D79CD">
        <w:t xml:space="preserve"> protokol</w:t>
      </w:r>
      <w:r w:rsidR="00D57DD6">
        <w:t>u</w:t>
      </w:r>
      <w:r w:rsidR="00D57DD6" w:rsidRPr="001D79CD">
        <w:t>)</w:t>
      </w:r>
      <w:r w:rsidR="00C75D68">
        <w:t xml:space="preserve"> </w:t>
      </w:r>
      <w:r w:rsidR="00967E36">
        <w:t xml:space="preserve">pan </w:t>
      </w:r>
      <w:r w:rsidR="00B572BE">
        <w:t>XXXXXXXX</w:t>
      </w:r>
      <w:r w:rsidR="00967E36">
        <w:t>, tel. č.</w:t>
      </w:r>
      <w:r w:rsidR="00216E5B">
        <w:t>:</w:t>
      </w:r>
      <w:r w:rsidR="00967E36">
        <w:t xml:space="preserve"> </w:t>
      </w:r>
      <w:r w:rsidR="00B572BE">
        <w:t>XXXXXXX</w:t>
      </w:r>
      <w:r w:rsidR="00967E36">
        <w:t>, e-mail</w:t>
      </w:r>
      <w:r w:rsidR="00A8211E">
        <w:t xml:space="preserve">: </w:t>
      </w:r>
      <w:r w:rsidR="00B572BE">
        <w:t>XXXXXXXXX</w:t>
      </w:r>
      <w:r w:rsidR="007007AF" w:rsidRPr="00780A06">
        <w:t>.</w:t>
      </w:r>
    </w:p>
    <w:p w14:paraId="10192668" w14:textId="77777777" w:rsidR="005B34DC" w:rsidRDefault="00865447" w:rsidP="005F76AF">
      <w:pPr>
        <w:pStyle w:val="Normlnweb"/>
        <w:numPr>
          <w:ilvl w:val="0"/>
          <w:numId w:val="5"/>
        </w:numPr>
        <w:spacing w:before="0" w:after="0"/>
        <w:ind w:left="425" w:hanging="425"/>
        <w:jc w:val="both"/>
      </w:pPr>
      <w:r>
        <w:t>Tato s</w:t>
      </w:r>
      <w:r w:rsidR="00A0603A" w:rsidRPr="001D79CD">
        <w:t xml:space="preserve">mlouva je vyhotovena ve </w:t>
      </w:r>
      <w:r w:rsidR="00E8251F">
        <w:t>t</w:t>
      </w:r>
      <w:r w:rsidR="00E8251F" w:rsidRPr="001D79CD">
        <w:t xml:space="preserve">řech </w:t>
      </w:r>
      <w:r w:rsidR="00A0603A" w:rsidRPr="001D79CD">
        <w:t xml:space="preserve">stejnopisech s platností originálu, </w:t>
      </w:r>
      <w:r w:rsidR="00E8251F">
        <w:t>z nichž objednatel obdrží dvě a zhotovitel jedno vyhotovení</w:t>
      </w:r>
      <w:r w:rsidR="00A0603A" w:rsidRPr="001D79CD">
        <w:t xml:space="preserve">. </w:t>
      </w:r>
      <w:r w:rsidR="00884495" w:rsidRPr="001D79CD">
        <w:t>Její nedílnou součástí j</w:t>
      </w:r>
      <w:r w:rsidR="00884495">
        <w:t>sou:</w:t>
      </w:r>
      <w:r w:rsidR="00884495" w:rsidRPr="001D79CD">
        <w:t xml:space="preserve"> </w:t>
      </w:r>
    </w:p>
    <w:p w14:paraId="4742C34A" w14:textId="4DCE5392" w:rsidR="005B34DC" w:rsidRDefault="00884495" w:rsidP="005F76AF">
      <w:pPr>
        <w:pStyle w:val="Normlnweb"/>
        <w:spacing w:before="0" w:after="0"/>
        <w:ind w:left="425"/>
        <w:jc w:val="both"/>
      </w:pPr>
      <w:r w:rsidRPr="001D79CD">
        <w:t>příloha č. 1</w:t>
      </w:r>
      <w:r>
        <w:t xml:space="preserve"> – fotokopie cenové nabídky zhotovitele o </w:t>
      </w:r>
      <w:r w:rsidRPr="00656FA7">
        <w:t>dvou stranách</w:t>
      </w:r>
      <w:r>
        <w:t xml:space="preserve"> textu </w:t>
      </w:r>
    </w:p>
    <w:p w14:paraId="6FE6EEC8" w14:textId="7F68E89E" w:rsidR="00884495" w:rsidRPr="001D79CD" w:rsidRDefault="00884495" w:rsidP="005F76AF">
      <w:pPr>
        <w:pStyle w:val="Normlnweb"/>
        <w:spacing w:before="0" w:after="60"/>
        <w:ind w:left="425"/>
        <w:jc w:val="both"/>
      </w:pPr>
      <w:r>
        <w:t xml:space="preserve">příloha č. 2 - uzamykací plán objektu o </w:t>
      </w:r>
      <w:r w:rsidR="008A79EE">
        <w:t xml:space="preserve">pěti </w:t>
      </w:r>
      <w:r>
        <w:t>stranách textu.</w:t>
      </w:r>
    </w:p>
    <w:p w14:paraId="29DD1379" w14:textId="7E913DB1" w:rsidR="00F7620C" w:rsidRDefault="00A0603A" w:rsidP="009C2A0D">
      <w:pPr>
        <w:pStyle w:val="Normlnweb"/>
        <w:numPr>
          <w:ilvl w:val="0"/>
          <w:numId w:val="5"/>
        </w:numPr>
        <w:spacing w:before="0" w:after="240"/>
        <w:ind w:left="425" w:hanging="425"/>
        <w:jc w:val="both"/>
      </w:pPr>
      <w:r w:rsidRPr="001D79CD">
        <w:t xml:space="preserve">Smluvní strany </w:t>
      </w:r>
      <w:r w:rsidR="002A5B3F">
        <w:t xml:space="preserve">prohlašuji, že </w:t>
      </w:r>
      <w:r w:rsidRPr="001D79CD">
        <w:t xml:space="preserve">si smlouvu řádně přečetly a svůj souhlas s obsahem </w:t>
      </w:r>
      <w:r w:rsidR="007007AF">
        <w:t xml:space="preserve">jejích </w:t>
      </w:r>
      <w:r w:rsidRPr="001D79CD">
        <w:t>jednotlivých ustanovení, včetně příloh</w:t>
      </w:r>
      <w:r w:rsidR="00051313" w:rsidRPr="001D79CD">
        <w:t>,</w:t>
      </w:r>
      <w:r w:rsidRPr="001D79CD">
        <w:t xml:space="preserve"> stvrzují svým</w:t>
      </w:r>
      <w:r w:rsidR="00051313" w:rsidRPr="001D79CD">
        <w:t>i</w:t>
      </w:r>
      <w:r w:rsidRPr="001D79CD">
        <w:t xml:space="preserve"> podpis</w:t>
      </w:r>
      <w:r w:rsidR="00051313" w:rsidRPr="001D79CD">
        <w:t>y</w:t>
      </w:r>
      <w:r w:rsidRPr="001D79CD">
        <w:t>.</w:t>
      </w:r>
    </w:p>
    <w:p w14:paraId="7C3DB23F" w14:textId="1AEB1E6E" w:rsidR="00A0603A" w:rsidRDefault="00A0603A" w:rsidP="00B5727B">
      <w:pPr>
        <w:pStyle w:val="Normlnweb"/>
        <w:spacing w:before="0" w:after="200"/>
        <w:jc w:val="both"/>
      </w:pPr>
      <w:r w:rsidRPr="00780A06">
        <w:t>V Praze dne: …………………....</w:t>
      </w:r>
      <w:r w:rsidRPr="00780A06">
        <w:tab/>
      </w:r>
      <w:r w:rsidRPr="00780A06">
        <w:tab/>
      </w:r>
      <w:r w:rsidR="00331411" w:rsidRPr="00780A06">
        <w:tab/>
      </w:r>
      <w:r w:rsidR="00C75D68">
        <w:tab/>
      </w:r>
      <w:r w:rsidR="00F7620C">
        <w:tab/>
      </w:r>
      <w:r w:rsidR="00051313" w:rsidRPr="00780A06">
        <w:t>V</w:t>
      </w:r>
      <w:r w:rsidR="00B74DBE">
        <w:t> </w:t>
      </w:r>
      <w:r w:rsidR="00D71E6E">
        <w:t>Praze</w:t>
      </w:r>
      <w:r w:rsidR="00BB0C3C">
        <w:t xml:space="preserve"> </w:t>
      </w:r>
      <w:r w:rsidRPr="00780A06">
        <w:t>dne:</w:t>
      </w:r>
      <w:r w:rsidR="000879DA">
        <w:t>………………..</w:t>
      </w:r>
    </w:p>
    <w:p w14:paraId="386D44B6" w14:textId="3B999B67" w:rsidR="00CF6C74" w:rsidRDefault="00CF6C74" w:rsidP="00D17D1C">
      <w:pPr>
        <w:pStyle w:val="Normlnweb"/>
        <w:spacing w:before="0" w:after="200"/>
        <w:jc w:val="both"/>
      </w:pPr>
      <w:r>
        <w:t>Objednatel:</w:t>
      </w:r>
      <w:r>
        <w:tab/>
      </w:r>
      <w:r>
        <w:tab/>
      </w:r>
      <w:r>
        <w:tab/>
      </w:r>
      <w:r>
        <w:tab/>
      </w:r>
      <w:r>
        <w:tab/>
      </w:r>
      <w:r>
        <w:tab/>
      </w:r>
      <w:r w:rsidR="00C75D68">
        <w:tab/>
      </w:r>
      <w:r w:rsidR="00F7620C">
        <w:tab/>
      </w:r>
      <w:r>
        <w:t>Zhotovitel:</w:t>
      </w:r>
    </w:p>
    <w:p w14:paraId="7C3DB243" w14:textId="1070BF3A" w:rsidR="00A0603A" w:rsidRPr="00780A06" w:rsidRDefault="00A0603A" w:rsidP="007A097D">
      <w:pPr>
        <w:spacing w:after="120" w:line="240" w:lineRule="auto"/>
        <w:contextualSpacing/>
        <w:rPr>
          <w:rFonts w:ascii="Times New Roman" w:hAnsi="Times New Roman"/>
          <w:b/>
          <w:sz w:val="24"/>
          <w:szCs w:val="24"/>
        </w:rPr>
      </w:pPr>
      <w:bookmarkStart w:id="2" w:name="OLE_LINK1"/>
      <w:bookmarkStart w:id="3"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C75D68">
        <w:rPr>
          <w:rFonts w:ascii="Times New Roman" w:hAnsi="Times New Roman"/>
          <w:b/>
          <w:sz w:val="24"/>
          <w:szCs w:val="24"/>
        </w:rPr>
        <w:tab/>
      </w:r>
      <w:r w:rsidR="00F7620C">
        <w:rPr>
          <w:rFonts w:ascii="Times New Roman" w:hAnsi="Times New Roman"/>
          <w:b/>
          <w:sz w:val="24"/>
          <w:szCs w:val="24"/>
        </w:rPr>
        <w:tab/>
      </w:r>
      <w:r w:rsidR="00D71E6E">
        <w:rPr>
          <w:rFonts w:ascii="Times New Roman" w:hAnsi="Times New Roman"/>
          <w:b/>
          <w:sz w:val="24"/>
          <w:szCs w:val="24"/>
        </w:rPr>
        <w:t>EVVA spol. s r.o.</w:t>
      </w:r>
    </w:p>
    <w:p w14:paraId="7C3DB244" w14:textId="77777777" w:rsidR="00A0603A" w:rsidRPr="00780A06" w:rsidRDefault="00A0603A" w:rsidP="00536E30">
      <w:pPr>
        <w:ind w:left="709" w:firstLine="52"/>
        <w:contextualSpacing/>
        <w:rPr>
          <w:rFonts w:ascii="Times New Roman" w:hAnsi="Times New Roman"/>
          <w:b/>
          <w:sz w:val="24"/>
          <w:szCs w:val="24"/>
        </w:rPr>
      </w:pPr>
      <w:r w:rsidRPr="00780A06">
        <w:rPr>
          <w:rFonts w:ascii="Times New Roman" w:hAnsi="Times New Roman"/>
          <w:b/>
          <w:sz w:val="24"/>
          <w:szCs w:val="24"/>
        </w:rPr>
        <w:t>České republiky</w:t>
      </w:r>
    </w:p>
    <w:p w14:paraId="33CB9B14" w14:textId="77777777" w:rsidR="00E8251F" w:rsidRDefault="00E8251F" w:rsidP="001113D8">
      <w:pPr>
        <w:contextualSpacing/>
        <w:rPr>
          <w:rFonts w:ascii="Times New Roman" w:hAnsi="Times New Roman"/>
          <w:sz w:val="24"/>
          <w:szCs w:val="24"/>
        </w:rPr>
      </w:pPr>
    </w:p>
    <w:p w14:paraId="78346F0F" w14:textId="77777777" w:rsidR="00D17D1C" w:rsidRPr="00780A06" w:rsidRDefault="00D17D1C" w:rsidP="00A0603A">
      <w:pPr>
        <w:ind w:hanging="2"/>
        <w:contextualSpacing/>
        <w:rPr>
          <w:rFonts w:ascii="Times New Roman" w:hAnsi="Times New Roman"/>
          <w:sz w:val="24"/>
          <w:szCs w:val="24"/>
        </w:rPr>
      </w:pPr>
    </w:p>
    <w:p w14:paraId="7C3DB247" w14:textId="7839AFE9" w:rsidR="00A0603A" w:rsidRPr="00780A06" w:rsidRDefault="00F7620C" w:rsidP="00A0603A">
      <w:pPr>
        <w:ind w:hanging="2"/>
        <w:contextualSpacing/>
        <w:rPr>
          <w:rFonts w:ascii="Times New Roman" w:hAnsi="Times New Roman"/>
          <w:sz w:val="24"/>
          <w:szCs w:val="24"/>
        </w:rPr>
      </w:pPr>
      <w:r>
        <w:rPr>
          <w:rFonts w:ascii="Times New Roman" w:hAnsi="Times New Roman"/>
          <w:sz w:val="24"/>
          <w:szCs w:val="24"/>
        </w:rPr>
        <w:t>___</w:t>
      </w:r>
      <w:r w:rsidR="00A0603A" w:rsidRPr="00780A06">
        <w:rPr>
          <w:rFonts w:ascii="Times New Roman" w:hAnsi="Times New Roman"/>
          <w:sz w:val="24"/>
          <w:szCs w:val="24"/>
        </w:rPr>
        <w:t>______________________________</w:t>
      </w:r>
      <w:r w:rsidR="00A0603A" w:rsidRPr="00780A06">
        <w:rPr>
          <w:rFonts w:ascii="Times New Roman" w:hAnsi="Times New Roman"/>
          <w:sz w:val="24"/>
          <w:szCs w:val="24"/>
        </w:rPr>
        <w:tab/>
      </w:r>
      <w:r w:rsidR="00A0603A" w:rsidRPr="00780A06">
        <w:rPr>
          <w:rFonts w:ascii="Times New Roman" w:hAnsi="Times New Roman"/>
          <w:sz w:val="24"/>
          <w:szCs w:val="24"/>
        </w:rPr>
        <w:tab/>
      </w:r>
      <w:r w:rsidR="00C75D68">
        <w:rPr>
          <w:rFonts w:ascii="Times New Roman" w:hAnsi="Times New Roman"/>
          <w:sz w:val="24"/>
          <w:szCs w:val="24"/>
        </w:rPr>
        <w:tab/>
      </w:r>
      <w:r>
        <w:rPr>
          <w:rFonts w:ascii="Times New Roman" w:hAnsi="Times New Roman"/>
          <w:sz w:val="24"/>
          <w:szCs w:val="24"/>
        </w:rPr>
        <w:tab/>
      </w:r>
      <w:r w:rsidR="00A0603A" w:rsidRPr="00780A06">
        <w:rPr>
          <w:rFonts w:ascii="Times New Roman" w:hAnsi="Times New Roman"/>
          <w:sz w:val="24"/>
          <w:szCs w:val="24"/>
        </w:rPr>
        <w:t>____</w:t>
      </w:r>
      <w:r w:rsidR="008A3C2D" w:rsidRPr="00780A06">
        <w:rPr>
          <w:rFonts w:ascii="Times New Roman" w:hAnsi="Times New Roman"/>
          <w:sz w:val="24"/>
          <w:szCs w:val="24"/>
        </w:rPr>
        <w:t>_</w:t>
      </w:r>
      <w:r w:rsidR="00A0603A" w:rsidRPr="00780A06">
        <w:rPr>
          <w:rFonts w:ascii="Times New Roman" w:hAnsi="Times New Roman"/>
          <w:sz w:val="24"/>
          <w:szCs w:val="24"/>
        </w:rPr>
        <w:t>_____________________</w:t>
      </w:r>
    </w:p>
    <w:p w14:paraId="349A60B0" w14:textId="5064C778" w:rsidR="002152AC" w:rsidRDefault="00F7620C" w:rsidP="004C33AF">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2152AC" w:rsidRPr="007D724C">
        <w:rPr>
          <w:rFonts w:ascii="Times New Roman" w:hAnsi="Times New Roman"/>
          <w:sz w:val="24"/>
          <w:szCs w:val="24"/>
        </w:rPr>
        <w:t>Ing. Mar</w:t>
      </w:r>
      <w:r w:rsidR="00CB766A">
        <w:rPr>
          <w:rFonts w:ascii="Times New Roman" w:hAnsi="Times New Roman"/>
          <w:sz w:val="24"/>
          <w:szCs w:val="24"/>
        </w:rPr>
        <w:t>ek</w:t>
      </w:r>
      <w:r w:rsidR="002152AC" w:rsidRPr="007D724C">
        <w:rPr>
          <w:rFonts w:ascii="Times New Roman" w:hAnsi="Times New Roman"/>
          <w:sz w:val="24"/>
          <w:szCs w:val="24"/>
        </w:rPr>
        <w:t xml:space="preserve"> </w:t>
      </w:r>
      <w:r w:rsidR="00CB766A">
        <w:rPr>
          <w:rFonts w:ascii="Times New Roman" w:hAnsi="Times New Roman"/>
          <w:sz w:val="24"/>
          <w:szCs w:val="24"/>
        </w:rPr>
        <w:t>Cvrček</w:t>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5BA6">
        <w:rPr>
          <w:rFonts w:ascii="Times New Roman" w:hAnsi="Times New Roman"/>
          <w:sz w:val="24"/>
          <w:szCs w:val="24"/>
        </w:rPr>
        <w:tab/>
      </w:r>
      <w:r w:rsidR="00D71E6E">
        <w:rPr>
          <w:rFonts w:ascii="Times New Roman" w:hAnsi="Times New Roman"/>
          <w:sz w:val="24"/>
          <w:szCs w:val="24"/>
        </w:rPr>
        <w:t>Martin Koudelka</w:t>
      </w:r>
    </w:p>
    <w:p w14:paraId="7C3DB249" w14:textId="454537A9" w:rsidR="008A3C2D" w:rsidRPr="00545129" w:rsidRDefault="00545129" w:rsidP="00545129">
      <w:pPr>
        <w:spacing w:after="0" w:line="240" w:lineRule="auto"/>
        <w:contextualSpacing/>
        <w:rPr>
          <w:rFonts w:ascii="Times New Roman" w:hAnsi="Times New Roman"/>
          <w:color w:val="FF0000"/>
          <w:sz w:val="24"/>
          <w:szCs w:val="24"/>
        </w:rPr>
      </w:pPr>
      <w:r w:rsidRPr="00545129">
        <w:rPr>
          <w:rFonts w:ascii="Times New Roman" w:hAnsi="Times New Roman"/>
          <w:sz w:val="24"/>
          <w:szCs w:val="24"/>
        </w:rPr>
        <w:t>ekonomick</w:t>
      </w:r>
      <w:r w:rsidR="00CB766A">
        <w:rPr>
          <w:rFonts w:ascii="Times New Roman" w:hAnsi="Times New Roman"/>
          <w:sz w:val="24"/>
          <w:szCs w:val="24"/>
        </w:rPr>
        <w:t>ý</w:t>
      </w:r>
      <w:r w:rsidRPr="00545129">
        <w:rPr>
          <w:rFonts w:ascii="Times New Roman" w:hAnsi="Times New Roman"/>
          <w:sz w:val="24"/>
          <w:szCs w:val="24"/>
        </w:rPr>
        <w:t xml:space="preserve"> náměst</w:t>
      </w:r>
      <w:r w:rsidR="00CB766A">
        <w:rPr>
          <w:rFonts w:ascii="Times New Roman" w:hAnsi="Times New Roman"/>
          <w:sz w:val="24"/>
          <w:szCs w:val="24"/>
        </w:rPr>
        <w:t>e</w:t>
      </w:r>
      <w:r w:rsidRPr="00545129">
        <w:rPr>
          <w:rFonts w:ascii="Times New Roman" w:hAnsi="Times New Roman"/>
          <w:sz w:val="24"/>
          <w:szCs w:val="24"/>
        </w:rPr>
        <w:t>k</w:t>
      </w:r>
      <w:r w:rsidR="00CB766A">
        <w:rPr>
          <w:rFonts w:ascii="Times New Roman" w:hAnsi="Times New Roman"/>
          <w:sz w:val="24"/>
          <w:szCs w:val="24"/>
        </w:rPr>
        <w:t xml:space="preserve"> </w:t>
      </w:r>
      <w:r w:rsidRPr="00545129">
        <w:rPr>
          <w:rFonts w:ascii="Times New Roman" w:hAnsi="Times New Roman"/>
          <w:sz w:val="24"/>
          <w:szCs w:val="24"/>
        </w:rPr>
        <w:t>ředitele</w:t>
      </w:r>
      <w:r w:rsidR="00BB0C3C">
        <w:rPr>
          <w:rFonts w:ascii="Times New Roman" w:hAnsi="Times New Roman"/>
          <w:sz w:val="24"/>
          <w:szCs w:val="24"/>
        </w:rPr>
        <w:t xml:space="preserve"> </w:t>
      </w:r>
      <w:r w:rsidR="002152AC" w:rsidRPr="00545129">
        <w:rPr>
          <w:rFonts w:ascii="Times New Roman" w:hAnsi="Times New Roman"/>
          <w:sz w:val="24"/>
          <w:szCs w:val="24"/>
        </w:rPr>
        <w:t>VZP ČR</w:t>
      </w:r>
      <w:r w:rsidR="002152AC">
        <w:t xml:space="preserve">   </w:t>
      </w:r>
      <w:r w:rsidR="002152AC" w:rsidRPr="002152AC" w:rsidDel="002152AC">
        <w:rPr>
          <w:rFonts w:ascii="Times New Roman" w:hAnsi="Times New Roman"/>
          <w:sz w:val="24"/>
          <w:szCs w:val="24"/>
        </w:rPr>
        <w:t xml:space="preserve"> </w:t>
      </w:r>
      <w:r w:rsidR="00A0603A" w:rsidRPr="002152AC">
        <w:rPr>
          <w:rFonts w:ascii="Times New Roman" w:hAnsi="Times New Roman"/>
          <w:sz w:val="24"/>
          <w:szCs w:val="24"/>
        </w:rPr>
        <w:t xml:space="preserve"> </w:t>
      </w:r>
      <w:r w:rsidR="00A0603A" w:rsidRPr="002152AC">
        <w:rPr>
          <w:rFonts w:ascii="Times New Roman" w:hAnsi="Times New Roman"/>
          <w:sz w:val="24"/>
          <w:szCs w:val="24"/>
        </w:rPr>
        <w:tab/>
      </w:r>
      <w:r w:rsidR="00A0603A" w:rsidRPr="002152AC">
        <w:rPr>
          <w:rFonts w:ascii="Times New Roman" w:hAnsi="Times New Roman"/>
          <w:sz w:val="24"/>
          <w:szCs w:val="24"/>
        </w:rPr>
        <w:tab/>
      </w:r>
      <w:r w:rsidR="00331411" w:rsidRPr="002152AC">
        <w:rPr>
          <w:rFonts w:ascii="Times New Roman" w:hAnsi="Times New Roman"/>
          <w:sz w:val="24"/>
          <w:szCs w:val="24"/>
        </w:rPr>
        <w:tab/>
      </w:r>
      <w:r w:rsidR="00F7620C">
        <w:rPr>
          <w:rFonts w:ascii="Times New Roman" w:hAnsi="Times New Roman"/>
          <w:sz w:val="24"/>
          <w:szCs w:val="24"/>
        </w:rPr>
        <w:tab/>
      </w:r>
      <w:bookmarkEnd w:id="2"/>
      <w:bookmarkEnd w:id="3"/>
      <w:r w:rsidR="000F5BA6">
        <w:rPr>
          <w:rFonts w:ascii="Times New Roman" w:hAnsi="Times New Roman"/>
          <w:sz w:val="24"/>
          <w:szCs w:val="24"/>
        </w:rPr>
        <w:t xml:space="preserve">          </w:t>
      </w:r>
      <w:r w:rsidR="00D71E6E">
        <w:rPr>
          <w:rFonts w:ascii="Times New Roman" w:hAnsi="Times New Roman"/>
          <w:sz w:val="24"/>
          <w:szCs w:val="24"/>
        </w:rPr>
        <w:t>jednatel společnosti</w:t>
      </w:r>
    </w:p>
    <w:sectPr w:rsidR="008A3C2D" w:rsidRPr="00545129" w:rsidSect="00BE0B98">
      <w:headerReference w:type="default" r:id="rId1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2847F" w14:textId="77777777" w:rsidR="00214D76" w:rsidRDefault="00214D76" w:rsidP="00D41157">
      <w:pPr>
        <w:spacing w:after="0" w:line="240" w:lineRule="auto"/>
      </w:pPr>
      <w:r>
        <w:separator/>
      </w:r>
    </w:p>
  </w:endnote>
  <w:endnote w:type="continuationSeparator" w:id="0">
    <w:p w14:paraId="350F2E43" w14:textId="77777777" w:rsidR="00214D76" w:rsidRDefault="00214D76" w:rsidP="00D41157">
      <w:pPr>
        <w:spacing w:after="0" w:line="240" w:lineRule="auto"/>
      </w:pPr>
      <w:r>
        <w:continuationSeparator/>
      </w:r>
    </w:p>
  </w:endnote>
  <w:endnote w:type="continuationNotice" w:id="1">
    <w:p w14:paraId="06E7365B" w14:textId="77777777" w:rsidR="00214D76" w:rsidRDefault="00214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D53AFA" w:rsidRDefault="00D53AFA" w:rsidP="00E83F7E">
    <w:pPr>
      <w:pStyle w:val="Zpat"/>
      <w:jc w:val="center"/>
    </w:pPr>
    <w:r>
      <w:fldChar w:fldCharType="begin"/>
    </w:r>
    <w:r>
      <w:instrText xml:space="preserve"> PAGE   \* MERGEFORMAT </w:instrText>
    </w:r>
    <w:r>
      <w:fldChar w:fldCharType="separate"/>
    </w:r>
    <w:r w:rsidR="000D62E7">
      <w:rPr>
        <w:noProof/>
      </w:rPr>
      <w:t>7</w:t>
    </w:r>
    <w:r>
      <w:rPr>
        <w:noProof/>
      </w:rPr>
      <w:fldChar w:fldCharType="end"/>
    </w:r>
  </w:p>
  <w:p w14:paraId="7C3DB24F" w14:textId="77777777" w:rsidR="00D53AFA" w:rsidRDefault="00D53A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D4910" w14:textId="77777777" w:rsidR="00214D76" w:rsidRDefault="00214D76" w:rsidP="00D41157">
      <w:pPr>
        <w:spacing w:after="0" w:line="240" w:lineRule="auto"/>
      </w:pPr>
      <w:r>
        <w:separator/>
      </w:r>
    </w:p>
  </w:footnote>
  <w:footnote w:type="continuationSeparator" w:id="0">
    <w:p w14:paraId="1D578283" w14:textId="77777777" w:rsidR="00214D76" w:rsidRDefault="00214D76" w:rsidP="00D41157">
      <w:pPr>
        <w:spacing w:after="0" w:line="240" w:lineRule="auto"/>
      </w:pPr>
      <w:r>
        <w:continuationSeparator/>
      </w:r>
    </w:p>
  </w:footnote>
  <w:footnote w:type="continuationNotice" w:id="1">
    <w:p w14:paraId="69D85A45" w14:textId="77777777" w:rsidR="00214D76" w:rsidRDefault="00214D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73EB6" w14:textId="77777777" w:rsidR="00BB3A33" w:rsidRDefault="00BB3A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3F0A89"/>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4">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7">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7A154FBF"/>
    <w:multiLevelType w:val="hybridMultilevel"/>
    <w:tmpl w:val="E820D620"/>
    <w:lvl w:ilvl="0" w:tplc="B9DEF364">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20"/>
  </w:num>
  <w:num w:numId="3">
    <w:abstractNumId w:val="5"/>
  </w:num>
  <w:num w:numId="4">
    <w:abstractNumId w:val="17"/>
  </w:num>
  <w:num w:numId="5">
    <w:abstractNumId w:val="2"/>
  </w:num>
  <w:num w:numId="6">
    <w:abstractNumId w:val="10"/>
  </w:num>
  <w:num w:numId="7">
    <w:abstractNumId w:val="9"/>
  </w:num>
  <w:num w:numId="8">
    <w:abstractNumId w:val="0"/>
  </w:num>
  <w:num w:numId="9">
    <w:abstractNumId w:val="14"/>
  </w:num>
  <w:num w:numId="10">
    <w:abstractNumId w:val="18"/>
  </w:num>
  <w:num w:numId="11">
    <w:abstractNumId w:val="7"/>
  </w:num>
  <w:num w:numId="12">
    <w:abstractNumId w:val="13"/>
  </w:num>
  <w:num w:numId="13">
    <w:abstractNumId w:val="16"/>
  </w:num>
  <w:num w:numId="14">
    <w:abstractNumId w:val="19"/>
  </w:num>
  <w:num w:numId="15">
    <w:abstractNumId w:val="15"/>
  </w:num>
  <w:num w:numId="16">
    <w:abstractNumId w:val="4"/>
  </w:num>
  <w:num w:numId="17">
    <w:abstractNumId w:val="21"/>
  </w:num>
  <w:num w:numId="18">
    <w:abstractNumId w:val="1"/>
  </w:num>
  <w:num w:numId="19">
    <w:abstractNumId w:val="6"/>
  </w:num>
  <w:num w:numId="20">
    <w:abstractNumId w:val="8"/>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37AF"/>
    <w:rsid w:val="00014EDD"/>
    <w:rsid w:val="00023BEB"/>
    <w:rsid w:val="000300B9"/>
    <w:rsid w:val="00045863"/>
    <w:rsid w:val="00045D23"/>
    <w:rsid w:val="00051313"/>
    <w:rsid w:val="000827CB"/>
    <w:rsid w:val="000879DA"/>
    <w:rsid w:val="00092715"/>
    <w:rsid w:val="000966C9"/>
    <w:rsid w:val="000A1390"/>
    <w:rsid w:val="000B4DEF"/>
    <w:rsid w:val="000D62E7"/>
    <w:rsid w:val="000E1910"/>
    <w:rsid w:val="000E51A7"/>
    <w:rsid w:val="000F3E03"/>
    <w:rsid w:val="000F5BA6"/>
    <w:rsid w:val="00100B76"/>
    <w:rsid w:val="001023D6"/>
    <w:rsid w:val="001040F4"/>
    <w:rsid w:val="001042B6"/>
    <w:rsid w:val="00105D1D"/>
    <w:rsid w:val="00107FDE"/>
    <w:rsid w:val="001113D8"/>
    <w:rsid w:val="00113417"/>
    <w:rsid w:val="001236D6"/>
    <w:rsid w:val="00123B11"/>
    <w:rsid w:val="0013682C"/>
    <w:rsid w:val="001578FB"/>
    <w:rsid w:val="00161B9B"/>
    <w:rsid w:val="001677EF"/>
    <w:rsid w:val="001774C0"/>
    <w:rsid w:val="00181BE2"/>
    <w:rsid w:val="001836AC"/>
    <w:rsid w:val="00191EE7"/>
    <w:rsid w:val="00193567"/>
    <w:rsid w:val="00193B8B"/>
    <w:rsid w:val="00194F9B"/>
    <w:rsid w:val="00196623"/>
    <w:rsid w:val="00197EB4"/>
    <w:rsid w:val="001A26DB"/>
    <w:rsid w:val="001A429E"/>
    <w:rsid w:val="001B15B6"/>
    <w:rsid w:val="001B245F"/>
    <w:rsid w:val="001B551F"/>
    <w:rsid w:val="001B55E6"/>
    <w:rsid w:val="001B59CA"/>
    <w:rsid w:val="001D17D4"/>
    <w:rsid w:val="001D79CD"/>
    <w:rsid w:val="001F03E3"/>
    <w:rsid w:val="001F56DA"/>
    <w:rsid w:val="00210439"/>
    <w:rsid w:val="0021046C"/>
    <w:rsid w:val="00214D76"/>
    <w:rsid w:val="002152AC"/>
    <w:rsid w:val="00216E5B"/>
    <w:rsid w:val="002244F0"/>
    <w:rsid w:val="00224D09"/>
    <w:rsid w:val="00244356"/>
    <w:rsid w:val="00254B73"/>
    <w:rsid w:val="00273CA4"/>
    <w:rsid w:val="002837CC"/>
    <w:rsid w:val="00291C73"/>
    <w:rsid w:val="002A1654"/>
    <w:rsid w:val="002A2069"/>
    <w:rsid w:val="002A2BF7"/>
    <w:rsid w:val="002A39C9"/>
    <w:rsid w:val="002A4E68"/>
    <w:rsid w:val="002A5B3F"/>
    <w:rsid w:val="002A74CB"/>
    <w:rsid w:val="002B072E"/>
    <w:rsid w:val="002B570D"/>
    <w:rsid w:val="002C17B5"/>
    <w:rsid w:val="002D3626"/>
    <w:rsid w:val="002E4F6D"/>
    <w:rsid w:val="002E78AF"/>
    <w:rsid w:val="002F04AC"/>
    <w:rsid w:val="002F33B9"/>
    <w:rsid w:val="002F51F1"/>
    <w:rsid w:val="00316AEF"/>
    <w:rsid w:val="00317846"/>
    <w:rsid w:val="0032181C"/>
    <w:rsid w:val="00327E41"/>
    <w:rsid w:val="00331411"/>
    <w:rsid w:val="0035094E"/>
    <w:rsid w:val="00355407"/>
    <w:rsid w:val="00361313"/>
    <w:rsid w:val="003659A2"/>
    <w:rsid w:val="00373986"/>
    <w:rsid w:val="00377CCE"/>
    <w:rsid w:val="00381F6B"/>
    <w:rsid w:val="00386677"/>
    <w:rsid w:val="003A11AD"/>
    <w:rsid w:val="003A2B58"/>
    <w:rsid w:val="003B1CF1"/>
    <w:rsid w:val="003C2530"/>
    <w:rsid w:val="003D519C"/>
    <w:rsid w:val="003D60D3"/>
    <w:rsid w:val="003E1206"/>
    <w:rsid w:val="003E2464"/>
    <w:rsid w:val="003E5745"/>
    <w:rsid w:val="003F16B4"/>
    <w:rsid w:val="003F2249"/>
    <w:rsid w:val="003F37E4"/>
    <w:rsid w:val="003F4669"/>
    <w:rsid w:val="00400AF3"/>
    <w:rsid w:val="0040281E"/>
    <w:rsid w:val="004133E8"/>
    <w:rsid w:val="00414B07"/>
    <w:rsid w:val="00427B72"/>
    <w:rsid w:val="0043641A"/>
    <w:rsid w:val="00442446"/>
    <w:rsid w:val="00446909"/>
    <w:rsid w:val="0046486A"/>
    <w:rsid w:val="00466474"/>
    <w:rsid w:val="00471C83"/>
    <w:rsid w:val="00471EB8"/>
    <w:rsid w:val="0048093C"/>
    <w:rsid w:val="004874CB"/>
    <w:rsid w:val="004903A7"/>
    <w:rsid w:val="00496978"/>
    <w:rsid w:val="004A0E5E"/>
    <w:rsid w:val="004A3B8B"/>
    <w:rsid w:val="004C167F"/>
    <w:rsid w:val="004C1A9B"/>
    <w:rsid w:val="004C1C9F"/>
    <w:rsid w:val="004C33AF"/>
    <w:rsid w:val="004C746A"/>
    <w:rsid w:val="00516404"/>
    <w:rsid w:val="005220FA"/>
    <w:rsid w:val="00536E30"/>
    <w:rsid w:val="00537E7E"/>
    <w:rsid w:val="005424D7"/>
    <w:rsid w:val="00545129"/>
    <w:rsid w:val="00554AB9"/>
    <w:rsid w:val="00561CEB"/>
    <w:rsid w:val="00562B85"/>
    <w:rsid w:val="0057225C"/>
    <w:rsid w:val="00573D0B"/>
    <w:rsid w:val="00596132"/>
    <w:rsid w:val="005A3634"/>
    <w:rsid w:val="005A3B00"/>
    <w:rsid w:val="005A7532"/>
    <w:rsid w:val="005B0C70"/>
    <w:rsid w:val="005B34DC"/>
    <w:rsid w:val="005B5227"/>
    <w:rsid w:val="005C668B"/>
    <w:rsid w:val="005D14B2"/>
    <w:rsid w:val="005D65DF"/>
    <w:rsid w:val="005D6CC0"/>
    <w:rsid w:val="005E33D5"/>
    <w:rsid w:val="005E558E"/>
    <w:rsid w:val="005E6782"/>
    <w:rsid w:val="005F3A9A"/>
    <w:rsid w:val="005F76AF"/>
    <w:rsid w:val="00604134"/>
    <w:rsid w:val="0061538B"/>
    <w:rsid w:val="0062756A"/>
    <w:rsid w:val="00633587"/>
    <w:rsid w:val="006442C6"/>
    <w:rsid w:val="00656FA7"/>
    <w:rsid w:val="006573AE"/>
    <w:rsid w:val="00662AC8"/>
    <w:rsid w:val="006636EC"/>
    <w:rsid w:val="00663F7C"/>
    <w:rsid w:val="00671AD5"/>
    <w:rsid w:val="0067595F"/>
    <w:rsid w:val="006B4909"/>
    <w:rsid w:val="006B5D83"/>
    <w:rsid w:val="006B67A0"/>
    <w:rsid w:val="006E035E"/>
    <w:rsid w:val="006E65FC"/>
    <w:rsid w:val="007007AF"/>
    <w:rsid w:val="0070463A"/>
    <w:rsid w:val="00706538"/>
    <w:rsid w:val="00715238"/>
    <w:rsid w:val="00715C44"/>
    <w:rsid w:val="00720337"/>
    <w:rsid w:val="007372B8"/>
    <w:rsid w:val="0074271A"/>
    <w:rsid w:val="00744A15"/>
    <w:rsid w:val="00745A03"/>
    <w:rsid w:val="007667B4"/>
    <w:rsid w:val="007735F1"/>
    <w:rsid w:val="00780A06"/>
    <w:rsid w:val="00794CFD"/>
    <w:rsid w:val="00795665"/>
    <w:rsid w:val="00795C73"/>
    <w:rsid w:val="007969D4"/>
    <w:rsid w:val="00797958"/>
    <w:rsid w:val="007A097D"/>
    <w:rsid w:val="007B0632"/>
    <w:rsid w:val="007B2D65"/>
    <w:rsid w:val="007B61BC"/>
    <w:rsid w:val="007C61C4"/>
    <w:rsid w:val="007D724C"/>
    <w:rsid w:val="007E2168"/>
    <w:rsid w:val="007E3326"/>
    <w:rsid w:val="007F0894"/>
    <w:rsid w:val="0080193A"/>
    <w:rsid w:val="0080567A"/>
    <w:rsid w:val="00805F59"/>
    <w:rsid w:val="00811D47"/>
    <w:rsid w:val="00816F9E"/>
    <w:rsid w:val="008237DF"/>
    <w:rsid w:val="00841B5D"/>
    <w:rsid w:val="00842261"/>
    <w:rsid w:val="00851211"/>
    <w:rsid w:val="00865447"/>
    <w:rsid w:val="00866B1A"/>
    <w:rsid w:val="0087347B"/>
    <w:rsid w:val="00884495"/>
    <w:rsid w:val="00893338"/>
    <w:rsid w:val="00893C92"/>
    <w:rsid w:val="008A3C2D"/>
    <w:rsid w:val="008A6914"/>
    <w:rsid w:val="008A79EE"/>
    <w:rsid w:val="008B581F"/>
    <w:rsid w:val="008C0732"/>
    <w:rsid w:val="008C14BC"/>
    <w:rsid w:val="008C6865"/>
    <w:rsid w:val="008D082C"/>
    <w:rsid w:val="008D1C7B"/>
    <w:rsid w:val="008D6B43"/>
    <w:rsid w:val="008F0B99"/>
    <w:rsid w:val="00906FFE"/>
    <w:rsid w:val="0091044E"/>
    <w:rsid w:val="00935684"/>
    <w:rsid w:val="00943B14"/>
    <w:rsid w:val="00953EF6"/>
    <w:rsid w:val="00955C5E"/>
    <w:rsid w:val="00967A90"/>
    <w:rsid w:val="00967E36"/>
    <w:rsid w:val="00973172"/>
    <w:rsid w:val="00976687"/>
    <w:rsid w:val="00980CC1"/>
    <w:rsid w:val="00982FE6"/>
    <w:rsid w:val="00987133"/>
    <w:rsid w:val="009C2A0D"/>
    <w:rsid w:val="009C38F8"/>
    <w:rsid w:val="009C6205"/>
    <w:rsid w:val="009E19F8"/>
    <w:rsid w:val="009E40C8"/>
    <w:rsid w:val="009F4883"/>
    <w:rsid w:val="00A041AB"/>
    <w:rsid w:val="00A0589E"/>
    <w:rsid w:val="00A05B56"/>
    <w:rsid w:val="00A0603A"/>
    <w:rsid w:val="00A37107"/>
    <w:rsid w:val="00A37F9A"/>
    <w:rsid w:val="00A415F4"/>
    <w:rsid w:val="00A45D65"/>
    <w:rsid w:val="00A46D37"/>
    <w:rsid w:val="00A751D3"/>
    <w:rsid w:val="00A7579C"/>
    <w:rsid w:val="00A81C29"/>
    <w:rsid w:val="00A8211E"/>
    <w:rsid w:val="00A8496B"/>
    <w:rsid w:val="00A93186"/>
    <w:rsid w:val="00AA3400"/>
    <w:rsid w:val="00AA3BED"/>
    <w:rsid w:val="00AA4143"/>
    <w:rsid w:val="00AA4522"/>
    <w:rsid w:val="00AB2283"/>
    <w:rsid w:val="00AC3E97"/>
    <w:rsid w:val="00AC58C5"/>
    <w:rsid w:val="00AD4F9F"/>
    <w:rsid w:val="00AD7984"/>
    <w:rsid w:val="00AD79AF"/>
    <w:rsid w:val="00AE2235"/>
    <w:rsid w:val="00AE58DD"/>
    <w:rsid w:val="00AF771B"/>
    <w:rsid w:val="00B042C2"/>
    <w:rsid w:val="00B10C68"/>
    <w:rsid w:val="00B12B1D"/>
    <w:rsid w:val="00B15CCD"/>
    <w:rsid w:val="00B37833"/>
    <w:rsid w:val="00B43650"/>
    <w:rsid w:val="00B46B65"/>
    <w:rsid w:val="00B47D44"/>
    <w:rsid w:val="00B50458"/>
    <w:rsid w:val="00B5467C"/>
    <w:rsid w:val="00B5727B"/>
    <w:rsid w:val="00B572BE"/>
    <w:rsid w:val="00B604CF"/>
    <w:rsid w:val="00B639A5"/>
    <w:rsid w:val="00B66610"/>
    <w:rsid w:val="00B71D32"/>
    <w:rsid w:val="00B73F63"/>
    <w:rsid w:val="00B74DBE"/>
    <w:rsid w:val="00B86116"/>
    <w:rsid w:val="00BA3540"/>
    <w:rsid w:val="00BB0C3C"/>
    <w:rsid w:val="00BB3A33"/>
    <w:rsid w:val="00BB55D8"/>
    <w:rsid w:val="00BC01CF"/>
    <w:rsid w:val="00BC4954"/>
    <w:rsid w:val="00BC66A1"/>
    <w:rsid w:val="00BC776D"/>
    <w:rsid w:val="00BD1746"/>
    <w:rsid w:val="00BD2E1E"/>
    <w:rsid w:val="00BD47B3"/>
    <w:rsid w:val="00BD785E"/>
    <w:rsid w:val="00BE0B98"/>
    <w:rsid w:val="00BE628A"/>
    <w:rsid w:val="00BE704F"/>
    <w:rsid w:val="00BF281A"/>
    <w:rsid w:val="00BF47B9"/>
    <w:rsid w:val="00C040A6"/>
    <w:rsid w:val="00C17080"/>
    <w:rsid w:val="00C24A7B"/>
    <w:rsid w:val="00C262AC"/>
    <w:rsid w:val="00C26EF3"/>
    <w:rsid w:val="00C43099"/>
    <w:rsid w:val="00C44713"/>
    <w:rsid w:val="00C44E9E"/>
    <w:rsid w:val="00C5005B"/>
    <w:rsid w:val="00C52689"/>
    <w:rsid w:val="00C63643"/>
    <w:rsid w:val="00C6470F"/>
    <w:rsid w:val="00C71934"/>
    <w:rsid w:val="00C73A3E"/>
    <w:rsid w:val="00C7455B"/>
    <w:rsid w:val="00C75D68"/>
    <w:rsid w:val="00C83544"/>
    <w:rsid w:val="00C855B9"/>
    <w:rsid w:val="00C869D2"/>
    <w:rsid w:val="00C901FE"/>
    <w:rsid w:val="00C90DE5"/>
    <w:rsid w:val="00C94E65"/>
    <w:rsid w:val="00C96286"/>
    <w:rsid w:val="00CA24A9"/>
    <w:rsid w:val="00CA5897"/>
    <w:rsid w:val="00CB2592"/>
    <w:rsid w:val="00CB766A"/>
    <w:rsid w:val="00CB7E99"/>
    <w:rsid w:val="00CC16A8"/>
    <w:rsid w:val="00CF6C74"/>
    <w:rsid w:val="00CF7713"/>
    <w:rsid w:val="00CF7FC6"/>
    <w:rsid w:val="00D0393C"/>
    <w:rsid w:val="00D049FD"/>
    <w:rsid w:val="00D06695"/>
    <w:rsid w:val="00D16BDD"/>
    <w:rsid w:val="00D17D1C"/>
    <w:rsid w:val="00D41157"/>
    <w:rsid w:val="00D46BE6"/>
    <w:rsid w:val="00D53AFA"/>
    <w:rsid w:val="00D548CF"/>
    <w:rsid w:val="00D54BA4"/>
    <w:rsid w:val="00D54E00"/>
    <w:rsid w:val="00D569A1"/>
    <w:rsid w:val="00D570C9"/>
    <w:rsid w:val="00D57DD6"/>
    <w:rsid w:val="00D66CE4"/>
    <w:rsid w:val="00D71E6E"/>
    <w:rsid w:val="00DB431B"/>
    <w:rsid w:val="00DC1D68"/>
    <w:rsid w:val="00DC2112"/>
    <w:rsid w:val="00DC5E65"/>
    <w:rsid w:val="00DD71DA"/>
    <w:rsid w:val="00DE4D2C"/>
    <w:rsid w:val="00E0572E"/>
    <w:rsid w:val="00E16B5F"/>
    <w:rsid w:val="00E17846"/>
    <w:rsid w:val="00E22DD4"/>
    <w:rsid w:val="00E3478A"/>
    <w:rsid w:val="00E41837"/>
    <w:rsid w:val="00E44D94"/>
    <w:rsid w:val="00E5283A"/>
    <w:rsid w:val="00E53ACD"/>
    <w:rsid w:val="00E64FBD"/>
    <w:rsid w:val="00E67C3A"/>
    <w:rsid w:val="00E8251F"/>
    <w:rsid w:val="00E83F7E"/>
    <w:rsid w:val="00E9257C"/>
    <w:rsid w:val="00EC6188"/>
    <w:rsid w:val="00EC69A5"/>
    <w:rsid w:val="00ED2E6D"/>
    <w:rsid w:val="00EE4112"/>
    <w:rsid w:val="00EF76C7"/>
    <w:rsid w:val="00F01018"/>
    <w:rsid w:val="00F038B2"/>
    <w:rsid w:val="00F07804"/>
    <w:rsid w:val="00F114EA"/>
    <w:rsid w:val="00F136D7"/>
    <w:rsid w:val="00F232DE"/>
    <w:rsid w:val="00F24016"/>
    <w:rsid w:val="00F30731"/>
    <w:rsid w:val="00F34AF3"/>
    <w:rsid w:val="00F34DB9"/>
    <w:rsid w:val="00F45DD1"/>
    <w:rsid w:val="00F46779"/>
    <w:rsid w:val="00F52A97"/>
    <w:rsid w:val="00F53ABB"/>
    <w:rsid w:val="00F7620C"/>
    <w:rsid w:val="00F84EA8"/>
    <w:rsid w:val="00F9657A"/>
    <w:rsid w:val="00F973CA"/>
    <w:rsid w:val="00F97C4C"/>
    <w:rsid w:val="00FA1B7C"/>
    <w:rsid w:val="00FB07B0"/>
    <w:rsid w:val="00FB47C9"/>
    <w:rsid w:val="00FC137C"/>
    <w:rsid w:val="00FE5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CB766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CB76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2F294-795A-4280-B522-1C2EBC64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3201</Words>
  <Characters>18889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22046</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Kristýna Snížková</cp:lastModifiedBy>
  <cp:revision>3</cp:revision>
  <cp:lastPrinted>2014-08-27T11:57:00Z</cp:lastPrinted>
  <dcterms:created xsi:type="dcterms:W3CDTF">2017-09-19T14:21:00Z</dcterms:created>
  <dcterms:modified xsi:type="dcterms:W3CDTF">2017-09-20T06:20:00Z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