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FF5B3" w14:textId="77777777" w:rsidR="00E34B12" w:rsidRDefault="00E34B12" w:rsidP="002269D9">
      <w:pPr>
        <w:rPr>
          <w:b/>
        </w:rPr>
      </w:pPr>
    </w:p>
    <w:p w14:paraId="2A11A6E6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23C9B5A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6A207E58" w14:textId="77777777" w:rsidR="002269D9" w:rsidRPr="002269D9" w:rsidRDefault="002269D9" w:rsidP="002269D9">
      <w:r w:rsidRPr="002269D9">
        <w:t>sídlo: Kounicova 65a, 601 87 Brno</w:t>
      </w:r>
    </w:p>
    <w:p w14:paraId="7B9BEE14" w14:textId="77777777" w:rsidR="002269D9" w:rsidRPr="002269D9" w:rsidRDefault="002269D9" w:rsidP="002269D9">
      <w:r w:rsidRPr="002269D9">
        <w:t>IČ: 00094943</w:t>
      </w:r>
    </w:p>
    <w:p w14:paraId="28096CA1" w14:textId="77777777" w:rsidR="002269D9" w:rsidRPr="002269D9" w:rsidRDefault="002269D9" w:rsidP="002269D9">
      <w:r w:rsidRPr="002269D9">
        <w:t>DIČ: CZ00094943</w:t>
      </w:r>
    </w:p>
    <w:p w14:paraId="0C991D9B" w14:textId="77777777"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14:paraId="691170DD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14:paraId="3E798854" w14:textId="154C7F24" w:rsidR="00982999" w:rsidRPr="001F099D" w:rsidRDefault="002269D9" w:rsidP="00982999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 xml:space="preserve">Ivanem </w:t>
      </w:r>
      <w:proofErr w:type="spellStart"/>
      <w:r w:rsidR="00C05967">
        <w:t>Březáčkem</w:t>
      </w:r>
      <w:proofErr w:type="spellEnd"/>
      <w:r w:rsidR="00EB5F40">
        <w:t>, vedoucím správy budov</w:t>
      </w:r>
      <w:r w:rsidR="00930FE4">
        <w:t xml:space="preserve">     </w:t>
      </w:r>
      <w:r w:rsidR="00930FE4">
        <w:tab/>
      </w:r>
      <w:r w:rsidR="00694536">
        <w:t>mai</w:t>
      </w:r>
      <w:r w:rsidR="00FF7AC3">
        <w:t>l</w:t>
      </w:r>
      <w:r w:rsidR="00694536">
        <w:t>:</w:t>
      </w:r>
      <w:r w:rsidR="00982999">
        <w:t xml:space="preserve"> ivan.brezacek@mzk.cz</w:t>
      </w:r>
    </w:p>
    <w:p w14:paraId="576FD582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14:paraId="785EB1A4" w14:textId="77777777" w:rsidR="002269D9" w:rsidRDefault="002269D9" w:rsidP="00D449EA">
      <w:pPr>
        <w:rPr>
          <w:b/>
        </w:rPr>
      </w:pPr>
    </w:p>
    <w:p w14:paraId="63D1E37A" w14:textId="77777777" w:rsidR="002269D9" w:rsidRDefault="002269D9" w:rsidP="00D53442"/>
    <w:p w14:paraId="0610A5C0" w14:textId="77777777" w:rsidR="00F6150B" w:rsidRDefault="00F6150B" w:rsidP="00D53442"/>
    <w:p w14:paraId="47B375D7" w14:textId="77777777" w:rsidR="00C05967" w:rsidRPr="00C05967" w:rsidRDefault="00C05967" w:rsidP="00C05967">
      <w:pPr>
        <w:rPr>
          <w:i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5967" w:rsidRPr="00FF7AC3" w14:paraId="3F07E377" w14:textId="77777777" w:rsidTr="00172423">
        <w:tc>
          <w:tcPr>
            <w:tcW w:w="9639" w:type="dxa"/>
          </w:tcPr>
          <w:p w14:paraId="2463C6B3" w14:textId="1ED23D4E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a</w:t>
            </w:r>
          </w:p>
          <w:p w14:paraId="22CA9A1F" w14:textId="77777777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</w:p>
          <w:p w14:paraId="5187499D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Mkatabulky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2"/>
            </w:tblGrid>
            <w:tr w:rsidR="00FF7AC3" w:rsidRPr="00793608" w14:paraId="391E8FE9" w14:textId="77777777" w:rsidTr="00932441">
              <w:tc>
                <w:tcPr>
                  <w:tcW w:w="5552" w:type="dxa"/>
                </w:tcPr>
                <w:p w14:paraId="4E1FE845" w14:textId="4F5020EA" w:rsidR="00FF7AC3" w:rsidRPr="00793608" w:rsidRDefault="0086460D" w:rsidP="00932441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793608">
                    <w:rPr>
                      <w:rFonts w:ascii="Times New Roman" w:hAnsi="Times New Roman" w:cs="Times New Roman"/>
                      <w:b/>
                    </w:rPr>
                    <w:t>Paving</w:t>
                  </w:r>
                  <w:proofErr w:type="spellEnd"/>
                  <w:r w:rsidRPr="00793608">
                    <w:rPr>
                      <w:rFonts w:ascii="Times New Roman" w:hAnsi="Times New Roman" w:cs="Times New Roman"/>
                      <w:b/>
                    </w:rPr>
                    <w:t>, s r. o.</w:t>
                  </w:r>
                </w:p>
              </w:tc>
            </w:tr>
          </w:tbl>
          <w:p w14:paraId="6483A640" w14:textId="7D915A3C" w:rsidR="00FF7AC3" w:rsidRPr="00FF7AC3" w:rsidRDefault="00FF7AC3" w:rsidP="00FF7AC3">
            <w:pPr>
              <w:rPr>
                <w:rFonts w:ascii="Times New Roman" w:hAnsi="Times New Roman" w:cs="Times New Roman"/>
                <w:b/>
              </w:rPr>
            </w:pPr>
          </w:p>
          <w:p w14:paraId="298DBF77" w14:textId="4C3FA55C" w:rsidR="00FF7AC3" w:rsidRPr="00FF7AC3" w:rsidRDefault="0086460D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S</w:t>
            </w:r>
            <w:r w:rsidR="00FF7AC3" w:rsidRPr="00FF7AC3">
              <w:rPr>
                <w:rFonts w:ascii="Times New Roman" w:hAnsi="Times New Roman" w:cs="Times New Roman"/>
              </w:rPr>
              <w:t>ídlo</w:t>
            </w:r>
            <w:r>
              <w:rPr>
                <w:rFonts w:ascii="Times New Roman" w:hAnsi="Times New Roman" w:cs="Times New Roman"/>
              </w:rPr>
              <w:t>: Chudobova 35, Brno, 615 00</w:t>
            </w:r>
          </w:p>
          <w:p w14:paraId="3DF70662" w14:textId="40B7941C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 xml:space="preserve">korespondenční adresa: </w:t>
            </w:r>
            <w:r w:rsidR="0086460D">
              <w:rPr>
                <w:rFonts w:ascii="Times New Roman" w:hAnsi="Times New Roman" w:cs="Times New Roman"/>
              </w:rPr>
              <w:t>Chudobova 35, Brno 615 00</w:t>
            </w:r>
            <w:r w:rsidRPr="00FF7AC3">
              <w:rPr>
                <w:rFonts w:ascii="Times New Roman" w:hAnsi="Times New Roman" w:cs="Times New Roman"/>
              </w:rPr>
              <w:t xml:space="preserve"> </w:t>
            </w:r>
          </w:p>
          <w:p w14:paraId="48BCA263" w14:textId="5DB9E045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IČ:</w:t>
            </w:r>
            <w:r w:rsidR="0086460D">
              <w:rPr>
                <w:rFonts w:ascii="Times New Roman" w:hAnsi="Times New Roman" w:cs="Times New Roman"/>
              </w:rPr>
              <w:t xml:space="preserve"> 14255073</w:t>
            </w:r>
          </w:p>
          <w:p w14:paraId="07AE8011" w14:textId="3EDD98B3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DIČ:</w:t>
            </w:r>
            <w:r w:rsidR="0086460D">
              <w:rPr>
                <w:rFonts w:ascii="Times New Roman" w:hAnsi="Times New Roman" w:cs="Times New Roman"/>
              </w:rPr>
              <w:t xml:space="preserve"> CZ14255073</w:t>
            </w:r>
            <w:r w:rsidRPr="00FF7AC3">
              <w:rPr>
                <w:rFonts w:ascii="Times New Roman" w:hAnsi="Times New Roman" w:cs="Times New Roman"/>
              </w:rPr>
              <w:t xml:space="preserve"> </w:t>
            </w:r>
          </w:p>
          <w:p w14:paraId="4C73C652" w14:textId="5637D881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 xml:space="preserve">bankovní spojení: </w:t>
            </w:r>
            <w:r w:rsidR="0086460D">
              <w:rPr>
                <w:rFonts w:ascii="Times New Roman" w:hAnsi="Times New Roman" w:cs="Times New Roman"/>
              </w:rPr>
              <w:t xml:space="preserve">ČS a.s., </w:t>
            </w:r>
            <w:proofErr w:type="spellStart"/>
            <w:proofErr w:type="gramStart"/>
            <w:r w:rsidR="0086460D">
              <w:rPr>
                <w:rFonts w:ascii="Times New Roman" w:hAnsi="Times New Roman" w:cs="Times New Roman"/>
              </w:rPr>
              <w:t>č.ú</w:t>
            </w:r>
            <w:proofErr w:type="spellEnd"/>
            <w:r w:rsidR="0086460D">
              <w:rPr>
                <w:rFonts w:ascii="Times New Roman" w:hAnsi="Times New Roman" w:cs="Times New Roman"/>
              </w:rPr>
              <w:t>: 6235938359/0800</w:t>
            </w:r>
            <w:proofErr w:type="gramEnd"/>
            <w:r w:rsidRPr="00FF7AC3">
              <w:rPr>
                <w:rFonts w:ascii="Times New Roman" w:hAnsi="Times New Roman" w:cs="Times New Roman"/>
              </w:rPr>
              <w:t xml:space="preserve"> </w:t>
            </w:r>
          </w:p>
          <w:p w14:paraId="108C0FD5" w14:textId="37799FA9" w:rsidR="00FF7AC3" w:rsidRPr="00FF7AC3" w:rsidRDefault="00FF7AC3" w:rsidP="00FF7AC3">
            <w:pPr>
              <w:ind w:left="1410" w:hanging="1410"/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zastoupená:</w:t>
            </w:r>
            <w:r w:rsidRPr="00FF7AC3">
              <w:rPr>
                <w:rFonts w:ascii="Times New Roman" w:hAnsi="Times New Roman" w:cs="Times New Roman"/>
              </w:rPr>
              <w:tab/>
              <w:t>ve věcech smluvních:</w:t>
            </w:r>
            <w:r w:rsidR="0086460D">
              <w:rPr>
                <w:rFonts w:ascii="Times New Roman" w:hAnsi="Times New Roman" w:cs="Times New Roman"/>
              </w:rPr>
              <w:t xml:space="preserve"> Ing. Pavel Vokoun</w:t>
            </w:r>
          </w:p>
          <w:p w14:paraId="68482243" w14:textId="7E28BEF6" w:rsidR="00FF7AC3" w:rsidRPr="00FF7AC3" w:rsidRDefault="00FF7AC3" w:rsidP="00FF7AC3">
            <w:pPr>
              <w:ind w:left="1416"/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ve věcech technických:</w:t>
            </w:r>
            <w:r w:rsidR="0086460D">
              <w:rPr>
                <w:rFonts w:ascii="Times New Roman" w:hAnsi="Times New Roman" w:cs="Times New Roman"/>
              </w:rPr>
              <w:t xml:space="preserve"> Ing. Pavel Vokou</w:t>
            </w:r>
            <w:r w:rsidR="00793608"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</w:p>
          <w:p w14:paraId="325753E9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p w14:paraId="4ABC90B2" w14:textId="5B3AD6E0" w:rsidR="00C05967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  <w:i/>
              </w:rPr>
              <w:t>jako „zhotovitel“</w:t>
            </w:r>
          </w:p>
        </w:tc>
      </w:tr>
    </w:tbl>
    <w:p w14:paraId="2CAE2E2A" w14:textId="77777777" w:rsidR="00D53442" w:rsidRPr="00FF7AC3" w:rsidRDefault="00D53442"/>
    <w:p w14:paraId="312DC43F" w14:textId="77777777" w:rsidR="00E05FA5" w:rsidRDefault="00E05FA5"/>
    <w:p w14:paraId="43CE6733" w14:textId="77777777" w:rsidR="00B17040" w:rsidRDefault="00B17040"/>
    <w:p w14:paraId="6059DFD9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72ED7D3E" w14:textId="77777777" w:rsidR="00D128B8" w:rsidRDefault="00462BB9" w:rsidP="00462BB9">
      <w:pPr>
        <w:jc w:val="center"/>
      </w:pPr>
      <w:r>
        <w:t xml:space="preserve"> tuto </w:t>
      </w:r>
    </w:p>
    <w:p w14:paraId="1BEAA591" w14:textId="77777777" w:rsidR="00D128B8" w:rsidRDefault="00D128B8" w:rsidP="00462BB9">
      <w:pPr>
        <w:jc w:val="center"/>
      </w:pPr>
    </w:p>
    <w:p w14:paraId="13DE70D6" w14:textId="77777777" w:rsidR="00E05FA5" w:rsidRDefault="00E05FA5" w:rsidP="00462BB9">
      <w:pPr>
        <w:jc w:val="center"/>
      </w:pPr>
    </w:p>
    <w:p w14:paraId="579B8E51" w14:textId="6920CFE6" w:rsidR="00DB47BE" w:rsidRPr="00D128B8" w:rsidRDefault="005457EC" w:rsidP="00190EC1">
      <w:pPr>
        <w:ind w:left="2832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smlouv</w:t>
      </w:r>
      <w:r w:rsidR="00FF7AC3">
        <w:rPr>
          <w:b/>
          <w:smallCaps/>
          <w:sz w:val="40"/>
          <w:szCs w:val="40"/>
        </w:rPr>
        <w:t>u</w:t>
      </w:r>
      <w:r w:rsidR="00462BB9" w:rsidRPr="00D128B8">
        <w:rPr>
          <w:b/>
          <w:smallCaps/>
          <w:sz w:val="40"/>
          <w:szCs w:val="40"/>
        </w:rPr>
        <w:t xml:space="preserve"> o dílo</w:t>
      </w:r>
    </w:p>
    <w:p w14:paraId="05AFABB2" w14:textId="77777777" w:rsidR="00E05FA5" w:rsidRPr="00D128B8" w:rsidRDefault="00D76C5C" w:rsidP="00D76C5C">
      <w:pPr>
        <w:tabs>
          <w:tab w:val="left" w:pos="77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F5A7F37" w14:textId="77777777" w:rsidR="00B453D0" w:rsidRDefault="00B453D0" w:rsidP="00D128B8">
      <w:pPr>
        <w:jc w:val="center"/>
        <w:rPr>
          <w:b/>
        </w:rPr>
      </w:pPr>
    </w:p>
    <w:p w14:paraId="0DCF39A0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61E25E07" w14:textId="77777777"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14:paraId="131522BF" w14:textId="5460DCF6" w:rsidR="00FF7AC3" w:rsidRDefault="00462BB9" w:rsidP="009A7FC7">
      <w:pPr>
        <w:pStyle w:val="Odstavecseseznamem"/>
        <w:numPr>
          <w:ilvl w:val="0"/>
          <w:numId w:val="34"/>
        </w:numPr>
        <w:spacing w:after="120"/>
        <w:ind w:left="284" w:hanging="284"/>
        <w:jc w:val="both"/>
      </w:pPr>
      <w:r w:rsidRPr="00694536">
        <w:t xml:space="preserve">Předmětem smlouvy je závazek zhotovitele </w:t>
      </w:r>
      <w:r w:rsidR="00581070" w:rsidRPr="00694536">
        <w:t>zhotovit pro objednatele dílo</w:t>
      </w:r>
      <w:r w:rsidR="00BD7D92" w:rsidRPr="00694536">
        <w:t xml:space="preserve"> </w:t>
      </w:r>
      <w:r w:rsidR="006869A4">
        <w:t xml:space="preserve">„Rekonstrukce vodní stěny ve vstupním prostoru pro veřejnost </w:t>
      </w:r>
      <w:r w:rsidR="00FF7AC3" w:rsidRPr="00FF7AC3">
        <w:t>“</w:t>
      </w:r>
      <w:r w:rsidR="00FF7AC3">
        <w:t xml:space="preserve"> sestávající z:</w:t>
      </w:r>
    </w:p>
    <w:p w14:paraId="478FBC86" w14:textId="4BEE1B15" w:rsidR="00FF7AC3" w:rsidRDefault="006869A4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>bourací práce dle PD</w:t>
      </w:r>
    </w:p>
    <w:p w14:paraId="798D29C7" w14:textId="71E40355" w:rsidR="00FF7AC3" w:rsidRDefault="006869A4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>obkladové konstrukce dle PD</w:t>
      </w:r>
    </w:p>
    <w:p w14:paraId="1108CAED" w14:textId="1671FE94" w:rsidR="00FF7AC3" w:rsidRDefault="006869A4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>nový rezervoár dle PD</w:t>
      </w:r>
    </w:p>
    <w:p w14:paraId="6C6D6D28" w14:textId="046D26FB" w:rsidR="00FF7AC3" w:rsidRDefault="006869A4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zákryt rezervoáru a fólie dle PD</w:t>
      </w:r>
    </w:p>
    <w:p w14:paraId="670A1E6B" w14:textId="7CB802FE" w:rsidR="00FF7AC3" w:rsidRDefault="006869A4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lastRenderedPageBreak/>
        <w:t xml:space="preserve">nová izolace v dolním bazénku </w:t>
      </w:r>
      <w:r w:rsidR="00F045E4">
        <w:t>dle PD</w:t>
      </w:r>
    </w:p>
    <w:p w14:paraId="032DC2F2" w14:textId="06DC8B17" w:rsidR="00FF7AC3" w:rsidRDefault="00F045E4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 xml:space="preserve">napojení nového rezervoáru na stávající rozvod vody v horní části vodní stěny dle PD </w:t>
      </w:r>
      <w:r w:rsidR="00FF7AC3" w:rsidRPr="008A444F">
        <w:t xml:space="preserve"> </w:t>
      </w:r>
    </w:p>
    <w:p w14:paraId="549FABC6" w14:textId="78B42272" w:rsidR="00FF7AC3" w:rsidRDefault="00F045E4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>
        <w:t>napojení přepadu vody ve spodním jezírk</w:t>
      </w:r>
      <w:r w:rsidR="0032068B">
        <w:t>u vodní</w:t>
      </w:r>
      <w:r>
        <w:t xml:space="preserve"> stěny dle PD</w:t>
      </w:r>
    </w:p>
    <w:p w14:paraId="2419CD55" w14:textId="41F11E4C" w:rsidR="00FF7AC3" w:rsidRPr="00D76C5C" w:rsidRDefault="00FF7AC3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D76C5C">
        <w:t>odvoz sutě na skládku</w:t>
      </w:r>
      <w:r>
        <w:t xml:space="preserve"> a její uložení na skládku</w:t>
      </w:r>
      <w:r w:rsidRPr="00D76C5C">
        <w:t xml:space="preserve">. </w:t>
      </w:r>
    </w:p>
    <w:p w14:paraId="17CD9823" w14:textId="7A12417E" w:rsidR="00FF7AC3" w:rsidRPr="00FF7AC3" w:rsidRDefault="00FF7AC3" w:rsidP="00172423">
      <w:pPr>
        <w:pStyle w:val="Odstavecseseznamem"/>
        <w:ind w:left="360"/>
        <w:jc w:val="both"/>
        <w:rPr>
          <w:b/>
        </w:rPr>
      </w:pPr>
    </w:p>
    <w:p w14:paraId="3AC8D2C7" w14:textId="1CBD0107" w:rsidR="007350F2" w:rsidRDefault="00FF7AC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>
        <w:t>Předmět smlouvy je specifikován v oceněném výkazu výměr</w:t>
      </w:r>
      <w:r w:rsidR="00F045E4">
        <w:t xml:space="preserve"> a dle PD</w:t>
      </w:r>
      <w:r>
        <w:t>, který je přílohou této smlouvy.</w:t>
      </w:r>
    </w:p>
    <w:p w14:paraId="2F59B2B2" w14:textId="77777777" w:rsidR="007350F2" w:rsidRDefault="003D54E7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 xml:space="preserve">Součástí díla </w:t>
      </w:r>
      <w:proofErr w:type="gramStart"/>
      <w:r w:rsidRPr="00694536">
        <w:t xml:space="preserve">je </w:t>
      </w:r>
      <w:r w:rsidR="00C05967" w:rsidRPr="00694536">
        <w:t xml:space="preserve"> úklid</w:t>
      </w:r>
      <w:proofErr w:type="gramEnd"/>
      <w:r w:rsidR="00C05967" w:rsidRPr="00694536">
        <w:t xml:space="preserve"> místa plnění</w:t>
      </w:r>
      <w:r w:rsidR="00982999" w:rsidRPr="00694536">
        <w:t xml:space="preserve"> před předáním díla</w:t>
      </w:r>
      <w:r w:rsidR="00C05967" w:rsidRPr="00694536">
        <w:t>.</w:t>
      </w:r>
    </w:p>
    <w:p w14:paraId="5FD8A49F" w14:textId="77777777" w:rsidR="007350F2" w:rsidRDefault="00C2299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V případě, že pro řádné proveden</w:t>
      </w:r>
      <w:r w:rsidR="0048587A">
        <w:t>í</w:t>
      </w:r>
      <w:r w:rsidRPr="00694536">
        <w:t xml:space="preserve"> díla je nutné provedení prací, nezahrnutých v čl. I. </w:t>
      </w:r>
      <w:r w:rsidR="00C81A1B" w:rsidRPr="00694536">
        <w:t>odst</w:t>
      </w:r>
      <w:r w:rsidRPr="00694536">
        <w:t xml:space="preserve">. </w:t>
      </w:r>
      <w:r w:rsidR="003D54E7" w:rsidRPr="00694536">
        <w:t>1</w:t>
      </w:r>
      <w:r w:rsidR="00E82C03">
        <w:t xml:space="preserve">, </w:t>
      </w:r>
      <w:r w:rsidR="00093BBB" w:rsidRPr="00694536">
        <w:t>2</w:t>
      </w:r>
      <w:r w:rsidRPr="00694536">
        <w:t xml:space="preserve"> </w:t>
      </w:r>
      <w:r w:rsidR="00E82C03">
        <w:t xml:space="preserve">a 3 </w:t>
      </w:r>
      <w:r w:rsidRPr="00694536">
        <w:t>této smlouvy, které zhotovitel mohl a měl při uzavírání smlouvy předpokládat, jsou tyto práce součástí předmětu této smlouvy.</w:t>
      </w:r>
    </w:p>
    <w:p w14:paraId="1AA86449" w14:textId="57DD4CD0" w:rsidR="00EB5F40" w:rsidRPr="00694536" w:rsidRDefault="0079290B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Z</w:t>
      </w:r>
      <w:r w:rsidR="00C22993" w:rsidRPr="00694536">
        <w:t>hotovitel je povinen provést veškeré práce nutné pro řádné provedení díla.</w:t>
      </w:r>
    </w:p>
    <w:p w14:paraId="491BFFDD" w14:textId="77777777" w:rsidR="000947A7" w:rsidRDefault="000947A7" w:rsidP="007350F2">
      <w:pPr>
        <w:ind w:left="709" w:hanging="425"/>
        <w:jc w:val="both"/>
      </w:pPr>
    </w:p>
    <w:p w14:paraId="2003F59C" w14:textId="77777777"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14:paraId="52F230DF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3049B4A1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16A34142" w14:textId="556C1827" w:rsidR="00563679" w:rsidRPr="00694536" w:rsidRDefault="00462BB9" w:rsidP="003D54E7">
      <w:pPr>
        <w:pStyle w:val="Odstavecseseznamem"/>
        <w:numPr>
          <w:ilvl w:val="0"/>
          <w:numId w:val="21"/>
        </w:numPr>
        <w:jc w:val="both"/>
      </w:pPr>
      <w:r w:rsidRPr="00694536">
        <w:t>Místem plnění je</w:t>
      </w:r>
      <w:r w:rsidR="008415D0" w:rsidRPr="00694536">
        <w:t xml:space="preserve"> </w:t>
      </w:r>
      <w:r w:rsidR="00930FE4">
        <w:t>vnitřní vstupní prostor pro veřejnost</w:t>
      </w:r>
      <w:r w:rsidR="008415D0" w:rsidRPr="00694536">
        <w:t xml:space="preserve"> </w:t>
      </w:r>
      <w:r w:rsidR="00930FE4">
        <w:t xml:space="preserve">v </w:t>
      </w:r>
      <w:r w:rsidR="008415D0" w:rsidRPr="00694536">
        <w:t>Moravské zemské knihovn</w:t>
      </w:r>
      <w:r w:rsidR="00930FE4">
        <w:t>ě</w:t>
      </w:r>
      <w:r w:rsidR="008415D0" w:rsidRPr="00694536">
        <w:t xml:space="preserve"> v Br</w:t>
      </w:r>
      <w:r w:rsidR="005A57C2" w:rsidRPr="00694536">
        <w:t>ně, Kounicova 65a, 601</w:t>
      </w:r>
      <w:r w:rsidR="001F099D" w:rsidRPr="00694536">
        <w:t xml:space="preserve"> 87, Brno</w:t>
      </w:r>
      <w:r w:rsidR="00C05967" w:rsidRPr="00694536">
        <w:t>.</w:t>
      </w:r>
    </w:p>
    <w:p w14:paraId="100B405F" w14:textId="77777777" w:rsidR="00825069" w:rsidRPr="00694536" w:rsidRDefault="00563679" w:rsidP="00093BBB">
      <w:pPr>
        <w:numPr>
          <w:ilvl w:val="0"/>
          <w:numId w:val="21"/>
        </w:numPr>
        <w:ind w:left="284" w:hanging="284"/>
        <w:jc w:val="both"/>
      </w:pPr>
      <w:r w:rsidRPr="00694536">
        <w:t>Zhotovitel svým podpisem této smlouvy stvrzuje, že si místo plnění prohlédl a toto místo nemá žádné překážky bránící provádění díla</w:t>
      </w:r>
      <w:r w:rsidR="00EB5F40" w:rsidRPr="00694536">
        <w:t xml:space="preserve"> a je seznámen s účelem smlouvy.</w:t>
      </w:r>
    </w:p>
    <w:p w14:paraId="1AB12341" w14:textId="64E417ED" w:rsidR="00C05967" w:rsidRPr="00694536" w:rsidRDefault="00563679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88788A">
        <w:t>zahájit provádění díla:</w:t>
      </w:r>
      <w:r w:rsidR="00273907">
        <w:t xml:space="preserve"> do pěti dnů </w:t>
      </w:r>
      <w:r w:rsidR="00CE418A">
        <w:t>od</w:t>
      </w:r>
      <w:r w:rsidR="00273907">
        <w:t xml:space="preserve"> podpisu smlouvy</w:t>
      </w:r>
    </w:p>
    <w:p w14:paraId="18A22492" w14:textId="713A7F16" w:rsidR="00563679" w:rsidRPr="00694536" w:rsidRDefault="00C05967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563679" w:rsidRPr="00694536">
        <w:t>dokončit dílo</w:t>
      </w:r>
      <w:r w:rsidR="0088788A">
        <w:t xml:space="preserve"> nejpozději </w:t>
      </w:r>
      <w:proofErr w:type="gramStart"/>
      <w:r w:rsidR="0088788A">
        <w:t>do</w:t>
      </w:r>
      <w:proofErr w:type="gramEnd"/>
      <w:r w:rsidR="0088788A">
        <w:t xml:space="preserve">: </w:t>
      </w:r>
      <w:proofErr w:type="gramStart"/>
      <w:r w:rsidR="00F045E4">
        <w:t>31.5. 2026</w:t>
      </w:r>
      <w:proofErr w:type="gramEnd"/>
    </w:p>
    <w:p w14:paraId="1F61B21C" w14:textId="77777777" w:rsidR="00563679" w:rsidRDefault="00563679" w:rsidP="00563679">
      <w:pPr>
        <w:jc w:val="both"/>
      </w:pPr>
    </w:p>
    <w:p w14:paraId="01FA9113" w14:textId="77777777" w:rsidR="00FF7D66" w:rsidRDefault="00FF7D66" w:rsidP="00FF7D66">
      <w:pPr>
        <w:ind w:left="720"/>
        <w:jc w:val="both"/>
      </w:pPr>
    </w:p>
    <w:p w14:paraId="049C4286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79B0C022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0CC7C4B1" w14:textId="09DE5492" w:rsidR="000947A7" w:rsidRPr="00694536" w:rsidRDefault="00563679" w:rsidP="00793608">
      <w:pPr>
        <w:numPr>
          <w:ilvl w:val="0"/>
          <w:numId w:val="4"/>
        </w:numPr>
        <w:jc w:val="both"/>
      </w:pPr>
      <w:r w:rsidRPr="00694536">
        <w:t>Objednatel se zavazuje zaplatit zhotoviteli cenu díla dle čl. I. této smlouvy ve výši</w:t>
      </w:r>
      <w:r w:rsidR="00EB5F40" w:rsidRPr="00694536">
        <w:t xml:space="preserve"> </w:t>
      </w:r>
      <w:r w:rsidR="009A1055">
        <w:t>194</w:t>
      </w:r>
      <w:r w:rsidR="00793608">
        <w:t> </w:t>
      </w:r>
      <w:r w:rsidR="009A1055">
        <w:t>454</w:t>
      </w:r>
      <w:r w:rsidR="00793608">
        <w:t>,28</w:t>
      </w:r>
      <w:r w:rsidR="009A1055">
        <w:t xml:space="preserve"> </w:t>
      </w:r>
      <w:r w:rsidR="00C05967" w:rsidRPr="00694536">
        <w:t>K</w:t>
      </w:r>
      <w:r w:rsidR="00EB5F40" w:rsidRPr="00694536">
        <w:t>č bez DPH.</w:t>
      </w:r>
      <w:r w:rsidR="00C05967" w:rsidRPr="00694536">
        <w:t xml:space="preserve"> </w:t>
      </w:r>
    </w:p>
    <w:p w14:paraId="66D177AA" w14:textId="077CC2CA" w:rsidR="00786A06" w:rsidRPr="00694536" w:rsidRDefault="00877584" w:rsidP="00EB5F40">
      <w:pPr>
        <w:numPr>
          <w:ilvl w:val="0"/>
          <w:numId w:val="4"/>
        </w:numPr>
        <w:jc w:val="both"/>
      </w:pPr>
      <w:r>
        <w:t>Rozpis položek k </w:t>
      </w:r>
      <w:proofErr w:type="spellStart"/>
      <w:r>
        <w:t>na</w:t>
      </w:r>
      <w:r w:rsidR="00273907">
        <w:t>cenění</w:t>
      </w:r>
      <w:proofErr w:type="spellEnd"/>
      <w:r w:rsidR="00273907">
        <w:t xml:space="preserve"> díla – položkový rozpočet</w:t>
      </w:r>
      <w:r>
        <w:t xml:space="preserve"> je v příloze této smlouvy.</w:t>
      </w:r>
    </w:p>
    <w:p w14:paraId="0CE8ABE6" w14:textId="77777777"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14:paraId="551742B0" w14:textId="77777777"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14:paraId="246E657E" w14:textId="3A386605" w:rsidR="00FF7AC3" w:rsidRDefault="00FF7AC3" w:rsidP="000947A7">
      <w:pPr>
        <w:numPr>
          <w:ilvl w:val="0"/>
          <w:numId w:val="4"/>
        </w:numPr>
        <w:jc w:val="both"/>
      </w:pPr>
      <w:r w:rsidRPr="00F3227A">
        <w:t>Je-li cena sjednána dle rozpočtu, zhotovitel zaručuje úplnost tohoto rozpočtu s tím, že jsou v něm zahrnuty veškeré náklady na veškeré práce a činnosti související nutné k řádnému dokončení díla. V případě, že se zjistí, že pro řádné provedení díla jsou nutné další práce a činnosti, které nejsou v rozpočtu výslovně uvedeny, smluvní strany se dohodly, že tyto další práce a činnosti jsou obsaženy v jiných položkách tohoto rozpočtu a zhotoviteli nevzniká nárok na jejich úhradu mimo výše uvedenou cenu díla</w:t>
      </w:r>
    </w:p>
    <w:p w14:paraId="78663340" w14:textId="77777777" w:rsidR="002D3EA5" w:rsidRDefault="002D3EA5" w:rsidP="00093BBB">
      <w:pPr>
        <w:rPr>
          <w:b/>
        </w:rPr>
      </w:pPr>
    </w:p>
    <w:p w14:paraId="03C90BE0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14:paraId="52D939F6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729164EF" w14:textId="77777777" w:rsidR="00FB53B1" w:rsidRPr="00694536" w:rsidRDefault="00E85F19" w:rsidP="00FB53B1">
      <w:pPr>
        <w:numPr>
          <w:ilvl w:val="0"/>
          <w:numId w:val="5"/>
        </w:numPr>
        <w:jc w:val="both"/>
      </w:pPr>
      <w:r w:rsidRPr="00694536">
        <w:t xml:space="preserve">Cena za dílo bude </w:t>
      </w:r>
      <w:r w:rsidR="00982999" w:rsidRPr="00694536">
        <w:t>u</w:t>
      </w:r>
      <w:r w:rsidRPr="00694536">
        <w:t>hrazena</w:t>
      </w:r>
      <w:r w:rsidR="00B453D0" w:rsidRPr="00694536">
        <w:t xml:space="preserve"> na zák</w:t>
      </w:r>
      <w:r w:rsidR="001A6193" w:rsidRPr="00694536">
        <w:t>ladě faktur</w:t>
      </w:r>
      <w:r w:rsidR="002B5023" w:rsidRPr="00694536">
        <w:t>y</w:t>
      </w:r>
      <w:r w:rsidR="001A6193" w:rsidRPr="00694536">
        <w:t xml:space="preserve"> vystaven</w:t>
      </w:r>
      <w:r w:rsidR="002B5023" w:rsidRPr="00694536">
        <w:t>é</w:t>
      </w:r>
      <w:r w:rsidR="00B453D0" w:rsidRPr="00694536">
        <w:t xml:space="preserve"> </w:t>
      </w:r>
      <w:r w:rsidRPr="00694536">
        <w:t xml:space="preserve">zhotovitelem </w:t>
      </w:r>
      <w:r w:rsidR="00B453D0" w:rsidRPr="00694536">
        <w:t xml:space="preserve">po </w:t>
      </w:r>
      <w:r w:rsidR="00C22993" w:rsidRPr="00694536">
        <w:t>provedení</w:t>
      </w:r>
      <w:r w:rsidR="002B5023" w:rsidRPr="00694536">
        <w:t xml:space="preserve"> díla</w:t>
      </w:r>
      <w:r w:rsidRPr="00694536">
        <w:t>.</w:t>
      </w:r>
      <w:r w:rsidR="00FB53B1" w:rsidRPr="00694536">
        <w:t xml:space="preserve"> </w:t>
      </w:r>
      <w:r w:rsidRPr="00694536">
        <w:t xml:space="preserve">Přílohou </w:t>
      </w:r>
      <w:r w:rsidR="002B5023" w:rsidRPr="00694536">
        <w:t>f</w:t>
      </w:r>
      <w:r w:rsidRPr="00694536">
        <w:t>aktury</w:t>
      </w:r>
      <w:r w:rsidR="00B453D0" w:rsidRPr="00694536">
        <w:t xml:space="preserve"> bude </w:t>
      </w:r>
      <w:r w:rsidR="00106ABA" w:rsidRPr="00694536">
        <w:t>soupis provedených prací, které jsou fakturou účtovány, podepsaný objednatele</w:t>
      </w:r>
      <w:r w:rsidR="00C22993" w:rsidRPr="00694536">
        <w:t>m</w:t>
      </w:r>
      <w:r w:rsidR="00B453D0" w:rsidRPr="00694536">
        <w:t xml:space="preserve">. </w:t>
      </w:r>
    </w:p>
    <w:p w14:paraId="4EDA2B78" w14:textId="77777777" w:rsidR="008A16F1" w:rsidRDefault="001A6193" w:rsidP="008A16F1">
      <w:pPr>
        <w:numPr>
          <w:ilvl w:val="0"/>
          <w:numId w:val="5"/>
        </w:numPr>
        <w:jc w:val="both"/>
      </w:pPr>
      <w:r>
        <w:lastRenderedPageBreak/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14:paraId="22C2842B" w14:textId="03ECD325" w:rsidR="00750495" w:rsidRDefault="00750495" w:rsidP="00750495">
      <w:pPr>
        <w:numPr>
          <w:ilvl w:val="0"/>
          <w:numId w:val="5"/>
        </w:numPr>
        <w:jc w:val="both"/>
      </w:pPr>
      <w:r>
        <w:t xml:space="preserve">Zhotovitel je povinen na faktuře vyznačit ty práce, které jsou v </w:t>
      </w:r>
      <w:r w:rsidRPr="002541B3">
        <w:t xml:space="preserve">režimu přenesení daňové povinnosti dle § </w:t>
      </w:r>
      <w:proofErr w:type="gramStart"/>
      <w:r w:rsidRPr="002541B3">
        <w:t xml:space="preserve">92a </w:t>
      </w:r>
      <w:proofErr w:type="spellStart"/>
      <w:r w:rsidRPr="002541B3">
        <w:t>z.č</w:t>
      </w:r>
      <w:proofErr w:type="spellEnd"/>
      <w:r w:rsidRPr="002541B3">
        <w:t>.</w:t>
      </w:r>
      <w:proofErr w:type="gramEnd"/>
      <w:r w:rsidRPr="002541B3">
        <w:t xml:space="preserve"> 235/2004</w:t>
      </w:r>
      <w:r>
        <w:t xml:space="preserve"> Sb.</w:t>
      </w:r>
      <w:r w:rsidRPr="002541B3">
        <w:t xml:space="preserve"> </w:t>
      </w:r>
    </w:p>
    <w:p w14:paraId="1B553CD7" w14:textId="77777777" w:rsidR="003B303B" w:rsidRPr="00694536" w:rsidRDefault="007023F2" w:rsidP="003B303B">
      <w:pPr>
        <w:numPr>
          <w:ilvl w:val="0"/>
          <w:numId w:val="5"/>
        </w:numPr>
        <w:jc w:val="both"/>
      </w:pPr>
      <w:r w:rsidRPr="00694536">
        <w:t xml:space="preserve">V případě, že faktura nebude obsahovat </w:t>
      </w:r>
      <w:r w:rsidR="00E85F19" w:rsidRPr="00694536">
        <w:t>veškeré náležitosti dle čl. IV. odst. 1</w:t>
      </w:r>
      <w:r w:rsidR="00982999" w:rsidRPr="00694536">
        <w:t>,</w:t>
      </w:r>
      <w:r w:rsidR="00E85F19" w:rsidRPr="00694536">
        <w:t xml:space="preserve"> 2 </w:t>
      </w:r>
      <w:r w:rsidR="00982999" w:rsidRPr="00694536">
        <w:t xml:space="preserve">a 3 </w:t>
      </w:r>
      <w:r w:rsidR="00E85F19" w:rsidRPr="00694536">
        <w:t>této smlouvy</w:t>
      </w:r>
      <w:r w:rsidR="00BE7603" w:rsidRPr="00694536">
        <w:t>,</w:t>
      </w:r>
      <w:r w:rsidRPr="00694536">
        <w:t xml:space="preserve"> má </w:t>
      </w:r>
      <w:r w:rsidR="00765536" w:rsidRPr="00694536">
        <w:t>objednatel</w:t>
      </w:r>
      <w:r w:rsidRPr="00694536">
        <w:t xml:space="preserve"> právo vrátit ji zhotoviteli k doplnění či opravě</w:t>
      </w:r>
      <w:r w:rsidR="00106ABA" w:rsidRPr="00694536">
        <w:t>.</w:t>
      </w:r>
    </w:p>
    <w:p w14:paraId="300BC811" w14:textId="3E925754" w:rsidR="003B303B" w:rsidRPr="00694536" w:rsidRDefault="00BE7603" w:rsidP="003B303B">
      <w:pPr>
        <w:numPr>
          <w:ilvl w:val="0"/>
          <w:numId w:val="5"/>
        </w:numPr>
        <w:jc w:val="both"/>
      </w:pPr>
      <w:r w:rsidRPr="00694536">
        <w:t>L</w:t>
      </w:r>
      <w:r w:rsidR="007023F2" w:rsidRPr="00694536">
        <w:t xml:space="preserve">hůta splatnosti </w:t>
      </w:r>
      <w:r w:rsidR="00FB53B1" w:rsidRPr="00694536">
        <w:t xml:space="preserve">faktury </w:t>
      </w:r>
      <w:r w:rsidRPr="00694536">
        <w:t>činí</w:t>
      </w:r>
      <w:r w:rsidR="00084AD7" w:rsidRPr="00694536">
        <w:t xml:space="preserve"> </w:t>
      </w:r>
      <w:r w:rsidR="00982999" w:rsidRPr="00694536">
        <w:t>2</w:t>
      </w:r>
      <w:r w:rsidR="009227EE">
        <w:t>1</w:t>
      </w:r>
      <w:r w:rsidR="007356C1" w:rsidRPr="00694536">
        <w:t xml:space="preserve"> dnů ode dne doručení faktury objednateli</w:t>
      </w:r>
      <w:r w:rsidR="003B303B" w:rsidRPr="00694536">
        <w:t>.</w:t>
      </w:r>
    </w:p>
    <w:p w14:paraId="4F070459" w14:textId="77777777"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14:paraId="5B3EB1CF" w14:textId="77777777" w:rsidR="003B303B" w:rsidRPr="003B303B" w:rsidRDefault="003B303B" w:rsidP="003B303B">
      <w:pPr>
        <w:ind w:left="360"/>
        <w:jc w:val="both"/>
      </w:pPr>
    </w:p>
    <w:p w14:paraId="0F38261F" w14:textId="77777777" w:rsidR="00112F42" w:rsidRDefault="00112F42" w:rsidP="00B70381">
      <w:pPr>
        <w:jc w:val="center"/>
        <w:rPr>
          <w:b/>
        </w:rPr>
      </w:pPr>
    </w:p>
    <w:p w14:paraId="781B3785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472DD55D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445F27ED" w14:textId="6807DFA5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9227EE">
        <w:t xml:space="preserve">a jeho částí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14:paraId="118B9275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14:paraId="327E4070" w14:textId="77777777" w:rsidR="0074785D" w:rsidRDefault="0074785D" w:rsidP="00226A6F">
      <w:pPr>
        <w:jc w:val="both"/>
      </w:pPr>
    </w:p>
    <w:p w14:paraId="307AC96D" w14:textId="77777777" w:rsidR="00542E41" w:rsidRDefault="00542E41" w:rsidP="00226A6F">
      <w:pPr>
        <w:jc w:val="both"/>
      </w:pPr>
    </w:p>
    <w:p w14:paraId="718E3209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7722827F" w14:textId="77777777"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01F52C77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35B77B1E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14:paraId="5AFAF5FB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14:paraId="68BB84FC" w14:textId="77777777"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7CE9997A" w14:textId="77777777"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14:paraId="28B1C6AC" w14:textId="77777777" w:rsidR="00982999" w:rsidRDefault="00982999" w:rsidP="00982999">
      <w:pPr>
        <w:pStyle w:val="Zkladntext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F76F2" w14:textId="77777777" w:rsidR="00982999" w:rsidRDefault="00982999" w:rsidP="00982999">
      <w:pPr>
        <w:pStyle w:val="Zkladntext"/>
        <w:ind w:left="709" w:hanging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1D23002D" w14:textId="77777777" w:rsidR="00982999" w:rsidRDefault="00982999" w:rsidP="00982999">
      <w:pPr>
        <w:jc w:val="center"/>
      </w:pPr>
      <w:r>
        <w:rPr>
          <w:b/>
        </w:rPr>
        <w:t>Stavební deník</w:t>
      </w:r>
    </w:p>
    <w:p w14:paraId="62CA8527" w14:textId="77777777"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 xml:space="preserve">Zhotovitel je povinen vést ode dne převzetí staveniště o pracích, které provádí v rámci realizace díla, stavební deník, do kterého je povinen zapisovat všechny skutečnosti rozhodné pro plnění smlouvy. Pro vedení stavebního deníku jsou závazná ustanovení příslušných právních předpisů, zejména zákona č. 183/2006 Sb., stavebního zákona a vyhlášky č. 499/2006 Sb., o dokumentaci staveb, v platném znění. </w:t>
      </w:r>
    </w:p>
    <w:p w14:paraId="0E631BF6" w14:textId="2CD0083B"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 xml:space="preserve">Stavební deník bude po celou dobu realizace díla přístupný pro objednatele a </w:t>
      </w:r>
      <w:r w:rsidR="00B250A7">
        <w:t xml:space="preserve">bude umístěn u </w:t>
      </w:r>
      <w:r w:rsidR="009A1055">
        <w:t>Ing. Pavla Vokouna</w:t>
      </w:r>
    </w:p>
    <w:p w14:paraId="0B346A56" w14:textId="77777777" w:rsidR="00982999" w:rsidRDefault="00982999" w:rsidP="00982999">
      <w:pPr>
        <w:jc w:val="both"/>
      </w:pPr>
    </w:p>
    <w:p w14:paraId="74E02108" w14:textId="4CA49051" w:rsidR="0008210B" w:rsidRDefault="0008210B" w:rsidP="00D128B8">
      <w:pPr>
        <w:jc w:val="center"/>
        <w:rPr>
          <w:b/>
        </w:rPr>
      </w:pPr>
    </w:p>
    <w:p w14:paraId="604140E6" w14:textId="79FBABB8" w:rsidR="00EB71E1" w:rsidRDefault="00EB71E1" w:rsidP="00D128B8">
      <w:pPr>
        <w:jc w:val="center"/>
        <w:rPr>
          <w:b/>
        </w:rPr>
      </w:pPr>
    </w:p>
    <w:p w14:paraId="46F7AD2D" w14:textId="77777777" w:rsidR="00EB71E1" w:rsidRDefault="00EB71E1" w:rsidP="00D128B8">
      <w:pPr>
        <w:jc w:val="center"/>
        <w:rPr>
          <w:b/>
        </w:rPr>
      </w:pPr>
    </w:p>
    <w:p w14:paraId="55602E29" w14:textId="77777777" w:rsidR="00776152" w:rsidRPr="0019715E" w:rsidRDefault="004379B4" w:rsidP="00776152">
      <w:pPr>
        <w:jc w:val="center"/>
        <w:rPr>
          <w:b/>
        </w:rPr>
      </w:pPr>
      <w:r>
        <w:rPr>
          <w:b/>
        </w:rPr>
        <w:lastRenderedPageBreak/>
        <w:t>V</w:t>
      </w:r>
      <w:r w:rsidR="00982999">
        <w:rPr>
          <w:b/>
        </w:rPr>
        <w:t>II</w:t>
      </w:r>
      <w:r>
        <w:rPr>
          <w:b/>
        </w:rPr>
        <w:t>I</w:t>
      </w:r>
      <w:r w:rsidR="00776152" w:rsidRPr="0019715E">
        <w:rPr>
          <w:b/>
        </w:rPr>
        <w:t>.</w:t>
      </w:r>
    </w:p>
    <w:p w14:paraId="65D7B747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1F9F1D93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14:paraId="363E50C4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0FAD4A2B" w14:textId="77777777" w:rsidR="003B303B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poskytuje objednateli záruku za jakost díla v délce </w:t>
      </w:r>
      <w:r w:rsidR="00982999" w:rsidRPr="00694536">
        <w:t>24</w:t>
      </w:r>
      <w:r w:rsidR="000947A7" w:rsidRPr="00694536">
        <w:t xml:space="preserve"> měsíců</w:t>
      </w:r>
      <w:r w:rsidR="00F91D12" w:rsidRPr="00694536">
        <w:t xml:space="preserve"> </w:t>
      </w:r>
      <w:r w:rsidRPr="00694536">
        <w:t>od pře</w:t>
      </w:r>
      <w:r w:rsidR="005A0AF5" w:rsidRPr="00694536">
        <w:t>dání</w:t>
      </w:r>
      <w:r w:rsidRPr="00694536">
        <w:t xml:space="preserve"> </w:t>
      </w:r>
      <w:r w:rsidR="000B4B8E" w:rsidRPr="00694536">
        <w:t xml:space="preserve">celého </w:t>
      </w:r>
      <w:r w:rsidRPr="00694536">
        <w:t>díla</w:t>
      </w:r>
      <w:r w:rsidR="008A16F1" w:rsidRPr="00694536">
        <w:t xml:space="preserve"> </w:t>
      </w:r>
      <w:r w:rsidR="00A95E35" w:rsidRPr="00694536">
        <w:t xml:space="preserve">dle této smlouvy </w:t>
      </w:r>
      <w:r w:rsidR="008A16F1" w:rsidRPr="00694536">
        <w:t>objednatelem</w:t>
      </w:r>
      <w:r w:rsidR="00316251" w:rsidRPr="00694536">
        <w:t xml:space="preserve"> bez vad. </w:t>
      </w:r>
    </w:p>
    <w:p w14:paraId="06031ABB" w14:textId="77777777" w:rsidR="00C22993" w:rsidRPr="00694536" w:rsidRDefault="00C22993" w:rsidP="00DB3929">
      <w:pPr>
        <w:numPr>
          <w:ilvl w:val="0"/>
          <w:numId w:val="13"/>
        </w:numPr>
        <w:jc w:val="both"/>
      </w:pPr>
      <w:r w:rsidRPr="00694536">
        <w:t>Do záruční doby se nezapočítává doba, po kterou není možné dílo v důsledku vady řádně užívat.</w:t>
      </w:r>
    </w:p>
    <w:p w14:paraId="402539DF" w14:textId="77777777" w:rsidR="003B303B" w:rsidRPr="00694536" w:rsidRDefault="00E616A8" w:rsidP="00DB3929">
      <w:pPr>
        <w:numPr>
          <w:ilvl w:val="0"/>
          <w:numId w:val="13"/>
        </w:numPr>
        <w:jc w:val="both"/>
      </w:pPr>
      <w:r w:rsidRPr="00694536">
        <w:t>Objednatel je</w:t>
      </w:r>
      <w:r w:rsidR="00C22993" w:rsidRPr="00694536">
        <w:t xml:space="preserve"> oprávněn</w:t>
      </w:r>
      <w:r w:rsidRPr="00694536">
        <w:t xml:space="preserve"> oznámit případné vady </w:t>
      </w:r>
      <w:r w:rsidR="003B303B" w:rsidRPr="00694536">
        <w:t>i mailem</w:t>
      </w:r>
      <w:r w:rsidRPr="00694536">
        <w:t>.</w:t>
      </w:r>
    </w:p>
    <w:p w14:paraId="6F29F3DB" w14:textId="77777777" w:rsidR="00C22993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je povinen odstranit vady díla do </w:t>
      </w:r>
      <w:r w:rsidR="00A820C1" w:rsidRPr="00694536">
        <w:t>14</w:t>
      </w:r>
      <w:r w:rsidRPr="00694536">
        <w:t xml:space="preserve"> dnů</w:t>
      </w:r>
      <w:r w:rsidR="008A16F1" w:rsidRPr="00694536">
        <w:t xml:space="preserve"> ode dne reklamace</w:t>
      </w:r>
      <w:r w:rsidR="00FB53B1" w:rsidRPr="00694536">
        <w:t>.</w:t>
      </w:r>
    </w:p>
    <w:p w14:paraId="377CFC37" w14:textId="77777777"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14:paraId="50E493EF" w14:textId="77777777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14:paraId="6C0C1C60" w14:textId="77777777"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 xml:space="preserve">uplatnit námitku dle § </w:t>
      </w:r>
      <w:proofErr w:type="gramStart"/>
      <w:r w:rsidRPr="003B303B">
        <w:t xml:space="preserve">2618 </w:t>
      </w:r>
      <w:proofErr w:type="spellStart"/>
      <w:r w:rsidRPr="003B303B">
        <w:t>z.č</w:t>
      </w:r>
      <w:proofErr w:type="spellEnd"/>
      <w:r w:rsidRPr="003B303B">
        <w:t>.</w:t>
      </w:r>
      <w:proofErr w:type="gramEnd"/>
      <w:r w:rsidRPr="003B303B">
        <w:t xml:space="preserve">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27A985F0" w14:textId="77777777" w:rsidR="00542E41" w:rsidRDefault="00542E41" w:rsidP="00093BBB">
      <w:pPr>
        <w:rPr>
          <w:b/>
        </w:rPr>
      </w:pPr>
    </w:p>
    <w:p w14:paraId="2D8413CB" w14:textId="77777777" w:rsidR="00542E41" w:rsidRDefault="00542E41" w:rsidP="00AA3D5E">
      <w:pPr>
        <w:jc w:val="center"/>
        <w:rPr>
          <w:b/>
        </w:rPr>
      </w:pPr>
    </w:p>
    <w:p w14:paraId="3EF810CA" w14:textId="77777777" w:rsidR="00DB47BE" w:rsidRPr="00AA3D5E" w:rsidRDefault="00FB53B1" w:rsidP="00AA3D5E">
      <w:pPr>
        <w:jc w:val="center"/>
        <w:rPr>
          <w:b/>
        </w:rPr>
      </w:pPr>
      <w:r>
        <w:rPr>
          <w:b/>
        </w:rPr>
        <w:t>VII</w:t>
      </w:r>
      <w:r w:rsidR="00AA3D5E" w:rsidRPr="00AA3D5E">
        <w:rPr>
          <w:b/>
        </w:rPr>
        <w:t>.</w:t>
      </w:r>
    </w:p>
    <w:p w14:paraId="4DA8D825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6178D736" w14:textId="7777777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14:paraId="3588F143" w14:textId="7777777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619C6D95" w14:textId="77777777"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4924C997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2356853E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494257C4" w14:textId="77777777" w:rsidR="00260840" w:rsidRDefault="00260840" w:rsidP="00260840">
      <w:pPr>
        <w:ind w:left="360"/>
        <w:jc w:val="both"/>
      </w:pPr>
    </w:p>
    <w:p w14:paraId="112DD58B" w14:textId="77777777" w:rsidR="00B453D0" w:rsidRDefault="00B453D0" w:rsidP="00B453D0">
      <w:pPr>
        <w:ind w:left="360"/>
        <w:jc w:val="both"/>
      </w:pPr>
    </w:p>
    <w:p w14:paraId="2665F915" w14:textId="77777777" w:rsidR="003B303B" w:rsidRDefault="00FB53B1" w:rsidP="003B303B">
      <w:pPr>
        <w:jc w:val="center"/>
        <w:rPr>
          <w:b/>
        </w:rPr>
      </w:pPr>
      <w:r>
        <w:rPr>
          <w:b/>
        </w:rPr>
        <w:t>VIII</w:t>
      </w:r>
      <w:r w:rsidR="003B303B">
        <w:rPr>
          <w:b/>
        </w:rPr>
        <w:t>.</w:t>
      </w:r>
    </w:p>
    <w:p w14:paraId="31116E53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04C23BE0" w14:textId="77777777"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14:paraId="2A7FAC0F" w14:textId="77777777"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14:paraId="7EF89150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lastRenderedPageBreak/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20EBB06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0CDB79D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5ADE3B2B" w14:textId="77777777"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</w:t>
      </w:r>
      <w:proofErr w:type="gramStart"/>
      <w:r w:rsidR="00260840" w:rsidRPr="00260840">
        <w:t xml:space="preserve">Sb. </w:t>
      </w:r>
      <w:proofErr w:type="spellStart"/>
      <w:r w:rsidR="00260840" w:rsidRPr="00260840">
        <w:t>z.č</w:t>
      </w:r>
      <w:proofErr w:type="spellEnd"/>
      <w:r w:rsidR="00260840" w:rsidRPr="00260840">
        <w:t>.</w:t>
      </w:r>
      <w:proofErr w:type="gramEnd"/>
      <w:r w:rsidR="00260840" w:rsidRPr="00260840">
        <w:t xml:space="preserve">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14:paraId="1A90C973" w14:textId="77777777"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14:paraId="3F8CF8AD" w14:textId="77777777" w:rsidR="00260840" w:rsidRDefault="00260840" w:rsidP="00260840">
      <w:pPr>
        <w:spacing w:after="120"/>
        <w:ind w:left="284"/>
        <w:jc w:val="both"/>
      </w:pPr>
    </w:p>
    <w:p w14:paraId="1E2CCBA8" w14:textId="77777777" w:rsidR="0050164F" w:rsidRPr="00B4799F" w:rsidRDefault="00FB53B1" w:rsidP="00B4799F">
      <w:pPr>
        <w:jc w:val="center"/>
        <w:rPr>
          <w:b/>
        </w:rPr>
      </w:pPr>
      <w:r>
        <w:rPr>
          <w:b/>
        </w:rPr>
        <w:t>I</w:t>
      </w:r>
      <w:r w:rsidR="0050164F" w:rsidRPr="00B4799F">
        <w:rPr>
          <w:b/>
        </w:rPr>
        <w:t>X.</w:t>
      </w:r>
    </w:p>
    <w:p w14:paraId="378DB875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52EA44D5" w14:textId="5B4272CE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Přílohou této smlouvy je</w:t>
      </w:r>
      <w:r w:rsidR="00FF7AC3">
        <w:t xml:space="preserve"> oceněný výkaz výměr</w:t>
      </w:r>
      <w:r w:rsidR="00E82C03">
        <w:t>.</w:t>
      </w:r>
    </w:p>
    <w:p w14:paraId="005F818A" w14:textId="77777777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 xml:space="preserve">Tato smlouva podléhá registraci v 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 registru smluv ji zašle objednatel.</w:t>
      </w:r>
    </w:p>
    <w:p w14:paraId="6AF93CA8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14:paraId="7698FBB4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65FD2E96" w14:textId="77777777"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</w:t>
      </w:r>
      <w:proofErr w:type="gramStart"/>
      <w:r w:rsidRPr="00A355C9">
        <w:t xml:space="preserve">souladu s § 4 </w:t>
      </w:r>
      <w:proofErr w:type="spellStart"/>
      <w:r w:rsidRPr="00A355C9">
        <w:t>z.č</w:t>
      </w:r>
      <w:proofErr w:type="spellEnd"/>
      <w:r w:rsidRPr="00A355C9">
        <w:t>.</w:t>
      </w:r>
      <w:proofErr w:type="gramEnd"/>
      <w:r w:rsidRPr="00A355C9">
        <w:t xml:space="preserve"> 89/2012 Sb. a že s celým obsahem smlouvy souhlasí.</w:t>
      </w:r>
    </w:p>
    <w:p w14:paraId="3CF1169F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07FD9B58" w14:textId="77777777" w:rsidR="0036346E" w:rsidRDefault="0036346E" w:rsidP="00F91D12">
      <w:pPr>
        <w:jc w:val="both"/>
      </w:pPr>
    </w:p>
    <w:p w14:paraId="086FE99D" w14:textId="77777777" w:rsidR="00B4799F" w:rsidRDefault="00B4799F" w:rsidP="0050164F"/>
    <w:p w14:paraId="4861CE6D" w14:textId="77777777" w:rsidR="00B4799F" w:rsidRDefault="00B4799F" w:rsidP="0050164F"/>
    <w:p w14:paraId="6B3913BF" w14:textId="77777777" w:rsidR="0036346E" w:rsidRDefault="009E0A07" w:rsidP="0050164F">
      <w:r>
        <w:t>V</w:t>
      </w:r>
      <w:r w:rsidR="0036346E">
        <w:t> Brně dne</w:t>
      </w:r>
      <w:r w:rsidR="009C5152">
        <w:t xml:space="preserve"> </w:t>
      </w:r>
    </w:p>
    <w:p w14:paraId="07B772A9" w14:textId="77777777" w:rsidR="0036346E" w:rsidRDefault="0036346E" w:rsidP="0050164F"/>
    <w:p w14:paraId="23B68301" w14:textId="77777777" w:rsidR="00D33D89" w:rsidRDefault="00D33D89" w:rsidP="0050164F"/>
    <w:p w14:paraId="2BCC8D63" w14:textId="77777777" w:rsidR="00D33D89" w:rsidRDefault="00D33D89" w:rsidP="0050164F"/>
    <w:p w14:paraId="6158E881" w14:textId="77777777" w:rsidR="00D33D89" w:rsidRDefault="00D33D89" w:rsidP="0050164F"/>
    <w:p w14:paraId="2ADC7907" w14:textId="77777777" w:rsidR="0036346E" w:rsidRDefault="0036346E" w:rsidP="0050164F"/>
    <w:p w14:paraId="671BC50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2F6376D0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5D1E368" w14:textId="2F6CD343" w:rsidR="0059677C" w:rsidRDefault="00FE4F01" w:rsidP="0050164F">
      <w:r>
        <w:t xml:space="preserve">prof. </w:t>
      </w:r>
      <w:r w:rsidR="009E0A07">
        <w:t>PhDr. Tomáš Kubíček Ph.D.</w:t>
      </w:r>
      <w:r w:rsidR="003118AB">
        <w:t xml:space="preserve">, </w:t>
      </w:r>
    </w:p>
    <w:p w14:paraId="7ED4249C" w14:textId="03CB615F" w:rsidR="00FE4CE7" w:rsidRPr="00FE4CE7" w:rsidRDefault="00982999" w:rsidP="00FE4CE7">
      <w:pPr>
        <w:rPr>
          <w:u w:val="single"/>
        </w:rPr>
      </w:pPr>
      <w:r>
        <w:t xml:space="preserve">generální </w:t>
      </w:r>
      <w:r w:rsidR="003118AB">
        <w:t>ředitel</w:t>
      </w: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445A3" w16cid:durableId="2BF5139A"/>
  <w16cid:commentId w16cid:paraId="60007D5E" w16cid:durableId="2BF515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42012" w14:textId="77777777" w:rsidR="00A42CC0" w:rsidRDefault="00A42CC0" w:rsidP="00F93B63">
      <w:r>
        <w:separator/>
      </w:r>
    </w:p>
  </w:endnote>
  <w:endnote w:type="continuationSeparator" w:id="0">
    <w:p w14:paraId="764E1291" w14:textId="77777777" w:rsidR="00A42CC0" w:rsidRDefault="00A42CC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14:paraId="3B806445" w14:textId="1D88979D" w:rsidR="00601018" w:rsidRDefault="006010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08">
          <w:rPr>
            <w:noProof/>
          </w:rPr>
          <w:t>5</w:t>
        </w:r>
        <w:r>
          <w:fldChar w:fldCharType="end"/>
        </w:r>
      </w:p>
    </w:sdtContent>
  </w:sdt>
  <w:p w14:paraId="47936D4E" w14:textId="77777777" w:rsidR="00601018" w:rsidRDefault="00601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F2714" w14:textId="77777777" w:rsidR="00A42CC0" w:rsidRDefault="00A42CC0" w:rsidP="00F93B63">
      <w:r>
        <w:separator/>
      </w:r>
    </w:p>
  </w:footnote>
  <w:footnote w:type="continuationSeparator" w:id="0">
    <w:p w14:paraId="408F9801" w14:textId="77777777" w:rsidR="00A42CC0" w:rsidRDefault="00A42CC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46F5328"/>
    <w:multiLevelType w:val="hybridMultilevel"/>
    <w:tmpl w:val="6B88D1E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434F3"/>
    <w:multiLevelType w:val="hybridMultilevel"/>
    <w:tmpl w:val="5FB87446"/>
    <w:lvl w:ilvl="0" w:tplc="A606DA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3"/>
  </w:num>
  <w:num w:numId="6">
    <w:abstractNumId w:val="34"/>
  </w:num>
  <w:num w:numId="7">
    <w:abstractNumId w:val="32"/>
  </w:num>
  <w:num w:numId="8">
    <w:abstractNumId w:val="17"/>
  </w:num>
  <w:num w:numId="9">
    <w:abstractNumId w:val="27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3"/>
  </w:num>
  <w:num w:numId="20">
    <w:abstractNumId w:val="11"/>
  </w:num>
  <w:num w:numId="21">
    <w:abstractNumId w:val="7"/>
  </w:num>
  <w:num w:numId="22">
    <w:abstractNumId w:val="21"/>
  </w:num>
  <w:num w:numId="23">
    <w:abstractNumId w:val="19"/>
  </w:num>
  <w:num w:numId="24">
    <w:abstractNumId w:val="18"/>
  </w:num>
  <w:num w:numId="25">
    <w:abstractNumId w:val="31"/>
  </w:num>
  <w:num w:numId="26">
    <w:abstractNumId w:val="28"/>
  </w:num>
  <w:num w:numId="27">
    <w:abstractNumId w:val="24"/>
  </w:num>
  <w:num w:numId="28">
    <w:abstractNumId w:val="30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29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378F"/>
    <w:rsid w:val="00015957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0F6F0D"/>
    <w:rsid w:val="00102BAD"/>
    <w:rsid w:val="00106ABA"/>
    <w:rsid w:val="00112F42"/>
    <w:rsid w:val="00131C8F"/>
    <w:rsid w:val="00172423"/>
    <w:rsid w:val="0018728A"/>
    <w:rsid w:val="00190EC1"/>
    <w:rsid w:val="001927BE"/>
    <w:rsid w:val="0019715E"/>
    <w:rsid w:val="001A6193"/>
    <w:rsid w:val="001C12CF"/>
    <w:rsid w:val="001D6BA7"/>
    <w:rsid w:val="001F099D"/>
    <w:rsid w:val="0020591F"/>
    <w:rsid w:val="00206147"/>
    <w:rsid w:val="00212B8F"/>
    <w:rsid w:val="00223DCD"/>
    <w:rsid w:val="002269D9"/>
    <w:rsid w:val="00226A6F"/>
    <w:rsid w:val="002279D8"/>
    <w:rsid w:val="00251FC4"/>
    <w:rsid w:val="00260840"/>
    <w:rsid w:val="00264BAB"/>
    <w:rsid w:val="00273907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2068B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8587A"/>
    <w:rsid w:val="004C136D"/>
    <w:rsid w:val="004E0418"/>
    <w:rsid w:val="004F054F"/>
    <w:rsid w:val="0050164F"/>
    <w:rsid w:val="005075DA"/>
    <w:rsid w:val="00533DDC"/>
    <w:rsid w:val="0053428B"/>
    <w:rsid w:val="00542E41"/>
    <w:rsid w:val="005457EC"/>
    <w:rsid w:val="005543A5"/>
    <w:rsid w:val="00563679"/>
    <w:rsid w:val="00581070"/>
    <w:rsid w:val="0059060B"/>
    <w:rsid w:val="0059677C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1018"/>
    <w:rsid w:val="006046C3"/>
    <w:rsid w:val="006254BC"/>
    <w:rsid w:val="00635524"/>
    <w:rsid w:val="006410A4"/>
    <w:rsid w:val="00644DA3"/>
    <w:rsid w:val="00681F2C"/>
    <w:rsid w:val="006869A4"/>
    <w:rsid w:val="00694536"/>
    <w:rsid w:val="006A7D62"/>
    <w:rsid w:val="006C2FFA"/>
    <w:rsid w:val="007023F2"/>
    <w:rsid w:val="00723CC8"/>
    <w:rsid w:val="00732837"/>
    <w:rsid w:val="007350F2"/>
    <w:rsid w:val="007356C1"/>
    <w:rsid w:val="0074785D"/>
    <w:rsid w:val="00750495"/>
    <w:rsid w:val="00765536"/>
    <w:rsid w:val="00776152"/>
    <w:rsid w:val="00786A06"/>
    <w:rsid w:val="00790CE5"/>
    <w:rsid w:val="0079290B"/>
    <w:rsid w:val="00793608"/>
    <w:rsid w:val="007B1DA1"/>
    <w:rsid w:val="007E6DA2"/>
    <w:rsid w:val="008216B6"/>
    <w:rsid w:val="00825069"/>
    <w:rsid w:val="00827420"/>
    <w:rsid w:val="00832B7D"/>
    <w:rsid w:val="00834BE0"/>
    <w:rsid w:val="008415D0"/>
    <w:rsid w:val="00863C39"/>
    <w:rsid w:val="0086460D"/>
    <w:rsid w:val="008707A2"/>
    <w:rsid w:val="00872523"/>
    <w:rsid w:val="00872A78"/>
    <w:rsid w:val="00877584"/>
    <w:rsid w:val="00883031"/>
    <w:rsid w:val="0088788A"/>
    <w:rsid w:val="008A16F1"/>
    <w:rsid w:val="008A444F"/>
    <w:rsid w:val="008E125D"/>
    <w:rsid w:val="009227EE"/>
    <w:rsid w:val="009242B9"/>
    <w:rsid w:val="00930FE4"/>
    <w:rsid w:val="0093204E"/>
    <w:rsid w:val="00964B19"/>
    <w:rsid w:val="0096657B"/>
    <w:rsid w:val="00982999"/>
    <w:rsid w:val="0098730C"/>
    <w:rsid w:val="009A1055"/>
    <w:rsid w:val="009A7FC7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2CC0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250A7"/>
    <w:rsid w:val="00B434AE"/>
    <w:rsid w:val="00B453D0"/>
    <w:rsid w:val="00B4799F"/>
    <w:rsid w:val="00B51447"/>
    <w:rsid w:val="00B70381"/>
    <w:rsid w:val="00BC37B5"/>
    <w:rsid w:val="00BD4240"/>
    <w:rsid w:val="00BD7D92"/>
    <w:rsid w:val="00BE7603"/>
    <w:rsid w:val="00C04649"/>
    <w:rsid w:val="00C05967"/>
    <w:rsid w:val="00C13D00"/>
    <w:rsid w:val="00C149DF"/>
    <w:rsid w:val="00C22993"/>
    <w:rsid w:val="00C2798F"/>
    <w:rsid w:val="00C403A8"/>
    <w:rsid w:val="00C60B98"/>
    <w:rsid w:val="00C738CB"/>
    <w:rsid w:val="00C81A1B"/>
    <w:rsid w:val="00CC6C39"/>
    <w:rsid w:val="00CD3173"/>
    <w:rsid w:val="00CE2A43"/>
    <w:rsid w:val="00CE418A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020F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76C5C"/>
    <w:rsid w:val="00D91EB5"/>
    <w:rsid w:val="00D944D4"/>
    <w:rsid w:val="00D94502"/>
    <w:rsid w:val="00DA1281"/>
    <w:rsid w:val="00DA3860"/>
    <w:rsid w:val="00DA51A4"/>
    <w:rsid w:val="00DB3929"/>
    <w:rsid w:val="00DB47BE"/>
    <w:rsid w:val="00DF0014"/>
    <w:rsid w:val="00E05FA5"/>
    <w:rsid w:val="00E1473F"/>
    <w:rsid w:val="00E34B12"/>
    <w:rsid w:val="00E616A8"/>
    <w:rsid w:val="00E82C03"/>
    <w:rsid w:val="00E84CF4"/>
    <w:rsid w:val="00E85F19"/>
    <w:rsid w:val="00E86528"/>
    <w:rsid w:val="00EA27A8"/>
    <w:rsid w:val="00EB5F40"/>
    <w:rsid w:val="00EB71E1"/>
    <w:rsid w:val="00EC4934"/>
    <w:rsid w:val="00ED578C"/>
    <w:rsid w:val="00EE58E5"/>
    <w:rsid w:val="00EE6AB0"/>
    <w:rsid w:val="00F045E4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E4F01"/>
    <w:rsid w:val="00FF7AC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9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186B-8D4B-4498-8B55-D325D33F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9337</Characters>
  <Application>Microsoft Office Word</Application>
  <DocSecurity>0</DocSecurity>
  <Lines>77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2025-06-13T11:27:00Z</cp:lastPrinted>
  <dcterms:created xsi:type="dcterms:W3CDTF">2026-02-27T12:37:00Z</dcterms:created>
  <dcterms:modified xsi:type="dcterms:W3CDTF">2026-02-27T12:37:00Z</dcterms:modified>
</cp:coreProperties>
</file>