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49D6" w14:textId="77777777" w:rsidR="00584A48" w:rsidRDefault="00CB7970" w:rsidP="00CB7970">
      <w:pPr>
        <w:pStyle w:val="Zkladntext"/>
        <w:jc w:val="center"/>
        <w:rPr>
          <w:rFonts w:ascii="Segoe UI" w:hAnsi="Segoe UI" w:cs="Segoe UI"/>
          <w:b/>
          <w:sz w:val="28"/>
          <w:szCs w:val="28"/>
        </w:rPr>
      </w:pPr>
      <w:r w:rsidRPr="00CB7970">
        <w:rPr>
          <w:rFonts w:ascii="Segoe UI" w:hAnsi="Segoe UI" w:cs="Segoe UI"/>
          <w:b/>
          <w:sz w:val="28"/>
          <w:szCs w:val="28"/>
        </w:rPr>
        <w:t xml:space="preserve">Smlouva o využití výsledků </w:t>
      </w:r>
    </w:p>
    <w:p w14:paraId="690A571A" w14:textId="0EBDAAFB" w:rsidR="00CB7970" w:rsidRPr="00584A48" w:rsidRDefault="00584A48" w:rsidP="00584A48">
      <w:pPr>
        <w:pStyle w:val="Zkladntext"/>
        <w:spacing w:after="240"/>
        <w:jc w:val="center"/>
        <w:rPr>
          <w:rFonts w:ascii="Segoe UI" w:hAnsi="Segoe UI" w:cs="Segoe UI"/>
          <w:b/>
          <w:i/>
          <w:sz w:val="24"/>
        </w:rPr>
      </w:pPr>
      <w:r w:rsidRPr="00584A48">
        <w:rPr>
          <w:rFonts w:ascii="Segoe UI" w:hAnsi="Segoe UI" w:cs="Segoe UI"/>
          <w:b/>
          <w:i/>
          <w:sz w:val="24"/>
        </w:rPr>
        <w:t>dílčího projektu „</w:t>
      </w:r>
      <w:r w:rsidR="00240650" w:rsidRPr="00240650">
        <w:rPr>
          <w:rFonts w:ascii="Segoe UI" w:hAnsi="Segoe UI" w:cs="Segoe UI"/>
          <w:b/>
          <w:i/>
          <w:sz w:val="24"/>
        </w:rPr>
        <w:t xml:space="preserve">FuturE strategies For Environement Friendliness Of surface Vehicles </w:t>
      </w:r>
      <w:r w:rsidR="00240650">
        <w:rPr>
          <w:rFonts w:ascii="Segoe UI" w:hAnsi="Segoe UI" w:cs="Segoe UI"/>
          <w:b/>
          <w:i/>
          <w:sz w:val="24"/>
        </w:rPr>
        <w:t>(</w:t>
      </w:r>
      <w:r w:rsidR="00240650" w:rsidRPr="00240650">
        <w:rPr>
          <w:rFonts w:ascii="Segoe UI" w:hAnsi="Segoe UI" w:cs="Segoe UI"/>
          <w:b/>
          <w:i/>
          <w:sz w:val="24"/>
        </w:rPr>
        <w:t>FEFEFOV</w:t>
      </w:r>
      <w:r w:rsidR="00240650">
        <w:rPr>
          <w:rFonts w:ascii="Segoe UI" w:hAnsi="Segoe UI" w:cs="Segoe UI"/>
          <w:b/>
          <w:i/>
          <w:sz w:val="24"/>
        </w:rPr>
        <w:t>)</w:t>
      </w:r>
      <w:r w:rsidR="00240650" w:rsidRPr="00240650">
        <w:rPr>
          <w:rFonts w:ascii="Segoe UI" w:hAnsi="Segoe UI" w:cs="Segoe UI"/>
          <w:b/>
          <w:i/>
          <w:sz w:val="24"/>
        </w:rPr>
        <w:t xml:space="preserve"> </w:t>
      </w:r>
      <w:r w:rsidR="00240650">
        <w:rPr>
          <w:rFonts w:ascii="Segoe UI" w:hAnsi="Segoe UI" w:cs="Segoe UI"/>
          <w:b/>
          <w:i/>
          <w:sz w:val="24"/>
        </w:rPr>
        <w:t xml:space="preserve">č. </w:t>
      </w:r>
      <w:r w:rsidR="002D4102" w:rsidRPr="00240650">
        <w:rPr>
          <w:rFonts w:ascii="Segoe UI" w:hAnsi="Segoe UI" w:cs="Segoe UI"/>
          <w:b/>
          <w:i/>
          <w:sz w:val="24"/>
        </w:rPr>
        <w:t>TN02000054/4</w:t>
      </w:r>
      <w:r w:rsidRPr="00240650">
        <w:rPr>
          <w:rFonts w:ascii="Segoe UI" w:hAnsi="Segoe UI" w:cs="Segoe UI"/>
          <w:b/>
          <w:i/>
          <w:sz w:val="24"/>
        </w:rPr>
        <w:t>“</w:t>
      </w:r>
    </w:p>
    <w:p w14:paraId="4CBC81C5" w14:textId="77777777" w:rsidR="00CB7970" w:rsidRDefault="00CB7970" w:rsidP="00584A48">
      <w:pPr>
        <w:pStyle w:val="Nadpis1"/>
        <w:spacing w:after="240"/>
        <w:rPr>
          <w:rFonts w:ascii="Segoe UI" w:hAnsi="Segoe UI" w:cs="Segoe UI"/>
          <w:b w:val="0"/>
          <w:sz w:val="22"/>
          <w:szCs w:val="22"/>
        </w:rPr>
      </w:pPr>
      <w:r w:rsidRPr="00CB7970">
        <w:rPr>
          <w:rFonts w:ascii="Segoe UI" w:hAnsi="Segoe UI" w:cs="Segoe UI"/>
          <w:b w:val="0"/>
          <w:sz w:val="22"/>
          <w:szCs w:val="22"/>
        </w:rPr>
        <w:t>uzavřená v souladu s § 1746 odst. 2 zák. č. 89/2012 Sb., občanský zákoník, ve znění pozdějších předpisů</w:t>
      </w:r>
      <w:r w:rsidR="00F6750A">
        <w:rPr>
          <w:rFonts w:ascii="Segoe UI" w:hAnsi="Segoe UI" w:cs="Segoe UI"/>
          <w:b w:val="0"/>
          <w:sz w:val="22"/>
          <w:szCs w:val="22"/>
        </w:rPr>
        <w:t>.</w:t>
      </w:r>
    </w:p>
    <w:p w14:paraId="76CB5009" w14:textId="77777777" w:rsidR="00CB7970" w:rsidRPr="00CB7970" w:rsidRDefault="00CB7970" w:rsidP="00CB7970">
      <w:pPr>
        <w:jc w:val="center"/>
        <w:rPr>
          <w:rFonts w:ascii="Segoe UI" w:hAnsi="Segoe UI" w:cs="Segoe UI"/>
          <w:sz w:val="22"/>
          <w:szCs w:val="22"/>
        </w:rPr>
      </w:pPr>
      <w:r w:rsidRPr="00CB7970">
        <w:rPr>
          <w:rFonts w:ascii="Segoe UI" w:hAnsi="Segoe UI" w:cs="Segoe UI"/>
          <w:sz w:val="22"/>
          <w:szCs w:val="22"/>
        </w:rPr>
        <w:t>(dále jen jako „Smlouva“)</w:t>
      </w:r>
    </w:p>
    <w:p w14:paraId="70CA5191" w14:textId="77777777" w:rsidR="00CB7970" w:rsidRPr="00CB7970" w:rsidRDefault="00CB7970" w:rsidP="00CB7970">
      <w:pPr>
        <w:rPr>
          <w:rFonts w:ascii="Segoe UI" w:hAnsi="Segoe UI" w:cs="Segoe UI"/>
          <w:sz w:val="22"/>
          <w:szCs w:val="22"/>
        </w:rPr>
      </w:pPr>
    </w:p>
    <w:p w14:paraId="1CA821E3" w14:textId="77777777" w:rsidR="00CB7970" w:rsidRPr="00CB7970" w:rsidRDefault="00CB7970" w:rsidP="00CB7970">
      <w:pPr>
        <w:pStyle w:val="Nadpis2"/>
        <w:jc w:val="center"/>
        <w:rPr>
          <w:rFonts w:ascii="Segoe UI" w:hAnsi="Segoe UI" w:cs="Segoe UI"/>
          <w:b/>
          <w:bCs/>
          <w:sz w:val="22"/>
          <w:szCs w:val="22"/>
        </w:rPr>
      </w:pPr>
    </w:p>
    <w:p w14:paraId="7928BED4" w14:textId="77777777" w:rsidR="00CB7970" w:rsidRPr="00CB7970" w:rsidRDefault="00CB7970" w:rsidP="00CB7970">
      <w:pPr>
        <w:pStyle w:val="Nadpis3"/>
        <w:jc w:val="left"/>
        <w:rPr>
          <w:rFonts w:ascii="Segoe UI" w:hAnsi="Segoe UI" w:cs="Segoe UI"/>
          <w:szCs w:val="22"/>
        </w:rPr>
      </w:pPr>
      <w:r w:rsidRPr="00CB7970">
        <w:rPr>
          <w:rFonts w:ascii="Segoe UI" w:hAnsi="Segoe UI" w:cs="Segoe UI"/>
          <w:szCs w:val="22"/>
        </w:rPr>
        <w:t>Smluvní strany</w:t>
      </w:r>
    </w:p>
    <w:p w14:paraId="2B2DC227" w14:textId="77777777" w:rsidR="00CB7970" w:rsidRPr="00CB7970" w:rsidRDefault="00CB7970" w:rsidP="00CB7970">
      <w:pPr>
        <w:rPr>
          <w:rFonts w:ascii="Segoe UI" w:hAnsi="Segoe UI" w:cs="Segoe UI"/>
          <w:sz w:val="22"/>
          <w:szCs w:val="22"/>
        </w:rPr>
      </w:pPr>
    </w:p>
    <w:p w14:paraId="157E24D1" w14:textId="77777777" w:rsidR="00CB7970" w:rsidRPr="0009541D" w:rsidRDefault="0009541D" w:rsidP="00CB7970">
      <w:pPr>
        <w:pStyle w:val="Nadpis2"/>
        <w:rPr>
          <w:rFonts w:ascii="Segoe UI" w:hAnsi="Segoe UI" w:cs="Segoe UI"/>
          <w:sz w:val="22"/>
          <w:szCs w:val="22"/>
        </w:rPr>
      </w:pPr>
      <w:r>
        <w:rPr>
          <w:rFonts w:ascii="Segoe UI" w:hAnsi="Segoe UI" w:cs="Segoe UI"/>
          <w:sz w:val="22"/>
          <w:szCs w:val="22"/>
        </w:rPr>
        <w:t>Západočeská univerzita v Plzni</w:t>
      </w:r>
    </w:p>
    <w:p w14:paraId="235726D1" w14:textId="77777777" w:rsidR="00CB7970" w:rsidRPr="00CB7970" w:rsidRDefault="00CB7970" w:rsidP="00CB7970">
      <w:pPr>
        <w:rPr>
          <w:rFonts w:ascii="Segoe UI" w:hAnsi="Segoe UI" w:cs="Segoe UI"/>
          <w:sz w:val="22"/>
          <w:szCs w:val="22"/>
        </w:rPr>
      </w:pPr>
      <w:r w:rsidRPr="00CB7970">
        <w:rPr>
          <w:rFonts w:ascii="Segoe UI" w:hAnsi="Segoe UI" w:cs="Segoe UI"/>
          <w:sz w:val="22"/>
          <w:szCs w:val="22"/>
        </w:rPr>
        <w:t xml:space="preserve">se sídlem: </w:t>
      </w:r>
      <w:r w:rsidRPr="00CB7970">
        <w:rPr>
          <w:rFonts w:ascii="Segoe UI" w:hAnsi="Segoe UI" w:cs="Segoe UI"/>
          <w:sz w:val="22"/>
          <w:szCs w:val="22"/>
        </w:rPr>
        <w:tab/>
      </w:r>
      <w:r w:rsidRPr="00CB7970">
        <w:rPr>
          <w:rFonts w:ascii="Segoe UI" w:hAnsi="Segoe UI" w:cs="Segoe UI"/>
          <w:sz w:val="22"/>
          <w:szCs w:val="22"/>
        </w:rPr>
        <w:tab/>
      </w:r>
      <w:r w:rsidR="0009541D">
        <w:rPr>
          <w:rFonts w:ascii="Segoe UI" w:hAnsi="Segoe UI" w:cs="Segoe UI"/>
          <w:sz w:val="22"/>
          <w:szCs w:val="22"/>
        </w:rPr>
        <w:t>Univerzitní 8, 301 00 Plzeň</w:t>
      </w:r>
    </w:p>
    <w:p w14:paraId="6178DEF0" w14:textId="77777777" w:rsidR="00CB7970" w:rsidRPr="00CB7970" w:rsidRDefault="00CB7970" w:rsidP="00CB7970">
      <w:pPr>
        <w:rPr>
          <w:rFonts w:ascii="Segoe UI" w:hAnsi="Segoe UI" w:cs="Segoe UI"/>
          <w:sz w:val="22"/>
          <w:szCs w:val="22"/>
        </w:rPr>
      </w:pPr>
      <w:r w:rsidRPr="00CB7970">
        <w:rPr>
          <w:rFonts w:ascii="Segoe UI" w:hAnsi="Segoe UI" w:cs="Segoe UI"/>
          <w:sz w:val="22"/>
          <w:szCs w:val="22"/>
        </w:rPr>
        <w:t xml:space="preserve">IČO: </w:t>
      </w:r>
      <w:r w:rsidRPr="00CB7970">
        <w:rPr>
          <w:rFonts w:ascii="Segoe UI" w:hAnsi="Segoe UI" w:cs="Segoe UI"/>
          <w:sz w:val="22"/>
          <w:szCs w:val="22"/>
        </w:rPr>
        <w:tab/>
      </w:r>
      <w:r w:rsidRPr="00CB7970">
        <w:rPr>
          <w:rFonts w:ascii="Segoe UI" w:hAnsi="Segoe UI" w:cs="Segoe UI"/>
          <w:sz w:val="22"/>
          <w:szCs w:val="22"/>
        </w:rPr>
        <w:tab/>
      </w:r>
      <w:r w:rsidRPr="00CB7970">
        <w:rPr>
          <w:rFonts w:ascii="Segoe UI" w:hAnsi="Segoe UI" w:cs="Segoe UI"/>
          <w:sz w:val="22"/>
          <w:szCs w:val="22"/>
        </w:rPr>
        <w:tab/>
      </w:r>
      <w:r w:rsidR="0009541D" w:rsidRPr="0009541D">
        <w:rPr>
          <w:rFonts w:ascii="Segoe UI" w:hAnsi="Segoe UI" w:cs="Segoe UI"/>
          <w:sz w:val="22"/>
          <w:szCs w:val="22"/>
        </w:rPr>
        <w:t>49777513</w:t>
      </w:r>
    </w:p>
    <w:p w14:paraId="750D942C" w14:textId="77777777" w:rsidR="0009541D" w:rsidRDefault="00CB7970" w:rsidP="0009541D">
      <w:pPr>
        <w:rPr>
          <w:rFonts w:ascii="Segoe UI" w:hAnsi="Segoe UI" w:cs="Segoe UI"/>
          <w:sz w:val="22"/>
          <w:szCs w:val="22"/>
        </w:rPr>
      </w:pPr>
      <w:r w:rsidRPr="00CB7970">
        <w:rPr>
          <w:rFonts w:ascii="Segoe UI" w:hAnsi="Segoe UI" w:cs="Segoe UI"/>
          <w:sz w:val="22"/>
          <w:szCs w:val="22"/>
        </w:rPr>
        <w:t xml:space="preserve">DIČ:                            </w:t>
      </w:r>
      <w:r>
        <w:rPr>
          <w:rFonts w:ascii="Segoe UI" w:hAnsi="Segoe UI" w:cs="Segoe UI"/>
          <w:sz w:val="22"/>
          <w:szCs w:val="22"/>
        </w:rPr>
        <w:t xml:space="preserve"> </w:t>
      </w:r>
      <w:r w:rsidR="0009541D" w:rsidRPr="0009541D">
        <w:rPr>
          <w:rFonts w:ascii="Segoe UI" w:hAnsi="Segoe UI" w:cs="Segoe UI"/>
          <w:sz w:val="22"/>
          <w:szCs w:val="22"/>
        </w:rPr>
        <w:t>CZ49777513</w:t>
      </w:r>
    </w:p>
    <w:p w14:paraId="24FA46E9" w14:textId="7EE395F5" w:rsidR="00CB7970" w:rsidRPr="00CB7970" w:rsidRDefault="00CB7970" w:rsidP="0009541D">
      <w:pPr>
        <w:rPr>
          <w:rFonts w:ascii="Segoe UI" w:hAnsi="Segoe UI" w:cs="Segoe UI"/>
          <w:sz w:val="22"/>
          <w:szCs w:val="22"/>
        </w:rPr>
      </w:pPr>
      <w:r w:rsidRPr="00CB7970">
        <w:rPr>
          <w:rFonts w:ascii="Segoe UI" w:hAnsi="Segoe UI" w:cs="Segoe UI"/>
          <w:sz w:val="22"/>
          <w:szCs w:val="22"/>
        </w:rPr>
        <w:t>zastoupená:</w:t>
      </w:r>
      <w:r w:rsidRPr="00CB7970">
        <w:rPr>
          <w:rFonts w:ascii="Segoe UI" w:hAnsi="Segoe UI" w:cs="Segoe UI"/>
          <w:sz w:val="22"/>
          <w:szCs w:val="22"/>
        </w:rPr>
        <w:tab/>
      </w:r>
      <w:r w:rsidRPr="00CB7970">
        <w:rPr>
          <w:rFonts w:ascii="Segoe UI" w:hAnsi="Segoe UI" w:cs="Segoe UI"/>
          <w:sz w:val="22"/>
          <w:szCs w:val="22"/>
        </w:rPr>
        <w:tab/>
      </w:r>
      <w:r w:rsidR="00C63E09">
        <w:rPr>
          <w:rFonts w:ascii="Segoe UI" w:hAnsi="Segoe UI" w:cs="Segoe UI"/>
          <w:sz w:val="22"/>
          <w:szCs w:val="22"/>
        </w:rPr>
        <w:t>x</w:t>
      </w:r>
      <w:r w:rsidR="00885448" w:rsidRPr="00885448">
        <w:rPr>
          <w:rFonts w:ascii="Segoe UI" w:hAnsi="Segoe UI" w:cs="Segoe UI"/>
          <w:sz w:val="22"/>
          <w:szCs w:val="22"/>
        </w:rPr>
        <w:t>., děkanem FEL</w:t>
      </w:r>
    </w:p>
    <w:p w14:paraId="307F13EA" w14:textId="77777777" w:rsidR="00CB7970" w:rsidRPr="00CB7970" w:rsidRDefault="00CB7970" w:rsidP="00CB7970">
      <w:pPr>
        <w:ind w:left="1410" w:hanging="1410"/>
        <w:rPr>
          <w:rFonts w:ascii="Segoe UI" w:hAnsi="Segoe UI" w:cs="Segoe UI"/>
          <w:b/>
          <w:sz w:val="22"/>
          <w:szCs w:val="22"/>
        </w:rPr>
      </w:pPr>
      <w:r w:rsidRPr="00CB7970">
        <w:rPr>
          <w:rFonts w:ascii="Segoe UI" w:hAnsi="Segoe UI" w:cs="Segoe UI"/>
          <w:sz w:val="22"/>
          <w:szCs w:val="22"/>
        </w:rPr>
        <w:t xml:space="preserve">bankovní spojení: </w:t>
      </w:r>
      <w:r w:rsidRPr="00CB7970">
        <w:rPr>
          <w:rFonts w:ascii="Segoe UI" w:hAnsi="Segoe UI" w:cs="Segoe UI"/>
          <w:sz w:val="22"/>
          <w:szCs w:val="22"/>
        </w:rPr>
        <w:tab/>
      </w:r>
      <w:r w:rsidR="00EA7DA0">
        <w:rPr>
          <w:rFonts w:ascii="Segoe UI" w:eastAsia="Cambria" w:hAnsi="Segoe UI" w:cs="Segoe UI"/>
          <w:color w:val="000000"/>
          <w:sz w:val="22"/>
          <w:szCs w:val="22"/>
          <w:lang w:eastAsia="en-US"/>
        </w:rPr>
        <w:t>4811530257/0100</w:t>
      </w:r>
      <w:r w:rsidRPr="00CB7970" w:rsidDel="002B5728">
        <w:rPr>
          <w:rFonts w:ascii="Segoe UI" w:hAnsi="Segoe UI" w:cs="Segoe UI"/>
          <w:sz w:val="22"/>
          <w:szCs w:val="22"/>
          <w:highlight w:val="yellow"/>
        </w:rPr>
        <w:t xml:space="preserve"> </w:t>
      </w:r>
      <w:r w:rsidRPr="00CB7970">
        <w:rPr>
          <w:rFonts w:ascii="Segoe UI" w:hAnsi="Segoe UI" w:cs="Segoe UI"/>
          <w:sz w:val="22"/>
          <w:szCs w:val="22"/>
        </w:rPr>
        <w:t xml:space="preserve"> </w:t>
      </w:r>
    </w:p>
    <w:p w14:paraId="162BC57D" w14:textId="77777777" w:rsidR="00CB7970" w:rsidRPr="00CB7970" w:rsidRDefault="00646217" w:rsidP="00CB7970">
      <w:pPr>
        <w:spacing w:before="120"/>
        <w:contextualSpacing/>
        <w:rPr>
          <w:rFonts w:ascii="Segoe UI" w:hAnsi="Segoe UI" w:cs="Segoe UI"/>
          <w:sz w:val="22"/>
          <w:szCs w:val="22"/>
        </w:rPr>
      </w:pPr>
      <w:r>
        <w:rPr>
          <w:rFonts w:ascii="Segoe UI" w:hAnsi="Segoe UI" w:cs="Segoe UI"/>
          <w:sz w:val="22"/>
          <w:szCs w:val="22"/>
        </w:rPr>
        <w:t>veřejná vysoká škola, nezapisuje se do obchodního rejstříku</w:t>
      </w:r>
    </w:p>
    <w:p w14:paraId="52AE454B" w14:textId="77777777" w:rsidR="00CB7970" w:rsidRPr="00CB7970" w:rsidRDefault="00CB7970" w:rsidP="00CB7970">
      <w:pPr>
        <w:rPr>
          <w:rFonts w:ascii="Segoe UI" w:hAnsi="Segoe UI" w:cs="Segoe UI"/>
          <w:sz w:val="22"/>
          <w:szCs w:val="22"/>
        </w:rPr>
      </w:pPr>
      <w:r w:rsidRPr="00CB7970">
        <w:rPr>
          <w:rFonts w:ascii="Segoe UI" w:hAnsi="Segoe UI" w:cs="Segoe UI"/>
          <w:sz w:val="22"/>
          <w:szCs w:val="22"/>
        </w:rPr>
        <w:t>dále jen jako „</w:t>
      </w:r>
      <w:r w:rsidR="00155EC8">
        <w:rPr>
          <w:rFonts w:ascii="Segoe UI" w:hAnsi="Segoe UI" w:cs="Segoe UI"/>
          <w:sz w:val="22"/>
          <w:szCs w:val="22"/>
        </w:rPr>
        <w:t>ZČU</w:t>
      </w:r>
      <w:r w:rsidRPr="00CB7970">
        <w:rPr>
          <w:rFonts w:ascii="Segoe UI" w:hAnsi="Segoe UI" w:cs="Segoe UI"/>
          <w:sz w:val="22"/>
          <w:szCs w:val="22"/>
        </w:rPr>
        <w:t xml:space="preserve">“ </w:t>
      </w:r>
    </w:p>
    <w:p w14:paraId="02A52B63" w14:textId="77777777" w:rsidR="00CB7970" w:rsidRPr="00CB7970" w:rsidRDefault="00CB7970" w:rsidP="00CB7970">
      <w:pPr>
        <w:widowControl w:val="0"/>
        <w:autoSpaceDE w:val="0"/>
        <w:autoSpaceDN w:val="0"/>
        <w:adjustRightInd w:val="0"/>
        <w:rPr>
          <w:rFonts w:ascii="Segoe UI" w:hAnsi="Segoe UI" w:cs="Segoe UI"/>
          <w:sz w:val="22"/>
          <w:szCs w:val="22"/>
        </w:rPr>
      </w:pPr>
    </w:p>
    <w:p w14:paraId="157E1FFA" w14:textId="77777777" w:rsidR="00CB7970" w:rsidRPr="00CB7970" w:rsidRDefault="00CB7970" w:rsidP="00CB7970">
      <w:pPr>
        <w:widowControl w:val="0"/>
        <w:autoSpaceDE w:val="0"/>
        <w:autoSpaceDN w:val="0"/>
        <w:adjustRightInd w:val="0"/>
        <w:rPr>
          <w:rFonts w:ascii="Segoe UI" w:hAnsi="Segoe UI" w:cs="Segoe UI"/>
          <w:sz w:val="22"/>
          <w:szCs w:val="22"/>
        </w:rPr>
      </w:pPr>
      <w:r w:rsidRPr="00CB7970">
        <w:rPr>
          <w:rFonts w:ascii="Segoe UI" w:hAnsi="Segoe UI" w:cs="Segoe UI"/>
          <w:sz w:val="22"/>
          <w:szCs w:val="22"/>
        </w:rPr>
        <w:t>a</w:t>
      </w:r>
    </w:p>
    <w:p w14:paraId="229D7757" w14:textId="77777777" w:rsidR="00CB7970" w:rsidRPr="00CB7970" w:rsidRDefault="00CB7970" w:rsidP="00CB7970">
      <w:pPr>
        <w:rPr>
          <w:rFonts w:ascii="Segoe UI" w:hAnsi="Segoe UI" w:cs="Segoe UI"/>
          <w:b/>
          <w:sz w:val="22"/>
          <w:szCs w:val="22"/>
        </w:rPr>
      </w:pPr>
    </w:p>
    <w:p w14:paraId="031B5F87" w14:textId="77777777" w:rsidR="008D5837" w:rsidRPr="008D5837" w:rsidRDefault="008D5837" w:rsidP="008D5837">
      <w:pPr>
        <w:autoSpaceDE w:val="0"/>
        <w:autoSpaceDN w:val="0"/>
        <w:spacing w:before="120"/>
        <w:contextualSpacing/>
        <w:rPr>
          <w:rFonts w:ascii="Segoe UI" w:hAnsi="Segoe UI" w:cs="Segoe UI"/>
          <w:b/>
          <w:bCs/>
          <w:sz w:val="22"/>
          <w:szCs w:val="22"/>
        </w:rPr>
      </w:pPr>
      <w:r w:rsidRPr="008D5837">
        <w:rPr>
          <w:rFonts w:ascii="Segoe UI" w:hAnsi="Segoe UI" w:cs="Segoe UI"/>
          <w:b/>
          <w:bCs/>
          <w:sz w:val="22"/>
          <w:szCs w:val="22"/>
        </w:rPr>
        <w:tab/>
      </w:r>
    </w:p>
    <w:p w14:paraId="6967C608" w14:textId="798E6BFA" w:rsidR="009B6C8F" w:rsidRPr="009B6C8F" w:rsidRDefault="002D4102" w:rsidP="00CB7970">
      <w:pPr>
        <w:spacing w:before="120"/>
        <w:contextualSpacing/>
        <w:rPr>
          <w:rFonts w:ascii="Segoe UI" w:hAnsi="Segoe UI" w:cs="Segoe UI"/>
          <w:bCs/>
          <w:sz w:val="22"/>
          <w:szCs w:val="22"/>
        </w:rPr>
      </w:pPr>
      <w:r w:rsidRPr="002D4102">
        <w:rPr>
          <w:rFonts w:ascii="Segoe UI" w:hAnsi="Segoe UI" w:cs="Segoe UI"/>
          <w:bCs/>
          <w:sz w:val="22"/>
          <w:szCs w:val="22"/>
        </w:rPr>
        <w:t>ŠKODA ELECTRIC a.s.</w:t>
      </w:r>
    </w:p>
    <w:p w14:paraId="01225F32" w14:textId="6AF14243" w:rsidR="00CB7970" w:rsidRPr="00CB7970" w:rsidRDefault="00CB7970" w:rsidP="00CB7970">
      <w:pPr>
        <w:spacing w:before="120"/>
        <w:contextualSpacing/>
        <w:rPr>
          <w:rFonts w:ascii="Segoe UI" w:hAnsi="Segoe UI" w:cs="Segoe UI"/>
          <w:sz w:val="22"/>
          <w:szCs w:val="22"/>
        </w:rPr>
      </w:pPr>
      <w:r w:rsidRPr="00CB7970">
        <w:rPr>
          <w:rFonts w:ascii="Segoe UI" w:hAnsi="Segoe UI" w:cs="Segoe UI"/>
          <w:sz w:val="22"/>
          <w:szCs w:val="22"/>
        </w:rPr>
        <w:t>se sídlem:</w:t>
      </w:r>
      <w:r w:rsidRPr="00CB7970">
        <w:rPr>
          <w:rFonts w:ascii="Segoe UI" w:hAnsi="Segoe UI" w:cs="Segoe UI"/>
          <w:sz w:val="22"/>
          <w:szCs w:val="22"/>
        </w:rPr>
        <w:tab/>
      </w:r>
      <w:r w:rsidRPr="00CB7970">
        <w:rPr>
          <w:rFonts w:ascii="Segoe UI" w:hAnsi="Segoe UI" w:cs="Segoe UI"/>
          <w:sz w:val="22"/>
          <w:szCs w:val="22"/>
        </w:rPr>
        <w:tab/>
        <w:t xml:space="preserve"> </w:t>
      </w:r>
      <w:r w:rsidR="002D4102" w:rsidRPr="002D4102">
        <w:rPr>
          <w:rFonts w:ascii="Segoe UI" w:hAnsi="Segoe UI" w:cs="Segoe UI"/>
          <w:sz w:val="22"/>
          <w:szCs w:val="22"/>
        </w:rPr>
        <w:t>Průmyslová 610/2a, Doudlevce, 301 00 Plzeň</w:t>
      </w:r>
    </w:p>
    <w:p w14:paraId="1EAAB5B1" w14:textId="24A9A09F" w:rsidR="00CB7970" w:rsidRPr="00CB7970" w:rsidRDefault="00CB7970" w:rsidP="00CB7970">
      <w:pPr>
        <w:spacing w:before="120"/>
        <w:contextualSpacing/>
        <w:rPr>
          <w:rFonts w:ascii="Segoe UI" w:hAnsi="Segoe UI" w:cs="Segoe UI"/>
          <w:sz w:val="22"/>
          <w:szCs w:val="22"/>
        </w:rPr>
      </w:pPr>
      <w:r w:rsidRPr="00CB7970">
        <w:rPr>
          <w:rFonts w:ascii="Segoe UI" w:hAnsi="Segoe UI" w:cs="Segoe UI"/>
          <w:sz w:val="22"/>
          <w:szCs w:val="22"/>
        </w:rPr>
        <w:t>IČO:</w:t>
      </w:r>
      <w:r w:rsidRPr="00CB7970">
        <w:rPr>
          <w:rFonts w:ascii="Segoe UI" w:hAnsi="Segoe UI" w:cs="Segoe UI"/>
          <w:sz w:val="22"/>
          <w:szCs w:val="22"/>
        </w:rPr>
        <w:tab/>
      </w:r>
      <w:r w:rsidRPr="00CB7970">
        <w:rPr>
          <w:rFonts w:ascii="Segoe UI" w:hAnsi="Segoe UI" w:cs="Segoe UI"/>
          <w:sz w:val="22"/>
          <w:szCs w:val="22"/>
        </w:rPr>
        <w:tab/>
      </w:r>
      <w:r w:rsidRPr="00CB7970">
        <w:rPr>
          <w:rFonts w:ascii="Segoe UI" w:hAnsi="Segoe UI" w:cs="Segoe UI"/>
          <w:sz w:val="22"/>
          <w:szCs w:val="22"/>
        </w:rPr>
        <w:tab/>
        <w:t xml:space="preserve"> </w:t>
      </w:r>
      <w:r w:rsidR="002D4102" w:rsidRPr="002D4102">
        <w:rPr>
          <w:rFonts w:ascii="Segoe UI" w:hAnsi="Segoe UI" w:cs="Segoe UI"/>
          <w:sz w:val="22"/>
          <w:szCs w:val="22"/>
        </w:rPr>
        <w:t>47718579</w:t>
      </w:r>
    </w:p>
    <w:p w14:paraId="58238886" w14:textId="2F30B6BB" w:rsidR="00C63E09" w:rsidRPr="00CB7970" w:rsidRDefault="00CB7970" w:rsidP="00C63E09">
      <w:pPr>
        <w:spacing w:before="120"/>
        <w:contextualSpacing/>
        <w:rPr>
          <w:rFonts w:ascii="Segoe UI" w:hAnsi="Segoe UI" w:cs="Segoe UI"/>
          <w:sz w:val="22"/>
          <w:szCs w:val="22"/>
        </w:rPr>
      </w:pPr>
      <w:proofErr w:type="gramStart"/>
      <w:r w:rsidRPr="00CB7970">
        <w:rPr>
          <w:rFonts w:ascii="Segoe UI" w:hAnsi="Segoe UI" w:cs="Segoe UI"/>
          <w:sz w:val="22"/>
          <w:szCs w:val="22"/>
        </w:rPr>
        <w:t>DIČ:</w:t>
      </w:r>
      <w:r>
        <w:rPr>
          <w:rFonts w:ascii="Segoe UI" w:hAnsi="Segoe UI" w:cs="Segoe UI"/>
          <w:sz w:val="22"/>
          <w:szCs w:val="22"/>
        </w:rPr>
        <w:t xml:space="preserve">   </w:t>
      </w:r>
      <w:proofErr w:type="gramEnd"/>
      <w:r>
        <w:rPr>
          <w:rFonts w:ascii="Segoe UI" w:hAnsi="Segoe UI" w:cs="Segoe UI"/>
          <w:sz w:val="22"/>
          <w:szCs w:val="22"/>
        </w:rPr>
        <w:t xml:space="preserve">                           </w:t>
      </w:r>
      <w:r w:rsidR="00C63E09">
        <w:rPr>
          <w:rFonts w:ascii="Segoe UI" w:hAnsi="Segoe UI" w:cs="Segoe UI"/>
          <w:sz w:val="22"/>
          <w:szCs w:val="22"/>
        </w:rPr>
        <w:t>CZ</w:t>
      </w:r>
      <w:r w:rsidR="00C63E09" w:rsidRPr="002D4102">
        <w:rPr>
          <w:rFonts w:ascii="Segoe UI" w:hAnsi="Segoe UI" w:cs="Segoe UI"/>
          <w:sz w:val="22"/>
          <w:szCs w:val="22"/>
        </w:rPr>
        <w:t>47718579</w:t>
      </w:r>
    </w:p>
    <w:p w14:paraId="736F4B9B" w14:textId="548A0B54" w:rsidR="00CB7970" w:rsidRPr="00CB7970" w:rsidRDefault="00CB7970" w:rsidP="00CB7970">
      <w:pPr>
        <w:spacing w:before="120"/>
        <w:ind w:left="2124" w:hanging="2124"/>
        <w:contextualSpacing/>
        <w:rPr>
          <w:rFonts w:ascii="Segoe UI" w:hAnsi="Segoe UI" w:cs="Segoe UI"/>
          <w:sz w:val="22"/>
          <w:szCs w:val="22"/>
        </w:rPr>
      </w:pPr>
      <w:proofErr w:type="gramStart"/>
      <w:r w:rsidRPr="00CB7970">
        <w:rPr>
          <w:rFonts w:ascii="Segoe UI" w:hAnsi="Segoe UI" w:cs="Segoe UI"/>
          <w:sz w:val="22"/>
          <w:szCs w:val="22"/>
        </w:rPr>
        <w:t xml:space="preserve">zastoupená:   </w:t>
      </w:r>
      <w:proofErr w:type="gramEnd"/>
      <w:r w:rsidRPr="00CB7970">
        <w:rPr>
          <w:rFonts w:ascii="Segoe UI" w:hAnsi="Segoe UI" w:cs="Segoe UI"/>
          <w:sz w:val="22"/>
          <w:szCs w:val="22"/>
        </w:rPr>
        <w:t xml:space="preserve">             </w:t>
      </w:r>
      <w:r>
        <w:rPr>
          <w:rFonts w:ascii="Segoe UI" w:hAnsi="Segoe UI" w:cs="Segoe UI"/>
          <w:sz w:val="22"/>
          <w:szCs w:val="22"/>
        </w:rPr>
        <w:t xml:space="preserve"> </w:t>
      </w:r>
      <w:r w:rsidR="00C63E09">
        <w:rPr>
          <w:rFonts w:ascii="Segoe UI" w:hAnsi="Segoe UI" w:cs="Segoe UI"/>
          <w:sz w:val="22"/>
          <w:szCs w:val="22"/>
        </w:rPr>
        <w:t>x</w:t>
      </w:r>
      <w:r w:rsidRPr="00CB7970">
        <w:rPr>
          <w:rFonts w:ascii="Segoe UI" w:hAnsi="Segoe UI" w:cs="Segoe UI"/>
          <w:sz w:val="22"/>
          <w:szCs w:val="22"/>
        </w:rPr>
        <w:t xml:space="preserve">     </w:t>
      </w:r>
    </w:p>
    <w:p w14:paraId="0FB481CB" w14:textId="3C59A6A0" w:rsidR="00CB7970" w:rsidRPr="00CB7970" w:rsidRDefault="00CB7970" w:rsidP="00CB7970">
      <w:pPr>
        <w:spacing w:before="120"/>
        <w:contextualSpacing/>
        <w:rPr>
          <w:rFonts w:ascii="Segoe UI" w:hAnsi="Segoe UI" w:cs="Segoe UI"/>
          <w:sz w:val="22"/>
          <w:szCs w:val="22"/>
        </w:rPr>
      </w:pPr>
      <w:r w:rsidRPr="00CB7970">
        <w:rPr>
          <w:rFonts w:ascii="Segoe UI" w:hAnsi="Segoe UI" w:cs="Segoe UI"/>
          <w:sz w:val="22"/>
          <w:szCs w:val="22"/>
        </w:rPr>
        <w:t xml:space="preserve">bankovní spojení: </w:t>
      </w:r>
      <w:r w:rsidRPr="00CB7970">
        <w:rPr>
          <w:rFonts w:ascii="Segoe UI" w:hAnsi="Segoe UI" w:cs="Segoe UI"/>
          <w:sz w:val="22"/>
          <w:szCs w:val="22"/>
        </w:rPr>
        <w:tab/>
        <w:t xml:space="preserve"> </w:t>
      </w:r>
      <w:r w:rsidR="00C63E09">
        <w:rPr>
          <w:rFonts w:ascii="Segoe UI" w:hAnsi="Segoe UI" w:cs="Segoe UI"/>
          <w:sz w:val="22"/>
          <w:szCs w:val="22"/>
        </w:rPr>
        <w:t>x</w:t>
      </w:r>
    </w:p>
    <w:p w14:paraId="1AE40A03" w14:textId="48AA497D" w:rsidR="00CB7970" w:rsidRPr="00CB7970" w:rsidRDefault="00CB7970" w:rsidP="00CB7970">
      <w:pPr>
        <w:rPr>
          <w:rFonts w:ascii="Segoe UI" w:hAnsi="Segoe UI" w:cs="Segoe UI"/>
          <w:sz w:val="22"/>
          <w:szCs w:val="22"/>
        </w:rPr>
      </w:pPr>
      <w:r w:rsidRPr="00CB7970">
        <w:rPr>
          <w:rFonts w:ascii="Segoe UI" w:hAnsi="Segoe UI" w:cs="Segoe UI"/>
          <w:sz w:val="22"/>
          <w:szCs w:val="22"/>
        </w:rPr>
        <w:t xml:space="preserve">společnost je zapsána v OR vedeném u </w:t>
      </w:r>
      <w:r w:rsidR="008D5837" w:rsidRPr="008D5837">
        <w:rPr>
          <w:rFonts w:ascii="Segoe UI" w:hAnsi="Segoe UI" w:cs="Segoe UI"/>
          <w:sz w:val="22"/>
          <w:szCs w:val="22"/>
        </w:rPr>
        <w:t>Krajského soudu v</w:t>
      </w:r>
      <w:r w:rsidR="009B6C8F">
        <w:rPr>
          <w:rFonts w:ascii="Segoe UI" w:hAnsi="Segoe UI" w:cs="Segoe UI"/>
          <w:sz w:val="22"/>
          <w:szCs w:val="22"/>
        </w:rPr>
        <w:t> </w:t>
      </w:r>
      <w:r w:rsidR="002D4102">
        <w:rPr>
          <w:rFonts w:ascii="Segoe UI" w:hAnsi="Segoe UI" w:cs="Segoe UI"/>
          <w:sz w:val="22"/>
          <w:szCs w:val="22"/>
        </w:rPr>
        <w:t>Plzni</w:t>
      </w:r>
      <w:r w:rsidR="009B6C8F">
        <w:rPr>
          <w:rFonts w:ascii="Segoe UI" w:hAnsi="Segoe UI" w:cs="Segoe UI"/>
          <w:sz w:val="22"/>
          <w:szCs w:val="22"/>
        </w:rPr>
        <w:t xml:space="preserve"> </w:t>
      </w:r>
      <w:r w:rsidRPr="00CB7970">
        <w:rPr>
          <w:rFonts w:ascii="Segoe UI" w:hAnsi="Segoe UI" w:cs="Segoe UI"/>
          <w:sz w:val="22"/>
          <w:szCs w:val="22"/>
        </w:rPr>
        <w:t xml:space="preserve">pod spisovou značkou </w:t>
      </w:r>
      <w:r w:rsidR="009B6C8F" w:rsidRPr="009B6C8F">
        <w:rPr>
          <w:rFonts w:ascii="Segoe UI" w:hAnsi="Segoe UI" w:cs="Segoe UI"/>
          <w:sz w:val="22"/>
          <w:szCs w:val="22"/>
        </w:rPr>
        <w:t xml:space="preserve">B </w:t>
      </w:r>
      <w:r w:rsidR="002D4102">
        <w:rPr>
          <w:rFonts w:ascii="Segoe UI" w:hAnsi="Segoe UI" w:cs="Segoe UI"/>
          <w:sz w:val="22"/>
          <w:szCs w:val="22"/>
        </w:rPr>
        <w:t>1313</w:t>
      </w:r>
      <w:r w:rsidR="008D5837" w:rsidRPr="008D5837">
        <w:rPr>
          <w:rFonts w:ascii="Segoe UI" w:hAnsi="Segoe UI" w:cs="Segoe UI"/>
          <w:sz w:val="22"/>
          <w:szCs w:val="22"/>
        </w:rPr>
        <w:t xml:space="preserve"> </w:t>
      </w:r>
    </w:p>
    <w:p w14:paraId="522EC682" w14:textId="36A9EE20" w:rsidR="00CB7970" w:rsidRPr="00CB7970" w:rsidRDefault="00CB7970" w:rsidP="00CB7970">
      <w:pPr>
        <w:spacing w:before="120"/>
        <w:contextualSpacing/>
        <w:rPr>
          <w:rFonts w:ascii="Segoe UI" w:hAnsi="Segoe UI" w:cs="Segoe UI"/>
          <w:sz w:val="22"/>
          <w:szCs w:val="22"/>
        </w:rPr>
      </w:pPr>
      <w:r w:rsidRPr="00CB7970">
        <w:rPr>
          <w:rFonts w:ascii="Segoe UI" w:hAnsi="Segoe UI" w:cs="Segoe UI"/>
          <w:sz w:val="22"/>
          <w:szCs w:val="22"/>
        </w:rPr>
        <w:t xml:space="preserve">dále jen </w:t>
      </w:r>
      <w:r>
        <w:rPr>
          <w:rFonts w:ascii="Segoe UI" w:hAnsi="Segoe UI" w:cs="Segoe UI"/>
          <w:sz w:val="22"/>
          <w:szCs w:val="22"/>
        </w:rPr>
        <w:t>jako „</w:t>
      </w:r>
      <w:r w:rsidR="002D4102">
        <w:rPr>
          <w:rFonts w:ascii="Segoe UI" w:hAnsi="Segoe UI" w:cs="Segoe UI"/>
          <w:sz w:val="22"/>
          <w:szCs w:val="22"/>
        </w:rPr>
        <w:t>ŠELC</w:t>
      </w:r>
      <w:r>
        <w:rPr>
          <w:rFonts w:ascii="Segoe UI" w:hAnsi="Segoe UI" w:cs="Segoe UI"/>
          <w:sz w:val="22"/>
          <w:szCs w:val="22"/>
        </w:rPr>
        <w:t>“</w:t>
      </w:r>
    </w:p>
    <w:p w14:paraId="67825605" w14:textId="77777777" w:rsidR="00CB7970" w:rsidRPr="00CB7970" w:rsidRDefault="00CB7970" w:rsidP="00CB7970">
      <w:pPr>
        <w:rPr>
          <w:rFonts w:ascii="Segoe UI" w:hAnsi="Segoe UI" w:cs="Segoe UI"/>
          <w:sz w:val="22"/>
          <w:szCs w:val="22"/>
        </w:rPr>
      </w:pPr>
    </w:p>
    <w:p w14:paraId="0E2AF422" w14:textId="77777777" w:rsidR="00CB7970" w:rsidRPr="00CB7970" w:rsidRDefault="00CB7970" w:rsidP="00CB7970">
      <w:pPr>
        <w:rPr>
          <w:rFonts w:ascii="Segoe UI" w:hAnsi="Segoe UI" w:cs="Segoe UI"/>
          <w:sz w:val="22"/>
          <w:szCs w:val="22"/>
        </w:rPr>
      </w:pPr>
      <w:r w:rsidRPr="00CB7970">
        <w:rPr>
          <w:rFonts w:ascii="Segoe UI" w:hAnsi="Segoe UI" w:cs="Segoe UI"/>
          <w:sz w:val="22"/>
          <w:szCs w:val="22"/>
        </w:rPr>
        <w:t xml:space="preserve">dále společně </w:t>
      </w:r>
      <w:r>
        <w:rPr>
          <w:rFonts w:ascii="Segoe UI" w:hAnsi="Segoe UI" w:cs="Segoe UI"/>
          <w:sz w:val="22"/>
          <w:szCs w:val="22"/>
        </w:rPr>
        <w:t xml:space="preserve">jako </w:t>
      </w:r>
      <w:r w:rsidRPr="00CB7970">
        <w:rPr>
          <w:rFonts w:ascii="Segoe UI" w:hAnsi="Segoe UI" w:cs="Segoe UI"/>
          <w:sz w:val="22"/>
          <w:szCs w:val="22"/>
        </w:rPr>
        <w:t>„Smluvní strany“</w:t>
      </w:r>
    </w:p>
    <w:p w14:paraId="20E46890" w14:textId="77777777" w:rsidR="00CB7970" w:rsidRPr="00CB7970" w:rsidRDefault="00CB7970" w:rsidP="00D22061">
      <w:pPr>
        <w:tabs>
          <w:tab w:val="left" w:pos="1985"/>
          <w:tab w:val="left" w:pos="2268"/>
        </w:tabs>
        <w:rPr>
          <w:rFonts w:ascii="Segoe UI" w:hAnsi="Segoe UI" w:cs="Segoe UI"/>
          <w:sz w:val="22"/>
          <w:szCs w:val="22"/>
        </w:rPr>
      </w:pPr>
    </w:p>
    <w:p w14:paraId="758C163B"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w:t>
      </w:r>
    </w:p>
    <w:p w14:paraId="1A3DBEEF" w14:textId="77777777" w:rsidR="00CB7970" w:rsidRPr="00AE3BBA" w:rsidRDefault="000B2FD8" w:rsidP="00584A48">
      <w:pPr>
        <w:spacing w:after="240"/>
        <w:jc w:val="center"/>
        <w:rPr>
          <w:rFonts w:ascii="Segoe UI" w:hAnsi="Segoe UI" w:cs="Segoe UI"/>
          <w:b/>
          <w:sz w:val="22"/>
          <w:szCs w:val="22"/>
        </w:rPr>
      </w:pPr>
      <w:r>
        <w:rPr>
          <w:rFonts w:ascii="Segoe UI" w:hAnsi="Segoe UI" w:cs="Segoe UI"/>
          <w:b/>
          <w:sz w:val="22"/>
          <w:szCs w:val="22"/>
        </w:rPr>
        <w:t>Předmět Smlouvy, i</w:t>
      </w:r>
      <w:r w:rsidR="00CB7970" w:rsidRPr="00CB7970">
        <w:rPr>
          <w:rFonts w:ascii="Segoe UI" w:hAnsi="Segoe UI" w:cs="Segoe UI"/>
          <w:b/>
          <w:sz w:val="22"/>
          <w:szCs w:val="22"/>
        </w:rPr>
        <w:t>dentifikace projektu</w:t>
      </w:r>
    </w:p>
    <w:p w14:paraId="4DD2A712" w14:textId="1244FC0A" w:rsidR="00CB7970" w:rsidRPr="00F14AD7" w:rsidRDefault="000B2FD8" w:rsidP="00D22061">
      <w:pPr>
        <w:pStyle w:val="Odstavecseseznamem"/>
        <w:numPr>
          <w:ilvl w:val="0"/>
          <w:numId w:val="12"/>
        </w:numPr>
        <w:spacing w:after="240"/>
        <w:ind w:left="360"/>
        <w:jc w:val="both"/>
        <w:rPr>
          <w:rFonts w:ascii="Segoe UI" w:hAnsi="Segoe UI" w:cs="Segoe UI"/>
          <w:sz w:val="22"/>
          <w:szCs w:val="22"/>
        </w:rPr>
      </w:pPr>
      <w:r>
        <w:rPr>
          <w:rFonts w:ascii="Segoe UI" w:hAnsi="Segoe UI" w:cs="Segoe UI"/>
          <w:sz w:val="22"/>
          <w:szCs w:val="22"/>
        </w:rPr>
        <w:t xml:space="preserve">Smluvní strany jsou na základě Smlouvy o ustavení </w:t>
      </w:r>
      <w:r w:rsidR="002D4102" w:rsidRPr="002D4102">
        <w:rPr>
          <w:rFonts w:ascii="Segoe UI" w:hAnsi="Segoe UI" w:cs="Segoe UI"/>
          <w:sz w:val="22"/>
          <w:szCs w:val="22"/>
        </w:rPr>
        <w:t>Národního centra kompetence Josefa Božka (B</w:t>
      </w:r>
      <w:r w:rsidR="002D4102">
        <w:rPr>
          <w:rFonts w:ascii="Segoe UI" w:hAnsi="Segoe UI" w:cs="Segoe UI"/>
          <w:sz w:val="22"/>
          <w:szCs w:val="22"/>
        </w:rPr>
        <w:t>OVE</w:t>
      </w:r>
      <w:r w:rsidR="002D4102" w:rsidRPr="002D4102">
        <w:rPr>
          <w:rFonts w:ascii="Segoe UI" w:hAnsi="Segoe UI" w:cs="Segoe UI"/>
          <w:sz w:val="22"/>
          <w:szCs w:val="22"/>
        </w:rPr>
        <w:t>NAC)</w:t>
      </w:r>
      <w:r w:rsidR="002D4102">
        <w:rPr>
          <w:rFonts w:ascii="Segoe UI" w:hAnsi="Segoe UI" w:cs="Segoe UI"/>
          <w:sz w:val="22"/>
          <w:szCs w:val="22"/>
        </w:rPr>
        <w:t xml:space="preserve"> </w:t>
      </w:r>
      <w:r>
        <w:rPr>
          <w:rFonts w:ascii="Segoe UI" w:hAnsi="Segoe UI" w:cs="Segoe UI"/>
          <w:sz w:val="22"/>
          <w:szCs w:val="22"/>
        </w:rPr>
        <w:t xml:space="preserve">ze dne </w:t>
      </w:r>
      <w:r w:rsidR="002D4102" w:rsidRPr="002D4102">
        <w:rPr>
          <w:rFonts w:ascii="Segoe UI" w:hAnsi="Segoe UI" w:cs="Segoe UI"/>
          <w:sz w:val="22"/>
          <w:szCs w:val="22"/>
        </w:rPr>
        <w:t>04.04.2022</w:t>
      </w:r>
      <w:r w:rsidR="00AE3BBA">
        <w:rPr>
          <w:rFonts w:ascii="Segoe UI" w:hAnsi="Segoe UI" w:cs="Segoe UI"/>
          <w:sz w:val="22"/>
          <w:szCs w:val="22"/>
        </w:rPr>
        <w:t xml:space="preserve">, ve znění </w:t>
      </w:r>
      <w:r w:rsidR="004637BA">
        <w:rPr>
          <w:rFonts w:ascii="Segoe UI" w:hAnsi="Segoe UI" w:cs="Segoe UI"/>
          <w:sz w:val="22"/>
          <w:szCs w:val="22"/>
        </w:rPr>
        <w:t>jejích dodatků</w:t>
      </w:r>
      <w:r w:rsidR="00AE3BBA">
        <w:rPr>
          <w:rFonts w:ascii="Segoe UI" w:hAnsi="Segoe UI" w:cs="Segoe UI"/>
          <w:sz w:val="22"/>
          <w:szCs w:val="22"/>
        </w:rPr>
        <w:t>,</w:t>
      </w:r>
      <w:r w:rsidR="004637BA">
        <w:rPr>
          <w:rFonts w:ascii="Segoe UI" w:hAnsi="Segoe UI" w:cs="Segoe UI"/>
          <w:sz w:val="22"/>
          <w:szCs w:val="22"/>
        </w:rPr>
        <w:t xml:space="preserve"> členy Národního centra </w:t>
      </w:r>
      <w:r w:rsidR="0087755A">
        <w:rPr>
          <w:rFonts w:ascii="Segoe UI" w:hAnsi="Segoe UI" w:cs="Segoe UI"/>
          <w:sz w:val="22"/>
          <w:szCs w:val="22"/>
        </w:rPr>
        <w:t xml:space="preserve">kompetence BOVENAC </w:t>
      </w:r>
      <w:r w:rsidR="004637BA">
        <w:rPr>
          <w:rFonts w:ascii="Segoe UI" w:hAnsi="Segoe UI" w:cs="Segoe UI"/>
          <w:sz w:val="22"/>
          <w:szCs w:val="22"/>
        </w:rPr>
        <w:t xml:space="preserve">a řešiteli projektu s reg. </w:t>
      </w:r>
      <w:r w:rsidR="003A253E">
        <w:rPr>
          <w:rFonts w:ascii="Segoe UI" w:hAnsi="Segoe UI" w:cs="Segoe UI"/>
          <w:sz w:val="22"/>
          <w:szCs w:val="22"/>
        </w:rPr>
        <w:t xml:space="preserve">č. </w:t>
      </w:r>
      <w:r w:rsidR="002D4102" w:rsidRPr="002D4102">
        <w:rPr>
          <w:rFonts w:ascii="Segoe UI" w:hAnsi="Segoe UI" w:cs="Segoe UI"/>
          <w:sz w:val="22"/>
          <w:szCs w:val="22"/>
        </w:rPr>
        <w:t>TN02000054</w:t>
      </w:r>
      <w:r w:rsidR="00AE3BBA">
        <w:rPr>
          <w:rFonts w:ascii="Segoe UI" w:hAnsi="Segoe UI" w:cs="Segoe UI"/>
          <w:sz w:val="22"/>
          <w:szCs w:val="22"/>
        </w:rPr>
        <w:t xml:space="preserve"> </w:t>
      </w:r>
      <w:r w:rsidR="00E75E24">
        <w:rPr>
          <w:rFonts w:ascii="Segoe UI" w:hAnsi="Segoe UI" w:cs="Segoe UI"/>
          <w:sz w:val="22"/>
          <w:szCs w:val="22"/>
        </w:rPr>
        <w:t>a názvem Národní centrum pro energetiku</w:t>
      </w:r>
      <w:r w:rsidR="00433B52">
        <w:rPr>
          <w:rFonts w:ascii="Segoe UI" w:hAnsi="Segoe UI" w:cs="Segoe UI"/>
          <w:sz w:val="22"/>
          <w:szCs w:val="22"/>
        </w:rPr>
        <w:t xml:space="preserve"> II</w:t>
      </w:r>
      <w:r w:rsidR="00E75E24">
        <w:rPr>
          <w:rFonts w:ascii="Segoe UI" w:hAnsi="Segoe UI" w:cs="Segoe UI"/>
          <w:sz w:val="22"/>
          <w:szCs w:val="22"/>
        </w:rPr>
        <w:t xml:space="preserve"> </w:t>
      </w:r>
      <w:r w:rsidR="00AE3BBA">
        <w:rPr>
          <w:rFonts w:ascii="Segoe UI" w:hAnsi="Segoe UI" w:cs="Segoe UI"/>
          <w:sz w:val="22"/>
          <w:szCs w:val="22"/>
        </w:rPr>
        <w:t>(dále jako „</w:t>
      </w:r>
      <w:r w:rsidR="00AE3BBA" w:rsidRPr="00F14AD7">
        <w:rPr>
          <w:rFonts w:ascii="Segoe UI" w:hAnsi="Segoe UI" w:cs="Segoe UI"/>
          <w:sz w:val="22"/>
          <w:szCs w:val="22"/>
        </w:rPr>
        <w:t xml:space="preserve">Projekt </w:t>
      </w:r>
      <w:r w:rsidR="00F14AD7" w:rsidRPr="00F14AD7">
        <w:rPr>
          <w:rFonts w:ascii="Segoe UI" w:hAnsi="Segoe UI" w:cs="Segoe UI"/>
          <w:sz w:val="22"/>
          <w:szCs w:val="22"/>
        </w:rPr>
        <w:t>BOVENAC</w:t>
      </w:r>
      <w:r w:rsidR="00AE3BBA" w:rsidRPr="00F14AD7">
        <w:rPr>
          <w:rFonts w:ascii="Segoe UI" w:hAnsi="Segoe UI" w:cs="Segoe UI"/>
          <w:sz w:val="22"/>
          <w:szCs w:val="22"/>
        </w:rPr>
        <w:t xml:space="preserve">“). Poskytovatelem účelové podpory na řešení Projektu </w:t>
      </w:r>
      <w:r w:rsidR="00F14AD7" w:rsidRPr="00F14AD7">
        <w:rPr>
          <w:rFonts w:ascii="Segoe UI" w:hAnsi="Segoe UI" w:cs="Segoe UI"/>
          <w:sz w:val="22"/>
          <w:szCs w:val="22"/>
        </w:rPr>
        <w:t>BOVENAC</w:t>
      </w:r>
      <w:r w:rsidR="00AE3BBA" w:rsidRPr="00F14AD7">
        <w:rPr>
          <w:rFonts w:ascii="Segoe UI" w:hAnsi="Segoe UI" w:cs="Segoe UI"/>
          <w:sz w:val="22"/>
          <w:szCs w:val="22"/>
        </w:rPr>
        <w:t xml:space="preserve"> je Technologická agentura ČR </w:t>
      </w:r>
      <w:r w:rsidR="00AE3BBA" w:rsidRPr="00F14AD7">
        <w:rPr>
          <w:rFonts w:ascii="Segoe UI" w:hAnsi="Segoe UI" w:cs="Segoe UI"/>
          <w:color w:val="222222"/>
          <w:sz w:val="22"/>
          <w:szCs w:val="22"/>
          <w:shd w:val="clear" w:color="auto" w:fill="FFFFFF"/>
        </w:rPr>
        <w:t>(dále jen „Poskytovatel“)</w:t>
      </w:r>
      <w:r w:rsidR="00E75E24" w:rsidRPr="00F14AD7">
        <w:rPr>
          <w:rFonts w:ascii="Segoe UI" w:hAnsi="Segoe UI" w:cs="Segoe UI"/>
          <w:color w:val="222222"/>
          <w:sz w:val="22"/>
          <w:szCs w:val="22"/>
          <w:shd w:val="clear" w:color="auto" w:fill="FFFFFF"/>
        </w:rPr>
        <w:t xml:space="preserve">, a to v rámci </w:t>
      </w:r>
      <w:r w:rsidR="00D74F45" w:rsidRPr="00F14AD7">
        <w:rPr>
          <w:rFonts w:ascii="Segoe UI" w:hAnsi="Segoe UI" w:cs="Segoe UI"/>
          <w:color w:val="222222"/>
          <w:sz w:val="22"/>
          <w:szCs w:val="22"/>
          <w:shd w:val="clear" w:color="auto" w:fill="FFFFFF"/>
        </w:rPr>
        <w:t>druhé</w:t>
      </w:r>
      <w:r w:rsidR="00E75E24" w:rsidRPr="00F14AD7">
        <w:rPr>
          <w:rFonts w:ascii="Segoe UI" w:hAnsi="Segoe UI" w:cs="Segoe UI"/>
          <w:color w:val="222222"/>
          <w:sz w:val="22"/>
          <w:szCs w:val="22"/>
          <w:shd w:val="clear" w:color="auto" w:fill="FFFFFF"/>
        </w:rPr>
        <w:t xml:space="preserve"> veřejné soutěže programu Národní centra kompetence. </w:t>
      </w:r>
    </w:p>
    <w:p w14:paraId="25604BFC" w14:textId="1C069436" w:rsidR="00AE3BBA" w:rsidRDefault="00AE3BBA" w:rsidP="00D22061">
      <w:pPr>
        <w:pStyle w:val="Odstavecseseznamem"/>
        <w:numPr>
          <w:ilvl w:val="0"/>
          <w:numId w:val="12"/>
        </w:numPr>
        <w:ind w:left="360"/>
        <w:jc w:val="both"/>
        <w:rPr>
          <w:rFonts w:ascii="Segoe UI" w:hAnsi="Segoe UI" w:cs="Segoe UI"/>
          <w:sz w:val="22"/>
          <w:szCs w:val="22"/>
        </w:rPr>
      </w:pPr>
      <w:r w:rsidRPr="00F14AD7">
        <w:rPr>
          <w:rFonts w:ascii="Segoe UI" w:hAnsi="Segoe UI" w:cs="Segoe UI"/>
          <w:sz w:val="22"/>
          <w:szCs w:val="22"/>
        </w:rPr>
        <w:t xml:space="preserve">Současně se Smluvní strany v rámci Projektu </w:t>
      </w:r>
      <w:r w:rsidR="00F14AD7" w:rsidRPr="00F14AD7">
        <w:rPr>
          <w:rFonts w:ascii="Segoe UI" w:hAnsi="Segoe UI" w:cs="Segoe UI"/>
          <w:sz w:val="22"/>
          <w:szCs w:val="22"/>
        </w:rPr>
        <w:t>BOVENAC</w:t>
      </w:r>
      <w:r w:rsidRPr="00F14AD7">
        <w:rPr>
          <w:rFonts w:ascii="Segoe UI" w:hAnsi="Segoe UI" w:cs="Segoe UI"/>
          <w:sz w:val="22"/>
          <w:szCs w:val="22"/>
        </w:rPr>
        <w:t xml:space="preserve"> společně podílejí</w:t>
      </w:r>
      <w:r>
        <w:rPr>
          <w:rFonts w:ascii="Segoe UI" w:hAnsi="Segoe UI" w:cs="Segoe UI"/>
          <w:sz w:val="22"/>
          <w:szCs w:val="22"/>
        </w:rPr>
        <w:t xml:space="preserve"> na řešení dílčího projektu s názvem </w:t>
      </w:r>
      <w:r w:rsidRPr="00240650">
        <w:rPr>
          <w:rFonts w:ascii="Segoe UI" w:hAnsi="Segoe UI" w:cs="Segoe UI"/>
          <w:sz w:val="22"/>
          <w:szCs w:val="22"/>
        </w:rPr>
        <w:t>„</w:t>
      </w:r>
      <w:r w:rsidR="006B3576" w:rsidRPr="00240650">
        <w:rPr>
          <w:rFonts w:ascii="Segoe UI" w:hAnsi="Segoe UI" w:cs="Segoe UI"/>
          <w:i/>
          <w:sz w:val="22"/>
          <w:szCs w:val="22"/>
        </w:rPr>
        <w:t>FuturE strategies For Environement Friendliness Of surface Vehicles</w:t>
      </w:r>
      <w:r w:rsidR="006B3576" w:rsidRPr="00240650">
        <w:rPr>
          <w:rFonts w:ascii="Segoe UI" w:hAnsi="Segoe UI" w:cs="Segoe UI"/>
          <w:sz w:val="22"/>
          <w:szCs w:val="22"/>
        </w:rPr>
        <w:t xml:space="preserve"> </w:t>
      </w:r>
      <w:r w:rsidR="00240650" w:rsidRPr="00240650">
        <w:rPr>
          <w:rFonts w:ascii="Segoe UI" w:hAnsi="Segoe UI" w:cs="Segoe UI"/>
          <w:sz w:val="22"/>
          <w:szCs w:val="22"/>
        </w:rPr>
        <w:t>(</w:t>
      </w:r>
      <w:r w:rsidR="006B3576" w:rsidRPr="00240650">
        <w:rPr>
          <w:rFonts w:ascii="Segoe UI" w:hAnsi="Segoe UI" w:cs="Segoe UI"/>
          <w:sz w:val="22"/>
          <w:szCs w:val="22"/>
        </w:rPr>
        <w:t>FEFEFOV</w:t>
      </w:r>
      <w:r w:rsidR="00240650" w:rsidRPr="00240650">
        <w:rPr>
          <w:rFonts w:ascii="Segoe UI" w:hAnsi="Segoe UI" w:cs="Segoe UI"/>
          <w:sz w:val="22"/>
          <w:szCs w:val="22"/>
        </w:rPr>
        <w:t>)</w:t>
      </w:r>
      <w:r w:rsidRPr="00240650">
        <w:rPr>
          <w:rFonts w:ascii="Segoe UI" w:hAnsi="Segoe UI" w:cs="Segoe UI"/>
          <w:sz w:val="22"/>
          <w:szCs w:val="22"/>
        </w:rPr>
        <w:t>“</w:t>
      </w:r>
      <w:r w:rsidR="00CB0829">
        <w:rPr>
          <w:rFonts w:ascii="Segoe UI" w:hAnsi="Segoe UI" w:cs="Segoe UI"/>
          <w:sz w:val="22"/>
          <w:szCs w:val="22"/>
        </w:rPr>
        <w:t xml:space="preserve"> (dále jen „Dílčí projekt“)</w:t>
      </w:r>
      <w:r>
        <w:rPr>
          <w:rFonts w:ascii="Segoe UI" w:hAnsi="Segoe UI" w:cs="Segoe UI"/>
          <w:sz w:val="22"/>
          <w:szCs w:val="22"/>
        </w:rPr>
        <w:t>, jehož návrh byl v souladu s interními dokumenty</w:t>
      </w:r>
      <w:r w:rsidR="0098636D">
        <w:rPr>
          <w:rFonts w:ascii="Segoe UI" w:hAnsi="Segoe UI" w:cs="Segoe UI"/>
          <w:sz w:val="22"/>
          <w:szCs w:val="22"/>
        </w:rPr>
        <w:t>,</w:t>
      </w:r>
      <w:r>
        <w:rPr>
          <w:rFonts w:ascii="Segoe UI" w:hAnsi="Segoe UI" w:cs="Segoe UI"/>
          <w:sz w:val="22"/>
          <w:szCs w:val="22"/>
        </w:rPr>
        <w:t xml:space="preserve"> </w:t>
      </w:r>
      <w:r>
        <w:rPr>
          <w:rFonts w:ascii="Segoe UI" w:hAnsi="Segoe UI" w:cs="Segoe UI"/>
          <w:sz w:val="22"/>
          <w:szCs w:val="22"/>
        </w:rPr>
        <w:lastRenderedPageBreak/>
        <w:t xml:space="preserve">týkajícími se schvalování dílčích projektů řešených v rámci </w:t>
      </w:r>
      <w:r w:rsidRPr="00F14AD7">
        <w:rPr>
          <w:rFonts w:ascii="Segoe UI" w:hAnsi="Segoe UI" w:cs="Segoe UI"/>
          <w:sz w:val="22"/>
          <w:szCs w:val="22"/>
        </w:rPr>
        <w:t xml:space="preserve">Projektu </w:t>
      </w:r>
      <w:r w:rsidR="00F14AD7" w:rsidRPr="00F14AD7">
        <w:rPr>
          <w:rFonts w:ascii="Segoe UI" w:hAnsi="Segoe UI" w:cs="Segoe UI"/>
          <w:sz w:val="22"/>
          <w:szCs w:val="22"/>
        </w:rPr>
        <w:t>BOVENAC</w:t>
      </w:r>
      <w:r>
        <w:rPr>
          <w:rFonts w:ascii="Segoe UI" w:hAnsi="Segoe UI" w:cs="Segoe UI"/>
          <w:sz w:val="22"/>
          <w:szCs w:val="22"/>
        </w:rPr>
        <w:t>, schválen Radou centra i Poskytovatelem</w:t>
      </w:r>
      <w:r w:rsidR="00CB0829">
        <w:rPr>
          <w:rFonts w:ascii="Segoe UI" w:hAnsi="Segoe UI" w:cs="Segoe UI"/>
          <w:sz w:val="22"/>
          <w:szCs w:val="22"/>
        </w:rPr>
        <w:t xml:space="preserve">, a podpořen poskytnutím účelové podpory na jeho řešení. Realizace Dílčího projektu probíhá v období od </w:t>
      </w:r>
      <w:r w:rsidR="00B31013" w:rsidRPr="00B31013">
        <w:rPr>
          <w:rFonts w:ascii="Segoe UI" w:hAnsi="Segoe UI" w:cs="Segoe UI"/>
          <w:sz w:val="22"/>
          <w:szCs w:val="22"/>
        </w:rPr>
        <w:t>1.1.2023</w:t>
      </w:r>
      <w:r w:rsidR="00CB0829">
        <w:rPr>
          <w:rFonts w:ascii="Segoe UI" w:hAnsi="Segoe UI" w:cs="Segoe UI"/>
          <w:sz w:val="22"/>
          <w:szCs w:val="22"/>
        </w:rPr>
        <w:t xml:space="preserve"> </w:t>
      </w:r>
      <w:r w:rsidR="00D74F45">
        <w:rPr>
          <w:rFonts w:ascii="Segoe UI" w:hAnsi="Segoe UI" w:cs="Segoe UI"/>
          <w:sz w:val="22"/>
          <w:szCs w:val="22"/>
        </w:rPr>
        <w:t>D</w:t>
      </w:r>
      <w:r w:rsidR="00CB0829">
        <w:rPr>
          <w:rFonts w:ascii="Segoe UI" w:hAnsi="Segoe UI" w:cs="Segoe UI"/>
          <w:sz w:val="22"/>
          <w:szCs w:val="22"/>
        </w:rPr>
        <w:t>o</w:t>
      </w:r>
      <w:r w:rsidR="00D74F45">
        <w:rPr>
          <w:rFonts w:ascii="Segoe UI" w:hAnsi="Segoe UI" w:cs="Segoe UI"/>
          <w:sz w:val="22"/>
          <w:szCs w:val="22"/>
        </w:rPr>
        <w:t xml:space="preserve"> 31.12.2025</w:t>
      </w:r>
      <w:r w:rsidR="00D22061">
        <w:rPr>
          <w:rFonts w:ascii="Segoe UI" w:hAnsi="Segoe UI" w:cs="Segoe UI"/>
          <w:sz w:val="22"/>
          <w:szCs w:val="22"/>
        </w:rPr>
        <w:t>.</w:t>
      </w:r>
    </w:p>
    <w:p w14:paraId="7A4FD258" w14:textId="77777777" w:rsidR="007B5995" w:rsidRPr="000B2FD8" w:rsidRDefault="007B5995" w:rsidP="00D22061">
      <w:pPr>
        <w:pStyle w:val="Odstavecseseznamem"/>
        <w:numPr>
          <w:ilvl w:val="0"/>
          <w:numId w:val="12"/>
        </w:numPr>
        <w:ind w:left="360"/>
        <w:jc w:val="both"/>
        <w:rPr>
          <w:rFonts w:ascii="Segoe UI" w:hAnsi="Segoe UI" w:cs="Segoe UI"/>
          <w:sz w:val="22"/>
          <w:szCs w:val="22"/>
        </w:rPr>
      </w:pPr>
      <w:r>
        <w:rPr>
          <w:rFonts w:ascii="Segoe UI" w:hAnsi="Segoe UI" w:cs="Segoe UI"/>
          <w:sz w:val="22"/>
          <w:szCs w:val="22"/>
        </w:rPr>
        <w:t xml:space="preserve">Předmětem této Smlouvy je </w:t>
      </w:r>
      <w:r w:rsidR="00E75E24">
        <w:rPr>
          <w:rFonts w:ascii="Segoe UI" w:hAnsi="Segoe UI" w:cs="Segoe UI"/>
          <w:sz w:val="22"/>
          <w:szCs w:val="22"/>
        </w:rPr>
        <w:t xml:space="preserve">úprava vzájemných práv a povinností Smluvních stran týkajících se výsledků dosažených v průběhu řešení Dílčího projektu, zejména co se týče rozdělení vlastnických práv k výsledkům, podmínek jejich využití a úprava dalších souvisejících otázek.  </w:t>
      </w:r>
    </w:p>
    <w:p w14:paraId="634564F7" w14:textId="77777777" w:rsidR="00CB7970" w:rsidRPr="00CB7970" w:rsidRDefault="00CB7970" w:rsidP="00CB7970">
      <w:pPr>
        <w:jc w:val="both"/>
        <w:rPr>
          <w:rFonts w:ascii="Segoe UI" w:hAnsi="Segoe UI" w:cs="Segoe UI"/>
          <w:sz w:val="22"/>
          <w:szCs w:val="22"/>
        </w:rPr>
      </w:pPr>
    </w:p>
    <w:p w14:paraId="783F4041"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II.</w:t>
      </w:r>
    </w:p>
    <w:p w14:paraId="2D90E65D" w14:textId="77777777" w:rsidR="00584A48" w:rsidRPr="00CB7970" w:rsidRDefault="00CB7970" w:rsidP="00584A48">
      <w:pPr>
        <w:jc w:val="center"/>
        <w:rPr>
          <w:rFonts w:ascii="Segoe UI" w:hAnsi="Segoe UI" w:cs="Segoe UI"/>
          <w:b/>
          <w:sz w:val="22"/>
          <w:szCs w:val="22"/>
        </w:rPr>
      </w:pPr>
      <w:r w:rsidRPr="00CB7970">
        <w:rPr>
          <w:rFonts w:ascii="Segoe UI" w:hAnsi="Segoe UI" w:cs="Segoe UI"/>
          <w:b/>
          <w:sz w:val="22"/>
          <w:szCs w:val="22"/>
        </w:rPr>
        <w:t>Výsledk</w:t>
      </w:r>
      <w:r w:rsidR="00E75E24">
        <w:rPr>
          <w:rFonts w:ascii="Segoe UI" w:hAnsi="Segoe UI" w:cs="Segoe UI"/>
          <w:b/>
          <w:sz w:val="22"/>
          <w:szCs w:val="22"/>
        </w:rPr>
        <w:t>y</w:t>
      </w:r>
      <w:r w:rsidRPr="00CB7970">
        <w:rPr>
          <w:rFonts w:ascii="Segoe UI" w:hAnsi="Segoe UI" w:cs="Segoe UI"/>
          <w:b/>
          <w:sz w:val="22"/>
          <w:szCs w:val="22"/>
        </w:rPr>
        <w:t xml:space="preserve"> </w:t>
      </w:r>
      <w:r w:rsidR="00E75E24">
        <w:rPr>
          <w:rFonts w:ascii="Segoe UI" w:hAnsi="Segoe UI" w:cs="Segoe UI"/>
          <w:b/>
          <w:sz w:val="22"/>
          <w:szCs w:val="22"/>
        </w:rPr>
        <w:t>Dílčího projektu</w:t>
      </w:r>
      <w:r w:rsidR="00646217">
        <w:rPr>
          <w:rFonts w:ascii="Segoe UI" w:hAnsi="Segoe UI" w:cs="Segoe UI"/>
          <w:b/>
          <w:sz w:val="22"/>
          <w:szCs w:val="22"/>
        </w:rPr>
        <w:t xml:space="preserve">, </w:t>
      </w:r>
      <w:r w:rsidR="00584A48">
        <w:rPr>
          <w:rFonts w:ascii="Segoe UI" w:hAnsi="Segoe UI" w:cs="Segoe UI"/>
          <w:b/>
          <w:sz w:val="22"/>
          <w:szCs w:val="22"/>
        </w:rPr>
        <w:t xml:space="preserve">úprava vlastnických práv </w:t>
      </w:r>
    </w:p>
    <w:p w14:paraId="2AE2553A" w14:textId="77777777" w:rsidR="00CB7970" w:rsidRPr="00CB7970" w:rsidRDefault="00CB7970" w:rsidP="00CB7970">
      <w:pPr>
        <w:jc w:val="center"/>
        <w:rPr>
          <w:rFonts w:ascii="Segoe UI" w:hAnsi="Segoe UI" w:cs="Segoe UI"/>
          <w:b/>
          <w:sz w:val="22"/>
          <w:szCs w:val="22"/>
        </w:rPr>
      </w:pPr>
    </w:p>
    <w:p w14:paraId="47EC6AEF" w14:textId="77777777" w:rsidR="00CB7970" w:rsidRPr="00CB7970" w:rsidRDefault="00CB7970" w:rsidP="00D22061">
      <w:pPr>
        <w:pStyle w:val="Odstavecseseznamem"/>
        <w:numPr>
          <w:ilvl w:val="0"/>
          <w:numId w:val="15"/>
        </w:numPr>
        <w:ind w:left="360"/>
        <w:jc w:val="both"/>
        <w:rPr>
          <w:rFonts w:ascii="Segoe UI" w:hAnsi="Segoe UI" w:cs="Segoe UI"/>
          <w:sz w:val="22"/>
          <w:szCs w:val="22"/>
        </w:rPr>
      </w:pPr>
      <w:r w:rsidRPr="00CB7970">
        <w:rPr>
          <w:rFonts w:ascii="Segoe UI" w:hAnsi="Segoe UI" w:cs="Segoe UI"/>
          <w:sz w:val="22"/>
          <w:szCs w:val="22"/>
        </w:rPr>
        <w:t>V</w:t>
      </w:r>
      <w:r w:rsidR="00E75E24">
        <w:rPr>
          <w:rFonts w:ascii="Segoe UI" w:hAnsi="Segoe UI" w:cs="Segoe UI"/>
          <w:sz w:val="22"/>
          <w:szCs w:val="22"/>
        </w:rPr>
        <w:t> průběhu realizace Dílčího projektu</w:t>
      </w:r>
      <w:r w:rsidRPr="00CB7970">
        <w:rPr>
          <w:rFonts w:ascii="Segoe UI" w:hAnsi="Segoe UI" w:cs="Segoe UI"/>
          <w:sz w:val="22"/>
          <w:szCs w:val="22"/>
        </w:rPr>
        <w:t xml:space="preserve"> Smluvní strany dospěly k výsledkům specifikovaným v tomto článku</w:t>
      </w:r>
      <w:r w:rsidR="00E75E24">
        <w:rPr>
          <w:rFonts w:ascii="Segoe UI" w:hAnsi="Segoe UI" w:cs="Segoe UI"/>
          <w:sz w:val="22"/>
          <w:szCs w:val="22"/>
        </w:rPr>
        <w:t xml:space="preserve"> Smlouvy</w:t>
      </w:r>
      <w:r w:rsidR="00D41811">
        <w:rPr>
          <w:rFonts w:ascii="Segoe UI" w:hAnsi="Segoe UI" w:cs="Segoe UI"/>
          <w:sz w:val="22"/>
          <w:szCs w:val="22"/>
        </w:rPr>
        <w:t xml:space="preserve"> (dále jako „výsledky projektu“ či „výsledky Dílčího projektu“)</w:t>
      </w:r>
      <w:r w:rsidRPr="00CB7970">
        <w:rPr>
          <w:rFonts w:ascii="Segoe UI" w:hAnsi="Segoe UI" w:cs="Segoe UI"/>
          <w:sz w:val="22"/>
          <w:szCs w:val="22"/>
        </w:rPr>
        <w:t>.</w:t>
      </w:r>
    </w:p>
    <w:p w14:paraId="53CF3CFF" w14:textId="77777777" w:rsidR="00CB7970" w:rsidRPr="00CB7970" w:rsidRDefault="00CB7970" w:rsidP="00D22061">
      <w:pPr>
        <w:ind w:left="454"/>
        <w:jc w:val="both"/>
        <w:rPr>
          <w:rFonts w:ascii="Segoe UI" w:hAnsi="Segoe UI" w:cs="Segoe UI"/>
          <w:sz w:val="22"/>
          <w:szCs w:val="22"/>
        </w:rPr>
      </w:pPr>
    </w:p>
    <w:p w14:paraId="5063EB3C" w14:textId="77777777" w:rsidR="00CB7970" w:rsidRPr="00D22061" w:rsidRDefault="00CB7970" w:rsidP="00D22061">
      <w:pPr>
        <w:pStyle w:val="Odstavecseseznamem"/>
        <w:ind w:left="360"/>
        <w:jc w:val="both"/>
        <w:rPr>
          <w:rFonts w:ascii="Segoe UI" w:hAnsi="Segoe UI" w:cs="Segoe UI"/>
          <w:sz w:val="22"/>
          <w:szCs w:val="22"/>
        </w:rPr>
      </w:pPr>
      <w:r w:rsidRPr="00D22061">
        <w:rPr>
          <w:rFonts w:ascii="Segoe UI" w:hAnsi="Segoe UI" w:cs="Segoe UI"/>
          <w:sz w:val="22"/>
          <w:szCs w:val="22"/>
        </w:rPr>
        <w:t xml:space="preserve">Vytvořením níže uvedených výsledků byly cíle </w:t>
      </w:r>
      <w:r w:rsidR="00E75E24" w:rsidRPr="00D22061">
        <w:rPr>
          <w:rFonts w:ascii="Segoe UI" w:hAnsi="Segoe UI" w:cs="Segoe UI"/>
          <w:sz w:val="22"/>
          <w:szCs w:val="22"/>
        </w:rPr>
        <w:t xml:space="preserve">Dílčího </w:t>
      </w:r>
      <w:r w:rsidRPr="00D22061">
        <w:rPr>
          <w:rFonts w:ascii="Segoe UI" w:hAnsi="Segoe UI" w:cs="Segoe UI"/>
          <w:sz w:val="22"/>
          <w:szCs w:val="22"/>
        </w:rPr>
        <w:t xml:space="preserve">projektu tak, jak byly stanoveny ve </w:t>
      </w:r>
      <w:r w:rsidR="0096765D" w:rsidRPr="00D22061">
        <w:rPr>
          <w:rFonts w:ascii="Segoe UI" w:hAnsi="Segoe UI" w:cs="Segoe UI"/>
          <w:sz w:val="22"/>
          <w:szCs w:val="22"/>
        </w:rPr>
        <w:t>schváleném návrhu Dílčího projektu</w:t>
      </w:r>
      <w:r w:rsidRPr="00D22061">
        <w:rPr>
          <w:rFonts w:ascii="Segoe UI" w:hAnsi="Segoe UI" w:cs="Segoe UI"/>
          <w:sz w:val="22"/>
          <w:szCs w:val="22"/>
        </w:rPr>
        <w:t xml:space="preserve">, splněny. </w:t>
      </w:r>
    </w:p>
    <w:p w14:paraId="24444C84" w14:textId="77777777" w:rsidR="0096765D" w:rsidRDefault="0096765D" w:rsidP="00CB7970">
      <w:pPr>
        <w:pStyle w:val="Zkladntext"/>
        <w:ind w:left="680"/>
        <w:rPr>
          <w:rFonts w:ascii="Segoe UI" w:hAnsi="Segoe UI" w:cs="Segoe UI"/>
          <w:szCs w:val="22"/>
        </w:rPr>
      </w:pPr>
    </w:p>
    <w:p w14:paraId="09B983A8" w14:textId="522219E7" w:rsidR="00EE72F2" w:rsidRDefault="00EE72F2" w:rsidP="002D4102">
      <w:pPr>
        <w:pStyle w:val="Zkladntext"/>
        <w:numPr>
          <w:ilvl w:val="0"/>
          <w:numId w:val="19"/>
        </w:numPr>
        <w:ind w:left="1401"/>
        <w:rPr>
          <w:rFonts w:ascii="Segoe UI" w:hAnsi="Segoe UI" w:cs="Segoe UI"/>
          <w:i/>
          <w:szCs w:val="22"/>
        </w:rPr>
      </w:pPr>
      <w:r w:rsidRPr="00EE72F2">
        <w:rPr>
          <w:rFonts w:ascii="Segoe UI" w:hAnsi="Segoe UI" w:cs="Segoe UI"/>
          <w:i/>
          <w:szCs w:val="22"/>
        </w:rPr>
        <w:t>TN02000054/4-V32 Název: 4-WP07-001: New Generation of Traction Converters, Gfun - funkční vzorek, podíl FEL ZČU 90%, Škoda Electric 10%</w:t>
      </w:r>
    </w:p>
    <w:p w14:paraId="66331E66" w14:textId="77777777" w:rsidR="002D4102" w:rsidRPr="00EE72F2" w:rsidRDefault="002D4102" w:rsidP="002D4102">
      <w:pPr>
        <w:pStyle w:val="Zkladntext"/>
        <w:ind w:left="1026"/>
        <w:rPr>
          <w:rFonts w:ascii="Segoe UI" w:hAnsi="Segoe UI" w:cs="Segoe UI"/>
          <w:i/>
          <w:szCs w:val="22"/>
        </w:rPr>
      </w:pPr>
    </w:p>
    <w:p w14:paraId="2CFC8A17" w14:textId="15C46D9B" w:rsidR="00EE72F2" w:rsidRPr="00EE72F2" w:rsidRDefault="00EE72F2" w:rsidP="002D4102">
      <w:pPr>
        <w:pStyle w:val="Zkladntext"/>
        <w:numPr>
          <w:ilvl w:val="0"/>
          <w:numId w:val="19"/>
        </w:numPr>
        <w:ind w:left="1401"/>
        <w:rPr>
          <w:rFonts w:ascii="Segoe UI" w:hAnsi="Segoe UI" w:cs="Segoe UI"/>
          <w:i/>
          <w:szCs w:val="22"/>
        </w:rPr>
      </w:pPr>
      <w:r w:rsidRPr="00EE72F2">
        <w:rPr>
          <w:rFonts w:ascii="Segoe UI" w:hAnsi="Segoe UI" w:cs="Segoe UI"/>
          <w:i/>
          <w:szCs w:val="22"/>
        </w:rPr>
        <w:t xml:space="preserve">TN02000054/4-V33 Název: 4-WP07-002:  Report: New Generation of Traction </w:t>
      </w:r>
      <w:r w:rsidR="002D4102">
        <w:rPr>
          <w:rFonts w:ascii="Segoe UI" w:hAnsi="Segoe UI" w:cs="Segoe UI"/>
          <w:i/>
          <w:szCs w:val="22"/>
        </w:rPr>
        <w:t xml:space="preserve"> </w:t>
      </w:r>
      <w:r w:rsidRPr="00EE72F2">
        <w:rPr>
          <w:rFonts w:ascii="Segoe UI" w:hAnsi="Segoe UI" w:cs="Segoe UI"/>
          <w:i/>
          <w:szCs w:val="22"/>
        </w:rPr>
        <w:t>Converters, O - ostatní, podíl FEL ZČU 90%, Škoda Electric 10%</w:t>
      </w:r>
    </w:p>
    <w:p w14:paraId="66A791ED" w14:textId="77777777" w:rsidR="00147C81" w:rsidRDefault="00147C81" w:rsidP="002D4102">
      <w:pPr>
        <w:pStyle w:val="Zkladntext"/>
        <w:ind w:left="636"/>
        <w:rPr>
          <w:rFonts w:ascii="Segoe UI" w:hAnsi="Segoe UI" w:cs="Segoe UI"/>
          <w:i/>
          <w:szCs w:val="22"/>
        </w:rPr>
      </w:pPr>
    </w:p>
    <w:p w14:paraId="45962011" w14:textId="77777777" w:rsidR="00D22061" w:rsidRDefault="00D22061" w:rsidP="00D22061">
      <w:pPr>
        <w:pStyle w:val="Odstavecseseznamem"/>
        <w:numPr>
          <w:ilvl w:val="0"/>
          <w:numId w:val="15"/>
        </w:numPr>
        <w:ind w:left="360"/>
        <w:jc w:val="both"/>
        <w:rPr>
          <w:rFonts w:ascii="Segoe UI" w:hAnsi="Segoe UI" w:cs="Segoe UI"/>
          <w:sz w:val="22"/>
          <w:szCs w:val="22"/>
        </w:rPr>
      </w:pPr>
      <w:r>
        <w:rPr>
          <w:rFonts w:ascii="Segoe UI" w:hAnsi="Segoe UI" w:cs="Segoe UI"/>
          <w:sz w:val="22"/>
          <w:szCs w:val="22"/>
        </w:rPr>
        <w:t>Smluvní strany tímto potvrzují, že výše uvedené rozdělení vlastnických práv k</w:t>
      </w:r>
      <w:r w:rsidR="00D41811">
        <w:rPr>
          <w:rFonts w:ascii="Segoe UI" w:hAnsi="Segoe UI" w:cs="Segoe UI"/>
          <w:sz w:val="22"/>
          <w:szCs w:val="22"/>
        </w:rPr>
        <w:t> </w:t>
      </w:r>
      <w:r>
        <w:rPr>
          <w:rFonts w:ascii="Segoe UI" w:hAnsi="Segoe UI" w:cs="Segoe UI"/>
          <w:sz w:val="22"/>
          <w:szCs w:val="22"/>
        </w:rPr>
        <w:t>výsledkům</w:t>
      </w:r>
      <w:r w:rsidR="00D41811">
        <w:rPr>
          <w:rFonts w:ascii="Segoe UI" w:hAnsi="Segoe UI" w:cs="Segoe UI"/>
          <w:sz w:val="22"/>
          <w:szCs w:val="22"/>
        </w:rPr>
        <w:t xml:space="preserve"> projektu</w:t>
      </w:r>
      <w:r>
        <w:rPr>
          <w:rFonts w:ascii="Segoe UI" w:hAnsi="Segoe UI" w:cs="Segoe UI"/>
          <w:sz w:val="22"/>
          <w:szCs w:val="22"/>
        </w:rPr>
        <w:t xml:space="preserve"> odpovídá úpravě obsažené ve Smlouvě o ustavení Národního centra pro energetiku, schválenému návrhu Dílčího projektu a poměru Smluvních stran na řešení Dílčího projektu</w:t>
      </w:r>
      <w:r w:rsidR="00930035">
        <w:rPr>
          <w:rFonts w:ascii="Segoe UI" w:hAnsi="Segoe UI" w:cs="Segoe UI"/>
          <w:sz w:val="22"/>
          <w:szCs w:val="22"/>
        </w:rPr>
        <w:t xml:space="preserve">, </w:t>
      </w:r>
      <w:r w:rsidR="00B8638B">
        <w:rPr>
          <w:rFonts w:ascii="Segoe UI" w:hAnsi="Segoe UI" w:cs="Segoe UI"/>
          <w:sz w:val="22"/>
          <w:szCs w:val="22"/>
        </w:rPr>
        <w:t>při zohlednění</w:t>
      </w:r>
      <w:r w:rsidR="00930035">
        <w:rPr>
          <w:rFonts w:ascii="Segoe UI" w:hAnsi="Segoe UI" w:cs="Segoe UI"/>
          <w:sz w:val="22"/>
          <w:szCs w:val="22"/>
        </w:rPr>
        <w:t xml:space="preserve"> mír</w:t>
      </w:r>
      <w:r w:rsidR="00B8638B">
        <w:rPr>
          <w:rFonts w:ascii="Segoe UI" w:hAnsi="Segoe UI" w:cs="Segoe UI"/>
          <w:sz w:val="22"/>
          <w:szCs w:val="22"/>
        </w:rPr>
        <w:t>y</w:t>
      </w:r>
      <w:r w:rsidR="00930035">
        <w:rPr>
          <w:rFonts w:ascii="Segoe UI" w:hAnsi="Segoe UI" w:cs="Segoe UI"/>
          <w:sz w:val="22"/>
          <w:szCs w:val="22"/>
        </w:rPr>
        <w:t xml:space="preserve"> původcovské činnosti, vynaložené pracovní kapacity, jakož i finanční</w:t>
      </w:r>
      <w:r w:rsidR="00B8638B">
        <w:rPr>
          <w:rFonts w:ascii="Segoe UI" w:hAnsi="Segoe UI" w:cs="Segoe UI"/>
          <w:sz w:val="22"/>
          <w:szCs w:val="22"/>
        </w:rPr>
        <w:t>ch</w:t>
      </w:r>
      <w:r w:rsidR="00930035">
        <w:rPr>
          <w:rFonts w:ascii="Segoe UI" w:hAnsi="Segoe UI" w:cs="Segoe UI"/>
          <w:sz w:val="22"/>
          <w:szCs w:val="22"/>
        </w:rPr>
        <w:t xml:space="preserve"> příspěvk</w:t>
      </w:r>
      <w:r w:rsidR="00B8638B">
        <w:rPr>
          <w:rFonts w:ascii="Segoe UI" w:hAnsi="Segoe UI" w:cs="Segoe UI"/>
          <w:sz w:val="22"/>
          <w:szCs w:val="22"/>
        </w:rPr>
        <w:t>ů</w:t>
      </w:r>
      <w:r w:rsidR="00930035">
        <w:rPr>
          <w:rFonts w:ascii="Segoe UI" w:hAnsi="Segoe UI" w:cs="Segoe UI"/>
          <w:sz w:val="22"/>
          <w:szCs w:val="22"/>
        </w:rPr>
        <w:t xml:space="preserve"> stran.  </w:t>
      </w:r>
      <w:r>
        <w:rPr>
          <w:rFonts w:ascii="Segoe UI" w:hAnsi="Segoe UI" w:cs="Segoe UI"/>
          <w:sz w:val="22"/>
          <w:szCs w:val="22"/>
        </w:rPr>
        <w:t xml:space="preserve"> </w:t>
      </w:r>
    </w:p>
    <w:p w14:paraId="2B590664" w14:textId="3E771C46" w:rsidR="00CB7970" w:rsidRDefault="00147C81" w:rsidP="00D22061">
      <w:pPr>
        <w:pStyle w:val="Odstavecseseznamem"/>
        <w:numPr>
          <w:ilvl w:val="0"/>
          <w:numId w:val="15"/>
        </w:numPr>
        <w:ind w:left="360"/>
        <w:jc w:val="both"/>
        <w:rPr>
          <w:rFonts w:ascii="Segoe UI" w:hAnsi="Segoe UI" w:cs="Segoe UI"/>
          <w:sz w:val="22"/>
          <w:szCs w:val="22"/>
        </w:rPr>
      </w:pPr>
      <w:r w:rsidRPr="00D22061">
        <w:rPr>
          <w:rFonts w:ascii="Segoe UI" w:hAnsi="Segoe UI" w:cs="Segoe UI"/>
          <w:sz w:val="22"/>
          <w:szCs w:val="22"/>
        </w:rPr>
        <w:t>Právní ochranu výsledků, včetně případné úhrady nákladů na registraci, registračních i udržovacích poplatků, zajišťuj</w:t>
      </w:r>
      <w:r w:rsidR="002605FA">
        <w:rPr>
          <w:rFonts w:ascii="Segoe UI" w:hAnsi="Segoe UI" w:cs="Segoe UI"/>
          <w:sz w:val="22"/>
          <w:szCs w:val="22"/>
        </w:rPr>
        <w:t xml:space="preserve">í smluvní strany </w:t>
      </w:r>
      <w:r w:rsidRPr="00D22061">
        <w:rPr>
          <w:rFonts w:ascii="Segoe UI" w:hAnsi="Segoe UI" w:cs="Segoe UI"/>
          <w:sz w:val="22"/>
          <w:szCs w:val="22"/>
        </w:rPr>
        <w:t xml:space="preserve">společně po vzájemné dohodě. Za tímto účelem </w:t>
      </w:r>
      <w:r w:rsidR="00584A48" w:rsidRPr="00D22061">
        <w:rPr>
          <w:rFonts w:ascii="Segoe UI" w:hAnsi="Segoe UI" w:cs="Segoe UI"/>
          <w:sz w:val="22"/>
          <w:szCs w:val="22"/>
        </w:rPr>
        <w:t xml:space="preserve">spoluvlastníci předmětného výsledku případně uzavřou separátní smlouvu upravující otázky spojené se zajištěním právní ochrany výsledku projektu. </w:t>
      </w:r>
    </w:p>
    <w:p w14:paraId="1156F87B" w14:textId="77777777" w:rsidR="00D22061" w:rsidRDefault="00D22061" w:rsidP="00D22061">
      <w:pPr>
        <w:pStyle w:val="Odstavecseseznamem"/>
        <w:numPr>
          <w:ilvl w:val="0"/>
          <w:numId w:val="15"/>
        </w:numPr>
        <w:ind w:left="360"/>
        <w:jc w:val="both"/>
        <w:rPr>
          <w:rFonts w:ascii="Segoe UI" w:hAnsi="Segoe UI" w:cs="Segoe UI"/>
          <w:sz w:val="22"/>
          <w:szCs w:val="22"/>
        </w:rPr>
      </w:pPr>
      <w:r w:rsidRPr="00D22061">
        <w:rPr>
          <w:rFonts w:ascii="Segoe UI" w:hAnsi="Segoe UI" w:cs="Segoe UI"/>
          <w:sz w:val="22"/>
          <w:szCs w:val="22"/>
        </w:rPr>
        <w:t>Smluvní strany jsou povinny zajistit si vůči nositelům chráněných práv duševního vlastnictví vzniklých v souvislosti s realizací Dílčího projektu možnost volného nakládání s těmito právy, zejména řádně a včas uplatnit vůči původci právo na zaměstnanecký vynález nebo užitný vzor, popřípadě se vypořádat s původci a autory smluvně. Každá ze Smluvních stran je zodpovědná za vypořádání nároků autorů a původců na své straně.</w:t>
      </w:r>
    </w:p>
    <w:p w14:paraId="50874B78" w14:textId="77777777" w:rsidR="00CB7970" w:rsidRPr="00581052" w:rsidRDefault="00581052" w:rsidP="00581052">
      <w:pPr>
        <w:pStyle w:val="Odstavecseseznamem"/>
        <w:numPr>
          <w:ilvl w:val="0"/>
          <w:numId w:val="15"/>
        </w:numPr>
        <w:ind w:left="360"/>
        <w:jc w:val="both"/>
        <w:rPr>
          <w:rFonts w:ascii="Segoe UI" w:hAnsi="Segoe UI" w:cs="Segoe UI"/>
          <w:sz w:val="22"/>
          <w:szCs w:val="22"/>
        </w:rPr>
      </w:pPr>
      <w:r>
        <w:rPr>
          <w:rFonts w:ascii="Segoe UI" w:hAnsi="Segoe UI" w:cs="Segoe UI"/>
          <w:sz w:val="22"/>
          <w:szCs w:val="22"/>
        </w:rPr>
        <w:t xml:space="preserve">V dalších otázkách týkajících se práv k výsledkům Dílčího projektu se postupuje dle Smlouvy o ustavení Národního centra pro energetiku. </w:t>
      </w:r>
    </w:p>
    <w:p w14:paraId="71670AB0" w14:textId="77777777" w:rsidR="00CB7970" w:rsidRPr="00CB7970" w:rsidRDefault="00CB7970" w:rsidP="00CB7970">
      <w:pPr>
        <w:jc w:val="center"/>
        <w:rPr>
          <w:rFonts w:ascii="Segoe UI" w:hAnsi="Segoe UI" w:cs="Segoe UI"/>
          <w:b/>
          <w:sz w:val="22"/>
          <w:szCs w:val="22"/>
        </w:rPr>
      </w:pPr>
    </w:p>
    <w:p w14:paraId="191208D0"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I</w:t>
      </w:r>
      <w:r w:rsidR="00646217">
        <w:rPr>
          <w:rFonts w:ascii="Segoe UI" w:hAnsi="Segoe UI" w:cs="Segoe UI"/>
          <w:b/>
          <w:sz w:val="22"/>
          <w:szCs w:val="22"/>
        </w:rPr>
        <w:t>II</w:t>
      </w:r>
      <w:r w:rsidRPr="00CB7970">
        <w:rPr>
          <w:rFonts w:ascii="Segoe UI" w:hAnsi="Segoe UI" w:cs="Segoe UI"/>
          <w:b/>
          <w:sz w:val="22"/>
          <w:szCs w:val="22"/>
        </w:rPr>
        <w:t xml:space="preserve">. </w:t>
      </w:r>
    </w:p>
    <w:p w14:paraId="63E8C53D" w14:textId="77777777" w:rsidR="00CB7970" w:rsidRPr="00CB7970" w:rsidRDefault="00CB7970" w:rsidP="00CB7970">
      <w:pPr>
        <w:jc w:val="center"/>
        <w:rPr>
          <w:rFonts w:ascii="Segoe UI" w:hAnsi="Segoe UI" w:cs="Segoe UI"/>
          <w:b/>
          <w:sz w:val="22"/>
          <w:szCs w:val="22"/>
        </w:rPr>
      </w:pPr>
      <w:r w:rsidRPr="00CB7970">
        <w:rPr>
          <w:rFonts w:ascii="Segoe UI" w:hAnsi="Segoe UI" w:cs="Segoe UI"/>
          <w:b/>
          <w:sz w:val="22"/>
          <w:szCs w:val="22"/>
        </w:rPr>
        <w:t>Úprava užívacích práv k výsledkům, způsob využití výsledků</w:t>
      </w:r>
    </w:p>
    <w:p w14:paraId="73E39F68" w14:textId="77777777" w:rsidR="00CB7970" w:rsidRPr="00CB7970" w:rsidRDefault="00CB7970" w:rsidP="00ED5BF8">
      <w:pPr>
        <w:rPr>
          <w:rFonts w:ascii="Segoe UI" w:hAnsi="Segoe UI" w:cs="Segoe UI"/>
          <w:b/>
          <w:sz w:val="22"/>
          <w:szCs w:val="22"/>
        </w:rPr>
      </w:pPr>
    </w:p>
    <w:p w14:paraId="7E674859" w14:textId="77777777" w:rsidR="008B6758" w:rsidRDefault="00646217" w:rsidP="008B6758">
      <w:pPr>
        <w:pStyle w:val="Odstavecseseznamem"/>
        <w:numPr>
          <w:ilvl w:val="0"/>
          <w:numId w:val="16"/>
        </w:numPr>
        <w:ind w:left="360"/>
        <w:jc w:val="both"/>
        <w:rPr>
          <w:rFonts w:ascii="Segoe UI" w:hAnsi="Segoe UI" w:cs="Segoe UI"/>
          <w:sz w:val="22"/>
          <w:szCs w:val="22"/>
        </w:rPr>
      </w:pPr>
      <w:r w:rsidRPr="005F30B8">
        <w:rPr>
          <w:rFonts w:ascii="Segoe UI" w:hAnsi="Segoe UI" w:cs="Segoe UI"/>
          <w:sz w:val="22"/>
          <w:szCs w:val="22"/>
        </w:rPr>
        <w:t xml:space="preserve">Smluvní strany se zavazují, že výsledky </w:t>
      </w:r>
      <w:r w:rsidR="00581052" w:rsidRPr="005F30B8">
        <w:rPr>
          <w:rFonts w:ascii="Segoe UI" w:hAnsi="Segoe UI" w:cs="Segoe UI"/>
          <w:sz w:val="22"/>
          <w:szCs w:val="22"/>
        </w:rPr>
        <w:t xml:space="preserve">Dílčího </w:t>
      </w:r>
      <w:r w:rsidRPr="005F30B8">
        <w:rPr>
          <w:rFonts w:ascii="Segoe UI" w:hAnsi="Segoe UI" w:cs="Segoe UI"/>
          <w:sz w:val="22"/>
          <w:szCs w:val="22"/>
        </w:rPr>
        <w:t xml:space="preserve">projektu, ke kterým mají majetková práva, využijí nebo umožní jejich využití ve lhůtě </w:t>
      </w:r>
      <w:r w:rsidR="00581052" w:rsidRPr="005F30B8">
        <w:rPr>
          <w:rFonts w:ascii="Segoe UI" w:hAnsi="Segoe UI" w:cs="Segoe UI"/>
          <w:sz w:val="22"/>
          <w:szCs w:val="22"/>
        </w:rPr>
        <w:t>a způsobem dle</w:t>
      </w:r>
      <w:r w:rsidRPr="005F30B8">
        <w:rPr>
          <w:rFonts w:ascii="Segoe UI" w:hAnsi="Segoe UI" w:cs="Segoe UI"/>
          <w:sz w:val="22"/>
          <w:szCs w:val="22"/>
        </w:rPr>
        <w:t xml:space="preserve"> schválené</w:t>
      </w:r>
      <w:r w:rsidR="00581052" w:rsidRPr="005F30B8">
        <w:rPr>
          <w:rFonts w:ascii="Segoe UI" w:hAnsi="Segoe UI" w:cs="Segoe UI"/>
          <w:sz w:val="22"/>
          <w:szCs w:val="22"/>
        </w:rPr>
        <w:t>ho</w:t>
      </w:r>
      <w:r w:rsidRPr="005F30B8">
        <w:rPr>
          <w:rFonts w:ascii="Segoe UI" w:hAnsi="Segoe UI" w:cs="Segoe UI"/>
          <w:sz w:val="22"/>
          <w:szCs w:val="22"/>
        </w:rPr>
        <w:t xml:space="preserve"> implementační</w:t>
      </w:r>
      <w:r w:rsidR="00581052" w:rsidRPr="005F30B8">
        <w:rPr>
          <w:rFonts w:ascii="Segoe UI" w:hAnsi="Segoe UI" w:cs="Segoe UI"/>
          <w:sz w:val="22"/>
          <w:szCs w:val="22"/>
        </w:rPr>
        <w:t>ho</w:t>
      </w:r>
      <w:r w:rsidRPr="005F30B8">
        <w:rPr>
          <w:rFonts w:ascii="Segoe UI" w:hAnsi="Segoe UI" w:cs="Segoe UI"/>
          <w:sz w:val="22"/>
          <w:szCs w:val="22"/>
        </w:rPr>
        <w:t xml:space="preserve"> plánu uplatnění výsledků projektu, v souladu s</w:t>
      </w:r>
      <w:r w:rsidR="00581052" w:rsidRPr="005F30B8">
        <w:rPr>
          <w:rFonts w:ascii="Segoe UI" w:hAnsi="Segoe UI" w:cs="Segoe UI"/>
          <w:sz w:val="22"/>
          <w:szCs w:val="22"/>
        </w:rPr>
        <w:t xml:space="preserve"> touto</w:t>
      </w:r>
      <w:r w:rsidRPr="005F30B8">
        <w:rPr>
          <w:rFonts w:ascii="Segoe UI" w:hAnsi="Segoe UI" w:cs="Segoe UI"/>
          <w:sz w:val="22"/>
          <w:szCs w:val="22"/>
        </w:rPr>
        <w:t xml:space="preserve"> </w:t>
      </w:r>
      <w:r w:rsidR="00581052" w:rsidRPr="005F30B8">
        <w:rPr>
          <w:rFonts w:ascii="Segoe UI" w:hAnsi="Segoe UI" w:cs="Segoe UI"/>
          <w:sz w:val="22"/>
          <w:szCs w:val="22"/>
        </w:rPr>
        <w:t>S</w:t>
      </w:r>
      <w:r w:rsidRPr="005F30B8">
        <w:rPr>
          <w:rFonts w:ascii="Segoe UI" w:hAnsi="Segoe UI" w:cs="Segoe UI"/>
          <w:sz w:val="22"/>
          <w:szCs w:val="22"/>
        </w:rPr>
        <w:t>mlouvou a se zájmy smluvních stran při respektování nezbytné ochrany práv k předmětům duševního vlastnictví a mlčenlivosti</w:t>
      </w:r>
      <w:r w:rsidR="00581052" w:rsidRPr="005F30B8">
        <w:rPr>
          <w:rFonts w:ascii="Segoe UI" w:hAnsi="Segoe UI" w:cs="Segoe UI"/>
          <w:sz w:val="22"/>
          <w:szCs w:val="22"/>
        </w:rPr>
        <w:t>.</w:t>
      </w:r>
      <w:r w:rsidR="00ED5BF8" w:rsidRPr="005F30B8">
        <w:rPr>
          <w:rFonts w:ascii="Segoe UI" w:hAnsi="Segoe UI" w:cs="Segoe UI"/>
          <w:sz w:val="22"/>
          <w:szCs w:val="22"/>
        </w:rPr>
        <w:t xml:space="preserve"> </w:t>
      </w:r>
      <w:r w:rsidR="00ED5BF8" w:rsidRPr="005F30B8">
        <w:rPr>
          <w:rFonts w:ascii="Segoe UI" w:hAnsi="Segoe UI" w:cs="Segoe UI"/>
          <w:sz w:val="22"/>
          <w:szCs w:val="22"/>
        </w:rPr>
        <w:lastRenderedPageBreak/>
        <w:t>Poskytovatel je oprávněn kontrolovat průběh plnění implementačního plánu výsledků projektu.</w:t>
      </w:r>
    </w:p>
    <w:p w14:paraId="5B4F6A01" w14:textId="482885B0" w:rsidR="008B6758" w:rsidRDefault="00581052"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Každý ze spoluvlastníků konkrétního výsledku </w:t>
      </w:r>
      <w:r w:rsidR="00FD19A0">
        <w:rPr>
          <w:rFonts w:ascii="Segoe UI" w:hAnsi="Segoe UI" w:cs="Segoe UI"/>
          <w:sz w:val="22"/>
          <w:szCs w:val="22"/>
        </w:rPr>
        <w:t xml:space="preserve">projektu </w:t>
      </w:r>
      <w:r w:rsidRPr="008B6758">
        <w:rPr>
          <w:rFonts w:ascii="Segoe UI" w:hAnsi="Segoe UI" w:cs="Segoe UI"/>
          <w:sz w:val="22"/>
          <w:szCs w:val="22"/>
        </w:rPr>
        <w:t xml:space="preserve">je oprávněn užívat tento výsledek nekomerčním způsobem, tedy k vlastnímu výzkumu, výuce a vzdělávání, bez souhlasu </w:t>
      </w:r>
      <w:r w:rsidR="002605FA">
        <w:rPr>
          <w:rFonts w:ascii="Segoe UI" w:hAnsi="Segoe UI" w:cs="Segoe UI"/>
          <w:sz w:val="22"/>
          <w:szCs w:val="22"/>
        </w:rPr>
        <w:t>druhého</w:t>
      </w:r>
      <w:r w:rsidR="002605FA" w:rsidRPr="008B6758">
        <w:rPr>
          <w:rFonts w:ascii="Segoe UI" w:hAnsi="Segoe UI" w:cs="Segoe UI"/>
          <w:sz w:val="22"/>
          <w:szCs w:val="22"/>
        </w:rPr>
        <w:t xml:space="preserve"> </w:t>
      </w:r>
      <w:r w:rsidRPr="008B6758">
        <w:rPr>
          <w:rFonts w:ascii="Segoe UI" w:hAnsi="Segoe UI" w:cs="Segoe UI"/>
          <w:sz w:val="22"/>
          <w:szCs w:val="22"/>
        </w:rPr>
        <w:t>spoluvlastník</w:t>
      </w:r>
      <w:r w:rsidR="002605FA">
        <w:rPr>
          <w:rFonts w:ascii="Segoe UI" w:hAnsi="Segoe UI" w:cs="Segoe UI"/>
          <w:sz w:val="22"/>
          <w:szCs w:val="22"/>
        </w:rPr>
        <w:t>a</w:t>
      </w:r>
      <w:r w:rsidRPr="008B6758">
        <w:rPr>
          <w:rFonts w:ascii="Segoe UI" w:hAnsi="Segoe UI" w:cs="Segoe UI"/>
          <w:sz w:val="22"/>
          <w:szCs w:val="22"/>
        </w:rPr>
        <w:t>.</w:t>
      </w:r>
    </w:p>
    <w:p w14:paraId="10A282F4" w14:textId="5E8A62E1" w:rsidR="008B6758" w:rsidRDefault="00581052"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Spoluvlastník, který se rozhodne využívat společně vlastněný výsledek </w:t>
      </w:r>
      <w:r w:rsidR="00FD19A0">
        <w:rPr>
          <w:rFonts w:ascii="Segoe UI" w:hAnsi="Segoe UI" w:cs="Segoe UI"/>
          <w:sz w:val="22"/>
          <w:szCs w:val="22"/>
        </w:rPr>
        <w:t xml:space="preserve">projektu </w:t>
      </w:r>
      <w:r w:rsidRPr="008B6758">
        <w:rPr>
          <w:rFonts w:ascii="Segoe UI" w:hAnsi="Segoe UI" w:cs="Segoe UI"/>
          <w:sz w:val="22"/>
          <w:szCs w:val="22"/>
        </w:rPr>
        <w:t>komerčním způsobem, je povinen před zahájením komerčního využití výsledku uzavřít s </w:t>
      </w:r>
      <w:r w:rsidR="002605FA">
        <w:rPr>
          <w:rFonts w:ascii="Segoe UI" w:hAnsi="Segoe UI" w:cs="Segoe UI"/>
          <w:sz w:val="22"/>
          <w:szCs w:val="22"/>
        </w:rPr>
        <w:t xml:space="preserve">druhým </w:t>
      </w:r>
      <w:r w:rsidRPr="008B6758">
        <w:rPr>
          <w:rFonts w:ascii="Segoe UI" w:hAnsi="Segoe UI" w:cs="Segoe UI"/>
          <w:sz w:val="22"/>
          <w:szCs w:val="22"/>
        </w:rPr>
        <w:t>spoluvlastník</w:t>
      </w:r>
      <w:r w:rsidR="002605FA">
        <w:rPr>
          <w:rFonts w:ascii="Segoe UI" w:hAnsi="Segoe UI" w:cs="Segoe UI"/>
          <w:sz w:val="22"/>
          <w:szCs w:val="22"/>
        </w:rPr>
        <w:t>em</w:t>
      </w:r>
      <w:r w:rsidRPr="008B6758">
        <w:rPr>
          <w:rFonts w:ascii="Segoe UI" w:hAnsi="Segoe UI" w:cs="Segoe UI"/>
          <w:sz w:val="22"/>
          <w:szCs w:val="22"/>
        </w:rPr>
        <w:t xml:space="preserve"> výsledku písemnou dohodu, ve které bude stanovena přiměřená kompenzace za takové využití ve prospěch </w:t>
      </w:r>
      <w:r w:rsidR="002605FA">
        <w:rPr>
          <w:rFonts w:ascii="Segoe UI" w:hAnsi="Segoe UI" w:cs="Segoe UI"/>
          <w:sz w:val="22"/>
          <w:szCs w:val="22"/>
        </w:rPr>
        <w:t>druhého</w:t>
      </w:r>
      <w:r w:rsidR="002605FA" w:rsidRPr="008B6758">
        <w:rPr>
          <w:rFonts w:ascii="Segoe UI" w:hAnsi="Segoe UI" w:cs="Segoe UI"/>
          <w:sz w:val="22"/>
          <w:szCs w:val="22"/>
        </w:rPr>
        <w:t xml:space="preserve"> </w:t>
      </w:r>
      <w:r w:rsidRPr="008B6758">
        <w:rPr>
          <w:rFonts w:ascii="Segoe UI" w:hAnsi="Segoe UI" w:cs="Segoe UI"/>
          <w:sz w:val="22"/>
          <w:szCs w:val="22"/>
        </w:rPr>
        <w:t>spoluvlastník</w:t>
      </w:r>
      <w:r w:rsidR="002605FA">
        <w:rPr>
          <w:rFonts w:ascii="Segoe UI" w:hAnsi="Segoe UI" w:cs="Segoe UI"/>
          <w:sz w:val="22"/>
          <w:szCs w:val="22"/>
        </w:rPr>
        <w:t>a</w:t>
      </w:r>
      <w:r w:rsidRPr="008B6758">
        <w:rPr>
          <w:rFonts w:ascii="Segoe UI" w:hAnsi="Segoe UI" w:cs="Segoe UI"/>
          <w:sz w:val="22"/>
          <w:szCs w:val="22"/>
        </w:rPr>
        <w:t xml:space="preserve">.  </w:t>
      </w:r>
    </w:p>
    <w:p w14:paraId="45869545" w14:textId="77777777" w:rsidR="00D41811" w:rsidRPr="00D41811" w:rsidRDefault="00D41811" w:rsidP="008B6758">
      <w:pPr>
        <w:pStyle w:val="Odstavecseseznamem"/>
        <w:numPr>
          <w:ilvl w:val="0"/>
          <w:numId w:val="16"/>
        </w:numPr>
        <w:ind w:left="360"/>
        <w:jc w:val="both"/>
        <w:rPr>
          <w:rFonts w:ascii="Segoe UI" w:hAnsi="Segoe UI" w:cs="Segoe UI"/>
          <w:sz w:val="22"/>
          <w:szCs w:val="22"/>
        </w:rPr>
      </w:pPr>
      <w:r w:rsidRPr="00D41811">
        <w:rPr>
          <w:rFonts w:ascii="Segoe UI" w:hAnsi="Segoe UI" w:cs="Segoe UI"/>
          <w:sz w:val="22"/>
          <w:szCs w:val="22"/>
        </w:rPr>
        <w:t xml:space="preserve">Využitím výsledku </w:t>
      </w:r>
      <w:r w:rsidR="00FD19A0">
        <w:rPr>
          <w:rFonts w:ascii="Segoe UI" w:hAnsi="Segoe UI" w:cs="Segoe UI"/>
          <w:sz w:val="22"/>
          <w:szCs w:val="22"/>
        </w:rPr>
        <w:t xml:space="preserve">projektu </w:t>
      </w:r>
      <w:r w:rsidRPr="00D41811">
        <w:rPr>
          <w:rFonts w:ascii="Segoe UI" w:hAnsi="Segoe UI" w:cs="Segoe UI"/>
          <w:sz w:val="22"/>
          <w:szCs w:val="22"/>
        </w:rPr>
        <w:t xml:space="preserve">nesmí být ohrožena ochrana důvěrných informací a/nebo znemožněno či ohroženo získání právní ochrany daného výsledku projektu. </w:t>
      </w:r>
    </w:p>
    <w:p w14:paraId="57194E9C" w14:textId="31FBA793" w:rsidR="00D41811" w:rsidRPr="00D41811" w:rsidRDefault="00D41811" w:rsidP="008B6758">
      <w:pPr>
        <w:pStyle w:val="Odstavecseseznamem"/>
        <w:numPr>
          <w:ilvl w:val="0"/>
          <w:numId w:val="16"/>
        </w:numPr>
        <w:ind w:left="360"/>
        <w:jc w:val="both"/>
        <w:rPr>
          <w:rFonts w:ascii="Segoe UI" w:hAnsi="Segoe UI" w:cs="Segoe UI"/>
          <w:sz w:val="22"/>
          <w:szCs w:val="22"/>
        </w:rPr>
      </w:pPr>
      <w:r w:rsidRPr="00D41811">
        <w:rPr>
          <w:rFonts w:ascii="Segoe UI" w:hAnsi="Segoe UI" w:cs="Segoe UI"/>
          <w:sz w:val="22"/>
          <w:szCs w:val="22"/>
        </w:rPr>
        <w:t xml:space="preserve">Žádná ze Smluvních stran nenese odpovědnost za jakékoliv použití výsledků projektu </w:t>
      </w:r>
      <w:r w:rsidR="002605FA">
        <w:rPr>
          <w:rFonts w:ascii="Segoe UI" w:hAnsi="Segoe UI" w:cs="Segoe UI"/>
          <w:sz w:val="22"/>
          <w:szCs w:val="22"/>
        </w:rPr>
        <w:t>druhou</w:t>
      </w:r>
      <w:r w:rsidR="002605FA" w:rsidRPr="00D41811">
        <w:rPr>
          <w:rFonts w:ascii="Segoe UI" w:hAnsi="Segoe UI" w:cs="Segoe UI"/>
          <w:sz w:val="22"/>
          <w:szCs w:val="22"/>
        </w:rPr>
        <w:t xml:space="preserve"> </w:t>
      </w:r>
      <w:r w:rsidRPr="00D41811">
        <w:rPr>
          <w:rFonts w:ascii="Segoe UI" w:hAnsi="Segoe UI" w:cs="Segoe UI"/>
          <w:sz w:val="22"/>
          <w:szCs w:val="22"/>
        </w:rPr>
        <w:t>Smluvní strana</w:t>
      </w:r>
      <w:r w:rsidR="002605FA">
        <w:rPr>
          <w:rFonts w:ascii="Segoe UI" w:hAnsi="Segoe UI" w:cs="Segoe UI"/>
          <w:sz w:val="22"/>
          <w:szCs w:val="22"/>
        </w:rPr>
        <w:t>nou</w:t>
      </w:r>
      <w:r w:rsidRPr="00D41811">
        <w:rPr>
          <w:rFonts w:ascii="Segoe UI" w:hAnsi="Segoe UI" w:cs="Segoe UI"/>
          <w:sz w:val="22"/>
          <w:szCs w:val="22"/>
        </w:rPr>
        <w:t xml:space="preserve"> a za případné škody/újmy tím způsobené v maximálním možném rozsahu takovéhoto omezení odpovědnosti, který dovolují platné právní předpisy.</w:t>
      </w:r>
    </w:p>
    <w:p w14:paraId="00E988A6" w14:textId="1E5882BA" w:rsidR="008B6758" w:rsidRDefault="00ED5BF8"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S</w:t>
      </w:r>
      <w:r w:rsidR="005F30B8" w:rsidRPr="008B6758">
        <w:rPr>
          <w:rFonts w:ascii="Segoe UI" w:hAnsi="Segoe UI" w:cs="Segoe UI"/>
          <w:sz w:val="22"/>
          <w:szCs w:val="22"/>
        </w:rPr>
        <w:t xml:space="preserve">poluvlastníci výsledku projektu se </w:t>
      </w:r>
      <w:r w:rsidRPr="008B6758">
        <w:rPr>
          <w:rFonts w:ascii="Segoe UI" w:hAnsi="Segoe UI" w:cs="Segoe UI"/>
          <w:sz w:val="22"/>
          <w:szCs w:val="22"/>
        </w:rPr>
        <w:t>budou vzájemně informovat o zájmu třetích stran o využití výsledk</w:t>
      </w:r>
      <w:r w:rsidR="005F30B8" w:rsidRPr="008B6758">
        <w:rPr>
          <w:rFonts w:ascii="Segoe UI" w:hAnsi="Segoe UI" w:cs="Segoe UI"/>
          <w:sz w:val="22"/>
          <w:szCs w:val="22"/>
        </w:rPr>
        <w:t>u</w:t>
      </w:r>
      <w:r w:rsidRPr="008B6758">
        <w:rPr>
          <w:rFonts w:ascii="Segoe UI" w:hAnsi="Segoe UI" w:cs="Segoe UI"/>
          <w:sz w:val="22"/>
          <w:szCs w:val="22"/>
        </w:rPr>
        <w:t xml:space="preserve">. Prodej výsledku ve spoluvlastnictví či poskytnutí licence k němu třetí straně je možný po odsouhlasení </w:t>
      </w:r>
      <w:r w:rsidR="002605FA">
        <w:rPr>
          <w:rFonts w:ascii="Segoe UI" w:hAnsi="Segoe UI" w:cs="Segoe UI"/>
          <w:sz w:val="22"/>
          <w:szCs w:val="22"/>
        </w:rPr>
        <w:t>oběma</w:t>
      </w:r>
      <w:r w:rsidR="002605FA" w:rsidRPr="008B6758">
        <w:rPr>
          <w:rFonts w:ascii="Segoe UI" w:hAnsi="Segoe UI" w:cs="Segoe UI"/>
          <w:sz w:val="22"/>
          <w:szCs w:val="22"/>
        </w:rPr>
        <w:t xml:space="preserve"> </w:t>
      </w:r>
      <w:r w:rsidRPr="008B6758">
        <w:rPr>
          <w:rFonts w:ascii="Segoe UI" w:hAnsi="Segoe UI" w:cs="Segoe UI"/>
          <w:sz w:val="22"/>
          <w:szCs w:val="22"/>
        </w:rPr>
        <w:t xml:space="preserve">spoluvlastníky. Rozdělení výnosu z prodeje či licence je dle výše spoluvlastnických podílů k danému výsledku. </w:t>
      </w:r>
      <w:r w:rsidR="005F30B8" w:rsidRPr="008B6758">
        <w:rPr>
          <w:rFonts w:ascii="Segoe UI" w:hAnsi="Segoe UI" w:cs="Segoe UI"/>
          <w:sz w:val="22"/>
          <w:szCs w:val="22"/>
        </w:rPr>
        <w:t>Práva a povinnosti vztahující se k prodeji výsledku či poskytnutí licence budou řešeny separátní smlouvou.</w:t>
      </w:r>
    </w:p>
    <w:p w14:paraId="22C34C37" w14:textId="77777777" w:rsidR="00CB7970" w:rsidRPr="008B6758" w:rsidRDefault="005F30B8" w:rsidP="008B6758">
      <w:pPr>
        <w:pStyle w:val="Odstavecseseznamem"/>
        <w:numPr>
          <w:ilvl w:val="0"/>
          <w:numId w:val="16"/>
        </w:numPr>
        <w:ind w:left="360"/>
        <w:jc w:val="both"/>
        <w:rPr>
          <w:rFonts w:ascii="Segoe UI" w:hAnsi="Segoe UI" w:cs="Segoe UI"/>
          <w:sz w:val="22"/>
          <w:szCs w:val="22"/>
        </w:rPr>
      </w:pPr>
      <w:r w:rsidRPr="008B6758">
        <w:rPr>
          <w:rFonts w:ascii="Segoe UI" w:hAnsi="Segoe UI" w:cs="Segoe UI"/>
          <w:sz w:val="22"/>
          <w:szCs w:val="22"/>
        </w:rPr>
        <w:t xml:space="preserve">Smluvní strany deklarují, že práva k výsledkům Dílčího projektu, práva na přístup k nim i otázky jejich využití jsou upraveny tak, že je </w:t>
      </w:r>
      <w:r w:rsidR="00FD19A0">
        <w:rPr>
          <w:rFonts w:ascii="Segoe UI" w:hAnsi="Segoe UI" w:cs="Segoe UI"/>
          <w:sz w:val="22"/>
          <w:szCs w:val="22"/>
        </w:rPr>
        <w:t xml:space="preserve">a bude </w:t>
      </w:r>
      <w:r w:rsidRPr="008B6758">
        <w:rPr>
          <w:rFonts w:ascii="Segoe UI" w:hAnsi="Segoe UI" w:cs="Segoe UI"/>
          <w:sz w:val="22"/>
          <w:szCs w:val="22"/>
        </w:rPr>
        <w:t xml:space="preserve">náležitě respektován zákaz nepřímé státní podpory dle Sdělení Komise – Rámce pro státní podporu výzkumu, vývoje a inovací 2014/C - 198/01. </w:t>
      </w:r>
    </w:p>
    <w:p w14:paraId="394F8C5F" w14:textId="77777777" w:rsidR="00CB7970" w:rsidRPr="00CB7970" w:rsidRDefault="00CB7970" w:rsidP="00CB7970">
      <w:pPr>
        <w:pStyle w:val="Zkladntext"/>
        <w:rPr>
          <w:rFonts w:ascii="Segoe UI" w:hAnsi="Segoe UI" w:cs="Segoe UI"/>
          <w:szCs w:val="22"/>
        </w:rPr>
      </w:pPr>
    </w:p>
    <w:p w14:paraId="3BC8E50D" w14:textId="77777777" w:rsidR="00CB7970" w:rsidRPr="00CB7970" w:rsidRDefault="008B6758" w:rsidP="00CB7970">
      <w:pPr>
        <w:keepNext/>
        <w:jc w:val="center"/>
        <w:rPr>
          <w:rFonts w:ascii="Segoe UI" w:hAnsi="Segoe UI" w:cs="Segoe UI"/>
          <w:b/>
          <w:sz w:val="22"/>
          <w:szCs w:val="22"/>
        </w:rPr>
      </w:pPr>
      <w:r>
        <w:rPr>
          <w:rFonts w:ascii="Segoe UI" w:hAnsi="Segoe UI" w:cs="Segoe UI"/>
          <w:b/>
          <w:sz w:val="22"/>
          <w:szCs w:val="22"/>
        </w:rPr>
        <w:t>I</w:t>
      </w:r>
      <w:r w:rsidR="00CB7970" w:rsidRPr="00CB7970">
        <w:rPr>
          <w:rFonts w:ascii="Segoe UI" w:hAnsi="Segoe UI" w:cs="Segoe UI"/>
          <w:b/>
          <w:sz w:val="22"/>
          <w:szCs w:val="22"/>
        </w:rPr>
        <w:t xml:space="preserve">V. </w:t>
      </w:r>
    </w:p>
    <w:p w14:paraId="2507FF49" w14:textId="77777777" w:rsidR="00CB7970" w:rsidRPr="00CB7970" w:rsidRDefault="00CB7970" w:rsidP="00CB7970">
      <w:pPr>
        <w:keepNext/>
        <w:jc w:val="center"/>
        <w:rPr>
          <w:rFonts w:ascii="Segoe UI" w:hAnsi="Segoe UI" w:cs="Segoe UI"/>
          <w:b/>
          <w:sz w:val="22"/>
          <w:szCs w:val="22"/>
        </w:rPr>
      </w:pPr>
      <w:r w:rsidRPr="00CB7970">
        <w:rPr>
          <w:rFonts w:ascii="Segoe UI" w:hAnsi="Segoe UI" w:cs="Segoe UI"/>
          <w:b/>
          <w:sz w:val="22"/>
          <w:szCs w:val="22"/>
        </w:rPr>
        <w:t>Rozsah stupně důvěrnosti údajů</w:t>
      </w:r>
    </w:p>
    <w:p w14:paraId="3ED96C03" w14:textId="77777777" w:rsidR="00CB7970" w:rsidRPr="00CB7970" w:rsidRDefault="00CB7970" w:rsidP="00CB7970">
      <w:pPr>
        <w:keepNext/>
        <w:rPr>
          <w:rFonts w:ascii="Segoe UI" w:hAnsi="Segoe UI" w:cs="Segoe UI"/>
          <w:b/>
          <w:sz w:val="22"/>
          <w:szCs w:val="22"/>
        </w:rPr>
      </w:pPr>
    </w:p>
    <w:p w14:paraId="3611766C" w14:textId="77777777" w:rsidR="00CB7970" w:rsidRDefault="00CB7970" w:rsidP="001359D0">
      <w:pPr>
        <w:pStyle w:val="Odstavecseseznamem"/>
        <w:numPr>
          <w:ilvl w:val="0"/>
          <w:numId w:val="9"/>
        </w:numPr>
        <w:tabs>
          <w:tab w:val="left" w:pos="709"/>
        </w:tabs>
        <w:ind w:left="360"/>
        <w:jc w:val="both"/>
        <w:rPr>
          <w:rFonts w:ascii="Segoe UI" w:hAnsi="Segoe UI" w:cs="Segoe UI"/>
          <w:sz w:val="22"/>
          <w:szCs w:val="22"/>
        </w:rPr>
      </w:pPr>
      <w:r w:rsidRPr="00CB7970">
        <w:rPr>
          <w:rFonts w:ascii="Segoe UI" w:hAnsi="Segoe UI" w:cs="Segoe UI"/>
          <w:sz w:val="22"/>
          <w:szCs w:val="22"/>
        </w:rPr>
        <w:t xml:space="preserve">Smluvní strany se zavazují si vzájemně poskytovat veškeré informace o výsledcích </w:t>
      </w:r>
      <w:r w:rsidR="00D41811">
        <w:rPr>
          <w:rFonts w:ascii="Segoe UI" w:hAnsi="Segoe UI" w:cs="Segoe UI"/>
          <w:sz w:val="22"/>
          <w:szCs w:val="22"/>
        </w:rPr>
        <w:t xml:space="preserve">Dílčího </w:t>
      </w:r>
      <w:r w:rsidRPr="00CB7970">
        <w:rPr>
          <w:rFonts w:ascii="Segoe UI" w:hAnsi="Segoe UI" w:cs="Segoe UI"/>
          <w:sz w:val="22"/>
          <w:szCs w:val="22"/>
        </w:rPr>
        <w:t>projektu.</w:t>
      </w:r>
    </w:p>
    <w:p w14:paraId="56F8E413" w14:textId="77777777" w:rsidR="001359D0" w:rsidRPr="001359D0" w:rsidRDefault="001359D0" w:rsidP="001359D0">
      <w:pPr>
        <w:pStyle w:val="Odstavecseseznamem"/>
        <w:numPr>
          <w:ilvl w:val="0"/>
          <w:numId w:val="9"/>
        </w:numPr>
        <w:tabs>
          <w:tab w:val="left" w:pos="709"/>
        </w:tabs>
        <w:ind w:left="360"/>
        <w:jc w:val="both"/>
        <w:rPr>
          <w:rFonts w:ascii="Segoe UI" w:hAnsi="Segoe UI" w:cs="Segoe UI"/>
          <w:sz w:val="22"/>
          <w:szCs w:val="22"/>
        </w:rPr>
      </w:pPr>
      <w:r w:rsidRPr="001359D0">
        <w:rPr>
          <w:rFonts w:ascii="Segoe UI" w:hAnsi="Segoe UI" w:cs="Segoe UI"/>
          <w:sz w:val="22"/>
          <w:szCs w:val="22"/>
        </w:rPr>
        <w:t>Dílčí projekt, způsob jeho řešení ani výsledky jeho řešení nejsou utajovanými informacemi ve smyslu zákona č. 412/2005 Sb., o ochraně utajovaných informací a o bezpečnostní způsobilosti, v</w:t>
      </w:r>
      <w:r>
        <w:rPr>
          <w:rFonts w:ascii="Segoe UI" w:hAnsi="Segoe UI" w:cs="Segoe UI"/>
          <w:sz w:val="22"/>
          <w:szCs w:val="22"/>
        </w:rPr>
        <w:t xml:space="preserve">e znění pozdějších předpisů. </w:t>
      </w:r>
    </w:p>
    <w:p w14:paraId="25529AC0" w14:textId="77777777" w:rsidR="00CB7970" w:rsidRPr="00CB7970" w:rsidRDefault="00CB7970" w:rsidP="001359D0">
      <w:pPr>
        <w:pStyle w:val="Zkladntext"/>
        <w:numPr>
          <w:ilvl w:val="0"/>
          <w:numId w:val="9"/>
        </w:numPr>
        <w:tabs>
          <w:tab w:val="left" w:pos="709"/>
        </w:tabs>
        <w:ind w:left="360"/>
        <w:rPr>
          <w:rFonts w:ascii="Segoe UI" w:hAnsi="Segoe UI" w:cs="Segoe UI"/>
          <w:szCs w:val="22"/>
        </w:rPr>
      </w:pPr>
      <w:r w:rsidRPr="00CB7970">
        <w:rPr>
          <w:rFonts w:ascii="Segoe UI" w:hAnsi="Segoe UI" w:cs="Segoe UI"/>
          <w:szCs w:val="22"/>
        </w:rPr>
        <w:t xml:space="preserve">Nedohodnou-li se Smluvní strany v konkrétním případě jinak, jsou veškeré informace, které získá Smluvní strana od </w:t>
      </w:r>
      <w:r w:rsidR="00D41811">
        <w:rPr>
          <w:rFonts w:ascii="Segoe UI" w:hAnsi="Segoe UI" w:cs="Segoe UI"/>
          <w:szCs w:val="22"/>
        </w:rPr>
        <w:t>jiné</w:t>
      </w:r>
      <w:r w:rsidRPr="00CB7970">
        <w:rPr>
          <w:rFonts w:ascii="Segoe UI" w:hAnsi="Segoe UI" w:cs="Segoe UI"/>
          <w:szCs w:val="22"/>
        </w:rPr>
        <w:t xml:space="preserve"> Smluvní strany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w:t>
      </w:r>
    </w:p>
    <w:p w14:paraId="6D07762A" w14:textId="77B69F0F" w:rsidR="00CB7970" w:rsidRPr="00CB7970" w:rsidRDefault="00CB7970" w:rsidP="001359D0">
      <w:pPr>
        <w:numPr>
          <w:ilvl w:val="0"/>
          <w:numId w:val="9"/>
        </w:numPr>
        <w:tabs>
          <w:tab w:val="left" w:pos="709"/>
        </w:tabs>
        <w:ind w:left="360"/>
        <w:jc w:val="both"/>
        <w:rPr>
          <w:rFonts w:ascii="Segoe UI" w:hAnsi="Segoe UI" w:cs="Segoe UI"/>
          <w:bCs/>
          <w:sz w:val="22"/>
          <w:szCs w:val="22"/>
        </w:rPr>
      </w:pPr>
      <w:r w:rsidRPr="00CB7970">
        <w:rPr>
          <w:rFonts w:ascii="Segoe UI" w:hAnsi="Segoe UI" w:cs="Segoe UI"/>
          <w:bCs/>
          <w:sz w:val="22"/>
          <w:szCs w:val="22"/>
        </w:rPr>
        <w:t xml:space="preserve">V případě, že některá Smluvní strana poruší povinnosti stanovené tímto článkem Smlouvy, zavazuje se uhradit </w:t>
      </w:r>
      <w:r w:rsidR="002605FA">
        <w:rPr>
          <w:rFonts w:ascii="Segoe UI" w:hAnsi="Segoe UI" w:cs="Segoe UI"/>
          <w:bCs/>
          <w:sz w:val="22"/>
          <w:szCs w:val="22"/>
        </w:rPr>
        <w:t>druhé</w:t>
      </w:r>
      <w:r w:rsidR="002605FA" w:rsidRPr="00CB7970">
        <w:rPr>
          <w:rFonts w:ascii="Segoe UI" w:hAnsi="Segoe UI" w:cs="Segoe UI"/>
          <w:bCs/>
          <w:sz w:val="22"/>
          <w:szCs w:val="22"/>
        </w:rPr>
        <w:t xml:space="preserve"> </w:t>
      </w:r>
      <w:r w:rsidRPr="00CB7970">
        <w:rPr>
          <w:rFonts w:ascii="Segoe UI" w:hAnsi="Segoe UI" w:cs="Segoe UI"/>
          <w:bCs/>
          <w:sz w:val="22"/>
          <w:szCs w:val="22"/>
        </w:rPr>
        <w:t>Smluvní stran</w:t>
      </w:r>
      <w:r w:rsidR="002605FA">
        <w:rPr>
          <w:rFonts w:ascii="Segoe UI" w:hAnsi="Segoe UI" w:cs="Segoe UI"/>
          <w:bCs/>
          <w:sz w:val="22"/>
          <w:szCs w:val="22"/>
        </w:rPr>
        <w:t>ě</w:t>
      </w:r>
      <w:r w:rsidRPr="00CB7970">
        <w:rPr>
          <w:rFonts w:ascii="Segoe UI" w:hAnsi="Segoe UI" w:cs="Segoe UI"/>
          <w:bCs/>
          <w:sz w:val="22"/>
          <w:szCs w:val="22"/>
        </w:rPr>
        <w:t xml:space="preserve"> náhradu škody</w:t>
      </w:r>
      <w:r w:rsidR="001359D0">
        <w:rPr>
          <w:rFonts w:ascii="Segoe UI" w:hAnsi="Segoe UI" w:cs="Segoe UI"/>
          <w:bCs/>
          <w:sz w:val="22"/>
          <w:szCs w:val="22"/>
        </w:rPr>
        <w:t>/újmy</w:t>
      </w:r>
      <w:r w:rsidRPr="00CB7970">
        <w:rPr>
          <w:rFonts w:ascii="Segoe UI" w:hAnsi="Segoe UI" w:cs="Segoe UI"/>
          <w:bCs/>
          <w:sz w:val="22"/>
          <w:szCs w:val="22"/>
        </w:rPr>
        <w:t xml:space="preserve"> z toho</w:t>
      </w:r>
      <w:r w:rsidR="001359D0">
        <w:rPr>
          <w:rFonts w:ascii="Segoe UI" w:hAnsi="Segoe UI" w:cs="Segoe UI"/>
          <w:bCs/>
          <w:sz w:val="22"/>
          <w:szCs w:val="22"/>
        </w:rPr>
        <w:t>to</w:t>
      </w:r>
      <w:r w:rsidRPr="00CB7970">
        <w:rPr>
          <w:rFonts w:ascii="Segoe UI" w:hAnsi="Segoe UI" w:cs="Segoe UI"/>
          <w:bCs/>
          <w:sz w:val="22"/>
          <w:szCs w:val="22"/>
        </w:rPr>
        <w:t xml:space="preserve"> porušení vyplývající.</w:t>
      </w:r>
    </w:p>
    <w:p w14:paraId="524D0EDC" w14:textId="77777777" w:rsidR="00CB7970" w:rsidRPr="00CB7970" w:rsidRDefault="00CB7970" w:rsidP="003F3C64">
      <w:pPr>
        <w:pStyle w:val="Nadpis4"/>
        <w:ind w:left="0"/>
        <w:jc w:val="left"/>
        <w:rPr>
          <w:rFonts w:ascii="Segoe UI" w:hAnsi="Segoe UI" w:cs="Segoe UI"/>
          <w:sz w:val="22"/>
          <w:szCs w:val="22"/>
        </w:rPr>
      </w:pPr>
    </w:p>
    <w:p w14:paraId="713FF372" w14:textId="77777777" w:rsidR="00CB7970" w:rsidRPr="00CB7970" w:rsidRDefault="00CB7970" w:rsidP="00CB7970">
      <w:pPr>
        <w:pStyle w:val="Nadpis4"/>
        <w:rPr>
          <w:rFonts w:ascii="Segoe UI" w:hAnsi="Segoe UI" w:cs="Segoe UI"/>
          <w:sz w:val="22"/>
          <w:szCs w:val="22"/>
        </w:rPr>
      </w:pPr>
      <w:r w:rsidRPr="00CB7970">
        <w:rPr>
          <w:rFonts w:ascii="Segoe UI" w:hAnsi="Segoe UI" w:cs="Segoe UI"/>
          <w:sz w:val="22"/>
          <w:szCs w:val="22"/>
        </w:rPr>
        <w:t>V.</w:t>
      </w:r>
    </w:p>
    <w:p w14:paraId="3D6B6156" w14:textId="77777777" w:rsidR="00CB7970" w:rsidRPr="00CB7970" w:rsidRDefault="003F3C64" w:rsidP="00CB7970">
      <w:pPr>
        <w:pStyle w:val="Nadpis4"/>
        <w:rPr>
          <w:rFonts w:ascii="Segoe UI" w:hAnsi="Segoe UI" w:cs="Segoe UI"/>
          <w:sz w:val="22"/>
          <w:szCs w:val="22"/>
        </w:rPr>
      </w:pPr>
      <w:r>
        <w:rPr>
          <w:rFonts w:ascii="Segoe UI" w:hAnsi="Segoe UI" w:cs="Segoe UI"/>
          <w:sz w:val="22"/>
          <w:szCs w:val="22"/>
        </w:rPr>
        <w:t>Odpovědnost, s</w:t>
      </w:r>
      <w:r w:rsidR="00CB7970" w:rsidRPr="00CB7970">
        <w:rPr>
          <w:rFonts w:ascii="Segoe UI" w:hAnsi="Segoe UI" w:cs="Segoe UI"/>
          <w:sz w:val="22"/>
          <w:szCs w:val="22"/>
        </w:rPr>
        <w:t>ankce</w:t>
      </w:r>
    </w:p>
    <w:p w14:paraId="5B820312" w14:textId="77777777" w:rsidR="00CB7970" w:rsidRPr="00CB7970" w:rsidRDefault="00CB7970" w:rsidP="00CB7970">
      <w:pPr>
        <w:rPr>
          <w:rFonts w:ascii="Segoe UI" w:hAnsi="Segoe UI" w:cs="Segoe UI"/>
          <w:sz w:val="22"/>
          <w:szCs w:val="22"/>
        </w:rPr>
      </w:pPr>
    </w:p>
    <w:p w14:paraId="25BCB9C9" w14:textId="4955C6AF" w:rsid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 xml:space="preserve">Smluvní strana, </w:t>
      </w:r>
      <w:r w:rsidR="001359D0" w:rsidRPr="003F3C64">
        <w:rPr>
          <w:rFonts w:ascii="Segoe UI" w:hAnsi="Segoe UI" w:cs="Segoe UI"/>
          <w:sz w:val="22"/>
          <w:szCs w:val="22"/>
        </w:rPr>
        <w:t>která poruší povinnost stanovenou touto Smlouv</w:t>
      </w:r>
      <w:r w:rsidR="00E25843">
        <w:rPr>
          <w:rFonts w:ascii="Segoe UI" w:hAnsi="Segoe UI" w:cs="Segoe UI"/>
          <w:sz w:val="22"/>
          <w:szCs w:val="22"/>
        </w:rPr>
        <w:t>o</w:t>
      </w:r>
      <w:r w:rsidR="001359D0" w:rsidRPr="003F3C64">
        <w:rPr>
          <w:rFonts w:ascii="Segoe UI" w:hAnsi="Segoe UI" w:cs="Segoe UI"/>
          <w:sz w:val="22"/>
          <w:szCs w:val="22"/>
        </w:rPr>
        <w:t xml:space="preserve">u, nahradí </w:t>
      </w:r>
      <w:r w:rsidR="002605FA">
        <w:rPr>
          <w:rFonts w:ascii="Segoe UI" w:hAnsi="Segoe UI" w:cs="Segoe UI"/>
          <w:sz w:val="22"/>
          <w:szCs w:val="22"/>
        </w:rPr>
        <w:t xml:space="preserve">druhé </w:t>
      </w:r>
      <w:r w:rsidR="001359D0" w:rsidRPr="003F3C64">
        <w:rPr>
          <w:rFonts w:ascii="Segoe UI" w:hAnsi="Segoe UI" w:cs="Segoe UI"/>
          <w:sz w:val="22"/>
          <w:szCs w:val="22"/>
        </w:rPr>
        <w:t>Smluvní stran</w:t>
      </w:r>
      <w:r w:rsidR="002605FA">
        <w:rPr>
          <w:rFonts w:ascii="Segoe UI" w:hAnsi="Segoe UI" w:cs="Segoe UI"/>
          <w:sz w:val="22"/>
          <w:szCs w:val="22"/>
        </w:rPr>
        <w:t>ě</w:t>
      </w:r>
      <w:r w:rsidR="001359D0" w:rsidRPr="003F3C64">
        <w:rPr>
          <w:rFonts w:ascii="Segoe UI" w:hAnsi="Segoe UI" w:cs="Segoe UI"/>
          <w:sz w:val="22"/>
          <w:szCs w:val="22"/>
        </w:rPr>
        <w:t xml:space="preserve"> škodu/újmu</w:t>
      </w:r>
      <w:r w:rsidR="003F3C64" w:rsidRPr="003F3C64">
        <w:rPr>
          <w:rFonts w:ascii="Segoe UI" w:hAnsi="Segoe UI" w:cs="Segoe UI"/>
          <w:sz w:val="22"/>
          <w:szCs w:val="22"/>
        </w:rPr>
        <w:t xml:space="preserve"> způsobenou takovým porušením povinnosti</w:t>
      </w:r>
      <w:r w:rsidR="001359D0" w:rsidRPr="003F3C64">
        <w:rPr>
          <w:rFonts w:ascii="Segoe UI" w:hAnsi="Segoe UI" w:cs="Segoe UI"/>
          <w:sz w:val="22"/>
          <w:szCs w:val="22"/>
        </w:rPr>
        <w:t>.</w:t>
      </w:r>
    </w:p>
    <w:p w14:paraId="54300B3E" w14:textId="67874717" w:rsidR="003F3C64" w:rsidRDefault="003F3C64"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 xml:space="preserve">Nad rámec náhrady škody/újmy dle předchozího odstavce je </w:t>
      </w:r>
      <w:r w:rsidR="001359D0" w:rsidRPr="003F3C64">
        <w:rPr>
          <w:rFonts w:ascii="Segoe UI" w:hAnsi="Segoe UI" w:cs="Segoe UI"/>
          <w:bCs/>
          <w:sz w:val="22"/>
          <w:szCs w:val="22"/>
        </w:rPr>
        <w:t xml:space="preserve">Smluvní strana, </w:t>
      </w:r>
      <w:r w:rsidR="00CB7970" w:rsidRPr="003F3C64">
        <w:rPr>
          <w:rFonts w:ascii="Segoe UI" w:hAnsi="Segoe UI" w:cs="Segoe UI"/>
          <w:bCs/>
          <w:sz w:val="22"/>
          <w:szCs w:val="22"/>
        </w:rPr>
        <w:t xml:space="preserve">která poruší povinnosti uvedené v čl. </w:t>
      </w:r>
      <w:r w:rsidRPr="003F3C64">
        <w:rPr>
          <w:rFonts w:ascii="Segoe UI" w:hAnsi="Segoe UI" w:cs="Segoe UI"/>
          <w:bCs/>
          <w:sz w:val="22"/>
          <w:szCs w:val="22"/>
        </w:rPr>
        <w:t>III. odst. 1, v čl. III. odst. 3</w:t>
      </w:r>
      <w:r w:rsidR="00CB7970" w:rsidRPr="003F3C64">
        <w:rPr>
          <w:rFonts w:ascii="Segoe UI" w:hAnsi="Segoe UI" w:cs="Segoe UI"/>
          <w:bCs/>
          <w:sz w:val="22"/>
          <w:szCs w:val="22"/>
        </w:rPr>
        <w:t> </w:t>
      </w:r>
      <w:r w:rsidRPr="003F3C64">
        <w:rPr>
          <w:rFonts w:ascii="Segoe UI" w:hAnsi="Segoe UI" w:cs="Segoe UI"/>
          <w:bCs/>
          <w:sz w:val="22"/>
          <w:szCs w:val="22"/>
        </w:rPr>
        <w:t>nebo</w:t>
      </w:r>
      <w:r w:rsidR="00CB7970" w:rsidRPr="003F3C64">
        <w:rPr>
          <w:rFonts w:ascii="Segoe UI" w:hAnsi="Segoe UI" w:cs="Segoe UI"/>
          <w:bCs/>
          <w:sz w:val="22"/>
          <w:szCs w:val="22"/>
        </w:rPr>
        <w:t xml:space="preserve"> </w:t>
      </w:r>
      <w:r w:rsidRPr="003F3C64">
        <w:rPr>
          <w:rFonts w:ascii="Segoe UI" w:hAnsi="Segoe UI" w:cs="Segoe UI"/>
          <w:bCs/>
          <w:sz w:val="22"/>
          <w:szCs w:val="22"/>
        </w:rPr>
        <w:t xml:space="preserve">v </w:t>
      </w:r>
      <w:r w:rsidR="00CB7970" w:rsidRPr="003F3C64">
        <w:rPr>
          <w:rFonts w:ascii="Segoe UI" w:hAnsi="Segoe UI" w:cs="Segoe UI"/>
          <w:bCs/>
          <w:sz w:val="22"/>
          <w:szCs w:val="22"/>
        </w:rPr>
        <w:t xml:space="preserve">čl. </w:t>
      </w:r>
      <w:r w:rsidRPr="003F3C64">
        <w:rPr>
          <w:rFonts w:ascii="Segoe UI" w:hAnsi="Segoe UI" w:cs="Segoe UI"/>
          <w:bCs/>
          <w:sz w:val="22"/>
          <w:szCs w:val="22"/>
        </w:rPr>
        <w:t>I</w:t>
      </w:r>
      <w:r w:rsidR="00CB7970" w:rsidRPr="003F3C64">
        <w:rPr>
          <w:rFonts w:ascii="Segoe UI" w:hAnsi="Segoe UI" w:cs="Segoe UI"/>
          <w:bCs/>
          <w:sz w:val="22"/>
          <w:szCs w:val="22"/>
        </w:rPr>
        <w:t xml:space="preserve">V. odst. </w:t>
      </w:r>
      <w:r w:rsidRPr="003F3C64">
        <w:rPr>
          <w:rFonts w:ascii="Segoe UI" w:hAnsi="Segoe UI" w:cs="Segoe UI"/>
          <w:bCs/>
          <w:sz w:val="22"/>
          <w:szCs w:val="22"/>
        </w:rPr>
        <w:t>3</w:t>
      </w:r>
      <w:r w:rsidR="00CB7970" w:rsidRPr="003F3C64">
        <w:rPr>
          <w:rFonts w:ascii="Segoe UI" w:hAnsi="Segoe UI" w:cs="Segoe UI"/>
          <w:bCs/>
          <w:sz w:val="22"/>
          <w:szCs w:val="22"/>
        </w:rPr>
        <w:t xml:space="preserve"> této Smlouvy, povinna zaplatit </w:t>
      </w:r>
      <w:r w:rsidR="002605FA">
        <w:rPr>
          <w:rFonts w:ascii="Segoe UI" w:hAnsi="Segoe UI" w:cs="Segoe UI"/>
          <w:bCs/>
          <w:sz w:val="22"/>
          <w:szCs w:val="22"/>
        </w:rPr>
        <w:t>druhé</w:t>
      </w:r>
      <w:r w:rsidR="00CB7970" w:rsidRPr="003F3C64">
        <w:rPr>
          <w:rFonts w:ascii="Segoe UI" w:hAnsi="Segoe UI" w:cs="Segoe UI"/>
          <w:bCs/>
          <w:sz w:val="22"/>
          <w:szCs w:val="22"/>
        </w:rPr>
        <w:t xml:space="preserve"> Smluvní stran</w:t>
      </w:r>
      <w:r w:rsidR="002605FA">
        <w:rPr>
          <w:rFonts w:ascii="Segoe UI" w:hAnsi="Segoe UI" w:cs="Segoe UI"/>
          <w:bCs/>
          <w:sz w:val="22"/>
          <w:szCs w:val="22"/>
        </w:rPr>
        <w:t>ě</w:t>
      </w:r>
      <w:r w:rsidR="00CB7970" w:rsidRPr="003F3C64">
        <w:rPr>
          <w:rFonts w:ascii="Segoe UI" w:hAnsi="Segoe UI" w:cs="Segoe UI"/>
          <w:bCs/>
          <w:sz w:val="22"/>
          <w:szCs w:val="22"/>
        </w:rPr>
        <w:t xml:space="preserve"> smluvní pokutu ve výši</w:t>
      </w:r>
      <w:r w:rsidRPr="003F3C64">
        <w:rPr>
          <w:rFonts w:ascii="Segoe UI" w:hAnsi="Segoe UI" w:cs="Segoe UI"/>
          <w:bCs/>
          <w:sz w:val="22"/>
          <w:szCs w:val="22"/>
        </w:rPr>
        <w:t xml:space="preserve"> </w:t>
      </w:r>
      <w:r w:rsidR="00921474">
        <w:rPr>
          <w:rFonts w:ascii="Segoe UI" w:hAnsi="Segoe UI" w:cs="Segoe UI"/>
          <w:bCs/>
          <w:sz w:val="22"/>
          <w:szCs w:val="22"/>
        </w:rPr>
        <w:t>50.000</w:t>
      </w:r>
      <w:r w:rsidR="00CB7970" w:rsidRPr="003F3C64">
        <w:rPr>
          <w:rFonts w:ascii="Segoe UI" w:hAnsi="Segoe UI" w:cs="Segoe UI"/>
          <w:bCs/>
          <w:sz w:val="22"/>
          <w:szCs w:val="22"/>
        </w:rPr>
        <w:t>,- Kč za každý případ porušení takové povinnosti.</w:t>
      </w:r>
    </w:p>
    <w:p w14:paraId="522C1E57" w14:textId="77777777" w:rsid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Smluvní pokuta je splatná do 30 dnů ode dne doručení písemné výzvy k její úhradě, pokud ve výzvě není uvedena lhůta delší, a to způsobem uvedeným ve výzvě.</w:t>
      </w:r>
    </w:p>
    <w:p w14:paraId="0194E120" w14:textId="77777777" w:rsidR="00CB7970" w:rsidRPr="003F3C64" w:rsidRDefault="00CB7970" w:rsidP="003F3C64">
      <w:pPr>
        <w:numPr>
          <w:ilvl w:val="0"/>
          <w:numId w:val="17"/>
        </w:numPr>
        <w:tabs>
          <w:tab w:val="left" w:pos="709"/>
        </w:tabs>
        <w:ind w:left="360"/>
        <w:jc w:val="both"/>
        <w:rPr>
          <w:rFonts w:ascii="Segoe UI" w:hAnsi="Segoe UI" w:cs="Segoe UI"/>
          <w:bCs/>
          <w:sz w:val="22"/>
          <w:szCs w:val="22"/>
        </w:rPr>
      </w:pPr>
      <w:r w:rsidRPr="003F3C64">
        <w:rPr>
          <w:rFonts w:ascii="Segoe UI" w:hAnsi="Segoe UI" w:cs="Segoe UI"/>
          <w:bCs/>
          <w:sz w:val="22"/>
          <w:szCs w:val="22"/>
        </w:rPr>
        <w:t>Ujednáním o smluvních pokutách není dotčeno právo na náhradu škody</w:t>
      </w:r>
      <w:r w:rsidR="003F3C64" w:rsidRPr="003F3C64">
        <w:rPr>
          <w:rFonts w:ascii="Segoe UI" w:hAnsi="Segoe UI" w:cs="Segoe UI"/>
          <w:bCs/>
          <w:sz w:val="22"/>
          <w:szCs w:val="22"/>
        </w:rPr>
        <w:t>/újmy</w:t>
      </w:r>
      <w:r w:rsidRPr="003F3C64">
        <w:rPr>
          <w:rFonts w:ascii="Segoe UI" w:hAnsi="Segoe UI" w:cs="Segoe UI"/>
          <w:bCs/>
          <w:sz w:val="22"/>
          <w:szCs w:val="22"/>
        </w:rPr>
        <w:t xml:space="preserve"> v rozsahu přesahujícím smluvní pokutu</w:t>
      </w:r>
      <w:r w:rsidR="003F3C64" w:rsidRPr="003F3C64">
        <w:rPr>
          <w:rFonts w:ascii="Segoe UI" w:hAnsi="Segoe UI" w:cs="Segoe UI"/>
          <w:bCs/>
          <w:sz w:val="22"/>
          <w:szCs w:val="22"/>
        </w:rPr>
        <w:t>.</w:t>
      </w:r>
    </w:p>
    <w:p w14:paraId="478D4338" w14:textId="77777777" w:rsidR="00CB7970" w:rsidRPr="00CB7970" w:rsidRDefault="00CB7970" w:rsidP="003F3C64">
      <w:pPr>
        <w:pStyle w:val="Nadpis4"/>
        <w:ind w:left="0"/>
        <w:jc w:val="left"/>
        <w:rPr>
          <w:rFonts w:ascii="Segoe UI" w:hAnsi="Segoe UI" w:cs="Segoe UI"/>
          <w:sz w:val="22"/>
          <w:szCs w:val="22"/>
        </w:rPr>
      </w:pPr>
    </w:p>
    <w:p w14:paraId="115896D6" w14:textId="77777777" w:rsidR="00CB7970" w:rsidRPr="00CB7970" w:rsidRDefault="00CB7970" w:rsidP="00CB7970">
      <w:pPr>
        <w:pStyle w:val="Nadpis4"/>
        <w:rPr>
          <w:rFonts w:ascii="Segoe UI" w:hAnsi="Segoe UI" w:cs="Segoe UI"/>
          <w:sz w:val="22"/>
          <w:szCs w:val="22"/>
        </w:rPr>
      </w:pPr>
      <w:r w:rsidRPr="00CB7970">
        <w:rPr>
          <w:rFonts w:ascii="Segoe UI" w:hAnsi="Segoe UI" w:cs="Segoe UI"/>
          <w:sz w:val="22"/>
          <w:szCs w:val="22"/>
        </w:rPr>
        <w:t>VI.</w:t>
      </w:r>
    </w:p>
    <w:p w14:paraId="0E9F465E" w14:textId="77777777" w:rsidR="00CB7970" w:rsidRPr="00CB7970" w:rsidRDefault="00CB7970" w:rsidP="00070C1B">
      <w:pPr>
        <w:pStyle w:val="Nadpis4"/>
        <w:rPr>
          <w:rFonts w:ascii="Segoe UI" w:hAnsi="Segoe UI" w:cs="Segoe UI"/>
          <w:sz w:val="22"/>
          <w:szCs w:val="22"/>
        </w:rPr>
      </w:pPr>
      <w:r w:rsidRPr="00CB7970">
        <w:rPr>
          <w:rFonts w:ascii="Segoe UI" w:hAnsi="Segoe UI" w:cs="Segoe UI"/>
          <w:sz w:val="22"/>
          <w:szCs w:val="22"/>
        </w:rPr>
        <w:t xml:space="preserve">Společná </w:t>
      </w:r>
      <w:r w:rsidR="003F3C64">
        <w:rPr>
          <w:rFonts w:ascii="Segoe UI" w:hAnsi="Segoe UI" w:cs="Segoe UI"/>
          <w:sz w:val="22"/>
          <w:szCs w:val="22"/>
        </w:rPr>
        <w:t xml:space="preserve">a závěrečná </w:t>
      </w:r>
      <w:r w:rsidRPr="00CB7970">
        <w:rPr>
          <w:rFonts w:ascii="Segoe UI" w:hAnsi="Segoe UI" w:cs="Segoe UI"/>
          <w:sz w:val="22"/>
          <w:szCs w:val="22"/>
        </w:rPr>
        <w:t>ujednání</w:t>
      </w:r>
    </w:p>
    <w:p w14:paraId="0F5B4796" w14:textId="77777777" w:rsidR="00CB7970" w:rsidRPr="00CB7970" w:rsidRDefault="00CB7970" w:rsidP="00CB7970">
      <w:pPr>
        <w:rPr>
          <w:rFonts w:ascii="Segoe UI" w:hAnsi="Segoe UI" w:cs="Segoe UI"/>
          <w:sz w:val="22"/>
          <w:szCs w:val="22"/>
        </w:rPr>
      </w:pPr>
    </w:p>
    <w:p w14:paraId="5B39C33D" w14:textId="460C1079" w:rsidR="00921474" w:rsidRDefault="00921474" w:rsidP="00D557EA">
      <w:pPr>
        <w:numPr>
          <w:ilvl w:val="0"/>
          <w:numId w:val="18"/>
        </w:numPr>
        <w:tabs>
          <w:tab w:val="left" w:pos="709"/>
        </w:tabs>
        <w:ind w:left="360"/>
        <w:jc w:val="both"/>
        <w:rPr>
          <w:rFonts w:ascii="Segoe UI" w:hAnsi="Segoe UI" w:cs="Segoe UI"/>
          <w:sz w:val="22"/>
          <w:szCs w:val="22"/>
        </w:rPr>
      </w:pPr>
      <w:r w:rsidRPr="00921474">
        <w:rPr>
          <w:rFonts w:ascii="Segoe UI" w:hAnsi="Segoe UI" w:cs="Segoe UI"/>
          <w:sz w:val="22"/>
          <w:szCs w:val="22"/>
        </w:rPr>
        <w:t xml:space="preserve">Tato Smlouva nabývá platnosti dnem podpisu poslední ze Smluvních stran. Účinnosti Smlouva nabývá dnem jejího uveřejnění v registru smluv na základě zákona č. 340/2015 Sb., o registru smluv, ve znění pozdějších předpisů. Uveřejnění Smlouvy v registru smluv zajistí </w:t>
      </w:r>
      <w:r>
        <w:rPr>
          <w:rFonts w:ascii="Segoe UI" w:hAnsi="Segoe UI" w:cs="Segoe UI"/>
          <w:sz w:val="22"/>
          <w:szCs w:val="22"/>
        </w:rPr>
        <w:t>ZČU</w:t>
      </w:r>
      <w:r w:rsidRPr="00921474">
        <w:rPr>
          <w:rFonts w:ascii="Segoe UI" w:hAnsi="Segoe UI" w:cs="Segoe UI"/>
          <w:sz w:val="22"/>
          <w:szCs w:val="22"/>
        </w:rPr>
        <w:t>.</w:t>
      </w:r>
      <w:r w:rsidR="003959BD" w:rsidRPr="00D557EA">
        <w:rPr>
          <w:rFonts w:ascii="Segoe UI" w:hAnsi="Segoe UI" w:cs="Segoe UI"/>
          <w:sz w:val="22"/>
          <w:szCs w:val="22"/>
        </w:rPr>
        <w:t xml:space="preserve"> </w:t>
      </w:r>
    </w:p>
    <w:p w14:paraId="3BD60B40" w14:textId="425FD3CA" w:rsidR="00070C1B"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Smlouva se uzavírá na dobu </w:t>
      </w:r>
      <w:r w:rsidR="000A087D">
        <w:rPr>
          <w:rFonts w:ascii="Segoe UI" w:hAnsi="Segoe UI" w:cs="Segoe UI"/>
          <w:sz w:val="22"/>
          <w:szCs w:val="22"/>
        </w:rPr>
        <w:t>15</w:t>
      </w:r>
      <w:r w:rsidR="0040456C">
        <w:rPr>
          <w:rFonts w:ascii="Segoe UI" w:hAnsi="Segoe UI" w:cs="Segoe UI"/>
          <w:sz w:val="22"/>
          <w:szCs w:val="22"/>
        </w:rPr>
        <w:t xml:space="preserve"> let od data účinnosti</w:t>
      </w:r>
      <w:r w:rsidR="003959BD" w:rsidRPr="00D557EA">
        <w:rPr>
          <w:rFonts w:ascii="Segoe UI" w:hAnsi="Segoe UI" w:cs="Segoe UI"/>
          <w:sz w:val="22"/>
          <w:szCs w:val="22"/>
        </w:rPr>
        <w:t xml:space="preserve">. </w:t>
      </w:r>
      <w:r w:rsidR="00070C1B" w:rsidRPr="00D557EA">
        <w:rPr>
          <w:rFonts w:ascii="Segoe UI" w:hAnsi="Segoe UI" w:cs="Segoe UI"/>
          <w:sz w:val="22"/>
          <w:szCs w:val="22"/>
        </w:rPr>
        <w:t>Smlouva může být ukončena písemnou dohod</w:t>
      </w:r>
      <w:r w:rsidR="00E25843">
        <w:rPr>
          <w:rFonts w:ascii="Segoe UI" w:hAnsi="Segoe UI" w:cs="Segoe UI"/>
          <w:sz w:val="22"/>
          <w:szCs w:val="22"/>
        </w:rPr>
        <w:t>o</w:t>
      </w:r>
      <w:r w:rsidR="00070C1B" w:rsidRPr="00D557EA">
        <w:rPr>
          <w:rFonts w:ascii="Segoe UI" w:hAnsi="Segoe UI" w:cs="Segoe UI"/>
          <w:sz w:val="22"/>
          <w:szCs w:val="22"/>
        </w:rPr>
        <w:t xml:space="preserve">u Smluvních stran, případně odstoupením od Smlouvy za podmínek stanovených obecně závaznými právními předpisy. </w:t>
      </w:r>
    </w:p>
    <w:p w14:paraId="1D7A7436" w14:textId="77777777" w:rsidR="00070C1B"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Smluvní strany. </w:t>
      </w:r>
    </w:p>
    <w:p w14:paraId="7DC90CE9" w14:textId="77777777"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Bude-li některé z ustanovení Smlouvy shledáno neplatným nebo nevymahatelným, nemá taková skutečnost vliv na platnost nebo vymahatelnost zbývajících ustanovení této Smlouvy od něho oddělitelných a Smluvní strany se zavazují neprodleně nahradit takové neplatné nebo nevymahatelné ustanovení či jeho část ustanovením novým, které se svým smyslem a účelem nejvíce blíží takovému neplatnému či nevymahatelnému ustanovení.</w:t>
      </w:r>
    </w:p>
    <w:p w14:paraId="250149EC" w14:textId="77777777"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Tato Smlouva</w:t>
      </w:r>
      <w:r w:rsidRPr="00D557EA">
        <w:rPr>
          <w:rFonts w:ascii="Segoe UI" w:hAnsi="Segoe UI" w:cs="Segoe UI"/>
          <w:b/>
          <w:i/>
          <w:sz w:val="22"/>
          <w:szCs w:val="22"/>
        </w:rPr>
        <w:t xml:space="preserve"> </w:t>
      </w:r>
      <w:r w:rsidRPr="00D557EA">
        <w:rPr>
          <w:rFonts w:ascii="Segoe UI" w:hAnsi="Segoe UI" w:cs="Segoe UI"/>
          <w:sz w:val="22"/>
          <w:szCs w:val="22"/>
        </w:rPr>
        <w:t>se řídí právním řádem České republiky. Smluvní strany deklarují, že případné spory vzniklé při realizaci Smlouvy budou řešit přednostně vzájemnou dohodou. Pokud by se nepodařilo vyřešit spor dohodou, je kterákoli ze Smluvních stran oprávněna předložit věc k rozhodnutí příslušnému soudu.</w:t>
      </w:r>
    </w:p>
    <w:p w14:paraId="3D7D9F34" w14:textId="77777777" w:rsidR="00D557EA" w:rsidRPr="00D557EA" w:rsidRDefault="00D557EA"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 xml:space="preserve">Tuto </w:t>
      </w:r>
      <w:r>
        <w:rPr>
          <w:rFonts w:ascii="Segoe UI" w:hAnsi="Segoe UI" w:cs="Segoe UI"/>
          <w:sz w:val="22"/>
          <w:szCs w:val="22"/>
        </w:rPr>
        <w:t>S</w:t>
      </w:r>
      <w:r w:rsidRPr="00D557EA">
        <w:rPr>
          <w:rFonts w:ascii="Segoe UI" w:hAnsi="Segoe UI" w:cs="Segoe UI"/>
          <w:sz w:val="22"/>
          <w:szCs w:val="22"/>
        </w:rPr>
        <w:t>mlouvu lze měnit nebo doplňovat jen písemnými dodatky na základě souhlasu všech Smluvních stran.</w:t>
      </w:r>
    </w:p>
    <w:p w14:paraId="04E49E77" w14:textId="77777777" w:rsidR="00985A34" w:rsidRDefault="00985A34" w:rsidP="00D557EA">
      <w:pPr>
        <w:numPr>
          <w:ilvl w:val="0"/>
          <w:numId w:val="18"/>
        </w:numPr>
        <w:tabs>
          <w:tab w:val="left" w:pos="709"/>
        </w:tabs>
        <w:ind w:left="360"/>
        <w:jc w:val="both"/>
        <w:rPr>
          <w:rFonts w:ascii="Segoe UI" w:hAnsi="Segoe UI" w:cs="Segoe UI"/>
          <w:sz w:val="22"/>
          <w:szCs w:val="22"/>
        </w:rPr>
      </w:pPr>
      <w:r w:rsidRPr="00985A34">
        <w:rPr>
          <w:rFonts w:ascii="Segoe UI" w:hAnsi="Segoe UI" w:cs="Segoe UI"/>
          <w:sz w:val="22"/>
          <w:szCs w:val="22"/>
        </w:rPr>
        <w:t xml:space="preserve">Tato Smlouva je uzavřena elektronicky, a to elektronickými podpisy oprávněných zástupců Smluvních stran. </w:t>
      </w:r>
    </w:p>
    <w:p w14:paraId="26A0FE27" w14:textId="6D12CA37" w:rsidR="00CB7970" w:rsidRPr="00D557EA" w:rsidRDefault="00CB7970" w:rsidP="00D557EA">
      <w:pPr>
        <w:numPr>
          <w:ilvl w:val="0"/>
          <w:numId w:val="18"/>
        </w:numPr>
        <w:tabs>
          <w:tab w:val="left" w:pos="709"/>
        </w:tabs>
        <w:ind w:left="360"/>
        <w:jc w:val="both"/>
        <w:rPr>
          <w:rFonts w:ascii="Segoe UI" w:hAnsi="Segoe UI" w:cs="Segoe UI"/>
          <w:sz w:val="22"/>
          <w:szCs w:val="22"/>
        </w:rPr>
      </w:pPr>
      <w:r w:rsidRPr="00D557EA">
        <w:rPr>
          <w:rFonts w:ascii="Segoe UI" w:hAnsi="Segoe UI" w:cs="Segoe UI"/>
          <w:sz w:val="22"/>
          <w:szCs w:val="22"/>
        </w:rPr>
        <w:t>Smluvní strany prohlašují, že si tuto Smlouvu před jejím podpisem přečetly, že byla uzavřena po řádném uvážení, svobodně a vážně, určitě a srozumitelně, nikoli v tísni za nápadně nevýhodných podmínek, s jejím obsahem bezvýhradně souhlasí a na důkaz toho ji podepisují.</w:t>
      </w:r>
    </w:p>
    <w:p w14:paraId="0942F2FE" w14:textId="77777777" w:rsidR="00CB7970" w:rsidRPr="00CB7970" w:rsidRDefault="00CB7970" w:rsidP="00CB7970">
      <w:pPr>
        <w:pStyle w:val="Zkladntext"/>
        <w:spacing w:before="120"/>
        <w:rPr>
          <w:rFonts w:ascii="Segoe UI" w:hAnsi="Segoe UI" w:cs="Segoe UI"/>
          <w:szCs w:val="22"/>
        </w:rPr>
      </w:pPr>
    </w:p>
    <w:p w14:paraId="68709F10" w14:textId="77777777" w:rsidR="00CB7970" w:rsidRPr="00CB7970" w:rsidRDefault="00CB7970" w:rsidP="00CB7970">
      <w:pPr>
        <w:rPr>
          <w:rFonts w:ascii="Segoe UI" w:hAnsi="Segoe UI" w:cs="Segoe UI"/>
          <w:sz w:val="22"/>
          <w:szCs w:val="22"/>
        </w:rPr>
      </w:pPr>
    </w:p>
    <w:p w14:paraId="439309C5" w14:textId="77777777" w:rsidR="00CB7970" w:rsidRPr="00CB7970" w:rsidRDefault="00CB7970" w:rsidP="00CB7970">
      <w:pPr>
        <w:pStyle w:val="Normlnweb"/>
        <w:spacing w:before="0" w:beforeAutospacing="0" w:after="0" w:afterAutospacing="0"/>
        <w:jc w:val="both"/>
        <w:rPr>
          <w:rFonts w:ascii="Segoe UI" w:eastAsia="Times New Roman" w:hAnsi="Segoe UI" w:cs="Segoe UI"/>
          <w:bCs/>
          <w:sz w:val="22"/>
          <w:szCs w:val="22"/>
        </w:rPr>
      </w:pPr>
    </w:p>
    <w:p w14:paraId="7AEAA60D" w14:textId="77777777" w:rsidR="00E25843" w:rsidRDefault="00CB7970" w:rsidP="00FA5F0A">
      <w:pPr>
        <w:pStyle w:val="Normlnweb"/>
        <w:tabs>
          <w:tab w:val="left" w:pos="7305"/>
        </w:tabs>
        <w:spacing w:before="0" w:beforeAutospacing="0" w:after="0" w:afterAutospacing="0"/>
        <w:jc w:val="both"/>
        <w:rPr>
          <w:rFonts w:ascii="Segoe UI" w:eastAsia="Times New Roman" w:hAnsi="Segoe UI" w:cs="Segoe UI"/>
          <w:bCs/>
          <w:sz w:val="22"/>
          <w:szCs w:val="22"/>
        </w:rPr>
      </w:pPr>
      <w:r w:rsidRPr="00CB7970">
        <w:rPr>
          <w:rFonts w:ascii="Segoe UI" w:eastAsia="Times New Roman" w:hAnsi="Segoe UI" w:cs="Segoe UI"/>
          <w:bCs/>
          <w:sz w:val="22"/>
          <w:szCs w:val="22"/>
        </w:rPr>
        <w:t xml:space="preserve"> V </w:t>
      </w:r>
      <w:r w:rsidR="00E25843">
        <w:rPr>
          <w:rFonts w:ascii="Segoe UI" w:eastAsia="Times New Roman" w:hAnsi="Segoe UI" w:cs="Segoe UI"/>
          <w:bCs/>
          <w:sz w:val="22"/>
          <w:szCs w:val="22"/>
        </w:rPr>
        <w:t>_______________</w:t>
      </w:r>
      <w:r w:rsidRPr="00CB7970">
        <w:rPr>
          <w:rFonts w:ascii="Segoe UI" w:eastAsia="Times New Roman" w:hAnsi="Segoe UI" w:cs="Segoe UI"/>
          <w:bCs/>
          <w:sz w:val="22"/>
          <w:szCs w:val="22"/>
        </w:rPr>
        <w:t xml:space="preserve"> dne </w:t>
      </w:r>
      <w:r w:rsidR="00E25843" w:rsidRPr="00E25843">
        <w:rPr>
          <w:rFonts w:ascii="Segoe UI" w:eastAsia="Times New Roman" w:hAnsi="Segoe UI" w:cs="Segoe UI"/>
          <w:bCs/>
          <w:sz w:val="22"/>
          <w:szCs w:val="22"/>
        </w:rPr>
        <w:t>_______________</w:t>
      </w:r>
      <w:r w:rsidR="00E25843">
        <w:rPr>
          <w:rFonts w:ascii="Segoe UI" w:eastAsia="Times New Roman" w:hAnsi="Segoe UI" w:cs="Segoe UI"/>
          <w:bCs/>
          <w:sz w:val="22"/>
          <w:szCs w:val="22"/>
        </w:rPr>
        <w:t xml:space="preserve">                             </w:t>
      </w:r>
      <w:r w:rsidR="00E25843" w:rsidRPr="00CB7970">
        <w:rPr>
          <w:rFonts w:ascii="Segoe UI" w:eastAsia="Times New Roman" w:hAnsi="Segoe UI" w:cs="Segoe UI"/>
          <w:bCs/>
          <w:sz w:val="22"/>
          <w:szCs w:val="22"/>
        </w:rPr>
        <w:t> </w:t>
      </w:r>
      <w:r w:rsidR="00E25843">
        <w:rPr>
          <w:rFonts w:ascii="Segoe UI" w:eastAsia="Times New Roman" w:hAnsi="Segoe UI" w:cs="Segoe UI"/>
          <w:bCs/>
          <w:sz w:val="22"/>
          <w:szCs w:val="22"/>
        </w:rPr>
        <w:t xml:space="preserve">       </w:t>
      </w:r>
      <w:r w:rsidR="00E25843" w:rsidRPr="00CB7970">
        <w:rPr>
          <w:rFonts w:ascii="Segoe UI" w:eastAsia="Times New Roman" w:hAnsi="Segoe UI" w:cs="Segoe UI"/>
          <w:bCs/>
          <w:sz w:val="22"/>
          <w:szCs w:val="22"/>
        </w:rPr>
        <w:t xml:space="preserve">V </w:t>
      </w:r>
      <w:r w:rsidR="00E25843">
        <w:rPr>
          <w:rFonts w:ascii="Segoe UI" w:eastAsia="Times New Roman" w:hAnsi="Segoe UI" w:cs="Segoe UI"/>
          <w:bCs/>
          <w:sz w:val="22"/>
          <w:szCs w:val="22"/>
        </w:rPr>
        <w:t>_______________</w:t>
      </w:r>
      <w:r w:rsidR="00E25843" w:rsidRPr="00CB7970">
        <w:rPr>
          <w:rFonts w:ascii="Segoe UI" w:eastAsia="Times New Roman" w:hAnsi="Segoe UI" w:cs="Segoe UI"/>
          <w:bCs/>
          <w:sz w:val="22"/>
          <w:szCs w:val="22"/>
        </w:rPr>
        <w:t xml:space="preserve"> dne </w:t>
      </w:r>
      <w:r w:rsidR="00E25843" w:rsidRPr="00E25843">
        <w:rPr>
          <w:rFonts w:ascii="Segoe UI" w:eastAsia="Times New Roman" w:hAnsi="Segoe UI" w:cs="Segoe UI"/>
          <w:bCs/>
          <w:sz w:val="22"/>
          <w:szCs w:val="22"/>
        </w:rPr>
        <w:t>_______________</w:t>
      </w:r>
    </w:p>
    <w:p w14:paraId="16F1389C"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3F158420"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377A9618"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74DCE1B8"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p>
    <w:p w14:paraId="58CC493A" w14:textId="77777777" w:rsidR="00E25843" w:rsidRDefault="00E25843" w:rsidP="00FA5F0A">
      <w:pPr>
        <w:pStyle w:val="Normlnweb"/>
        <w:tabs>
          <w:tab w:val="left" w:pos="7305"/>
        </w:tabs>
        <w:spacing w:before="0" w:beforeAutospacing="0" w:after="0" w:afterAutospacing="0"/>
        <w:jc w:val="both"/>
        <w:rPr>
          <w:rFonts w:ascii="Segoe UI" w:hAnsi="Segoe UI" w:cs="Segoe UI"/>
          <w:bCs/>
          <w:sz w:val="22"/>
          <w:szCs w:val="22"/>
        </w:rPr>
      </w:pPr>
      <w:r>
        <w:rPr>
          <w:rFonts w:ascii="Segoe UI" w:hAnsi="Segoe UI" w:cs="Segoe UI"/>
          <w:bCs/>
          <w:sz w:val="22"/>
          <w:szCs w:val="22"/>
        </w:rPr>
        <w:t xml:space="preserve">______________________________________                                     ____________________________________                        </w:t>
      </w:r>
    </w:p>
    <w:p w14:paraId="302219CD" w14:textId="77777777" w:rsidR="00CB7970" w:rsidRPr="00CB7970" w:rsidRDefault="00E25843" w:rsidP="00FA5F0A">
      <w:pPr>
        <w:pStyle w:val="Normlnweb"/>
        <w:tabs>
          <w:tab w:val="left" w:pos="7305"/>
        </w:tabs>
        <w:spacing w:before="0" w:beforeAutospacing="0" w:after="0" w:afterAutospacing="0"/>
        <w:jc w:val="both"/>
        <w:rPr>
          <w:rFonts w:ascii="Segoe UI" w:hAnsi="Segoe UI" w:cs="Segoe UI"/>
          <w:bCs/>
          <w:sz w:val="22"/>
          <w:szCs w:val="22"/>
        </w:rPr>
      </w:pPr>
      <w:r>
        <w:rPr>
          <w:rFonts w:ascii="Segoe UI" w:hAnsi="Segoe UI" w:cs="Segoe UI"/>
          <w:bCs/>
          <w:sz w:val="22"/>
          <w:szCs w:val="22"/>
        </w:rPr>
        <w:t xml:space="preserve">                 ……..……………                                                                         …………………….                                                       </w:t>
      </w:r>
    </w:p>
    <w:p w14:paraId="27449E3F" w14:textId="77777777" w:rsidR="00CB7970" w:rsidRPr="00CB7970" w:rsidRDefault="00CB7970" w:rsidP="00CB7970">
      <w:pPr>
        <w:tabs>
          <w:tab w:val="center" w:pos="7740"/>
        </w:tabs>
        <w:rPr>
          <w:rFonts w:ascii="Segoe UI" w:hAnsi="Segoe UI" w:cs="Segoe UI"/>
          <w:bCs/>
          <w:sz w:val="22"/>
          <w:szCs w:val="22"/>
        </w:rPr>
      </w:pPr>
    </w:p>
    <w:p w14:paraId="0E77A963" w14:textId="77777777" w:rsidR="00CB7970" w:rsidRPr="00CB7970" w:rsidRDefault="00CB7970" w:rsidP="00CB7970">
      <w:pPr>
        <w:tabs>
          <w:tab w:val="center" w:pos="7740"/>
        </w:tabs>
        <w:rPr>
          <w:rFonts w:ascii="Segoe UI" w:hAnsi="Segoe UI" w:cs="Segoe UI"/>
          <w:bCs/>
          <w:sz w:val="22"/>
          <w:szCs w:val="22"/>
        </w:rPr>
      </w:pPr>
    </w:p>
    <w:p w14:paraId="1FA9EDEB" w14:textId="77777777" w:rsidR="00CB7970" w:rsidRDefault="00CB7970" w:rsidP="00CB7970">
      <w:pPr>
        <w:tabs>
          <w:tab w:val="center" w:pos="7740"/>
        </w:tabs>
        <w:rPr>
          <w:rFonts w:ascii="Segoe UI" w:hAnsi="Segoe UI" w:cs="Segoe UI"/>
          <w:bCs/>
          <w:sz w:val="22"/>
          <w:szCs w:val="22"/>
        </w:rPr>
      </w:pPr>
    </w:p>
    <w:p w14:paraId="5758A376" w14:textId="59D19A89" w:rsidR="008A15C4" w:rsidRPr="00E25843" w:rsidRDefault="008A15C4" w:rsidP="00E25843">
      <w:pPr>
        <w:rPr>
          <w:rFonts w:ascii="Segoe UI" w:hAnsi="Segoe UI" w:cs="Segoe UI"/>
          <w:sz w:val="22"/>
          <w:szCs w:val="22"/>
        </w:rPr>
      </w:pPr>
    </w:p>
    <w:sectPr w:rsidR="008A15C4" w:rsidRPr="00E25843" w:rsidSect="002A6020">
      <w:headerReference w:type="default" r:id="rId10"/>
      <w:footerReference w:type="even" r:id="rId11"/>
      <w:footerReference w:type="default" r:id="rId12"/>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95E3" w14:textId="77777777" w:rsidR="00F578D1" w:rsidRDefault="00F578D1">
      <w:r>
        <w:separator/>
      </w:r>
    </w:p>
  </w:endnote>
  <w:endnote w:type="continuationSeparator" w:id="0">
    <w:p w14:paraId="3D37BB41" w14:textId="77777777" w:rsidR="00F578D1" w:rsidRDefault="00F57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6F47" w14:textId="77777777" w:rsidR="00A8635E" w:rsidRDefault="0093003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782F3B3" w14:textId="77777777" w:rsidR="00A8635E" w:rsidRDefault="00A863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C6AC5" w14:textId="273A3305" w:rsidR="00A8635E" w:rsidRDefault="00930035">
    <w:pPr>
      <w:pStyle w:val="Zpat"/>
      <w:framePr w:wrap="around" w:vAnchor="text" w:hAnchor="margin" w:xAlign="center" w:y="1"/>
      <w:jc w:val="center"/>
      <w:rPr>
        <w:rStyle w:val="slostrnky"/>
        <w:sz w:val="22"/>
      </w:rPr>
    </w:pPr>
    <w:r>
      <w:rPr>
        <w:rStyle w:val="slostrnky"/>
        <w:sz w:val="22"/>
      </w:rPr>
      <w:fldChar w:fldCharType="begin"/>
    </w:r>
    <w:r>
      <w:rPr>
        <w:rStyle w:val="slostrnky"/>
        <w:sz w:val="22"/>
      </w:rPr>
      <w:instrText xml:space="preserve">PAGE  </w:instrText>
    </w:r>
    <w:r>
      <w:rPr>
        <w:rStyle w:val="slostrnky"/>
        <w:sz w:val="22"/>
      </w:rPr>
      <w:fldChar w:fldCharType="separate"/>
    </w:r>
    <w:r w:rsidR="009225FE">
      <w:rPr>
        <w:rStyle w:val="slostrnky"/>
        <w:noProof/>
        <w:sz w:val="22"/>
      </w:rPr>
      <w:t>5</w:t>
    </w:r>
    <w:r>
      <w:rPr>
        <w:rStyle w:val="slostrnky"/>
        <w:sz w:val="22"/>
      </w:rPr>
      <w:fldChar w:fldCharType="end"/>
    </w:r>
  </w:p>
  <w:p w14:paraId="5208E78C" w14:textId="77777777" w:rsidR="00A8635E" w:rsidRDefault="00A863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65BF" w14:textId="77777777" w:rsidR="00F578D1" w:rsidRDefault="00F578D1">
      <w:r>
        <w:separator/>
      </w:r>
    </w:p>
  </w:footnote>
  <w:footnote w:type="continuationSeparator" w:id="0">
    <w:p w14:paraId="17DDA191" w14:textId="77777777" w:rsidR="00F578D1" w:rsidRDefault="00F57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CA17" w14:textId="544D9FD4" w:rsidR="003C6AB8" w:rsidRDefault="003C6AB8" w:rsidP="002D4102">
    <w:pPr>
      <w:pStyle w:val="Zhlav"/>
    </w:pPr>
  </w:p>
  <w:p w14:paraId="40F95B09" w14:textId="77777777" w:rsidR="002D4102" w:rsidRPr="002D4102" w:rsidRDefault="002D4102" w:rsidP="002D41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54B350"/>
    <w:multiLevelType w:val="hybridMultilevel"/>
    <w:tmpl w:val="8CB7B8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85768"/>
    <w:multiLevelType w:val="hybridMultilevel"/>
    <w:tmpl w:val="7CF66020"/>
    <w:lvl w:ilvl="0" w:tplc="94E0FDA6">
      <w:start w:val="1"/>
      <w:numFmt w:val="lowerLetter"/>
      <w:lvlText w:val="%1)"/>
      <w:lvlJc w:val="left"/>
      <w:pPr>
        <w:ind w:left="2165" w:hanging="375"/>
      </w:pPr>
      <w:rPr>
        <w:rFonts w:hint="default"/>
      </w:r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 w15:restartNumberingAfterBreak="0">
    <w:nsid w:val="03F747F4"/>
    <w:multiLevelType w:val="hybridMultilevel"/>
    <w:tmpl w:val="627A7C24"/>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04642C49"/>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5D5BAA"/>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D65A1D"/>
    <w:multiLevelType w:val="hybridMultilevel"/>
    <w:tmpl w:val="7B40D0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A5CD9"/>
    <w:multiLevelType w:val="hybridMultilevel"/>
    <w:tmpl w:val="74B851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5A69F7"/>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A50AB"/>
    <w:multiLevelType w:val="hybridMultilevel"/>
    <w:tmpl w:val="6A12B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2728F8"/>
    <w:multiLevelType w:val="hybridMultilevel"/>
    <w:tmpl w:val="BC080840"/>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0" w15:restartNumberingAfterBreak="0">
    <w:nsid w:val="504E0668"/>
    <w:multiLevelType w:val="hybridMultilevel"/>
    <w:tmpl w:val="D0BEA8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E5760"/>
    <w:multiLevelType w:val="hybridMultilevel"/>
    <w:tmpl w:val="7BDC3432"/>
    <w:lvl w:ilvl="0" w:tplc="5F0223D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6A360DF"/>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610C19"/>
    <w:multiLevelType w:val="hybridMultilevel"/>
    <w:tmpl w:val="5AC6EAE2"/>
    <w:lvl w:ilvl="0" w:tplc="68807970">
      <w:start w:val="2"/>
      <w:numFmt w:val="bullet"/>
      <w:lvlText w:val="-"/>
      <w:lvlJc w:val="left"/>
      <w:pPr>
        <w:ind w:left="1040" w:hanging="360"/>
      </w:pPr>
      <w:rPr>
        <w:rFonts w:ascii="Segoe UI" w:eastAsia="Times New Roman" w:hAnsi="Segoe UI" w:cs="Segoe UI" w:hint="default"/>
        <w:b/>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4" w15:restartNumberingAfterBreak="0">
    <w:nsid w:val="5FE63AF2"/>
    <w:multiLevelType w:val="hybridMultilevel"/>
    <w:tmpl w:val="08BA4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CA3225"/>
    <w:multiLevelType w:val="hybridMultilevel"/>
    <w:tmpl w:val="4F1C7D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893432"/>
    <w:multiLevelType w:val="hybridMultilevel"/>
    <w:tmpl w:val="5CB60C0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F77D02"/>
    <w:multiLevelType w:val="hybridMultilevel"/>
    <w:tmpl w:val="B9BC14E2"/>
    <w:lvl w:ilvl="0" w:tplc="A2D694B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67494D"/>
    <w:multiLevelType w:val="hybridMultilevel"/>
    <w:tmpl w:val="3D02DEC4"/>
    <w:lvl w:ilvl="0" w:tplc="84C4B702">
      <w:start w:val="1"/>
      <w:numFmt w:val="decimal"/>
      <w:lvlText w:val="%1."/>
      <w:lvlJc w:val="left"/>
      <w:pPr>
        <w:tabs>
          <w:tab w:val="num" w:pos="680"/>
        </w:tabs>
        <w:ind w:left="680" w:hanging="680"/>
      </w:pPr>
      <w:rPr>
        <w:rFonts w:ascii="Segoe UI" w:eastAsia="Times New Roman" w:hAnsi="Segoe UI" w:cs="Segoe UI" w:hint="default"/>
        <w:b w:val="0"/>
        <w:i w:val="0"/>
        <w:sz w:val="22"/>
      </w:rPr>
    </w:lvl>
    <w:lvl w:ilvl="1" w:tplc="53E4A27C">
      <w:start w:val="1"/>
      <w:numFmt w:val="decimal"/>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21420632">
    <w:abstractNumId w:val="18"/>
  </w:num>
  <w:num w:numId="2" w16cid:durableId="2096120988">
    <w:abstractNumId w:val="2"/>
  </w:num>
  <w:num w:numId="3" w16cid:durableId="1398819891">
    <w:abstractNumId w:val="6"/>
  </w:num>
  <w:num w:numId="4" w16cid:durableId="1595279690">
    <w:abstractNumId w:val="8"/>
  </w:num>
  <w:num w:numId="5" w16cid:durableId="971250461">
    <w:abstractNumId w:val="15"/>
  </w:num>
  <w:num w:numId="6" w16cid:durableId="1463108212">
    <w:abstractNumId w:val="11"/>
  </w:num>
  <w:num w:numId="7" w16cid:durableId="123738556">
    <w:abstractNumId w:val="16"/>
  </w:num>
  <w:num w:numId="8" w16cid:durableId="785318422">
    <w:abstractNumId w:val="5"/>
  </w:num>
  <w:num w:numId="9" w16cid:durableId="1487431294">
    <w:abstractNumId w:val="17"/>
  </w:num>
  <w:num w:numId="10" w16cid:durableId="873998199">
    <w:abstractNumId w:val="0"/>
  </w:num>
  <w:num w:numId="11" w16cid:durableId="158664731">
    <w:abstractNumId w:val="10"/>
  </w:num>
  <w:num w:numId="12" w16cid:durableId="2075156381">
    <w:abstractNumId w:val="14"/>
  </w:num>
  <w:num w:numId="13" w16cid:durableId="1854761761">
    <w:abstractNumId w:val="13"/>
  </w:num>
  <w:num w:numId="14" w16cid:durableId="883294946">
    <w:abstractNumId w:val="9"/>
  </w:num>
  <w:num w:numId="15" w16cid:durableId="1496649334">
    <w:abstractNumId w:val="4"/>
  </w:num>
  <w:num w:numId="16" w16cid:durableId="1549145752">
    <w:abstractNumId w:val="12"/>
  </w:num>
  <w:num w:numId="17" w16cid:durableId="649332924">
    <w:abstractNumId w:val="7"/>
  </w:num>
  <w:num w:numId="18" w16cid:durableId="495153503">
    <w:abstractNumId w:val="3"/>
  </w:num>
  <w:num w:numId="19" w16cid:durableId="209330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2MDUxNrYwtzA1MjJV0lEKTi0uzszPAykwqgUAHHUC6iwAAAA="/>
  </w:docVars>
  <w:rsids>
    <w:rsidRoot w:val="00CB7970"/>
    <w:rsid w:val="00070C1B"/>
    <w:rsid w:val="0009541D"/>
    <w:rsid w:val="000A087D"/>
    <w:rsid w:val="000B2FD8"/>
    <w:rsid w:val="001173DF"/>
    <w:rsid w:val="001359D0"/>
    <w:rsid w:val="00147C81"/>
    <w:rsid w:val="00155EC8"/>
    <w:rsid w:val="001D3176"/>
    <w:rsid w:val="00240650"/>
    <w:rsid w:val="002605FA"/>
    <w:rsid w:val="002D4102"/>
    <w:rsid w:val="003348EE"/>
    <w:rsid w:val="003959BD"/>
    <w:rsid w:val="003A253E"/>
    <w:rsid w:val="003B063C"/>
    <w:rsid w:val="003C6AB8"/>
    <w:rsid w:val="003F3C64"/>
    <w:rsid w:val="003F66E9"/>
    <w:rsid w:val="0040456C"/>
    <w:rsid w:val="00416C2A"/>
    <w:rsid w:val="00433B52"/>
    <w:rsid w:val="004637BA"/>
    <w:rsid w:val="004A43E8"/>
    <w:rsid w:val="00581052"/>
    <w:rsid w:val="00584A48"/>
    <w:rsid w:val="00587085"/>
    <w:rsid w:val="005A354E"/>
    <w:rsid w:val="005E0DBC"/>
    <w:rsid w:val="005F30B8"/>
    <w:rsid w:val="00646217"/>
    <w:rsid w:val="006B3576"/>
    <w:rsid w:val="006B4868"/>
    <w:rsid w:val="007B5995"/>
    <w:rsid w:val="0087755A"/>
    <w:rsid w:val="00885448"/>
    <w:rsid w:val="008A15C4"/>
    <w:rsid w:val="008B6758"/>
    <w:rsid w:val="008D5837"/>
    <w:rsid w:val="008F5AE0"/>
    <w:rsid w:val="00921474"/>
    <w:rsid w:val="009225FE"/>
    <w:rsid w:val="00926732"/>
    <w:rsid w:val="00930035"/>
    <w:rsid w:val="00933DBA"/>
    <w:rsid w:val="0096765D"/>
    <w:rsid w:val="00985A34"/>
    <w:rsid w:val="0098636D"/>
    <w:rsid w:val="00996EB2"/>
    <w:rsid w:val="009B6C8F"/>
    <w:rsid w:val="00A8635E"/>
    <w:rsid w:val="00AA29C1"/>
    <w:rsid w:val="00AE3BBA"/>
    <w:rsid w:val="00B064F6"/>
    <w:rsid w:val="00B31013"/>
    <w:rsid w:val="00B8638B"/>
    <w:rsid w:val="00B953D7"/>
    <w:rsid w:val="00BC4FF7"/>
    <w:rsid w:val="00BE72E9"/>
    <w:rsid w:val="00BF7278"/>
    <w:rsid w:val="00C02FDC"/>
    <w:rsid w:val="00C63549"/>
    <w:rsid w:val="00C63E09"/>
    <w:rsid w:val="00C803CF"/>
    <w:rsid w:val="00CB0829"/>
    <w:rsid w:val="00CB3C2F"/>
    <w:rsid w:val="00CB7970"/>
    <w:rsid w:val="00D22061"/>
    <w:rsid w:val="00D41811"/>
    <w:rsid w:val="00D557EA"/>
    <w:rsid w:val="00D74F45"/>
    <w:rsid w:val="00D831B1"/>
    <w:rsid w:val="00DF40B2"/>
    <w:rsid w:val="00E15CAB"/>
    <w:rsid w:val="00E25843"/>
    <w:rsid w:val="00E75E24"/>
    <w:rsid w:val="00E77773"/>
    <w:rsid w:val="00EA7DA0"/>
    <w:rsid w:val="00ED5BF8"/>
    <w:rsid w:val="00EE72F2"/>
    <w:rsid w:val="00F14AD7"/>
    <w:rsid w:val="00F41C49"/>
    <w:rsid w:val="00F578D1"/>
    <w:rsid w:val="00F6750A"/>
    <w:rsid w:val="00F7749E"/>
    <w:rsid w:val="00FA5F0A"/>
    <w:rsid w:val="00FD1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1811"/>
  <w15:chartTrackingRefBased/>
  <w15:docId w15:val="{E596AC17-AD33-4D89-A34C-91CDFE3C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797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B7970"/>
    <w:pPr>
      <w:keepNext/>
      <w:jc w:val="center"/>
      <w:outlineLvl w:val="0"/>
    </w:pPr>
    <w:rPr>
      <w:b/>
      <w:sz w:val="28"/>
      <w:szCs w:val="20"/>
    </w:rPr>
  </w:style>
  <w:style w:type="paragraph" w:styleId="Nadpis2">
    <w:name w:val="heading 2"/>
    <w:basedOn w:val="Normln"/>
    <w:next w:val="Normln"/>
    <w:link w:val="Nadpis2Char"/>
    <w:qFormat/>
    <w:rsid w:val="00CB7970"/>
    <w:pPr>
      <w:keepNext/>
      <w:outlineLvl w:val="1"/>
    </w:pPr>
    <w:rPr>
      <w:szCs w:val="20"/>
    </w:rPr>
  </w:style>
  <w:style w:type="paragraph" w:styleId="Nadpis3">
    <w:name w:val="heading 3"/>
    <w:basedOn w:val="Normln"/>
    <w:next w:val="Normln"/>
    <w:link w:val="Nadpis3Char"/>
    <w:qFormat/>
    <w:rsid w:val="00CB7970"/>
    <w:pPr>
      <w:keepNext/>
      <w:jc w:val="center"/>
      <w:outlineLvl w:val="2"/>
    </w:pPr>
    <w:rPr>
      <w:rFonts w:ascii="Arial" w:hAnsi="Arial" w:cs="Arial"/>
      <w:b/>
      <w:bCs/>
      <w:sz w:val="22"/>
    </w:rPr>
  </w:style>
  <w:style w:type="paragraph" w:styleId="Nadpis4">
    <w:name w:val="heading 4"/>
    <w:basedOn w:val="Normln"/>
    <w:next w:val="Normln"/>
    <w:link w:val="Nadpis4Char"/>
    <w:qFormat/>
    <w:rsid w:val="00CB7970"/>
    <w:pPr>
      <w:keepNext/>
      <w:ind w:left="360"/>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7970"/>
    <w:rPr>
      <w:rFonts w:ascii="Times New Roman" w:eastAsia="Times New Roman" w:hAnsi="Times New Roman" w:cs="Times New Roman"/>
      <w:b/>
      <w:sz w:val="28"/>
      <w:szCs w:val="20"/>
      <w:lang w:eastAsia="cs-CZ"/>
    </w:rPr>
  </w:style>
  <w:style w:type="character" w:customStyle="1" w:styleId="Nadpis2Char">
    <w:name w:val="Nadpis 2 Char"/>
    <w:basedOn w:val="Standardnpsmoodstavce"/>
    <w:link w:val="Nadpis2"/>
    <w:rsid w:val="00CB7970"/>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CB7970"/>
    <w:rPr>
      <w:rFonts w:ascii="Arial" w:eastAsia="Times New Roman" w:hAnsi="Arial" w:cs="Arial"/>
      <w:b/>
      <w:bCs/>
      <w:szCs w:val="24"/>
      <w:lang w:eastAsia="cs-CZ"/>
    </w:rPr>
  </w:style>
  <w:style w:type="character" w:customStyle="1" w:styleId="Nadpis4Char">
    <w:name w:val="Nadpis 4 Char"/>
    <w:basedOn w:val="Standardnpsmoodstavce"/>
    <w:link w:val="Nadpis4"/>
    <w:rsid w:val="00CB7970"/>
    <w:rPr>
      <w:rFonts w:ascii="Arial" w:eastAsia="Times New Roman" w:hAnsi="Arial" w:cs="Times New Roman"/>
      <w:b/>
      <w:sz w:val="24"/>
      <w:szCs w:val="24"/>
      <w:lang w:eastAsia="cs-CZ"/>
    </w:rPr>
  </w:style>
  <w:style w:type="paragraph" w:styleId="Zpat">
    <w:name w:val="footer"/>
    <w:basedOn w:val="Normln"/>
    <w:link w:val="ZpatChar"/>
    <w:rsid w:val="00CB7970"/>
    <w:pPr>
      <w:tabs>
        <w:tab w:val="center" w:pos="4536"/>
        <w:tab w:val="right" w:pos="9072"/>
      </w:tabs>
    </w:pPr>
    <w:rPr>
      <w:sz w:val="20"/>
      <w:szCs w:val="20"/>
      <w:lang w:val="en-US"/>
    </w:rPr>
  </w:style>
  <w:style w:type="character" w:customStyle="1" w:styleId="ZpatChar">
    <w:name w:val="Zápatí Char"/>
    <w:basedOn w:val="Standardnpsmoodstavce"/>
    <w:link w:val="Zpat"/>
    <w:rsid w:val="00CB7970"/>
    <w:rPr>
      <w:rFonts w:ascii="Times New Roman" w:eastAsia="Times New Roman" w:hAnsi="Times New Roman" w:cs="Times New Roman"/>
      <w:sz w:val="20"/>
      <w:szCs w:val="20"/>
      <w:lang w:val="en-US" w:eastAsia="cs-CZ"/>
    </w:rPr>
  </w:style>
  <w:style w:type="character" w:styleId="slostrnky">
    <w:name w:val="page number"/>
    <w:basedOn w:val="Standardnpsmoodstavce"/>
    <w:rsid w:val="00CB7970"/>
  </w:style>
  <w:style w:type="paragraph" w:styleId="Zkladntext">
    <w:name w:val="Body Text"/>
    <w:basedOn w:val="Normln"/>
    <w:link w:val="ZkladntextChar"/>
    <w:rsid w:val="00CB7970"/>
    <w:pPr>
      <w:jc w:val="both"/>
    </w:pPr>
    <w:rPr>
      <w:rFonts w:ascii="Arial" w:hAnsi="Arial" w:cs="Arial"/>
      <w:bCs/>
      <w:sz w:val="22"/>
    </w:rPr>
  </w:style>
  <w:style w:type="character" w:customStyle="1" w:styleId="ZkladntextChar">
    <w:name w:val="Základní text Char"/>
    <w:basedOn w:val="Standardnpsmoodstavce"/>
    <w:link w:val="Zkladntext"/>
    <w:rsid w:val="00CB7970"/>
    <w:rPr>
      <w:rFonts w:ascii="Arial" w:eastAsia="Times New Roman" w:hAnsi="Arial" w:cs="Arial"/>
      <w:bCs/>
      <w:szCs w:val="24"/>
      <w:lang w:eastAsia="cs-CZ"/>
    </w:rPr>
  </w:style>
  <w:style w:type="paragraph" w:styleId="Normlnweb">
    <w:name w:val="Normal (Web)"/>
    <w:basedOn w:val="Normln"/>
    <w:rsid w:val="00CB7970"/>
    <w:pPr>
      <w:spacing w:before="100" w:beforeAutospacing="1" w:after="100" w:afterAutospacing="1"/>
    </w:pPr>
    <w:rPr>
      <w:rFonts w:ascii="Arial Unicode MS" w:eastAsia="Arial Unicode MS" w:hAnsi="Arial Unicode MS" w:cs="Arial Unicode MS"/>
    </w:rPr>
  </w:style>
  <w:style w:type="character" w:styleId="Odkaznakoment">
    <w:name w:val="annotation reference"/>
    <w:uiPriority w:val="99"/>
    <w:semiHidden/>
    <w:rsid w:val="00CB7970"/>
    <w:rPr>
      <w:sz w:val="16"/>
      <w:szCs w:val="16"/>
    </w:rPr>
  </w:style>
  <w:style w:type="paragraph" w:styleId="Textkomente">
    <w:name w:val="annotation text"/>
    <w:basedOn w:val="Normln"/>
    <w:link w:val="TextkomenteChar"/>
    <w:uiPriority w:val="99"/>
    <w:semiHidden/>
    <w:rsid w:val="00CB7970"/>
    <w:rPr>
      <w:sz w:val="20"/>
      <w:szCs w:val="20"/>
    </w:rPr>
  </w:style>
  <w:style w:type="character" w:customStyle="1" w:styleId="TextkomenteChar">
    <w:name w:val="Text komentáře Char"/>
    <w:basedOn w:val="Standardnpsmoodstavce"/>
    <w:link w:val="Textkomente"/>
    <w:uiPriority w:val="99"/>
    <w:semiHidden/>
    <w:rsid w:val="00CB797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B7970"/>
    <w:pPr>
      <w:ind w:left="720"/>
      <w:contextualSpacing/>
    </w:pPr>
  </w:style>
  <w:style w:type="paragraph" w:customStyle="1" w:styleId="Default">
    <w:name w:val="Default"/>
    <w:rsid w:val="00CB7970"/>
    <w:pPr>
      <w:autoSpaceDE w:val="0"/>
      <w:autoSpaceDN w:val="0"/>
      <w:adjustRightInd w:val="0"/>
      <w:spacing w:after="0" w:line="240" w:lineRule="auto"/>
    </w:pPr>
    <w:rPr>
      <w:rFonts w:ascii="EUAlbertina" w:hAnsi="EUAlbertina" w:cs="EUAlbertina"/>
      <w:color w:val="000000"/>
      <w:sz w:val="24"/>
      <w:szCs w:val="24"/>
    </w:rPr>
  </w:style>
  <w:style w:type="character" w:styleId="Siln">
    <w:name w:val="Strong"/>
    <w:basedOn w:val="Standardnpsmoodstavce"/>
    <w:uiPriority w:val="22"/>
    <w:qFormat/>
    <w:rsid w:val="00CB7970"/>
    <w:rPr>
      <w:b/>
      <w:bCs/>
    </w:rPr>
  </w:style>
  <w:style w:type="paragraph" w:styleId="Textbubliny">
    <w:name w:val="Balloon Text"/>
    <w:basedOn w:val="Normln"/>
    <w:link w:val="TextbublinyChar"/>
    <w:uiPriority w:val="99"/>
    <w:semiHidden/>
    <w:unhideWhenUsed/>
    <w:rsid w:val="00CB79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7970"/>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0B2FD8"/>
    <w:rPr>
      <w:b/>
      <w:bCs/>
    </w:rPr>
  </w:style>
  <w:style w:type="character" w:customStyle="1" w:styleId="PedmtkomenteChar">
    <w:name w:val="Předmět komentáře Char"/>
    <w:basedOn w:val="TextkomenteChar"/>
    <w:link w:val="Pedmtkomente"/>
    <w:uiPriority w:val="99"/>
    <w:semiHidden/>
    <w:rsid w:val="000B2FD8"/>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3C6AB8"/>
    <w:pPr>
      <w:tabs>
        <w:tab w:val="center" w:pos="4536"/>
        <w:tab w:val="right" w:pos="9072"/>
      </w:tabs>
    </w:pPr>
  </w:style>
  <w:style w:type="character" w:customStyle="1" w:styleId="ZhlavChar">
    <w:name w:val="Záhlaví Char"/>
    <w:basedOn w:val="Standardnpsmoodstavce"/>
    <w:link w:val="Zhlav"/>
    <w:uiPriority w:val="99"/>
    <w:rsid w:val="003C6AB8"/>
    <w:rPr>
      <w:rFonts w:ascii="Times New Roman" w:eastAsia="Times New Roman" w:hAnsi="Times New Roman" w:cs="Times New Roman"/>
      <w:sz w:val="24"/>
      <w:szCs w:val="24"/>
      <w:lang w:eastAsia="cs-CZ"/>
    </w:rPr>
  </w:style>
  <w:style w:type="character" w:customStyle="1" w:styleId="value">
    <w:name w:val="value"/>
    <w:basedOn w:val="Standardnpsmoodstavce"/>
    <w:rsid w:val="002D4102"/>
  </w:style>
  <w:style w:type="paragraph" w:styleId="Revize">
    <w:name w:val="Revision"/>
    <w:hidden/>
    <w:uiPriority w:val="99"/>
    <w:semiHidden/>
    <w:rsid w:val="002605F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9187">
      <w:bodyDiv w:val="1"/>
      <w:marLeft w:val="0"/>
      <w:marRight w:val="0"/>
      <w:marTop w:val="0"/>
      <w:marBottom w:val="0"/>
      <w:divBdr>
        <w:top w:val="none" w:sz="0" w:space="0" w:color="auto"/>
        <w:left w:val="none" w:sz="0" w:space="0" w:color="auto"/>
        <w:bottom w:val="none" w:sz="0" w:space="0" w:color="auto"/>
        <w:right w:val="none" w:sz="0" w:space="0" w:color="auto"/>
      </w:divBdr>
    </w:div>
    <w:div w:id="1206602328">
      <w:bodyDiv w:val="1"/>
      <w:marLeft w:val="0"/>
      <w:marRight w:val="0"/>
      <w:marTop w:val="0"/>
      <w:marBottom w:val="0"/>
      <w:divBdr>
        <w:top w:val="none" w:sz="0" w:space="0" w:color="auto"/>
        <w:left w:val="none" w:sz="0" w:space="0" w:color="auto"/>
        <w:bottom w:val="none" w:sz="0" w:space="0" w:color="auto"/>
        <w:right w:val="none" w:sz="0" w:space="0" w:color="auto"/>
      </w:divBdr>
    </w:div>
    <w:div w:id="12948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5E4561F0DD86344B577E357B0D9092F" ma:contentTypeVersion="12" ma:contentTypeDescription="Vytvoří nový dokument" ma:contentTypeScope="" ma:versionID="7f372a97412880d541564e0a8d94f895">
  <xsd:schema xmlns:xsd="http://www.w3.org/2001/XMLSchema" xmlns:xs="http://www.w3.org/2001/XMLSchema" xmlns:p="http://schemas.microsoft.com/office/2006/metadata/properties" xmlns:ns3="a68b547d-5ac0-41ce-bab8-269c71e0a51c" xmlns:ns4="ad45590b-79c2-4898-ad7b-b6fb22c2ae35" targetNamespace="http://schemas.microsoft.com/office/2006/metadata/properties" ma:root="true" ma:fieldsID="9703afbe54f700bb1f7ac652d8094039" ns3:_="" ns4:_="">
    <xsd:import namespace="a68b547d-5ac0-41ce-bab8-269c71e0a51c"/>
    <xsd:import namespace="ad45590b-79c2-4898-ad7b-b6fb22c2ae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b547d-5ac0-41ce-bab8-269c71e0a5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5590b-79c2-4898-ad7b-b6fb22c2ae35"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F63D7-E681-47DA-8290-141AAAAE14E1}">
  <ds:schemaRefs>
    <ds:schemaRef ds:uri="http://schemas.microsoft.com/sharepoint/v3/contenttype/forms"/>
  </ds:schemaRefs>
</ds:datastoreItem>
</file>

<file path=customXml/itemProps2.xml><?xml version="1.0" encoding="utf-8"?>
<ds:datastoreItem xmlns:ds="http://schemas.openxmlformats.org/officeDocument/2006/customXml" ds:itemID="{45C15C02-537F-4D47-BB64-38343F7E15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7A36CA-C7CA-4A27-99D3-A31138530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b547d-5ac0-41ce-bab8-269c71e0a51c"/>
    <ds:schemaRef ds:uri="ad45590b-79c2-4898-ad7b-b6fb22c2a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1568</Words>
  <Characters>9258</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VSB-TUO</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Manova Michaela</dc:creator>
  <cp:keywords/>
  <dc:description/>
  <cp:lastModifiedBy>Blanka Grebeňová</cp:lastModifiedBy>
  <cp:revision>2</cp:revision>
  <dcterms:created xsi:type="dcterms:W3CDTF">2026-02-27T10:06:00Z</dcterms:created>
  <dcterms:modified xsi:type="dcterms:W3CDTF">2026-02-27T10:06:00Z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0x01010005E4561F0DD86344B577E357B0D9092F</vt:lpwstr>
  </property>
  <property fmtid="{D5CDD505-2E9C-101B-9397-08002B2CF9AE}" pid="3" name="GrammarlyDocumentId">
    <vt:lpwstr>091111f7-181f-4752-96e1-f238db81245f</vt:lpwstr>
  </property>
</Properties>
</file>