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CE" w:rsidRDefault="001E28CE" w:rsidP="0073166B">
      <w:pPr>
        <w:pStyle w:val="Nadpis1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</w:rPr>
      </w:pPr>
      <w:r w:rsidRPr="00411D7B">
        <w:rPr>
          <w:rFonts w:ascii="Times New Roman" w:eastAsiaTheme="minorHAnsi" w:hAnsi="Times New Roman" w:cstheme="minorBidi"/>
          <w:b/>
          <w:color w:val="auto"/>
          <w:sz w:val="28"/>
          <w:szCs w:val="22"/>
        </w:rPr>
        <w:t>Darovací smlouva - věcný dar</w:t>
      </w:r>
    </w:p>
    <w:p w:rsidR="00506C7A" w:rsidRPr="00506C7A" w:rsidRDefault="00506C7A" w:rsidP="00506C7A">
      <w:pPr>
        <w:ind w:firstLine="0"/>
      </w:pPr>
      <w:r>
        <w:t>Číslo jednací: MCBS/2017/0137218</w:t>
      </w:r>
    </w:p>
    <w:p w:rsidR="001E28CE" w:rsidRPr="00411D7B" w:rsidRDefault="001E28CE" w:rsidP="001E28CE">
      <w:pPr>
        <w:spacing w:after="0" w:line="240" w:lineRule="auto"/>
        <w:ind w:firstLine="0"/>
        <w:jc w:val="left"/>
        <w:rPr>
          <w:sz w:val="22"/>
        </w:rPr>
      </w:pPr>
      <w:r w:rsidRPr="00411D7B">
        <w:rPr>
          <w:b/>
          <w:sz w:val="22"/>
        </w:rPr>
        <w:t>HOST — vydavatelství s.r.o.</w:t>
      </w:r>
      <w:r w:rsidRPr="00411D7B">
        <w:rPr>
          <w:b/>
          <w:sz w:val="22"/>
        </w:rPr>
        <w:br/>
      </w:r>
      <w:proofErr w:type="spellStart"/>
      <w:r w:rsidRPr="00411D7B">
        <w:rPr>
          <w:b/>
          <w:sz w:val="22"/>
        </w:rPr>
        <w:t>Radlas</w:t>
      </w:r>
      <w:proofErr w:type="spellEnd"/>
      <w:r w:rsidR="00B77E51">
        <w:rPr>
          <w:b/>
          <w:sz w:val="22"/>
        </w:rPr>
        <w:t xml:space="preserve"> </w:t>
      </w:r>
      <w:bookmarkStart w:id="0" w:name="_GoBack"/>
      <w:bookmarkEnd w:id="0"/>
      <w:r w:rsidRPr="00411D7B">
        <w:rPr>
          <w:b/>
          <w:sz w:val="22"/>
        </w:rPr>
        <w:t xml:space="preserve"> 5</w:t>
      </w:r>
      <w:r w:rsidRPr="00411D7B">
        <w:rPr>
          <w:b/>
          <w:sz w:val="22"/>
        </w:rPr>
        <w:br/>
        <w:t>602 00 Brno</w:t>
      </w:r>
      <w:r w:rsidRPr="00411D7B">
        <w:rPr>
          <w:b/>
          <w:sz w:val="22"/>
        </w:rPr>
        <w:br/>
        <w:t>IČ : 25586441</w:t>
      </w:r>
      <w:r w:rsidRPr="00411D7B">
        <w:rPr>
          <w:b/>
          <w:sz w:val="22"/>
        </w:rPr>
        <w:br/>
        <w:t>DIČ: CZ 25586441</w:t>
      </w:r>
      <w:r w:rsidRPr="00411D7B">
        <w:rPr>
          <w:sz w:val="22"/>
        </w:rPr>
        <w:br/>
        <w:t xml:space="preserve">(dále jen "dárce") </w:t>
      </w:r>
    </w:p>
    <w:p w:rsidR="001E28CE" w:rsidRPr="00411D7B" w:rsidRDefault="00411D7B" w:rsidP="00411D7B">
      <w:pPr>
        <w:tabs>
          <w:tab w:val="left" w:pos="1665"/>
        </w:tabs>
        <w:spacing w:after="0" w:line="240" w:lineRule="auto"/>
        <w:ind w:firstLine="0"/>
        <w:jc w:val="left"/>
        <w:rPr>
          <w:sz w:val="22"/>
        </w:rPr>
      </w:pPr>
      <w:r w:rsidRPr="00411D7B">
        <w:rPr>
          <w:sz w:val="22"/>
        </w:rPr>
        <w:tab/>
      </w:r>
      <w:r w:rsidR="001E28CE" w:rsidRPr="00411D7B">
        <w:rPr>
          <w:sz w:val="22"/>
        </w:rPr>
        <w:br/>
        <w:t xml:space="preserve">a </w:t>
      </w:r>
    </w:p>
    <w:p w:rsidR="009F5C5F" w:rsidRPr="00411D7B" w:rsidRDefault="009F5C5F" w:rsidP="009F5C5F">
      <w:pPr>
        <w:spacing w:after="0" w:line="240" w:lineRule="auto"/>
        <w:ind w:firstLine="0"/>
        <w:jc w:val="left"/>
        <w:rPr>
          <w:sz w:val="22"/>
        </w:rPr>
      </w:pPr>
    </w:p>
    <w:p w:rsidR="00CE752C" w:rsidRPr="00411D7B" w:rsidRDefault="00CE752C" w:rsidP="00CE752C">
      <w:pPr>
        <w:spacing w:after="0" w:line="240" w:lineRule="auto"/>
        <w:ind w:firstLine="0"/>
        <w:jc w:val="left"/>
        <w:rPr>
          <w:b/>
          <w:sz w:val="22"/>
        </w:rPr>
      </w:pPr>
      <w:r w:rsidRPr="00411D7B">
        <w:rPr>
          <w:b/>
          <w:sz w:val="22"/>
        </w:rPr>
        <w:t>Statutární město Brno, městská část Brno-střed</w:t>
      </w:r>
    </w:p>
    <w:p w:rsidR="00CE752C" w:rsidRPr="00411D7B" w:rsidRDefault="00CE752C" w:rsidP="00CE752C">
      <w:pPr>
        <w:spacing w:after="0" w:line="240" w:lineRule="auto"/>
        <w:ind w:firstLine="0"/>
        <w:jc w:val="left"/>
        <w:rPr>
          <w:b/>
          <w:sz w:val="22"/>
        </w:rPr>
      </w:pPr>
      <w:r w:rsidRPr="00411D7B">
        <w:rPr>
          <w:b/>
          <w:sz w:val="22"/>
        </w:rPr>
        <w:t>Dominikánská 264/2</w:t>
      </w:r>
    </w:p>
    <w:p w:rsidR="00CE752C" w:rsidRPr="00411D7B" w:rsidRDefault="00CE752C" w:rsidP="00CE752C">
      <w:pPr>
        <w:spacing w:after="0" w:line="240" w:lineRule="auto"/>
        <w:ind w:firstLine="0"/>
        <w:jc w:val="left"/>
        <w:rPr>
          <w:b/>
          <w:sz w:val="22"/>
        </w:rPr>
      </w:pPr>
      <w:r w:rsidRPr="00411D7B">
        <w:rPr>
          <w:b/>
          <w:sz w:val="22"/>
        </w:rPr>
        <w:t>601 69 Brno</w:t>
      </w:r>
    </w:p>
    <w:p w:rsidR="00CE752C" w:rsidRPr="00411D7B" w:rsidRDefault="00CE752C" w:rsidP="00CE752C">
      <w:pPr>
        <w:spacing w:after="0" w:line="240" w:lineRule="auto"/>
        <w:ind w:firstLine="0"/>
        <w:jc w:val="left"/>
        <w:rPr>
          <w:b/>
          <w:sz w:val="22"/>
        </w:rPr>
      </w:pPr>
      <w:r w:rsidRPr="00411D7B">
        <w:rPr>
          <w:b/>
          <w:sz w:val="22"/>
        </w:rPr>
        <w:t>IČO: 44992785</w:t>
      </w:r>
    </w:p>
    <w:p w:rsidR="00CE752C" w:rsidRPr="00411D7B" w:rsidRDefault="00CE752C" w:rsidP="00CE752C">
      <w:pPr>
        <w:spacing w:after="0" w:line="240" w:lineRule="auto"/>
        <w:ind w:firstLine="0"/>
        <w:jc w:val="left"/>
        <w:rPr>
          <w:b/>
          <w:sz w:val="22"/>
        </w:rPr>
      </w:pPr>
      <w:r w:rsidRPr="00411D7B">
        <w:rPr>
          <w:b/>
          <w:sz w:val="22"/>
        </w:rPr>
        <w:t xml:space="preserve">DIČ: CZ44992785 </w:t>
      </w:r>
    </w:p>
    <w:p w:rsidR="001E28CE" w:rsidRPr="00411D7B" w:rsidRDefault="001E28CE" w:rsidP="00CE752C">
      <w:pPr>
        <w:spacing w:after="0" w:line="240" w:lineRule="auto"/>
        <w:ind w:firstLine="0"/>
        <w:jc w:val="left"/>
        <w:rPr>
          <w:sz w:val="20"/>
        </w:rPr>
      </w:pPr>
      <w:r w:rsidRPr="00411D7B">
        <w:rPr>
          <w:sz w:val="22"/>
        </w:rPr>
        <w:t>(dále jen "obdarovaný")</w:t>
      </w:r>
      <w:r w:rsidRPr="00411D7B">
        <w:rPr>
          <w:sz w:val="20"/>
        </w:rPr>
        <w:t xml:space="preserve"> </w:t>
      </w:r>
    </w:p>
    <w:p w:rsidR="001E28CE" w:rsidRDefault="001E28CE" w:rsidP="001E28CE">
      <w:pPr>
        <w:spacing w:after="0" w:line="240" w:lineRule="auto"/>
        <w:ind w:firstLine="0"/>
        <w:jc w:val="left"/>
      </w:pPr>
    </w:p>
    <w:p w:rsidR="001E28CE" w:rsidRDefault="001E28CE" w:rsidP="0073166B">
      <w:r>
        <w:t xml:space="preserve">uzavřeli níže uvedeného data podle ustanovení § 2055 a násl. občanského zákoníku tuto </w:t>
      </w:r>
    </w:p>
    <w:p w:rsidR="001E28CE" w:rsidRPr="001E28CE" w:rsidRDefault="001E28CE" w:rsidP="0073166B">
      <w:pPr>
        <w:rPr>
          <w:b/>
        </w:rPr>
      </w:pPr>
      <w:r w:rsidRPr="001E28CE">
        <w:rPr>
          <w:b/>
        </w:rPr>
        <w:t>darovací smlouvu</w:t>
      </w:r>
    </w:p>
    <w:p w:rsidR="001E28CE" w:rsidRDefault="001E28CE" w:rsidP="0073166B">
      <w:pPr>
        <w:spacing w:line="240" w:lineRule="auto"/>
        <w:ind w:firstLine="0"/>
      </w:pPr>
      <w:r>
        <w:t>1. Dárce se zavazuje na základě této smlouvy poskytnout věcný dar, a to</w:t>
      </w:r>
      <w:r w:rsidR="0073166B">
        <w:t xml:space="preserve"> 200 ks knih</w:t>
      </w:r>
      <w:r>
        <w:t xml:space="preserve"> v celkové hodnotě</w:t>
      </w:r>
      <w:r w:rsidR="006137F9">
        <w:t xml:space="preserve"> </w:t>
      </w:r>
      <w:r w:rsidR="00FD5FA6">
        <w:t>62 690</w:t>
      </w:r>
      <w:r w:rsidR="00CF0E6C">
        <w:t>,-</w:t>
      </w:r>
      <w:r w:rsidR="009F5C5F">
        <w:t xml:space="preserve"> </w:t>
      </w:r>
      <w:r w:rsidRPr="00CF0E6C">
        <w:t>Kč.</w:t>
      </w:r>
      <w:r w:rsidR="00E96B68">
        <w:t xml:space="preserve"> Dar poskytne do 7</w:t>
      </w:r>
      <w:r>
        <w:t xml:space="preserve"> dnů od podepsání této smlouvy. </w:t>
      </w:r>
    </w:p>
    <w:p w:rsidR="001E28CE" w:rsidRDefault="001E28CE" w:rsidP="0073166B">
      <w:pPr>
        <w:spacing w:line="240" w:lineRule="auto"/>
        <w:ind w:firstLine="0"/>
      </w:pPr>
      <w:r>
        <w:t xml:space="preserve">2. Obdarovaný se zavazuje použít dar </w:t>
      </w:r>
      <w:r w:rsidR="009F5C5F">
        <w:t xml:space="preserve">jako </w:t>
      </w:r>
      <w:r w:rsidR="00CE752C">
        <w:t>dary občanům městské části Brno-střed v případě oslav a významných událostí (životní jubilea, odchody do penze, atd.)</w:t>
      </w:r>
      <w:r w:rsidR="009F5C5F">
        <w:t>.</w:t>
      </w:r>
    </w:p>
    <w:p w:rsidR="001E28CE" w:rsidRDefault="001E28CE" w:rsidP="0073166B">
      <w:pPr>
        <w:spacing w:line="240" w:lineRule="auto"/>
        <w:ind w:firstLine="0"/>
      </w:pPr>
      <w:r>
        <w:t>3. Dárce má právo požádat o informace</w:t>
      </w:r>
      <w:r w:rsidR="00DC2A1B">
        <w:t xml:space="preserve"> a fotodokumentaci </w:t>
      </w:r>
      <w:r>
        <w:t>o použití daru.</w:t>
      </w:r>
    </w:p>
    <w:p w:rsidR="001E28CE" w:rsidRDefault="001E28CE" w:rsidP="0073166B">
      <w:pPr>
        <w:spacing w:line="240" w:lineRule="auto"/>
        <w:ind w:firstLine="0"/>
      </w:pPr>
      <w:r>
        <w:t>4. Dárce má právo od smlouvy odstoupit, pokud obdarovaný použije dar v rozporu s dohodnutým účelem.</w:t>
      </w:r>
    </w:p>
    <w:p w:rsidR="001E28CE" w:rsidRDefault="001E28CE" w:rsidP="0073166B">
      <w:pPr>
        <w:spacing w:line="240" w:lineRule="auto"/>
        <w:ind w:firstLine="0"/>
      </w:pPr>
      <w:r>
        <w:t>5. Práva a povinnosti touto smlouvou výslovně neupravené se řídí příslušnými ustanoveními občanského z</w:t>
      </w:r>
      <w:r w:rsidR="0073166B">
        <w:t>ákoníku</w:t>
      </w:r>
      <w:r>
        <w:t xml:space="preserve">. </w:t>
      </w:r>
    </w:p>
    <w:p w:rsidR="001E28CE" w:rsidRDefault="001E28CE" w:rsidP="0073166B">
      <w:pPr>
        <w:spacing w:line="240" w:lineRule="auto"/>
        <w:ind w:firstLine="0"/>
      </w:pPr>
      <w:r>
        <w:t xml:space="preserve">6. 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 </w:t>
      </w:r>
    </w:p>
    <w:p w:rsidR="001E28CE" w:rsidRDefault="001E28CE" w:rsidP="0073166B">
      <w:pPr>
        <w:spacing w:line="240" w:lineRule="auto"/>
        <w:ind w:firstLine="0"/>
      </w:pPr>
      <w:r>
        <w:t xml:space="preserve">7. </w:t>
      </w:r>
      <w:r w:rsidR="0073166B">
        <w:t>Smlouva je vyhotovena ve</w:t>
      </w:r>
      <w:r>
        <w:t xml:space="preserve"> dvou vyhotoveních s platností originálu, přičemž každá ze smluvních stran obdrží jedno vyhotovení. </w:t>
      </w:r>
    </w:p>
    <w:p w:rsidR="00CE752C" w:rsidRDefault="00CE752C" w:rsidP="0073166B">
      <w:pPr>
        <w:spacing w:line="240" w:lineRule="auto"/>
        <w:ind w:firstLine="0"/>
      </w:pPr>
      <w:r>
        <w:t xml:space="preserve">8. </w:t>
      </w:r>
      <w:r w:rsidRPr="00CE752C">
        <w:t>Smluvní strany berou na vědomí a souhlasí s tím, že tato smlouva, včetně jejích případných změn,</w:t>
      </w:r>
      <w:r w:rsidR="0073166B">
        <w:t xml:space="preserve"> </w:t>
      </w:r>
      <w:r w:rsidRPr="00CE752C">
        <w:t>bude zveřejněna na základě zákona č. 106/1999 Sb., o svobodném přístupu k informacím, vyjma informací uvedených v §</w:t>
      </w:r>
      <w:r w:rsidR="0073166B">
        <w:t xml:space="preserve"> </w:t>
      </w:r>
      <w:r w:rsidRPr="00CE752C">
        <w:t>7- §</w:t>
      </w:r>
      <w:r w:rsidR="0073166B">
        <w:t xml:space="preserve"> </w:t>
      </w:r>
      <w:r w:rsidRPr="00CE752C">
        <w:t>11 zákona. Veškeré údaje, které používají ochrany dle zvláštních zákonů, zejména osobní a citlivé údaje, obchodní tajemství, aj. budou anonymizovány</w:t>
      </w:r>
      <w:r>
        <w:t>.</w:t>
      </w:r>
    </w:p>
    <w:p w:rsidR="00CE752C" w:rsidRDefault="00CE752C" w:rsidP="00411D7B">
      <w:pPr>
        <w:spacing w:line="240" w:lineRule="auto"/>
        <w:ind w:firstLine="0"/>
      </w:pPr>
      <w:r>
        <w:t xml:space="preserve">9. </w:t>
      </w:r>
      <w:r w:rsidRPr="00CE752C">
        <w:t xml:space="preserve">Uzavření </w:t>
      </w:r>
      <w:r w:rsidR="0073166B">
        <w:t xml:space="preserve">této smlouvy bylo schváleno na zasedání Rady MČ Brno-střed </w:t>
      </w:r>
      <w:r w:rsidR="00101BE3">
        <w:t>dne 24. 7. 2017 usnesením číslo RMČ/2017/147/19</w:t>
      </w:r>
    </w:p>
    <w:p w:rsidR="001E28CE" w:rsidRDefault="009F3B1D" w:rsidP="00CE752C">
      <w:pPr>
        <w:ind w:firstLine="0"/>
      </w:pPr>
      <w:r>
        <w:t>V Brně dne</w:t>
      </w:r>
      <w:r w:rsidR="00CE752C">
        <w:t xml:space="preserve"> </w:t>
      </w:r>
    </w:p>
    <w:p w:rsidR="00A3747F" w:rsidRDefault="00A3747F" w:rsidP="001E28CE"/>
    <w:p w:rsidR="001E28CE" w:rsidRDefault="001E28CE" w:rsidP="001E28CE">
      <w:r>
        <w:lastRenderedPageBreak/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…………………..</w:t>
      </w:r>
      <w:r>
        <w:br/>
      </w:r>
      <w:r>
        <w:tab/>
        <w:t xml:space="preserve">     Obdarovaný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Dárce</w:t>
      </w:r>
    </w:p>
    <w:sectPr w:rsidR="001E28CE" w:rsidSect="009F5C5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CE"/>
    <w:rsid w:val="00101BE3"/>
    <w:rsid w:val="001600F2"/>
    <w:rsid w:val="001A5456"/>
    <w:rsid w:val="001E28CE"/>
    <w:rsid w:val="00211283"/>
    <w:rsid w:val="00327617"/>
    <w:rsid w:val="003C0FDF"/>
    <w:rsid w:val="00411D7B"/>
    <w:rsid w:val="00456139"/>
    <w:rsid w:val="00506C7A"/>
    <w:rsid w:val="005C453B"/>
    <w:rsid w:val="00610F87"/>
    <w:rsid w:val="006137F9"/>
    <w:rsid w:val="0073166B"/>
    <w:rsid w:val="009F3B1D"/>
    <w:rsid w:val="009F5C5F"/>
    <w:rsid w:val="00A3747F"/>
    <w:rsid w:val="00B135CC"/>
    <w:rsid w:val="00B77E51"/>
    <w:rsid w:val="00CE752C"/>
    <w:rsid w:val="00CF0E6C"/>
    <w:rsid w:val="00D64506"/>
    <w:rsid w:val="00DC2A1B"/>
    <w:rsid w:val="00DD57B8"/>
    <w:rsid w:val="00E96B68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6668C-973B-4562-B753-D25FD5AD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506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2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8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Jana Staňková</cp:lastModifiedBy>
  <cp:revision>2</cp:revision>
  <cp:lastPrinted>2017-08-17T10:36:00Z</cp:lastPrinted>
  <dcterms:created xsi:type="dcterms:W3CDTF">2017-09-19T07:26:00Z</dcterms:created>
  <dcterms:modified xsi:type="dcterms:W3CDTF">2017-09-19T07:26:00Z</dcterms:modified>
</cp:coreProperties>
</file>