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F" w:rsidRDefault="00AB4059">
      <w:pPr>
        <w:spacing w:line="259" w:lineRule="auto"/>
        <w:ind w:left="0" w:right="10" w:firstLine="0"/>
        <w:jc w:val="center"/>
      </w:pPr>
      <w:bookmarkStart w:id="0" w:name="_GoBack"/>
      <w:bookmarkEnd w:id="0"/>
      <w:r>
        <w:rPr>
          <w:sz w:val="44"/>
        </w:rPr>
        <w:t xml:space="preserve">SMLOUVA </w:t>
      </w:r>
    </w:p>
    <w:p w:rsidR="0036605F" w:rsidRDefault="00AB4059">
      <w:pPr>
        <w:spacing w:line="259" w:lineRule="auto"/>
        <w:ind w:left="0" w:right="6" w:firstLine="0"/>
        <w:jc w:val="center"/>
      </w:pPr>
      <w:r>
        <w:rPr>
          <w:sz w:val="44"/>
        </w:rPr>
        <w:t xml:space="preserve"> o správě VT č. 2017-001 </w:t>
      </w:r>
    </w:p>
    <w:p w:rsidR="0036605F" w:rsidRDefault="00AB4059">
      <w:pPr>
        <w:spacing w:line="259" w:lineRule="auto"/>
        <w:ind w:left="62" w:firstLine="0"/>
        <w:jc w:val="center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62" w:firstLine="0"/>
        <w:jc w:val="center"/>
      </w:pPr>
      <w:r>
        <w:rPr>
          <w:sz w:val="24"/>
        </w:rPr>
        <w:t xml:space="preserve"> </w:t>
      </w:r>
    </w:p>
    <w:p w:rsidR="0036605F" w:rsidRDefault="00AB4059">
      <w:pPr>
        <w:tabs>
          <w:tab w:val="center" w:pos="2889"/>
        </w:tabs>
        <w:spacing w:line="259" w:lineRule="auto"/>
        <w:ind w:left="-15" w:firstLine="0"/>
        <w:jc w:val="left"/>
      </w:pPr>
      <w:r>
        <w:rPr>
          <w:sz w:val="24"/>
        </w:rPr>
        <w:t xml:space="preserve">firma:  </w:t>
      </w:r>
      <w:r>
        <w:rPr>
          <w:sz w:val="24"/>
        </w:rPr>
        <w:tab/>
        <w:t xml:space="preserve">Volf František – PC servis </w:t>
      </w:r>
    </w:p>
    <w:p w:rsidR="0036605F" w:rsidRDefault="00AB4059">
      <w:pPr>
        <w:tabs>
          <w:tab w:val="center" w:pos="3446"/>
        </w:tabs>
        <w:spacing w:line="259" w:lineRule="auto"/>
        <w:ind w:left="-15" w:firstLine="0"/>
        <w:jc w:val="left"/>
      </w:pPr>
      <w:r>
        <w:rPr>
          <w:sz w:val="24"/>
        </w:rPr>
        <w:t xml:space="preserve">adresa:  </w:t>
      </w:r>
      <w:r>
        <w:rPr>
          <w:sz w:val="24"/>
        </w:rPr>
        <w:tab/>
        <w:t xml:space="preserve">Pazderkova 868/6, Liberec 6, 460 06 </w:t>
      </w:r>
    </w:p>
    <w:p w:rsidR="0036605F" w:rsidRDefault="00AB4059">
      <w:pPr>
        <w:tabs>
          <w:tab w:val="center" w:pos="708"/>
          <w:tab w:val="center" w:pos="1951"/>
          <w:tab w:val="center" w:pos="2833"/>
          <w:tab w:val="center" w:pos="3540"/>
          <w:tab w:val="center" w:pos="5432"/>
        </w:tabs>
        <w:spacing w:line="259" w:lineRule="auto"/>
        <w:ind w:left="-15" w:firstLine="0"/>
        <w:jc w:val="left"/>
      </w:pPr>
      <w:r>
        <w:rPr>
          <w:sz w:val="24"/>
        </w:rPr>
        <w:t xml:space="preserve">IČ: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72714506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DIČ: CZ7412142606 </w:t>
      </w:r>
    </w:p>
    <w:p w:rsidR="0036605F" w:rsidRDefault="00AB4059">
      <w:pPr>
        <w:spacing w:line="259" w:lineRule="auto"/>
        <w:ind w:left="-5" w:hanging="10"/>
        <w:jc w:val="left"/>
      </w:pPr>
      <w:r>
        <w:rPr>
          <w:sz w:val="24"/>
        </w:rPr>
        <w:t xml:space="preserve">Bankovní spojení: 2801010996/2010 </w:t>
      </w:r>
    </w:p>
    <w:p w:rsidR="0036605F" w:rsidRDefault="00AB4059">
      <w:pPr>
        <w:tabs>
          <w:tab w:val="center" w:pos="1416"/>
          <w:tab w:val="center" w:pos="3096"/>
        </w:tabs>
        <w:spacing w:line="259" w:lineRule="auto"/>
        <w:ind w:left="-15" w:firstLine="0"/>
        <w:jc w:val="left"/>
      </w:pPr>
      <w:r>
        <w:rPr>
          <w:sz w:val="24"/>
        </w:rPr>
        <w:t xml:space="preserve">Telefon: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+420 608 553 347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10" w:right="5" w:hanging="10"/>
        <w:jc w:val="center"/>
      </w:pPr>
      <w:r>
        <w:rPr>
          <w:sz w:val="24"/>
        </w:rPr>
        <w:t xml:space="preserve">dále jen obstaravatel </w:t>
      </w:r>
    </w:p>
    <w:p w:rsidR="0036605F" w:rsidRDefault="00AB4059">
      <w:pPr>
        <w:spacing w:line="259" w:lineRule="auto"/>
        <w:ind w:left="5020" w:right="5040" w:hanging="5035"/>
        <w:jc w:val="left"/>
      </w:pPr>
      <w:r>
        <w:rPr>
          <w:sz w:val="24"/>
        </w:rPr>
        <w:t xml:space="preserve"> a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-5" w:hanging="10"/>
        <w:jc w:val="left"/>
      </w:pPr>
      <w:r>
        <w:rPr>
          <w:sz w:val="24"/>
        </w:rPr>
        <w:t xml:space="preserve">firma:  </w:t>
      </w:r>
      <w:r>
        <w:rPr>
          <w:sz w:val="24"/>
        </w:rPr>
        <w:tab/>
        <w:t xml:space="preserve">Mateřská škola "Sluníčko", Liberec, Bezová 274/1, příspěvková organizace adresa: </w:t>
      </w:r>
      <w:r>
        <w:rPr>
          <w:sz w:val="24"/>
        </w:rPr>
        <w:tab/>
        <w:t xml:space="preserve">Bezová 274/1, Liberec </w:t>
      </w:r>
    </w:p>
    <w:p w:rsidR="0036605F" w:rsidRDefault="00AB4059">
      <w:pPr>
        <w:tabs>
          <w:tab w:val="center" w:pos="708"/>
          <w:tab w:val="center" w:pos="1951"/>
          <w:tab w:val="center" w:pos="2833"/>
          <w:tab w:val="center" w:pos="3540"/>
          <w:tab w:val="center" w:pos="4642"/>
        </w:tabs>
        <w:spacing w:line="259" w:lineRule="auto"/>
        <w:ind w:left="-15" w:firstLine="0"/>
        <w:jc w:val="left"/>
      </w:pPr>
      <w:r>
        <w:rPr>
          <w:sz w:val="24"/>
        </w:rPr>
        <w:t xml:space="preserve">IČ: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72742101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DIČ: -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10" w:right="4" w:hanging="10"/>
        <w:jc w:val="center"/>
      </w:pPr>
      <w:r>
        <w:rPr>
          <w:sz w:val="24"/>
        </w:rPr>
        <w:t xml:space="preserve">dále jen objednatel,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10" w:right="5" w:hanging="10"/>
        <w:jc w:val="center"/>
      </w:pPr>
      <w:r>
        <w:rPr>
          <w:sz w:val="24"/>
        </w:rPr>
        <w:t xml:space="preserve">spolu uzavírají tuto smlouvu.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6605F" w:rsidRDefault="00AB4059">
      <w:pPr>
        <w:spacing w:after="3" w:line="259" w:lineRule="auto"/>
        <w:ind w:left="10" w:right="5" w:hanging="10"/>
        <w:jc w:val="center"/>
      </w:pPr>
      <w:r>
        <w:t xml:space="preserve">I. </w:t>
      </w:r>
    </w:p>
    <w:p w:rsidR="0036605F" w:rsidRDefault="00AB4059">
      <w:pPr>
        <w:spacing w:after="3" w:line="259" w:lineRule="auto"/>
        <w:ind w:left="10" w:right="7" w:hanging="10"/>
        <w:jc w:val="center"/>
      </w:pPr>
      <w:r>
        <w:t xml:space="preserve">PŘEDMĚT SMLOUVY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after="29"/>
        <w:ind w:left="345" w:firstLine="0"/>
      </w:pPr>
      <w:r>
        <w:t xml:space="preserve">1. Touto smlouvu se obstaravatel zavazuje zajišťovat pro objednatele: </w:t>
      </w:r>
    </w:p>
    <w:p w:rsidR="0036605F" w:rsidRDefault="00AB4059">
      <w:pPr>
        <w:spacing w:after="16" w:line="230" w:lineRule="auto"/>
        <w:ind w:left="720" w:right="1244" w:firstLine="0"/>
        <w:jc w:val="left"/>
      </w:pPr>
      <w:r>
        <w:t xml:space="preserve">a/ správu výpočetní techniky / všechna PC, notebooky, monitory, tiskárny / b/ dodávky hardware a spotřebního materiálu nutného pro provoz výpočetní techniky c/ poradenskou a konzultační činnost k obsluze produktů  </w:t>
      </w:r>
      <w:r>
        <w:tab/>
        <w:t xml:space="preserve">Aplikace balíku Microsoft Office apod. </w:t>
      </w:r>
    </w:p>
    <w:p w:rsidR="0036605F" w:rsidRDefault="00AB4059">
      <w:pPr>
        <w:ind w:left="720" w:right="3162" w:firstLine="0"/>
      </w:pPr>
      <w:r>
        <w:t xml:space="preserve"> </w:t>
      </w:r>
      <w:r>
        <w:tab/>
        <w:t xml:space="preserve">Telefonické poradenství (odezva obvykle do 15ti minut) d/ zajišťování licencí na SW </w:t>
      </w:r>
    </w:p>
    <w:p w:rsidR="0036605F" w:rsidRDefault="00AB4059">
      <w:pPr>
        <w:spacing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:rsidR="0036605F" w:rsidRDefault="00AB4059">
      <w:pPr>
        <w:spacing w:line="259" w:lineRule="auto"/>
        <w:ind w:left="72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720" w:firstLine="0"/>
        <w:jc w:val="left"/>
      </w:pPr>
      <w:r>
        <w:t xml:space="preserve"> </w:t>
      </w:r>
    </w:p>
    <w:p w:rsidR="0036605F" w:rsidRDefault="00AB4059">
      <w:pPr>
        <w:spacing w:after="3" w:line="259" w:lineRule="auto"/>
        <w:ind w:left="10" w:right="3" w:hanging="10"/>
        <w:jc w:val="center"/>
      </w:pPr>
      <w:r>
        <w:t xml:space="preserve">II. </w:t>
      </w:r>
    </w:p>
    <w:p w:rsidR="0036605F" w:rsidRDefault="00AB4059">
      <w:pPr>
        <w:spacing w:after="3" w:line="259" w:lineRule="auto"/>
        <w:ind w:left="10" w:right="7" w:hanging="10"/>
        <w:jc w:val="center"/>
      </w:pPr>
      <w:r>
        <w:t xml:space="preserve">POVINNOSTI OBSTARAVATELE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numPr>
          <w:ilvl w:val="0"/>
          <w:numId w:val="1"/>
        </w:numPr>
        <w:spacing w:after="29"/>
        <w:ind w:hanging="360"/>
      </w:pPr>
      <w:r>
        <w:t xml:space="preserve">Obstaravatel se zavazuje zajišťovat správu výpočetní techniky. </w:t>
      </w:r>
    </w:p>
    <w:p w:rsidR="0036605F" w:rsidRDefault="00AB4059">
      <w:pPr>
        <w:numPr>
          <w:ilvl w:val="0"/>
          <w:numId w:val="1"/>
        </w:numPr>
        <w:spacing w:after="29"/>
        <w:ind w:hanging="360"/>
      </w:pPr>
      <w:r>
        <w:t xml:space="preserve">Nově pořízený HW se automaticky začleňuje do seznamu spravované VT. </w:t>
      </w:r>
    </w:p>
    <w:p w:rsidR="0036605F" w:rsidRDefault="00AB4059">
      <w:pPr>
        <w:numPr>
          <w:ilvl w:val="0"/>
          <w:numId w:val="1"/>
        </w:numPr>
        <w:ind w:hanging="360"/>
      </w:pPr>
      <w:r>
        <w:t xml:space="preserve">Obstaravatel je povinen informovat objednatele o všem, co by v budoucnu mohlo ohrozit bezproblémový chod zařízení a navrhnout opatření k zamezení případných poruch. </w:t>
      </w:r>
    </w:p>
    <w:p w:rsidR="0036605F" w:rsidRDefault="00AB4059">
      <w:pPr>
        <w:numPr>
          <w:ilvl w:val="0"/>
          <w:numId w:val="1"/>
        </w:numPr>
        <w:ind w:hanging="360"/>
      </w:pPr>
      <w:r>
        <w:t xml:space="preserve">V případě vzniku závady je obstaravatel povinen zajistit minimální ztrátu dat objednavatele /je-li to možné/.  </w:t>
      </w:r>
    </w:p>
    <w:p w:rsidR="0036605F" w:rsidRDefault="00AB4059">
      <w:pPr>
        <w:numPr>
          <w:ilvl w:val="0"/>
          <w:numId w:val="1"/>
        </w:numPr>
        <w:ind w:hanging="360"/>
      </w:pPr>
      <w:r>
        <w:t xml:space="preserve">V případě problémů s jiným software se pokusí ve spolupráci s výrobcem programu vzniklý problém odstranit. </w:t>
      </w:r>
    </w:p>
    <w:p w:rsidR="0036605F" w:rsidRDefault="00AB4059">
      <w:pPr>
        <w:numPr>
          <w:ilvl w:val="0"/>
          <w:numId w:val="1"/>
        </w:numPr>
        <w:ind w:hanging="360"/>
      </w:pPr>
      <w:r>
        <w:t xml:space="preserve">Obstaravatel se zavazuje zachovávat mlčenlivost o veškerých informacích a datech, se kterými bude obeznámen při údržbě výpočetní techniky.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after="3" w:line="259" w:lineRule="auto"/>
        <w:ind w:left="10" w:right="3" w:hanging="10"/>
        <w:jc w:val="center"/>
      </w:pPr>
      <w:r>
        <w:t xml:space="preserve">III. </w:t>
      </w:r>
    </w:p>
    <w:p w:rsidR="0036605F" w:rsidRDefault="00AB4059">
      <w:pPr>
        <w:spacing w:after="3" w:line="259" w:lineRule="auto"/>
        <w:ind w:left="10" w:right="9" w:hanging="10"/>
        <w:jc w:val="center"/>
      </w:pPr>
      <w:r>
        <w:t xml:space="preserve">POVINNOSTI OBJEDNATELE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numPr>
          <w:ilvl w:val="0"/>
          <w:numId w:val="2"/>
        </w:numPr>
        <w:spacing w:after="29"/>
        <w:ind w:hanging="360"/>
      </w:pPr>
      <w:r>
        <w:t xml:space="preserve">Zajistit obstaravateli přístup ke své výpočetní technice. </w:t>
      </w:r>
    </w:p>
    <w:p w:rsidR="0036605F" w:rsidRDefault="00AB4059">
      <w:pPr>
        <w:numPr>
          <w:ilvl w:val="0"/>
          <w:numId w:val="2"/>
        </w:numPr>
        <w:spacing w:after="29"/>
        <w:ind w:hanging="360"/>
      </w:pPr>
      <w:r>
        <w:t xml:space="preserve">Podávat pravdivé informace o příčině závady či okolnostech, za niž závada vznikla. </w:t>
      </w:r>
    </w:p>
    <w:p w:rsidR="0036605F" w:rsidRDefault="00AB4059">
      <w:pPr>
        <w:numPr>
          <w:ilvl w:val="0"/>
          <w:numId w:val="2"/>
        </w:numPr>
        <w:spacing w:after="29"/>
        <w:ind w:hanging="360"/>
      </w:pPr>
      <w:r>
        <w:t xml:space="preserve">Na vyžádání sdělit přístupová hesla potřebná k odstranění problémů. </w:t>
      </w:r>
    </w:p>
    <w:p w:rsidR="0036605F" w:rsidRDefault="00AB4059">
      <w:pPr>
        <w:numPr>
          <w:ilvl w:val="0"/>
          <w:numId w:val="2"/>
        </w:numPr>
        <w:spacing w:after="29"/>
        <w:ind w:hanging="360"/>
      </w:pPr>
      <w:r>
        <w:t xml:space="preserve">Zajistit včasnou úhradu faktur za služby a zboží dodané obstaravatelem.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after="3" w:line="259" w:lineRule="auto"/>
        <w:ind w:left="10" w:right="3" w:hanging="10"/>
        <w:jc w:val="center"/>
      </w:pPr>
      <w:r>
        <w:t xml:space="preserve">IV. </w:t>
      </w:r>
    </w:p>
    <w:p w:rsidR="0036605F" w:rsidRDefault="00AB4059">
      <w:pPr>
        <w:spacing w:after="3" w:line="259" w:lineRule="auto"/>
        <w:ind w:left="10" w:right="7" w:hanging="10"/>
        <w:jc w:val="center"/>
      </w:pPr>
      <w:r>
        <w:t xml:space="preserve">ODMĚNA OBSTARAVATELE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numPr>
          <w:ilvl w:val="0"/>
          <w:numId w:val="3"/>
        </w:numPr>
        <w:ind w:hanging="360"/>
      </w:pPr>
      <w:r>
        <w:t xml:space="preserve">Výše odměny je platná po dobu nejméně 1 rok a po této lhůtě má obstaravatel i objednavatel nárok na zvýšení či snížení poplatku dle aktuálního stavu hardware a s ním spojených prací. </w:t>
      </w:r>
    </w:p>
    <w:p w:rsidR="0036605F" w:rsidRDefault="00AB4059">
      <w:pPr>
        <w:numPr>
          <w:ilvl w:val="0"/>
          <w:numId w:val="3"/>
        </w:numPr>
        <w:ind w:hanging="360"/>
      </w:pPr>
      <w:r>
        <w:t xml:space="preserve">Za údržbu, správu výpočetní techniky, poradenské služby a za další služby související s provozem výpočetní techniky náleží obstaravateli odměna ve výši 800,- Kč bez DPH za měsíc.  </w:t>
      </w:r>
    </w:p>
    <w:p w:rsidR="0036605F" w:rsidRDefault="00AB4059">
      <w:pPr>
        <w:numPr>
          <w:ilvl w:val="0"/>
          <w:numId w:val="3"/>
        </w:numPr>
        <w:ind w:hanging="360"/>
      </w:pPr>
      <w:r>
        <w:t xml:space="preserve">Odměna bude hrazena vždy úhradou faktury převodem. Faktura bude zasílána elektronickou formou (emailem). </w:t>
      </w:r>
    </w:p>
    <w:p w:rsidR="0036605F" w:rsidRDefault="00AB4059">
      <w:pPr>
        <w:numPr>
          <w:ilvl w:val="0"/>
          <w:numId w:val="3"/>
        </w:numPr>
        <w:ind w:hanging="360"/>
      </w:pPr>
      <w:r>
        <w:t xml:space="preserve">Veškeré dodávky výpočetní techniky, spotřebního materiálu a případných dalších služeb budou účtovány zvlášť. </w:t>
      </w:r>
    </w:p>
    <w:p w:rsidR="0036605F" w:rsidRDefault="00AB4059">
      <w:pPr>
        <w:numPr>
          <w:ilvl w:val="0"/>
          <w:numId w:val="3"/>
        </w:numPr>
        <w:ind w:hanging="360"/>
      </w:pPr>
      <w:r>
        <w:t xml:space="preserve">Za činnost nad rámec smlouvy je obstaravatelem garantovaná cena za práci 350,- Kč /+DPH/ započatou hodinu. </w:t>
      </w:r>
    </w:p>
    <w:p w:rsidR="0036605F" w:rsidRDefault="00AB4059">
      <w:pPr>
        <w:spacing w:after="3" w:line="259" w:lineRule="auto"/>
        <w:ind w:left="10" w:right="7" w:hanging="10"/>
        <w:jc w:val="center"/>
      </w:pPr>
      <w:r>
        <w:t xml:space="preserve">V. </w:t>
      </w:r>
    </w:p>
    <w:p w:rsidR="0036605F" w:rsidRDefault="00AB4059">
      <w:pPr>
        <w:spacing w:after="3" w:line="259" w:lineRule="auto"/>
        <w:ind w:left="10" w:right="9" w:hanging="10"/>
        <w:jc w:val="center"/>
      </w:pPr>
      <w:r>
        <w:t xml:space="preserve">LHŮTY ÚDRŽBY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numPr>
          <w:ilvl w:val="0"/>
          <w:numId w:val="4"/>
        </w:numPr>
        <w:spacing w:after="29"/>
        <w:ind w:hanging="360"/>
      </w:pPr>
      <w:r>
        <w:t xml:space="preserve">Pracovní doba zásahu 8:00-15:00. </w:t>
      </w:r>
    </w:p>
    <w:p w:rsidR="0036605F" w:rsidRDefault="00AB4059">
      <w:pPr>
        <w:numPr>
          <w:ilvl w:val="0"/>
          <w:numId w:val="4"/>
        </w:numPr>
        <w:ind w:hanging="360"/>
      </w:pPr>
      <w:r>
        <w:t xml:space="preserve">Zásah technika je do 24 hodin od nahlášení závady nebo dle dohody! V období dovolených u obstaravatele, na které bude zákazník předem písemně (emailem) nebo ústně upozorněn a to nejméně 14 dní dopředu, se zásahy omezují na telefonickou konzultaci případně na zajištění opravy jinou firmou. </w:t>
      </w:r>
    </w:p>
    <w:p w:rsidR="0036605F" w:rsidRDefault="00AB4059">
      <w:pPr>
        <w:spacing w:line="259" w:lineRule="auto"/>
        <w:ind w:left="720" w:firstLine="0"/>
        <w:jc w:val="left"/>
      </w:pPr>
      <w:r>
        <w:t xml:space="preserve"> </w:t>
      </w:r>
    </w:p>
    <w:p w:rsidR="0036605F" w:rsidRDefault="00AB4059">
      <w:pPr>
        <w:spacing w:after="3" w:line="259" w:lineRule="auto"/>
        <w:ind w:left="10" w:right="3" w:hanging="10"/>
        <w:jc w:val="center"/>
      </w:pPr>
      <w:r>
        <w:t xml:space="preserve">VI. </w:t>
      </w:r>
    </w:p>
    <w:p w:rsidR="0036605F" w:rsidRDefault="00AB4059">
      <w:pPr>
        <w:spacing w:after="3" w:line="259" w:lineRule="auto"/>
        <w:ind w:left="10" w:right="9" w:hanging="10"/>
        <w:jc w:val="center"/>
      </w:pPr>
      <w:r>
        <w:t xml:space="preserve">DALŠÍ UJEDNÁNÍ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numPr>
          <w:ilvl w:val="0"/>
          <w:numId w:val="5"/>
        </w:numPr>
        <w:ind w:hanging="360"/>
      </w:pPr>
      <w:r>
        <w:t xml:space="preserve">Smlouva se uzavírá na dobu neurčitou. Smlouva může být ukončena kteroukoliv smluvní stranou bez udání důvodu, přičemž se stanovuje výpovědní lhůta 2 měsíce pro obě strany. </w:t>
      </w:r>
    </w:p>
    <w:p w:rsidR="0036605F" w:rsidRDefault="00AB4059">
      <w:pPr>
        <w:numPr>
          <w:ilvl w:val="0"/>
          <w:numId w:val="5"/>
        </w:numPr>
        <w:spacing w:after="29"/>
        <w:ind w:hanging="360"/>
      </w:pPr>
      <w:r>
        <w:t xml:space="preserve">Výpovědní lhůta začíná běžet vždy od 1. dne měsíce následujícího po doručení výpovědi. </w:t>
      </w:r>
    </w:p>
    <w:p w:rsidR="0036605F" w:rsidRDefault="00AB4059">
      <w:pPr>
        <w:numPr>
          <w:ilvl w:val="0"/>
          <w:numId w:val="5"/>
        </w:numPr>
        <w:ind w:hanging="360"/>
      </w:pPr>
      <w:r>
        <w:t xml:space="preserve">Obstaravatel je zproštěn svých povinností v případě, že mu do 15.dne v měsíci nebude uhrazena odměna dle bodu 1 této smlouvy. Veškeré služby obstaravatele budou v tomto případě placeny zvlášť se sazbou 550Kč/hod. </w:t>
      </w:r>
    </w:p>
    <w:p w:rsidR="0036605F" w:rsidRDefault="00AB4059">
      <w:pPr>
        <w:numPr>
          <w:ilvl w:val="0"/>
          <w:numId w:val="5"/>
        </w:numPr>
        <w:ind w:hanging="360"/>
      </w:pPr>
      <w:r>
        <w:t xml:space="preserve">Při opakované nefunkčnosti HW či SW, bude tento v případě možnosti nahrazen náhradním PC s potřebným SW a po odstranění závady vrácen zpět. </w:t>
      </w:r>
    </w:p>
    <w:p w:rsidR="0036605F" w:rsidRDefault="00AB4059">
      <w:pPr>
        <w:numPr>
          <w:ilvl w:val="0"/>
          <w:numId w:val="5"/>
        </w:numPr>
        <w:spacing w:after="29"/>
        <w:ind w:hanging="360"/>
      </w:pPr>
      <w:r>
        <w:t xml:space="preserve">Veškeré dodatky k této smlouvě musí být písemné. </w:t>
      </w:r>
    </w:p>
    <w:p w:rsidR="0036605F" w:rsidRDefault="00AB4059">
      <w:pPr>
        <w:numPr>
          <w:ilvl w:val="0"/>
          <w:numId w:val="5"/>
        </w:numPr>
        <w:ind w:hanging="360"/>
      </w:pPr>
      <w:r>
        <w:t xml:space="preserve">Při překročení navýšeného HW (PC, tiskárny) o více než 25% smluvního stavu, bude předložen návrh ze strany obstaravatele na zvýšení ceny stanovené v bodě 1. </w:t>
      </w:r>
    </w:p>
    <w:p w:rsidR="0036605F" w:rsidRDefault="00AB4059">
      <w:pPr>
        <w:numPr>
          <w:ilvl w:val="0"/>
          <w:numId w:val="5"/>
        </w:numPr>
        <w:ind w:hanging="360"/>
      </w:pPr>
      <w:r>
        <w:t xml:space="preserve">Obstaravatel má za povinnost informovat objednatele o SW užívaném objednatelem v rozporu s licenčními podmínkami výrobce daného produktu.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after="29"/>
        <w:ind w:left="0" w:firstLine="0"/>
      </w:pPr>
      <w:r>
        <w:t xml:space="preserve">V Liberci dne 1.4.2017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t xml:space="preserve"> </w:t>
      </w:r>
    </w:p>
    <w:p w:rsidR="0036605F" w:rsidRDefault="00AB4059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36605F" w:rsidRDefault="00AB4059">
      <w:pPr>
        <w:spacing w:line="240" w:lineRule="auto"/>
        <w:ind w:left="0" w:right="587" w:firstLine="0"/>
        <w:jc w:val="center"/>
      </w:pPr>
      <w:r>
        <w:t xml:space="preserve">…………………………………………….        ……………………………………………………….. Objednatel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Obstaravatel </w:t>
      </w:r>
    </w:p>
    <w:sectPr w:rsidR="0036605F">
      <w:pgSz w:w="11900" w:h="16840"/>
      <w:pgMar w:top="562" w:right="838" w:bottom="82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2D7"/>
    <w:multiLevelType w:val="hybridMultilevel"/>
    <w:tmpl w:val="DEC020FE"/>
    <w:lvl w:ilvl="0" w:tplc="001EFCD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40C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A5E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E99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FA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6E5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4F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0B9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29C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9146D"/>
    <w:multiLevelType w:val="hybridMultilevel"/>
    <w:tmpl w:val="9CECA494"/>
    <w:lvl w:ilvl="0" w:tplc="723016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2A8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D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0E1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64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8E3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E6A8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875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5F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F4E9D"/>
    <w:multiLevelType w:val="hybridMultilevel"/>
    <w:tmpl w:val="2B607D58"/>
    <w:lvl w:ilvl="0" w:tplc="18B431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4C5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0D6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846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00B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CDD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818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26A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93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E06029"/>
    <w:multiLevelType w:val="hybridMultilevel"/>
    <w:tmpl w:val="8B165F80"/>
    <w:lvl w:ilvl="0" w:tplc="4A1EC4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A27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3C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61C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4AC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4A9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4D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031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C7A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30DCC"/>
    <w:multiLevelType w:val="hybridMultilevel"/>
    <w:tmpl w:val="F6BE647E"/>
    <w:lvl w:ilvl="0" w:tplc="B80AEB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AA9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1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428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0AD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6B1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494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C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8A5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5F"/>
    <w:rsid w:val="000F72ED"/>
    <w:rsid w:val="0036605F"/>
    <w:rsid w:val="00A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28" w:lineRule="auto"/>
      <w:ind w:left="730" w:hanging="37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28" w:lineRule="auto"/>
      <w:ind w:left="730" w:hanging="37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- 2017-001 MŠ Sluníčko</vt:lpstr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- 2017-001 MŠ Sluníčko</dc:title>
  <dc:creator>Majitel</dc:creator>
  <cp:lastModifiedBy>Majitel</cp:lastModifiedBy>
  <cp:revision>2</cp:revision>
  <dcterms:created xsi:type="dcterms:W3CDTF">2017-09-20T10:11:00Z</dcterms:created>
  <dcterms:modified xsi:type="dcterms:W3CDTF">2017-09-20T10:11:00Z</dcterms:modified>
</cp:coreProperties>
</file>