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CCB" w14:textId="15A37FB3" w:rsidR="00087B6B" w:rsidRPr="00247F7B" w:rsidRDefault="00087B6B" w:rsidP="00087B6B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9169E">
        <w:rPr>
          <w:rFonts w:ascii="Calibri" w:hAnsi="Calibri" w:cs="Calibri"/>
          <w:b/>
          <w:bCs/>
          <w:sz w:val="28"/>
          <w:szCs w:val="28"/>
        </w:rPr>
        <w:t xml:space="preserve">DOHODA O POSTOUPENÍ NÁJEMNÍ SMLOUVY </w:t>
      </w:r>
      <w:r w:rsidRPr="00C9169E">
        <w:rPr>
          <w:rFonts w:ascii="Calibri" w:hAnsi="Calibri" w:cs="Calibri"/>
          <w:b/>
          <w:bCs/>
          <w:sz w:val="28"/>
          <w:szCs w:val="28"/>
        </w:rPr>
        <w:br/>
      </w:r>
      <w:r w:rsidRPr="00247F7B">
        <w:rPr>
          <w:rFonts w:ascii="Calibri" w:hAnsi="Calibri" w:cs="Calibri"/>
          <w:b/>
          <w:bCs/>
          <w:i/>
          <w:iCs/>
          <w:sz w:val="24"/>
          <w:szCs w:val="24"/>
        </w:rPr>
        <w:t>uzavřená dle § 1895</w:t>
      </w:r>
      <w:r w:rsidR="00A95E4B" w:rsidRPr="00247F7B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247F7B">
        <w:rPr>
          <w:rFonts w:ascii="Calibri" w:hAnsi="Calibri" w:cs="Calibri"/>
          <w:b/>
          <w:bCs/>
          <w:i/>
          <w:iCs/>
          <w:sz w:val="24"/>
          <w:szCs w:val="24"/>
        </w:rPr>
        <w:t>a nás</w:t>
      </w:r>
      <w:r w:rsidR="00A95E4B" w:rsidRPr="00247F7B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Pr="00247F7B">
        <w:rPr>
          <w:rFonts w:ascii="Calibri" w:hAnsi="Calibri" w:cs="Calibri"/>
          <w:b/>
          <w:bCs/>
          <w:i/>
          <w:iCs/>
          <w:sz w:val="24"/>
          <w:szCs w:val="24"/>
        </w:rPr>
        <w:t xml:space="preserve"> zákona č. 89/2012 Sb., občanského zákoníku</w:t>
      </w:r>
    </w:p>
    <w:p w14:paraId="2D239CDC" w14:textId="77777777" w:rsidR="00087B6B" w:rsidRPr="00087B6B" w:rsidRDefault="00087B6B">
      <w:pPr>
        <w:rPr>
          <w:rFonts w:ascii="Calibri" w:hAnsi="Calibri" w:cs="Calibri"/>
        </w:rPr>
      </w:pPr>
    </w:p>
    <w:p w14:paraId="51C5A7CF" w14:textId="77777777" w:rsidR="00087B6B" w:rsidRPr="00087B6B" w:rsidRDefault="00087B6B">
      <w:pPr>
        <w:rPr>
          <w:rFonts w:ascii="Calibri" w:hAnsi="Calibri" w:cs="Calibri"/>
        </w:rPr>
      </w:pPr>
      <w:r w:rsidRPr="00087B6B">
        <w:rPr>
          <w:rFonts w:ascii="Calibri" w:hAnsi="Calibri" w:cs="Calibri"/>
          <w:b/>
          <w:bCs/>
        </w:rPr>
        <w:t>Město Jindřichův Hradec</w:t>
      </w:r>
      <w:r w:rsidRPr="00087B6B">
        <w:rPr>
          <w:rFonts w:ascii="Calibri" w:hAnsi="Calibri" w:cs="Calibri"/>
        </w:rPr>
        <w:br/>
        <w:t>se sídlem: Klášterská 135/II, 377 01 Jindřichův Hradec</w:t>
      </w:r>
      <w:r w:rsidRPr="00087B6B">
        <w:rPr>
          <w:rFonts w:ascii="Calibri" w:hAnsi="Calibri" w:cs="Calibri"/>
        </w:rPr>
        <w:br/>
        <w:t xml:space="preserve">IČ: 00246875, DIČ: CZ00246875 </w:t>
      </w:r>
      <w:r w:rsidRPr="00087B6B">
        <w:rPr>
          <w:rFonts w:ascii="Calibri" w:hAnsi="Calibri" w:cs="Calibri"/>
        </w:rPr>
        <w:br/>
        <w:t xml:space="preserve">zastoupené starostou města Mgr. Ing. Michalem </w:t>
      </w:r>
      <w:proofErr w:type="spellStart"/>
      <w:r w:rsidRPr="00087B6B">
        <w:rPr>
          <w:rFonts w:ascii="Calibri" w:hAnsi="Calibri" w:cs="Calibri"/>
        </w:rPr>
        <w:t>Kozárem</w:t>
      </w:r>
      <w:proofErr w:type="spellEnd"/>
      <w:r w:rsidRPr="00087B6B">
        <w:rPr>
          <w:rFonts w:ascii="Calibri" w:hAnsi="Calibri" w:cs="Calibri"/>
        </w:rPr>
        <w:t xml:space="preserve">, MBA, </w:t>
      </w:r>
    </w:p>
    <w:p w14:paraId="5584026C" w14:textId="1F6A72DF" w:rsidR="00087B6B" w:rsidRPr="00087B6B" w:rsidRDefault="00087B6B">
      <w:pPr>
        <w:rPr>
          <w:rFonts w:ascii="Calibri" w:hAnsi="Calibri" w:cs="Calibri"/>
        </w:rPr>
      </w:pPr>
      <w:r w:rsidRPr="00087B6B">
        <w:rPr>
          <w:rFonts w:ascii="Calibri" w:hAnsi="Calibri" w:cs="Calibri"/>
        </w:rPr>
        <w:t xml:space="preserve">na straně jedné jako postoupená strana (dále jen „Pronajímatel") </w:t>
      </w:r>
    </w:p>
    <w:p w14:paraId="60AA1E32" w14:textId="26C37F07" w:rsidR="00087B6B" w:rsidRPr="00087B6B" w:rsidRDefault="00087B6B">
      <w:pPr>
        <w:rPr>
          <w:rFonts w:ascii="Calibri" w:hAnsi="Calibri" w:cs="Calibri"/>
        </w:rPr>
      </w:pPr>
      <w:r w:rsidRPr="00087B6B">
        <w:rPr>
          <w:rFonts w:ascii="Calibri" w:hAnsi="Calibri" w:cs="Calibri"/>
        </w:rPr>
        <w:t xml:space="preserve">a </w:t>
      </w:r>
    </w:p>
    <w:p w14:paraId="53252014" w14:textId="3BCAD17C" w:rsidR="00087B6B" w:rsidRPr="00087B6B" w:rsidRDefault="00087B6B">
      <w:pPr>
        <w:rPr>
          <w:rFonts w:ascii="Calibri" w:hAnsi="Calibri" w:cs="Calibri"/>
        </w:rPr>
      </w:pPr>
      <w:r w:rsidRPr="00087B6B">
        <w:rPr>
          <w:rFonts w:ascii="Calibri" w:hAnsi="Calibri" w:cs="Calibri"/>
          <w:b/>
          <w:bCs/>
        </w:rPr>
        <w:t>Kapitán JIH s.r.o.</w:t>
      </w:r>
      <w:r w:rsidRPr="00087B6B">
        <w:rPr>
          <w:rFonts w:ascii="Calibri" w:hAnsi="Calibri" w:cs="Calibri"/>
        </w:rPr>
        <w:br/>
        <w:t xml:space="preserve">se sídlem: Hornoměcholupská 663/141, Horní Měcholupy, 109 </w:t>
      </w:r>
      <w:r w:rsidR="00227F74" w:rsidRPr="00087B6B">
        <w:rPr>
          <w:rFonts w:ascii="Calibri" w:hAnsi="Calibri" w:cs="Calibri"/>
        </w:rPr>
        <w:t>00 Praha</w:t>
      </w:r>
      <w:r w:rsidRPr="00087B6B">
        <w:rPr>
          <w:rFonts w:ascii="Calibri" w:hAnsi="Calibri" w:cs="Calibri"/>
        </w:rPr>
        <w:t xml:space="preserve"> 10</w:t>
      </w:r>
      <w:r w:rsidRPr="00087B6B">
        <w:rPr>
          <w:rFonts w:ascii="Calibri" w:hAnsi="Calibri" w:cs="Calibri"/>
        </w:rPr>
        <w:br/>
        <w:t>IČ: 06772251, DIČ: CZ06772251</w:t>
      </w:r>
      <w:r w:rsidRPr="00087B6B">
        <w:rPr>
          <w:rFonts w:ascii="Calibri" w:hAnsi="Calibri" w:cs="Calibri"/>
        </w:rPr>
        <w:br/>
        <w:t xml:space="preserve">zastoupená jednatelem: Jiřím Bílým </w:t>
      </w:r>
      <w:r w:rsidRPr="00087B6B">
        <w:rPr>
          <w:rFonts w:ascii="Calibri" w:hAnsi="Calibri" w:cs="Calibri"/>
        </w:rPr>
        <w:br/>
        <w:t>zapsaná v obchodním rejstříku vedeného Městským soudem v Praze, odd. C, vložka 288604</w:t>
      </w:r>
    </w:p>
    <w:p w14:paraId="598B57C1" w14:textId="73670B30" w:rsidR="00087B6B" w:rsidRPr="00087B6B" w:rsidRDefault="00087B6B">
      <w:pPr>
        <w:rPr>
          <w:rFonts w:ascii="Calibri" w:hAnsi="Calibri" w:cs="Calibri"/>
        </w:rPr>
      </w:pPr>
      <w:r w:rsidRPr="00087B6B">
        <w:rPr>
          <w:rFonts w:ascii="Calibri" w:hAnsi="Calibri" w:cs="Calibri"/>
        </w:rPr>
        <w:t>na straně druhé jako postupitel (dále jen „Původní Nájemce")</w:t>
      </w:r>
    </w:p>
    <w:p w14:paraId="5A042D84" w14:textId="77E6AF63" w:rsidR="00087B6B" w:rsidRPr="00087B6B" w:rsidRDefault="00087B6B">
      <w:pPr>
        <w:rPr>
          <w:rFonts w:ascii="Calibri" w:hAnsi="Calibri" w:cs="Calibri"/>
        </w:rPr>
      </w:pPr>
      <w:r w:rsidRPr="00087B6B">
        <w:rPr>
          <w:rFonts w:ascii="Calibri" w:hAnsi="Calibri" w:cs="Calibri"/>
        </w:rPr>
        <w:t>a</w:t>
      </w:r>
    </w:p>
    <w:p w14:paraId="4D06C26D" w14:textId="306E05D4" w:rsidR="00087B6B" w:rsidRPr="00087B6B" w:rsidRDefault="00087B6B" w:rsidP="00087B6B">
      <w:pPr>
        <w:rPr>
          <w:rFonts w:ascii="Calibri" w:hAnsi="Calibri" w:cs="Calibri"/>
        </w:rPr>
      </w:pPr>
      <w:r w:rsidRPr="00087B6B">
        <w:rPr>
          <w:rFonts w:ascii="Calibri" w:hAnsi="Calibri" w:cs="Calibri"/>
          <w:b/>
          <w:bCs/>
        </w:rPr>
        <w:t xml:space="preserve">Kapitán </w:t>
      </w:r>
      <w:r w:rsidR="004B1704">
        <w:rPr>
          <w:rFonts w:ascii="Calibri" w:hAnsi="Calibri" w:cs="Calibri"/>
          <w:b/>
          <w:bCs/>
        </w:rPr>
        <w:t>r</w:t>
      </w:r>
      <w:r w:rsidRPr="00087B6B">
        <w:rPr>
          <w:rFonts w:ascii="Calibri" w:hAnsi="Calibri" w:cs="Calibri"/>
          <w:b/>
          <w:bCs/>
        </w:rPr>
        <w:t>estaurace s.r.o.</w:t>
      </w:r>
      <w:r w:rsidRPr="00087B6B">
        <w:rPr>
          <w:rFonts w:ascii="Calibri" w:hAnsi="Calibri" w:cs="Calibri"/>
          <w:b/>
          <w:bCs/>
        </w:rPr>
        <w:br/>
      </w:r>
      <w:r w:rsidRPr="00087B6B">
        <w:rPr>
          <w:rFonts w:ascii="Calibri" w:hAnsi="Calibri" w:cs="Calibri"/>
        </w:rPr>
        <w:t>se sídlem: Příčná 1892/4, Nové Město, 110 00 Praha 1</w:t>
      </w:r>
      <w:r w:rsidRPr="00087B6B">
        <w:rPr>
          <w:rFonts w:ascii="Calibri" w:hAnsi="Calibri" w:cs="Calibri"/>
        </w:rPr>
        <w:br/>
        <w:t>IČ: 23462191, DIČ:</w:t>
      </w:r>
      <w:r w:rsidR="003D6CB2">
        <w:rPr>
          <w:rFonts w:ascii="Calibri" w:hAnsi="Calibri" w:cs="Calibri"/>
        </w:rPr>
        <w:t xml:space="preserve"> CZ23462191 </w:t>
      </w:r>
      <w:r w:rsidRPr="00087B6B">
        <w:rPr>
          <w:rFonts w:ascii="Calibri" w:hAnsi="Calibri" w:cs="Calibri"/>
        </w:rPr>
        <w:br/>
        <w:t xml:space="preserve">zastoupená jednatelem: </w:t>
      </w:r>
      <w:r w:rsidR="00A40E5B">
        <w:rPr>
          <w:rFonts w:ascii="Calibri" w:hAnsi="Calibri" w:cs="Calibri"/>
        </w:rPr>
        <w:t>Jiřím Bílým</w:t>
      </w:r>
      <w:r w:rsidRPr="00087B6B">
        <w:rPr>
          <w:rFonts w:ascii="Calibri" w:hAnsi="Calibri" w:cs="Calibri"/>
        </w:rPr>
        <w:br/>
        <w:t>zapsaná v obchodním rejstříku vedeného Městským soudem v Praze, odd. C, vložka 427025</w:t>
      </w:r>
    </w:p>
    <w:p w14:paraId="39C42299" w14:textId="6EF28D36" w:rsidR="00087B6B" w:rsidRPr="00087B6B" w:rsidRDefault="00087B6B">
      <w:pPr>
        <w:rPr>
          <w:rFonts w:ascii="Calibri" w:hAnsi="Calibri" w:cs="Calibri"/>
        </w:rPr>
      </w:pPr>
      <w:r w:rsidRPr="00087B6B">
        <w:rPr>
          <w:rFonts w:ascii="Calibri" w:hAnsi="Calibri" w:cs="Calibri"/>
        </w:rPr>
        <w:t xml:space="preserve">na straně třetí jako postupník (dále jen „Nový Nájemce") </w:t>
      </w:r>
    </w:p>
    <w:p w14:paraId="732E4C74" w14:textId="77777777" w:rsidR="00087B6B" w:rsidRDefault="00087B6B">
      <w:pPr>
        <w:rPr>
          <w:rFonts w:ascii="Calibri" w:hAnsi="Calibri" w:cs="Calibri"/>
        </w:rPr>
      </w:pPr>
    </w:p>
    <w:p w14:paraId="1E657BCD" w14:textId="77777777" w:rsidR="007C610E" w:rsidRPr="00C9169E" w:rsidRDefault="00087B6B" w:rsidP="00087B6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9169E">
        <w:rPr>
          <w:rFonts w:ascii="Calibri" w:hAnsi="Calibri" w:cs="Calibri"/>
          <w:b/>
          <w:bCs/>
          <w:sz w:val="24"/>
          <w:szCs w:val="24"/>
        </w:rPr>
        <w:t>UZAVÍRAJÍ TUTO DOHODU O POSTOUPENÍ NÁJEMNÍ SMLOUVY</w:t>
      </w:r>
    </w:p>
    <w:p w14:paraId="4BFB86B3" w14:textId="4ECA1244" w:rsidR="00087B6B" w:rsidRPr="00087B6B" w:rsidRDefault="007C610E" w:rsidP="00087B6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(dále také jen „Dohoda“</w:t>
      </w:r>
      <w:r w:rsidR="002A58E3">
        <w:rPr>
          <w:rFonts w:ascii="Calibri" w:hAnsi="Calibri" w:cs="Calibri"/>
          <w:b/>
          <w:bCs/>
        </w:rPr>
        <w:t>)</w:t>
      </w:r>
      <w:r w:rsidR="00087B6B" w:rsidRPr="00087B6B">
        <w:rPr>
          <w:rFonts w:ascii="Calibri" w:hAnsi="Calibri" w:cs="Calibri"/>
          <w:b/>
          <w:bCs/>
        </w:rPr>
        <w:t>:</w:t>
      </w:r>
    </w:p>
    <w:p w14:paraId="10D270D1" w14:textId="77777777" w:rsidR="00087B6B" w:rsidRDefault="00087B6B">
      <w:pPr>
        <w:rPr>
          <w:rFonts w:ascii="Calibri" w:hAnsi="Calibri" w:cs="Calibri"/>
          <w:b/>
          <w:bCs/>
        </w:rPr>
      </w:pPr>
    </w:p>
    <w:p w14:paraId="4F1E0A24" w14:textId="3F963B8A" w:rsidR="00C9169E" w:rsidRDefault="00C9169E" w:rsidP="00C9169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Preambule</w:t>
      </w:r>
    </w:p>
    <w:p w14:paraId="2C8C86D7" w14:textId="3E421C16" w:rsidR="00D0031B" w:rsidRDefault="00C9169E" w:rsidP="00FE2E61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8C0FFF">
        <w:rPr>
          <w:rFonts w:ascii="Calibri" w:hAnsi="Calibri" w:cs="Calibri"/>
        </w:rPr>
        <w:t>Pronajímatel a Původní Nájemce spolu prohlašují a činní nesporným, že dne 05.09.2024 uzavřeli Smlouvu na nájem prostoru restaurace bez technologického vybavení a provozního a interiérového zařízení (dále také „Nájemní smlouva"), jejímž předmětem</w:t>
      </w:r>
      <w:r w:rsidR="008C0FFF">
        <w:rPr>
          <w:rFonts w:ascii="Calibri" w:hAnsi="Calibri" w:cs="Calibri"/>
        </w:rPr>
        <w:t xml:space="preserve"> je pronájem</w:t>
      </w:r>
      <w:r w:rsidRPr="008C0FFF">
        <w:rPr>
          <w:rFonts w:ascii="Calibri" w:hAnsi="Calibri" w:cs="Calibri"/>
        </w:rPr>
        <w:t xml:space="preserve"> </w:t>
      </w:r>
      <w:r w:rsidR="008C0FFF" w:rsidRPr="008C0FFF">
        <w:rPr>
          <w:rFonts w:ascii="Calibri" w:hAnsi="Calibri" w:cs="Calibri"/>
        </w:rPr>
        <w:t>prostor sloužíc</w:t>
      </w:r>
      <w:r w:rsidR="00ED25CA">
        <w:rPr>
          <w:rFonts w:ascii="Calibri" w:hAnsi="Calibri" w:cs="Calibri"/>
        </w:rPr>
        <w:t>í</w:t>
      </w:r>
      <w:r w:rsidR="008C0FFF">
        <w:rPr>
          <w:rFonts w:ascii="Calibri" w:hAnsi="Calibri" w:cs="Calibri"/>
        </w:rPr>
        <w:t>ch</w:t>
      </w:r>
      <w:r w:rsidR="008C0FFF" w:rsidRPr="008C0FFF">
        <w:rPr>
          <w:rFonts w:ascii="Calibri" w:hAnsi="Calibri" w:cs="Calibri"/>
        </w:rPr>
        <w:t xml:space="preserve"> k podnikání  nacházející se v budově na adrese Dobrovského čp. 2/I, 377 01  Jindřichův Hradec, na pozemku parc.</w:t>
      </w:r>
      <w:r w:rsidR="00227F74">
        <w:rPr>
          <w:rFonts w:ascii="Calibri" w:hAnsi="Calibri" w:cs="Calibri"/>
        </w:rPr>
        <w:t xml:space="preserve"> </w:t>
      </w:r>
      <w:r w:rsidR="008C0FFF" w:rsidRPr="008C0FFF">
        <w:rPr>
          <w:rFonts w:ascii="Calibri" w:hAnsi="Calibri" w:cs="Calibri"/>
        </w:rPr>
        <w:t>č. 1211/1 v k.ú. Jindřichův Hradec, a to část stavebního objektu označená jako SO 01 sestávající se z prostor v 1.PP označených jako 0.00 zahrádka restaurace (96,7 m2), 0.02 restaurace (313,5 m2), 0.03 kuchyně (75,3 m2), 0.04 pivotéka (6,6 m2), 0.06.1 zázemí kuchyně-sklad (3,1 m2), 0.06.2 zázemí kuchyně-sklad (6,6 m2), 0.06.3 zázemí kuchyně-sklad (5,2 m2), 0.06.4 zázemí kuchyně-úklidová místnost (1,5 m2), 0.07.1 zázemí personálu-šatna (4,5 m2), 0.07.2 zázemí personálu-sprcha (1,7 m2), 0.07.3 zázemí personálu-kabina WC (2,8 m2), celková užitná plocha všech prostor je 517,5 m2. Samotný objekt je nemovitou kulturní památkou a nachází se v památkově chráněném území (MPR).</w:t>
      </w:r>
    </w:p>
    <w:p w14:paraId="14D8112B" w14:textId="77777777" w:rsidR="00C9169E" w:rsidRPr="00A40E5B" w:rsidRDefault="00C9169E" w:rsidP="00C9169E">
      <w:pPr>
        <w:pStyle w:val="Odstavecseseznamem"/>
        <w:ind w:left="284"/>
        <w:jc w:val="both"/>
        <w:rPr>
          <w:rFonts w:ascii="Calibri" w:hAnsi="Calibri" w:cs="Calibri"/>
        </w:rPr>
      </w:pPr>
      <w:r w:rsidRPr="00A40E5B">
        <w:rPr>
          <w:rFonts w:ascii="Calibri" w:hAnsi="Calibri" w:cs="Calibri"/>
        </w:rPr>
        <w:lastRenderedPageBreak/>
        <w:t xml:space="preserve">Nájem byl sjednán na dobu určitou od 1.1.2026 do 31.12.2055, nedojde-li k pozdějšímu začátku doby nájmu dle čl. 3.2. Nájemní smlouvy. </w:t>
      </w:r>
    </w:p>
    <w:p w14:paraId="40175E4F" w14:textId="77777777" w:rsidR="00C9169E" w:rsidRPr="00A40E5B" w:rsidRDefault="00C9169E" w:rsidP="00C9169E">
      <w:pPr>
        <w:pStyle w:val="Odstavecseseznamem"/>
        <w:ind w:left="284"/>
        <w:jc w:val="both"/>
        <w:rPr>
          <w:rFonts w:ascii="Calibri" w:hAnsi="Calibri" w:cs="Calibri"/>
        </w:rPr>
      </w:pPr>
      <w:r w:rsidRPr="00A40E5B">
        <w:rPr>
          <w:rFonts w:ascii="Calibri" w:hAnsi="Calibri" w:cs="Calibri"/>
        </w:rPr>
        <w:t>Účelem nájmu je</w:t>
      </w:r>
      <w:r w:rsidRPr="00A40E5B">
        <w:rPr>
          <w:rFonts w:ascii="Calibri" w:hAnsi="Calibri" w:cs="Calibri"/>
          <w:b/>
          <w:bCs/>
        </w:rPr>
        <w:t xml:space="preserve"> provozování restauračního zařízení </w:t>
      </w:r>
      <w:r w:rsidRPr="00A40E5B">
        <w:rPr>
          <w:rFonts w:ascii="Calibri" w:hAnsi="Calibri" w:cs="Calibri"/>
        </w:rPr>
        <w:t>a s ním související činnosti vše v souladu s podnikatelským záměrem předloženým Původním nájemcem ve své nabídce k Záměru.</w:t>
      </w:r>
    </w:p>
    <w:p w14:paraId="38BF768B" w14:textId="77777777" w:rsidR="00B60B7B" w:rsidRDefault="00C9169E" w:rsidP="00B60B7B">
      <w:pPr>
        <w:pStyle w:val="Odstavecseseznamem"/>
        <w:ind w:left="284"/>
        <w:jc w:val="both"/>
        <w:rPr>
          <w:rFonts w:ascii="Calibri" w:hAnsi="Calibri" w:cs="Calibri"/>
        </w:rPr>
      </w:pPr>
      <w:r w:rsidRPr="00A40E5B">
        <w:rPr>
          <w:rFonts w:ascii="Calibri" w:hAnsi="Calibri" w:cs="Calibri"/>
        </w:rPr>
        <w:t>Nájemní smlouva včetně všech příloh je nedílnou součástí této dohody jako Příloha č. 1 této Dohody.</w:t>
      </w:r>
    </w:p>
    <w:p w14:paraId="675F5F23" w14:textId="77777777" w:rsidR="00B60B7B" w:rsidRDefault="00B60B7B" w:rsidP="00B60B7B">
      <w:pPr>
        <w:pStyle w:val="Odstavecseseznamem"/>
        <w:ind w:left="284"/>
        <w:jc w:val="both"/>
        <w:rPr>
          <w:rFonts w:ascii="Calibri" w:hAnsi="Calibri" w:cs="Calibri"/>
        </w:rPr>
      </w:pPr>
    </w:p>
    <w:p w14:paraId="224BFF4F" w14:textId="24338418" w:rsidR="00D32CDB" w:rsidRPr="00B60B7B" w:rsidRDefault="009770DB" w:rsidP="00B60B7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B60B7B">
        <w:rPr>
          <w:rFonts w:ascii="Calibri" w:hAnsi="Calibri" w:cs="Calibri"/>
        </w:rPr>
        <w:t>Nový Nájemce, tedy s</w:t>
      </w:r>
      <w:r w:rsidR="00D32CDB" w:rsidRPr="00B60B7B">
        <w:rPr>
          <w:rFonts w:ascii="Calibri" w:hAnsi="Calibri" w:cs="Calibri"/>
        </w:rPr>
        <w:t xml:space="preserve">polečnost </w:t>
      </w:r>
      <w:r w:rsidR="00D32CDB" w:rsidRPr="00B60B7B">
        <w:rPr>
          <w:rFonts w:ascii="Calibri" w:hAnsi="Calibri" w:cs="Calibri"/>
          <w:b/>
          <w:bCs/>
        </w:rPr>
        <w:t>Kapitán restaurace s.r.o.,</w:t>
      </w:r>
      <w:r w:rsidR="00D32CDB" w:rsidRPr="00B60B7B">
        <w:rPr>
          <w:rFonts w:ascii="Calibri" w:hAnsi="Calibri" w:cs="Calibri"/>
        </w:rPr>
        <w:t xml:space="preserve"> se sídlem Příčná 1892/4, Nové Město, 110 00 Praha 1, IČ 23462191, byla založena za účelem realizace podnikatelských záměrů Původního Nájemce a z důvodů souvisejících s potřebou efektivnějšího a transparentnějšího vedení účetnictví a hospodaření. Jednatel a společník Původního Nájemce se stal společníkem a jednatelem této nově založené společnosti. Původní Nájemce dopisem doručeným dne 30. 10. 2025, č. j. SMM/62122/25, požádal o převod Nájemní smlouvy na uvedenou společnost.</w:t>
      </w:r>
    </w:p>
    <w:p w14:paraId="4B9D03C0" w14:textId="77777777" w:rsidR="00C9169E" w:rsidRDefault="00C9169E" w:rsidP="00C9169E">
      <w:pPr>
        <w:jc w:val="center"/>
        <w:rPr>
          <w:rFonts w:ascii="Calibri" w:hAnsi="Calibri" w:cs="Calibri"/>
          <w:b/>
          <w:bCs/>
        </w:rPr>
      </w:pPr>
    </w:p>
    <w:p w14:paraId="63181206" w14:textId="77777777" w:rsidR="00E22F48" w:rsidRPr="00087B6B" w:rsidRDefault="00E22F48" w:rsidP="00C9169E">
      <w:pPr>
        <w:jc w:val="center"/>
        <w:rPr>
          <w:rFonts w:ascii="Calibri" w:hAnsi="Calibri" w:cs="Calibri"/>
          <w:b/>
          <w:bCs/>
        </w:rPr>
      </w:pPr>
    </w:p>
    <w:p w14:paraId="3EA1DF18" w14:textId="70D6DFB7" w:rsidR="00087B6B" w:rsidRPr="00087B6B" w:rsidRDefault="00087B6B" w:rsidP="00087B6B">
      <w:pPr>
        <w:jc w:val="center"/>
        <w:rPr>
          <w:rFonts w:ascii="Calibri" w:hAnsi="Calibri" w:cs="Calibri"/>
          <w:b/>
          <w:bCs/>
        </w:rPr>
      </w:pPr>
      <w:r w:rsidRPr="00087B6B">
        <w:rPr>
          <w:rFonts w:ascii="Calibri" w:hAnsi="Calibri" w:cs="Calibri"/>
          <w:b/>
          <w:bCs/>
        </w:rPr>
        <w:t>Článek 1</w:t>
      </w:r>
      <w:r w:rsidRPr="00087B6B">
        <w:rPr>
          <w:rFonts w:ascii="Calibri" w:hAnsi="Calibri" w:cs="Calibri"/>
          <w:b/>
          <w:bCs/>
        </w:rPr>
        <w:br/>
        <w:t>Předmět dohody</w:t>
      </w:r>
    </w:p>
    <w:p w14:paraId="63D8BD8A" w14:textId="2CC0DC3B" w:rsidR="00087B6B" w:rsidRDefault="00C9169E" w:rsidP="00C9169E">
      <w:p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087B6B" w:rsidRPr="00087B6B">
        <w:rPr>
          <w:rFonts w:ascii="Calibri" w:hAnsi="Calibri" w:cs="Calibri"/>
        </w:rPr>
        <w:t xml:space="preserve">. Původní Nájemce postupuje výše uvedenou Nájemní smlouvu ve smyslu </w:t>
      </w:r>
      <w:proofErr w:type="spellStart"/>
      <w:r w:rsidR="00087B6B" w:rsidRPr="00087B6B">
        <w:rPr>
          <w:rFonts w:ascii="Calibri" w:hAnsi="Calibri" w:cs="Calibri"/>
        </w:rPr>
        <w:t>ust</w:t>
      </w:r>
      <w:proofErr w:type="spellEnd"/>
      <w:r w:rsidR="00087B6B" w:rsidRPr="00087B6B">
        <w:rPr>
          <w:rFonts w:ascii="Calibri" w:hAnsi="Calibri" w:cs="Calibri"/>
        </w:rPr>
        <w:t xml:space="preserve">. § 1895 zákona </w:t>
      </w:r>
      <w:r w:rsidR="009044DA">
        <w:rPr>
          <w:rFonts w:ascii="Calibri" w:hAnsi="Calibri" w:cs="Calibri"/>
        </w:rPr>
        <w:br/>
      </w:r>
      <w:r w:rsidR="00087B6B" w:rsidRPr="00087B6B">
        <w:rPr>
          <w:rFonts w:ascii="Calibri" w:hAnsi="Calibri" w:cs="Calibri"/>
        </w:rPr>
        <w:t xml:space="preserve">č. 89/2012 Sb., občanský zákoník, Novému Nájemci s účinností ke dni nabytí účinnosti této </w:t>
      </w:r>
      <w:r w:rsidR="007C610E">
        <w:rPr>
          <w:rFonts w:ascii="Calibri" w:hAnsi="Calibri" w:cs="Calibri"/>
        </w:rPr>
        <w:t>Dohody</w:t>
      </w:r>
      <w:r w:rsidR="00087B6B" w:rsidRPr="00087B6B">
        <w:rPr>
          <w:rFonts w:ascii="Calibri" w:hAnsi="Calibri" w:cs="Calibri"/>
        </w:rPr>
        <w:t xml:space="preserve">. </w:t>
      </w:r>
    </w:p>
    <w:p w14:paraId="60A31E23" w14:textId="37FE4948" w:rsidR="00087B6B" w:rsidRDefault="00C9169E" w:rsidP="00C9169E">
      <w:p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087B6B" w:rsidRPr="00087B6B">
        <w:rPr>
          <w:rFonts w:ascii="Calibri" w:hAnsi="Calibri" w:cs="Calibri"/>
        </w:rPr>
        <w:t xml:space="preserve">. Postupitel (Původní Nájemce) tímto postupuje na postupníka (Nového nájemce) veškerá práva a oprávnění Původního Nájemce vyplývající z Nájemní smlouvy a postupník tímto veškerá práva a oprávnění Původního Nájemce vyplývající z Nájemní smlouvy přijímá. Předmětem převodu jsou veškerá práva Původního Nájemce, a to i existující i budoucí, splatné i nesplatné, podmíněné i nepodmíněné. Postupitel dále tímto převádí na postupníka veškeré své povinnosti Nájemce vyplývající z Nájemní smlouvy a Postupník veškeré tyto povinnosti přijímá. Postupník vstupuje v plném rozsahu do postavení Nájemce vyplývajícího z Nájemní smlouvy. </w:t>
      </w:r>
    </w:p>
    <w:p w14:paraId="541DA9FA" w14:textId="1D7C3C57" w:rsidR="00087B6B" w:rsidRDefault="00C9169E" w:rsidP="00C9169E">
      <w:p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087B6B" w:rsidRPr="00087B6B">
        <w:rPr>
          <w:rFonts w:ascii="Calibri" w:hAnsi="Calibri" w:cs="Calibri"/>
        </w:rPr>
        <w:t xml:space="preserve">. Pronajímatel a Nový Nájemce podpisem této dohody projevují souhlas s postoupením Nájemní smlouvy. </w:t>
      </w:r>
    </w:p>
    <w:p w14:paraId="7AD4F7A7" w14:textId="682F1DB9" w:rsidR="00087B6B" w:rsidRDefault="00C9169E" w:rsidP="00C9169E">
      <w:p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087B6B" w:rsidRPr="00087B6B">
        <w:rPr>
          <w:rFonts w:ascii="Calibri" w:hAnsi="Calibri" w:cs="Calibri"/>
        </w:rPr>
        <w:t xml:space="preserve">. Postoupením Nájemní smlouvy dle této dohody přecházejí z Původního Nájemce na Nového Nájemce veškerá práva a povinnosti vyplývající z Nájemní smlouvy. Okamžikem účinnosti postoupení Nájemní smlouvy zanikají veškerá práva a povinnosti Původního Nájemce vyplývající z Nájemní smlouvy. </w:t>
      </w:r>
    </w:p>
    <w:p w14:paraId="0F233467" w14:textId="37FEDEC8" w:rsidR="00087B6B" w:rsidRDefault="00C9169E" w:rsidP="00C9169E">
      <w:p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087B6B" w:rsidRPr="00087B6B">
        <w:rPr>
          <w:rFonts w:ascii="Calibri" w:hAnsi="Calibri" w:cs="Calibri"/>
        </w:rPr>
        <w:t xml:space="preserve">. Pronajímatel potvrzuje a Nový Nájemce bere na vědomí, že Pronajímatel nemá ke dni podpisu této dohody vůči Původnímu Nájemci žádné nevypořádané nároky z titulu Nájemní smlouvy. </w:t>
      </w:r>
    </w:p>
    <w:p w14:paraId="4F331D13" w14:textId="77777777" w:rsidR="00087B6B" w:rsidRDefault="00087B6B">
      <w:pPr>
        <w:rPr>
          <w:rFonts w:ascii="Calibri" w:hAnsi="Calibri" w:cs="Calibri"/>
        </w:rPr>
      </w:pPr>
    </w:p>
    <w:p w14:paraId="6F204F9B" w14:textId="77777777" w:rsidR="00E22F48" w:rsidRDefault="00E22F48">
      <w:pPr>
        <w:rPr>
          <w:rFonts w:ascii="Calibri" w:hAnsi="Calibri" w:cs="Calibri"/>
        </w:rPr>
      </w:pPr>
    </w:p>
    <w:p w14:paraId="0E3212A2" w14:textId="320180E2" w:rsidR="00087B6B" w:rsidRPr="00C9169E" w:rsidRDefault="00087B6B" w:rsidP="00087B6B">
      <w:pPr>
        <w:jc w:val="center"/>
        <w:rPr>
          <w:rFonts w:ascii="Calibri" w:hAnsi="Calibri" w:cs="Calibri"/>
          <w:b/>
          <w:bCs/>
        </w:rPr>
      </w:pPr>
      <w:r w:rsidRPr="00C9169E">
        <w:rPr>
          <w:rFonts w:ascii="Calibri" w:hAnsi="Calibri" w:cs="Calibri"/>
          <w:b/>
          <w:bCs/>
        </w:rPr>
        <w:t xml:space="preserve">Článek 2 </w:t>
      </w:r>
      <w:r w:rsidRPr="00C9169E">
        <w:rPr>
          <w:rFonts w:ascii="Calibri" w:hAnsi="Calibri" w:cs="Calibri"/>
          <w:b/>
          <w:bCs/>
        </w:rPr>
        <w:br/>
        <w:t>Závěrečná ustanovení</w:t>
      </w:r>
    </w:p>
    <w:p w14:paraId="45BC6FDB" w14:textId="2B6C1FA2" w:rsidR="00087B6B" w:rsidRPr="00C9169E" w:rsidRDefault="00087B6B" w:rsidP="00C9169E">
      <w:pPr>
        <w:pStyle w:val="Odstavecseseznamem"/>
        <w:numPr>
          <w:ilvl w:val="0"/>
          <w:numId w:val="3"/>
        </w:numPr>
        <w:spacing w:before="240"/>
        <w:ind w:left="284" w:hanging="284"/>
        <w:contextualSpacing w:val="0"/>
        <w:jc w:val="both"/>
        <w:rPr>
          <w:rFonts w:ascii="Calibri" w:hAnsi="Calibri" w:cs="Calibri"/>
        </w:rPr>
      </w:pPr>
      <w:r w:rsidRPr="00C9169E">
        <w:rPr>
          <w:rFonts w:ascii="Calibri" w:hAnsi="Calibri" w:cs="Calibri"/>
        </w:rPr>
        <w:t xml:space="preserve">Není-li v této </w:t>
      </w:r>
      <w:r w:rsidR="007C610E" w:rsidRPr="00C9169E">
        <w:rPr>
          <w:rFonts w:ascii="Calibri" w:hAnsi="Calibri" w:cs="Calibri"/>
        </w:rPr>
        <w:t>Dohodě</w:t>
      </w:r>
      <w:r w:rsidRPr="00C9169E">
        <w:rPr>
          <w:rFonts w:ascii="Calibri" w:hAnsi="Calibri" w:cs="Calibri"/>
        </w:rPr>
        <w:t xml:space="preserve"> výslovně uvedeno jinak, řídí se určení práv a povinností smluvních stran občanským zákoníkem. </w:t>
      </w:r>
    </w:p>
    <w:p w14:paraId="736B502C" w14:textId="49E4B255" w:rsidR="00087B6B" w:rsidRPr="00C9169E" w:rsidRDefault="00087B6B" w:rsidP="00C9169E">
      <w:pPr>
        <w:pStyle w:val="Odstavecseseznamem"/>
        <w:numPr>
          <w:ilvl w:val="0"/>
          <w:numId w:val="3"/>
        </w:numPr>
        <w:spacing w:before="240"/>
        <w:ind w:left="284" w:hanging="284"/>
        <w:contextualSpacing w:val="0"/>
        <w:jc w:val="both"/>
        <w:rPr>
          <w:rFonts w:ascii="Calibri" w:hAnsi="Calibri" w:cs="Calibri"/>
        </w:rPr>
      </w:pPr>
      <w:r w:rsidRPr="00C9169E">
        <w:rPr>
          <w:rFonts w:ascii="Calibri" w:hAnsi="Calibri" w:cs="Calibri"/>
        </w:rPr>
        <w:lastRenderedPageBreak/>
        <w:t xml:space="preserve">Tato dohoda je vyhotovena ve třech (3) stejnopisech s platností originálu, přičemž Původní Nájemce a Nový Nájemce i Pronajímatel obdrží po jednom (1) vyhotovení. </w:t>
      </w:r>
    </w:p>
    <w:p w14:paraId="5EB2FD9F" w14:textId="7A67FC61" w:rsidR="00087B6B" w:rsidRPr="00C9169E" w:rsidRDefault="00087B6B" w:rsidP="00C9169E">
      <w:pPr>
        <w:pStyle w:val="Odstavecseseznamem"/>
        <w:numPr>
          <w:ilvl w:val="0"/>
          <w:numId w:val="3"/>
        </w:numPr>
        <w:spacing w:before="240"/>
        <w:ind w:left="284" w:hanging="284"/>
        <w:contextualSpacing w:val="0"/>
        <w:jc w:val="both"/>
        <w:rPr>
          <w:rFonts w:ascii="Calibri" w:hAnsi="Calibri" w:cs="Calibri"/>
        </w:rPr>
      </w:pPr>
      <w:r w:rsidRPr="00C9169E">
        <w:rPr>
          <w:rFonts w:ascii="Calibri" w:hAnsi="Calibri" w:cs="Calibri"/>
        </w:rPr>
        <w:t>Nedílnou součástí této dohody j</w:t>
      </w:r>
      <w:r w:rsidR="00C9169E">
        <w:rPr>
          <w:rFonts w:ascii="Calibri" w:hAnsi="Calibri" w:cs="Calibri"/>
        </w:rPr>
        <w:t>sou</w:t>
      </w:r>
      <w:r w:rsidRPr="00C9169E">
        <w:rPr>
          <w:rFonts w:ascii="Calibri" w:hAnsi="Calibri" w:cs="Calibri"/>
        </w:rPr>
        <w:t xml:space="preserve"> následující přílohy: </w:t>
      </w:r>
    </w:p>
    <w:p w14:paraId="44A0CD77" w14:textId="11C3059C" w:rsidR="007C610E" w:rsidRPr="00C9169E" w:rsidRDefault="007C610E" w:rsidP="00C9169E">
      <w:pPr>
        <w:ind w:left="709" w:hanging="142"/>
        <w:rPr>
          <w:rFonts w:ascii="Calibri" w:hAnsi="Calibri" w:cs="Calibri"/>
        </w:rPr>
      </w:pPr>
      <w:r w:rsidRPr="00C9169E">
        <w:rPr>
          <w:rFonts w:ascii="Calibri" w:hAnsi="Calibri" w:cs="Calibri"/>
        </w:rPr>
        <w:t xml:space="preserve">Smlouva na nájem prostoru restaurace bez technologického vybavení a provozního a interiérového zařízení </w:t>
      </w:r>
      <w:r w:rsidR="00087B6B" w:rsidRPr="00C9169E">
        <w:rPr>
          <w:rFonts w:ascii="Calibri" w:hAnsi="Calibri" w:cs="Calibri"/>
        </w:rPr>
        <w:t>uzavřená mezi Pronajímatelem a Původním Nájemcem včetně</w:t>
      </w:r>
      <w:r w:rsidRPr="00C9169E">
        <w:rPr>
          <w:rFonts w:ascii="Calibri" w:hAnsi="Calibri" w:cs="Calibri"/>
        </w:rPr>
        <w:t xml:space="preserve"> příloh:</w:t>
      </w:r>
      <w:r w:rsidRPr="00C9169E">
        <w:rPr>
          <w:rFonts w:ascii="Calibri" w:hAnsi="Calibri" w:cs="Calibri"/>
        </w:rPr>
        <w:br/>
        <w:t>-</w:t>
      </w:r>
      <w:r w:rsidR="00087B6B" w:rsidRPr="00C9169E">
        <w:rPr>
          <w:rFonts w:ascii="Calibri" w:hAnsi="Calibri" w:cs="Calibri"/>
        </w:rPr>
        <w:t xml:space="preserve"> </w:t>
      </w:r>
      <w:r w:rsidRPr="00C9169E">
        <w:rPr>
          <w:rFonts w:ascii="Calibri" w:hAnsi="Calibri" w:cs="Calibri"/>
        </w:rPr>
        <w:t xml:space="preserve">Příloha č. 1 – Specifikace předmětu nájmu (Restaurace), </w:t>
      </w:r>
      <w:r w:rsidRPr="00C9169E">
        <w:rPr>
          <w:rFonts w:ascii="Calibri" w:hAnsi="Calibri" w:cs="Calibri"/>
        </w:rPr>
        <w:br/>
        <w:t xml:space="preserve">- Příloha č. </w:t>
      </w:r>
      <w:r w:rsidR="00227F74" w:rsidRPr="00C9169E">
        <w:rPr>
          <w:rFonts w:ascii="Calibri" w:hAnsi="Calibri" w:cs="Calibri"/>
        </w:rPr>
        <w:t>2 –</w:t>
      </w:r>
      <w:r w:rsidRPr="00C9169E">
        <w:rPr>
          <w:rFonts w:ascii="Calibri" w:hAnsi="Calibri" w:cs="Calibri"/>
        </w:rPr>
        <w:t xml:space="preserve"> Záměr, </w:t>
      </w:r>
      <w:r w:rsidR="00A40E5B" w:rsidRPr="00C9169E">
        <w:rPr>
          <w:rFonts w:ascii="Calibri" w:hAnsi="Calibri" w:cs="Calibri"/>
        </w:rPr>
        <w:br/>
        <w:t xml:space="preserve">- </w:t>
      </w:r>
      <w:r w:rsidRPr="00C9169E">
        <w:rPr>
          <w:rFonts w:ascii="Calibri" w:hAnsi="Calibri" w:cs="Calibri"/>
        </w:rPr>
        <w:t xml:space="preserve">Příloha č. </w:t>
      </w:r>
      <w:r w:rsidR="00227F74" w:rsidRPr="00C9169E">
        <w:rPr>
          <w:rFonts w:ascii="Calibri" w:hAnsi="Calibri" w:cs="Calibri"/>
        </w:rPr>
        <w:t>3 –</w:t>
      </w:r>
      <w:r w:rsidRPr="00C9169E">
        <w:rPr>
          <w:rFonts w:ascii="Calibri" w:hAnsi="Calibri" w:cs="Calibri"/>
        </w:rPr>
        <w:t xml:space="preserve"> Nabídka.</w:t>
      </w:r>
    </w:p>
    <w:p w14:paraId="37812381" w14:textId="25CA89E8" w:rsidR="00087B6B" w:rsidRPr="00C9169E" w:rsidRDefault="00087B6B" w:rsidP="00C9169E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ascii="Calibri" w:hAnsi="Calibri" w:cs="Calibri"/>
        </w:rPr>
      </w:pPr>
      <w:r w:rsidRPr="00C9169E">
        <w:rPr>
          <w:rFonts w:ascii="Calibri" w:hAnsi="Calibri" w:cs="Calibri"/>
        </w:rPr>
        <w:t xml:space="preserve">Nový Nájemce prohlašuje, že jej Původní Nájemce řádně seznámil se všemi právy a povinnostmi z Nájemní smlouvy a se stavem pronajatých nemovitostí a že mu Původní Nájemce ke dni podpisu této smlouvy předal originál (nebo úředně ověřenou kopii) Nájemní smlouvy. </w:t>
      </w:r>
    </w:p>
    <w:p w14:paraId="42195C65" w14:textId="0A9152F3" w:rsidR="00087B6B" w:rsidRPr="00C9169E" w:rsidRDefault="00087B6B" w:rsidP="00C9169E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ascii="Calibri" w:hAnsi="Calibri" w:cs="Calibri"/>
        </w:rPr>
      </w:pPr>
      <w:r w:rsidRPr="00C9169E">
        <w:rPr>
          <w:rFonts w:ascii="Calibri" w:hAnsi="Calibri" w:cs="Calibri"/>
        </w:rPr>
        <w:t>Účastníci této dohody souhlasí se zveřejněním této dohody v registru smluv, který je zřízen na základě zákona č. 340/2015 Sb., o zvláštních podmínkách účinnosti některých smluv, uveřejňování těchto smluv a o registru smluv, ve znění pozdějších předpisů. Dohodu zveřejní Pronajímatel. Smluvní strany si ujednávají, že Pronajímatel je oprávněn bez omezení provést uveřejnění úplného znění této dohody včetně všech příloh v registru smluv i v případě, že povinnost k jeho uveřejnění ze zákona dle předchozí věty nevyplývá</w:t>
      </w:r>
      <w:r w:rsidR="00A40E5B" w:rsidRPr="00C9169E">
        <w:rPr>
          <w:rFonts w:ascii="Calibri" w:hAnsi="Calibri" w:cs="Calibri"/>
        </w:rPr>
        <w:t>.</w:t>
      </w:r>
      <w:r w:rsidRPr="00C9169E">
        <w:rPr>
          <w:rFonts w:ascii="Calibri" w:hAnsi="Calibri" w:cs="Calibri"/>
        </w:rPr>
        <w:t xml:space="preserve"> Smluvní strany berou dále na vědomí, že Pronajímatel je povinen tuto dohodu či skutečnosti z ní vyplývající uveřejnit nebo poskytnout třetím osobám, pokud takový postup vyplývá z příslušných právních předpisů. Pro účely uveřejňování či poskytování dle předchozích vět smluvní strany současně shodně prohlašují, že žádnou </w:t>
      </w:r>
      <w:r w:rsidR="009A393A">
        <w:rPr>
          <w:rFonts w:ascii="Calibri" w:hAnsi="Calibri" w:cs="Calibri"/>
        </w:rPr>
        <w:t>část</w:t>
      </w:r>
      <w:r w:rsidRPr="00C9169E">
        <w:rPr>
          <w:rFonts w:ascii="Calibri" w:hAnsi="Calibri" w:cs="Calibri"/>
        </w:rPr>
        <w:t xml:space="preserve"> této dohody nepovažují za své obchodní tajemství bránící jejímu uveřejnění či poskytnutí. Ujednání dle tohoto odstavce se vztahují i na všechny případné další dodatky, jejichž prostřednictvím je tato dohoda či Nájemní smlouva měněna</w:t>
      </w:r>
      <w:r w:rsidR="0011278F">
        <w:rPr>
          <w:rFonts w:ascii="Calibri" w:hAnsi="Calibri" w:cs="Calibri"/>
        </w:rPr>
        <w:t xml:space="preserve"> či ukončována.</w:t>
      </w:r>
      <w:r w:rsidRPr="00C9169E">
        <w:rPr>
          <w:rFonts w:ascii="Calibri" w:hAnsi="Calibri" w:cs="Calibri"/>
        </w:rPr>
        <w:t xml:space="preserve"> </w:t>
      </w:r>
    </w:p>
    <w:p w14:paraId="4991C254" w14:textId="7B7C2428" w:rsidR="00087B6B" w:rsidRPr="00C9169E" w:rsidRDefault="00087B6B" w:rsidP="0011278F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ascii="Calibri" w:hAnsi="Calibri" w:cs="Calibri"/>
        </w:rPr>
      </w:pPr>
      <w:r w:rsidRPr="00C9169E">
        <w:rPr>
          <w:rFonts w:ascii="Calibri" w:hAnsi="Calibri" w:cs="Calibri"/>
        </w:rPr>
        <w:t xml:space="preserve">Záměr města </w:t>
      </w:r>
      <w:r w:rsidR="00A40E5B" w:rsidRPr="00C9169E">
        <w:rPr>
          <w:rFonts w:ascii="Calibri" w:hAnsi="Calibri" w:cs="Calibri"/>
        </w:rPr>
        <w:t>Jindřichův Hradec</w:t>
      </w:r>
      <w:r w:rsidRPr="00C9169E">
        <w:rPr>
          <w:rFonts w:ascii="Calibri" w:hAnsi="Calibri" w:cs="Calibri"/>
        </w:rPr>
        <w:t xml:space="preserve"> o změně podstatné náležitosti Nájemní </w:t>
      </w:r>
      <w:r w:rsidR="00227F74" w:rsidRPr="00C9169E">
        <w:rPr>
          <w:rFonts w:ascii="Calibri" w:hAnsi="Calibri" w:cs="Calibri"/>
        </w:rPr>
        <w:t>smlouvy – postoupení</w:t>
      </w:r>
      <w:r w:rsidRPr="00C9169E">
        <w:rPr>
          <w:rFonts w:ascii="Calibri" w:hAnsi="Calibri" w:cs="Calibri"/>
        </w:rPr>
        <w:t xml:space="preserve"> Nájemní smlouvy byl v souladu s § 39 odst. 1 zákona č. 128/2000 Sb., o obcích, zveřejněn na úřední desce. </w:t>
      </w:r>
    </w:p>
    <w:p w14:paraId="06FC5201" w14:textId="7F4CDC57" w:rsidR="00087B6B" w:rsidRPr="00C9169E" w:rsidRDefault="00087B6B" w:rsidP="00C9169E">
      <w:pPr>
        <w:pStyle w:val="Odstavecseseznamem"/>
        <w:numPr>
          <w:ilvl w:val="0"/>
          <w:numId w:val="3"/>
        </w:numPr>
        <w:ind w:left="284" w:hanging="284"/>
        <w:contextualSpacing w:val="0"/>
        <w:rPr>
          <w:rFonts w:ascii="Calibri" w:hAnsi="Calibri" w:cs="Calibri"/>
        </w:rPr>
      </w:pPr>
      <w:r w:rsidRPr="00C9169E">
        <w:rPr>
          <w:rFonts w:ascii="Calibri" w:hAnsi="Calibri" w:cs="Calibri"/>
        </w:rPr>
        <w:t>Tato dohoda byla</w:t>
      </w:r>
      <w:r w:rsidR="00A40E5B" w:rsidRPr="00C9169E">
        <w:rPr>
          <w:rFonts w:ascii="Calibri" w:hAnsi="Calibri" w:cs="Calibri"/>
        </w:rPr>
        <w:t xml:space="preserve"> schválena</w:t>
      </w:r>
      <w:r w:rsidRPr="00C9169E">
        <w:rPr>
          <w:rFonts w:ascii="Calibri" w:hAnsi="Calibri" w:cs="Calibri"/>
        </w:rPr>
        <w:t xml:space="preserve"> Radou města </w:t>
      </w:r>
      <w:r w:rsidR="00A40E5B" w:rsidRPr="00C9169E">
        <w:rPr>
          <w:rFonts w:ascii="Calibri" w:hAnsi="Calibri" w:cs="Calibri"/>
        </w:rPr>
        <w:t>Jindřichův Hradec</w:t>
      </w:r>
      <w:r w:rsidRPr="00C9169E">
        <w:rPr>
          <w:rFonts w:ascii="Calibri" w:hAnsi="Calibri" w:cs="Calibri"/>
        </w:rPr>
        <w:t xml:space="preserve"> dne</w:t>
      </w:r>
      <w:r w:rsidR="00BB268C">
        <w:rPr>
          <w:rFonts w:ascii="Calibri" w:hAnsi="Calibri" w:cs="Calibri"/>
        </w:rPr>
        <w:t xml:space="preserve">14.1.2026 </w:t>
      </w:r>
      <w:r w:rsidRPr="00C9169E">
        <w:rPr>
          <w:rFonts w:ascii="Calibri" w:hAnsi="Calibri" w:cs="Calibri"/>
        </w:rPr>
        <w:t>usnesením č</w:t>
      </w:r>
      <w:r w:rsidR="00BB268C">
        <w:rPr>
          <w:rFonts w:ascii="Calibri" w:hAnsi="Calibri" w:cs="Calibri"/>
        </w:rPr>
        <w:t xml:space="preserve">. 47/2R/2026. </w:t>
      </w:r>
      <w:r w:rsidRPr="00C9169E">
        <w:rPr>
          <w:rFonts w:ascii="Calibri" w:hAnsi="Calibri" w:cs="Calibri"/>
        </w:rPr>
        <w:t xml:space="preserve"> </w:t>
      </w:r>
    </w:p>
    <w:p w14:paraId="78252085" w14:textId="567D98BD" w:rsidR="00A40E5B" w:rsidRPr="00C9169E" w:rsidRDefault="00A40E5B" w:rsidP="00C9169E">
      <w:pPr>
        <w:pStyle w:val="Odstavecseseznamem"/>
        <w:numPr>
          <w:ilvl w:val="0"/>
          <w:numId w:val="3"/>
        </w:numPr>
        <w:ind w:left="284" w:hanging="284"/>
        <w:contextualSpacing w:val="0"/>
        <w:rPr>
          <w:rFonts w:ascii="Calibri" w:hAnsi="Calibri" w:cs="Calibri"/>
        </w:rPr>
      </w:pPr>
      <w:r w:rsidRPr="00C9169E">
        <w:rPr>
          <w:rFonts w:ascii="Calibri" w:hAnsi="Calibri" w:cs="Calibri"/>
        </w:rPr>
        <w:t xml:space="preserve">Tato dohoda je platná dnem jejího podpisu všemi účastníky této dohody. Dohoda je účinná dnem zveřejnění v registru smluv. </w:t>
      </w:r>
    </w:p>
    <w:p w14:paraId="65D6642B" w14:textId="35C58FC8" w:rsidR="00087B6B" w:rsidRPr="00A40E5B" w:rsidRDefault="00C9169E" w:rsidP="00087B6B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/>
      </w:r>
      <w:r w:rsidR="00087B6B" w:rsidRPr="00A40E5B">
        <w:rPr>
          <w:rFonts w:ascii="Calibri" w:hAnsi="Calibri" w:cs="Calibri"/>
          <w:i/>
          <w:iCs/>
        </w:rPr>
        <w:t>Příloh</w:t>
      </w:r>
      <w:r w:rsidR="00A40E5B" w:rsidRPr="00A40E5B">
        <w:rPr>
          <w:rFonts w:ascii="Calibri" w:hAnsi="Calibri" w:cs="Calibri"/>
          <w:i/>
          <w:iCs/>
        </w:rPr>
        <w:t>a</w:t>
      </w:r>
      <w:r w:rsidR="00087B6B" w:rsidRPr="00A40E5B">
        <w:rPr>
          <w:rFonts w:ascii="Calibri" w:hAnsi="Calibri" w:cs="Calibri"/>
          <w:i/>
          <w:iCs/>
        </w:rPr>
        <w:t xml:space="preserve">: </w:t>
      </w:r>
    </w:p>
    <w:p w14:paraId="5CE24FBD" w14:textId="4B9A0531" w:rsidR="00A40E5B" w:rsidRPr="00A40E5B" w:rsidRDefault="00A40E5B" w:rsidP="00A40E5B">
      <w:pPr>
        <w:rPr>
          <w:rFonts w:ascii="Calibri" w:hAnsi="Calibri" w:cs="Calibri"/>
          <w:i/>
          <w:iCs/>
        </w:rPr>
      </w:pPr>
      <w:r w:rsidRPr="00A40E5B">
        <w:rPr>
          <w:rFonts w:ascii="Calibri" w:hAnsi="Calibri" w:cs="Calibri"/>
          <w:i/>
          <w:iCs/>
        </w:rPr>
        <w:t>Smlouva na nájem prostoru restaurace bez technologického vybavení a provozního a interiérového zařízení uzavřená mezi Pronajímatelem a Původním Nájemcem včetně příloh:</w:t>
      </w:r>
      <w:r w:rsidRPr="00A40E5B">
        <w:rPr>
          <w:rFonts w:ascii="Calibri" w:hAnsi="Calibri" w:cs="Calibri"/>
          <w:i/>
          <w:iCs/>
        </w:rPr>
        <w:br/>
        <w:t xml:space="preserve">- Příloha č. 1 – Specifikace předmětu nájmu (Restaurace) </w:t>
      </w:r>
      <w:r w:rsidRPr="00A40E5B">
        <w:rPr>
          <w:rFonts w:ascii="Calibri" w:hAnsi="Calibri" w:cs="Calibri"/>
          <w:i/>
          <w:iCs/>
        </w:rPr>
        <w:br/>
        <w:t xml:space="preserve">- Příloha č. </w:t>
      </w:r>
      <w:r w:rsidR="00227F74" w:rsidRPr="00A40E5B">
        <w:rPr>
          <w:rFonts w:ascii="Calibri" w:hAnsi="Calibri" w:cs="Calibri"/>
          <w:i/>
          <w:iCs/>
        </w:rPr>
        <w:t>2 –</w:t>
      </w:r>
      <w:r w:rsidRPr="00A40E5B">
        <w:rPr>
          <w:rFonts w:ascii="Calibri" w:hAnsi="Calibri" w:cs="Calibri"/>
          <w:i/>
          <w:iCs/>
        </w:rPr>
        <w:t xml:space="preserve"> Záměr </w:t>
      </w:r>
      <w:r w:rsidRPr="00A40E5B">
        <w:rPr>
          <w:rFonts w:ascii="Calibri" w:hAnsi="Calibri" w:cs="Calibri"/>
          <w:i/>
          <w:iCs/>
        </w:rPr>
        <w:br/>
        <w:t xml:space="preserve">- Příloha č. </w:t>
      </w:r>
      <w:r w:rsidR="00227F74" w:rsidRPr="00A40E5B">
        <w:rPr>
          <w:rFonts w:ascii="Calibri" w:hAnsi="Calibri" w:cs="Calibri"/>
          <w:i/>
          <w:iCs/>
        </w:rPr>
        <w:t>3 –</w:t>
      </w:r>
      <w:r w:rsidRPr="00A40E5B">
        <w:rPr>
          <w:rFonts w:ascii="Calibri" w:hAnsi="Calibri" w:cs="Calibri"/>
          <w:i/>
          <w:iCs/>
        </w:rPr>
        <w:t xml:space="preserve"> Nabídka</w:t>
      </w:r>
    </w:p>
    <w:p w14:paraId="1ADE0979" w14:textId="0ED4D6A5" w:rsidR="00C9169E" w:rsidRDefault="00087B6B" w:rsidP="00087B6B">
      <w:pPr>
        <w:rPr>
          <w:rFonts w:ascii="Calibri" w:hAnsi="Calibri" w:cs="Calibri"/>
        </w:rPr>
      </w:pPr>
      <w:r w:rsidRPr="00087B6B">
        <w:rPr>
          <w:rFonts w:ascii="Calibri" w:hAnsi="Calibri" w:cs="Calibri"/>
        </w:rPr>
        <w:t xml:space="preserve"> </w:t>
      </w:r>
    </w:p>
    <w:p w14:paraId="761D43A1" w14:textId="77777777" w:rsidR="00E22F48" w:rsidRDefault="00E22F48" w:rsidP="00087B6B">
      <w:pPr>
        <w:rPr>
          <w:rFonts w:ascii="Calibri" w:hAnsi="Calibri" w:cs="Calibri"/>
        </w:rPr>
      </w:pPr>
    </w:p>
    <w:p w14:paraId="4B313CF3" w14:textId="77777777" w:rsidR="00E22F48" w:rsidRDefault="00E22F48" w:rsidP="00087B6B">
      <w:pPr>
        <w:rPr>
          <w:rFonts w:ascii="Calibri" w:hAnsi="Calibri" w:cs="Calibri"/>
        </w:rPr>
      </w:pPr>
    </w:p>
    <w:p w14:paraId="72DDC240" w14:textId="77777777" w:rsidR="00E22F48" w:rsidRDefault="00E22F48" w:rsidP="00087B6B">
      <w:pPr>
        <w:rPr>
          <w:rFonts w:ascii="Calibri" w:hAnsi="Calibri" w:cs="Calibri"/>
        </w:rPr>
      </w:pPr>
    </w:p>
    <w:p w14:paraId="323323AA" w14:textId="77777777" w:rsidR="00E22F48" w:rsidRDefault="00E22F48" w:rsidP="00087B6B">
      <w:pPr>
        <w:rPr>
          <w:rFonts w:ascii="Calibri" w:hAnsi="Calibri" w:cs="Calibri"/>
        </w:rPr>
      </w:pPr>
    </w:p>
    <w:p w14:paraId="124F2B30" w14:textId="583F27D7" w:rsidR="00C9169E" w:rsidRDefault="00087B6B" w:rsidP="00C9169E">
      <w:pPr>
        <w:rPr>
          <w:rFonts w:ascii="Calibri" w:hAnsi="Calibri" w:cs="Calibri"/>
        </w:rPr>
      </w:pPr>
      <w:r w:rsidRPr="00087B6B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 Jindřichově Hradci, dne </w:t>
      </w:r>
      <w:r w:rsidR="000738A7">
        <w:rPr>
          <w:rFonts w:ascii="Calibri" w:hAnsi="Calibri" w:cs="Calibri"/>
        </w:rPr>
        <w:t xml:space="preserve">22.1.2026 </w:t>
      </w:r>
      <w:r w:rsidR="00C9169E">
        <w:rPr>
          <w:rFonts w:ascii="Calibri" w:hAnsi="Calibri" w:cs="Calibri"/>
        </w:rPr>
        <w:tab/>
      </w:r>
      <w:r w:rsidR="00C9169E">
        <w:rPr>
          <w:rFonts w:ascii="Calibri" w:hAnsi="Calibri" w:cs="Calibri"/>
        </w:rPr>
        <w:tab/>
      </w:r>
      <w:r w:rsidR="00C9169E">
        <w:rPr>
          <w:rFonts w:ascii="Calibri" w:hAnsi="Calibri" w:cs="Calibri"/>
        </w:rPr>
        <w:tab/>
      </w:r>
      <w:r w:rsidR="00C9169E" w:rsidRPr="00087B6B">
        <w:rPr>
          <w:rFonts w:ascii="Calibri" w:hAnsi="Calibri" w:cs="Calibri"/>
        </w:rPr>
        <w:t>V</w:t>
      </w:r>
      <w:r w:rsidR="00C9169E">
        <w:rPr>
          <w:rFonts w:ascii="Calibri" w:hAnsi="Calibri" w:cs="Calibri"/>
        </w:rPr>
        <w:t xml:space="preserve"> Jindřichově Hradci, dne </w:t>
      </w:r>
      <w:r w:rsidR="000738A7">
        <w:rPr>
          <w:rFonts w:ascii="Calibri" w:hAnsi="Calibri" w:cs="Calibri"/>
        </w:rPr>
        <w:t>24.2.2026</w:t>
      </w:r>
    </w:p>
    <w:p w14:paraId="4AC7AE1C" w14:textId="531E38EE" w:rsidR="00087B6B" w:rsidRDefault="00087B6B" w:rsidP="00087B6B">
      <w:pPr>
        <w:rPr>
          <w:rFonts w:ascii="Calibri" w:hAnsi="Calibri" w:cs="Calibri"/>
        </w:rPr>
      </w:pPr>
      <w:r w:rsidRPr="00087B6B">
        <w:rPr>
          <w:rFonts w:ascii="Calibri" w:hAnsi="Calibri" w:cs="Calibri"/>
        </w:rPr>
        <w:t xml:space="preserve">Za Pronajímatele: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87B6B">
        <w:rPr>
          <w:rFonts w:ascii="Calibri" w:hAnsi="Calibri" w:cs="Calibri"/>
        </w:rPr>
        <w:t xml:space="preserve">Za Původního Nájemce: </w:t>
      </w:r>
    </w:p>
    <w:p w14:paraId="6E04AA96" w14:textId="77777777" w:rsidR="00087B6B" w:rsidRDefault="00087B6B" w:rsidP="00087B6B">
      <w:pPr>
        <w:rPr>
          <w:rFonts w:ascii="Calibri" w:hAnsi="Calibri" w:cs="Calibri"/>
        </w:rPr>
      </w:pPr>
    </w:p>
    <w:p w14:paraId="622B2319" w14:textId="4A2D47CA" w:rsidR="00C9169E" w:rsidRDefault="00C9169E" w:rsidP="00C9169E">
      <w:r>
        <w:t xml:space="preserve">............................................. </w:t>
      </w:r>
      <w:r>
        <w:tab/>
      </w:r>
      <w:r>
        <w:tab/>
      </w:r>
      <w:r>
        <w:tab/>
        <w:t>..............................................</w:t>
      </w:r>
      <w:r>
        <w:br/>
        <w:t>Město Jindřichův Hradec</w:t>
      </w:r>
      <w:r>
        <w:tab/>
      </w:r>
      <w:r>
        <w:tab/>
      </w:r>
      <w:r>
        <w:tab/>
      </w:r>
      <w:r>
        <w:tab/>
        <w:t>Kapitán JIH s.r.o.</w:t>
      </w:r>
      <w:r>
        <w:br/>
        <w:t xml:space="preserve">Mgr. Ing. Michal Kozár, MBA, starosta </w:t>
      </w:r>
      <w:r>
        <w:tab/>
      </w:r>
      <w:r>
        <w:tab/>
      </w:r>
      <w:r>
        <w:tab/>
        <w:t>Jiří Bílý, jednatel</w:t>
      </w:r>
    </w:p>
    <w:p w14:paraId="011277EE" w14:textId="77777777" w:rsidR="00C9169E" w:rsidRDefault="00C9169E" w:rsidP="00C9169E">
      <w:pPr>
        <w:rPr>
          <w:rFonts w:ascii="Calibri" w:hAnsi="Calibri" w:cs="Calibri"/>
        </w:rPr>
      </w:pPr>
    </w:p>
    <w:p w14:paraId="363AFA4C" w14:textId="77777777" w:rsidR="00C9169E" w:rsidRDefault="00C9169E" w:rsidP="00C9169E">
      <w:pPr>
        <w:rPr>
          <w:rFonts w:ascii="Calibri" w:hAnsi="Calibri" w:cs="Calibri"/>
        </w:rPr>
      </w:pPr>
    </w:p>
    <w:p w14:paraId="2CBE0D5E" w14:textId="77777777" w:rsidR="00C9169E" w:rsidRDefault="00C9169E" w:rsidP="00C9169E">
      <w:pPr>
        <w:rPr>
          <w:rFonts w:ascii="Calibri" w:hAnsi="Calibri" w:cs="Calibri"/>
        </w:rPr>
      </w:pPr>
    </w:p>
    <w:p w14:paraId="353D8CF7" w14:textId="74089357" w:rsidR="00C9169E" w:rsidRDefault="00C9169E" w:rsidP="00C9169E">
      <w:pPr>
        <w:rPr>
          <w:rFonts w:ascii="Calibri" w:hAnsi="Calibri" w:cs="Calibri"/>
        </w:rPr>
      </w:pPr>
      <w:r w:rsidRPr="00087B6B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 Jindřichově Hradci, dne </w:t>
      </w:r>
      <w:r w:rsidR="000738A7">
        <w:rPr>
          <w:rFonts w:ascii="Calibri" w:hAnsi="Calibri" w:cs="Calibri"/>
        </w:rPr>
        <w:t>24.2.2026</w:t>
      </w:r>
    </w:p>
    <w:p w14:paraId="5FE5BD5D" w14:textId="27C5CF08" w:rsidR="00087B6B" w:rsidRDefault="00A40E5B" w:rsidP="00087B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0CB169F8" w14:textId="0B9E8596" w:rsidR="009F234F" w:rsidRDefault="00087B6B" w:rsidP="00087B6B">
      <w:pPr>
        <w:rPr>
          <w:rFonts w:ascii="Calibri" w:hAnsi="Calibri" w:cs="Calibri"/>
        </w:rPr>
      </w:pPr>
      <w:r w:rsidRPr="00087B6B">
        <w:rPr>
          <w:rFonts w:ascii="Calibri" w:hAnsi="Calibri" w:cs="Calibri"/>
        </w:rPr>
        <w:t xml:space="preserve">Za Nového Nájemce: </w:t>
      </w:r>
    </w:p>
    <w:p w14:paraId="0D32E85D" w14:textId="77777777" w:rsidR="00A40E5B" w:rsidRDefault="00A40E5B" w:rsidP="00087B6B">
      <w:pPr>
        <w:rPr>
          <w:rFonts w:ascii="Calibri" w:hAnsi="Calibri" w:cs="Calibri"/>
        </w:rPr>
      </w:pPr>
    </w:p>
    <w:p w14:paraId="7056309B" w14:textId="6E17A66D" w:rsidR="00A40E5B" w:rsidRPr="00087B6B" w:rsidRDefault="00A40E5B" w:rsidP="00087B6B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  <w:proofErr w:type="gramStart"/>
      <w:r>
        <w:rPr>
          <w:rFonts w:ascii="Calibri" w:hAnsi="Calibri" w:cs="Calibri"/>
        </w:rPr>
        <w:t>…….…..</w:t>
      </w:r>
      <w:proofErr w:type="gramEnd"/>
      <w:r w:rsidR="00C9169E">
        <w:rPr>
          <w:rFonts w:ascii="Calibri" w:hAnsi="Calibri" w:cs="Calibri"/>
        </w:rPr>
        <w:br/>
      </w:r>
      <w:r w:rsidR="00C9169E" w:rsidRPr="00C9169E">
        <w:rPr>
          <w:rFonts w:ascii="Calibri" w:hAnsi="Calibri" w:cs="Calibri"/>
        </w:rPr>
        <w:t xml:space="preserve">Kapitán </w:t>
      </w:r>
      <w:r w:rsidR="009044DA">
        <w:rPr>
          <w:rFonts w:ascii="Calibri" w:hAnsi="Calibri" w:cs="Calibri"/>
        </w:rPr>
        <w:t>r</w:t>
      </w:r>
      <w:r w:rsidR="00C9169E" w:rsidRPr="00C9169E">
        <w:rPr>
          <w:rFonts w:ascii="Calibri" w:hAnsi="Calibri" w:cs="Calibri"/>
        </w:rPr>
        <w:t>estaurace s.r.o.</w:t>
      </w:r>
      <w:r w:rsidR="00C9169E">
        <w:rPr>
          <w:rFonts w:ascii="Calibri" w:hAnsi="Calibri" w:cs="Calibri"/>
          <w:b/>
          <w:bCs/>
        </w:rPr>
        <w:br/>
      </w:r>
      <w:r w:rsidR="00C9169E">
        <w:t>Jiří Bílý, jednatel</w:t>
      </w:r>
    </w:p>
    <w:sectPr w:rsidR="00A40E5B" w:rsidRPr="00087B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132E" w14:textId="77777777" w:rsidR="00D3286A" w:rsidRDefault="00D3286A" w:rsidP="00E22F48">
      <w:pPr>
        <w:spacing w:after="0" w:line="240" w:lineRule="auto"/>
      </w:pPr>
      <w:r>
        <w:separator/>
      </w:r>
    </w:p>
  </w:endnote>
  <w:endnote w:type="continuationSeparator" w:id="0">
    <w:p w14:paraId="45DAEA1A" w14:textId="77777777" w:rsidR="00D3286A" w:rsidRDefault="00D3286A" w:rsidP="00E2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853651"/>
      <w:docPartObj>
        <w:docPartGallery w:val="Page Numbers (Bottom of Page)"/>
        <w:docPartUnique/>
      </w:docPartObj>
    </w:sdtPr>
    <w:sdtEndPr/>
    <w:sdtContent>
      <w:p w14:paraId="4688C8B1" w14:textId="41202E0C" w:rsidR="0023531F" w:rsidRDefault="002353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6E68A5" w14:textId="77777777" w:rsidR="00E22F48" w:rsidRDefault="00E22F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681C" w14:textId="77777777" w:rsidR="00D3286A" w:rsidRDefault="00D3286A" w:rsidP="00E22F48">
      <w:pPr>
        <w:spacing w:after="0" w:line="240" w:lineRule="auto"/>
      </w:pPr>
      <w:r>
        <w:separator/>
      </w:r>
    </w:p>
  </w:footnote>
  <w:footnote w:type="continuationSeparator" w:id="0">
    <w:p w14:paraId="2CC3F5D3" w14:textId="77777777" w:rsidR="00D3286A" w:rsidRDefault="00D3286A" w:rsidP="00E2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BE0"/>
    <w:multiLevelType w:val="hybridMultilevel"/>
    <w:tmpl w:val="E8A8236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4B17D98"/>
    <w:multiLevelType w:val="hybridMultilevel"/>
    <w:tmpl w:val="31B68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6DED"/>
    <w:multiLevelType w:val="hybridMultilevel"/>
    <w:tmpl w:val="CFEE9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E697B"/>
    <w:multiLevelType w:val="hybridMultilevel"/>
    <w:tmpl w:val="786E9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052946">
    <w:abstractNumId w:val="1"/>
  </w:num>
  <w:num w:numId="2" w16cid:durableId="1465854256">
    <w:abstractNumId w:val="2"/>
  </w:num>
  <w:num w:numId="3" w16cid:durableId="846405208">
    <w:abstractNumId w:val="3"/>
  </w:num>
  <w:num w:numId="4" w16cid:durableId="91478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6B"/>
    <w:rsid w:val="000738A7"/>
    <w:rsid w:val="00087B6B"/>
    <w:rsid w:val="0011278F"/>
    <w:rsid w:val="00151AEE"/>
    <w:rsid w:val="00227F74"/>
    <w:rsid w:val="0023531F"/>
    <w:rsid w:val="00247F7B"/>
    <w:rsid w:val="00271DF1"/>
    <w:rsid w:val="002A58E3"/>
    <w:rsid w:val="003057CA"/>
    <w:rsid w:val="003D6CB2"/>
    <w:rsid w:val="00494DBD"/>
    <w:rsid w:val="004A2B35"/>
    <w:rsid w:val="004B1704"/>
    <w:rsid w:val="0053280E"/>
    <w:rsid w:val="00543387"/>
    <w:rsid w:val="006640AD"/>
    <w:rsid w:val="00707E42"/>
    <w:rsid w:val="00773CEA"/>
    <w:rsid w:val="00775254"/>
    <w:rsid w:val="007C610E"/>
    <w:rsid w:val="008C0FFF"/>
    <w:rsid w:val="008F5FFB"/>
    <w:rsid w:val="009044DA"/>
    <w:rsid w:val="009770DB"/>
    <w:rsid w:val="009A393A"/>
    <w:rsid w:val="009A480D"/>
    <w:rsid w:val="009F0686"/>
    <w:rsid w:val="009F1AD2"/>
    <w:rsid w:val="009F234F"/>
    <w:rsid w:val="00A40E5B"/>
    <w:rsid w:val="00A95E4B"/>
    <w:rsid w:val="00AB412A"/>
    <w:rsid w:val="00AC4DC6"/>
    <w:rsid w:val="00AE1D2E"/>
    <w:rsid w:val="00B60B7B"/>
    <w:rsid w:val="00BB268C"/>
    <w:rsid w:val="00BC5C16"/>
    <w:rsid w:val="00C901C9"/>
    <w:rsid w:val="00C9169E"/>
    <w:rsid w:val="00D0031B"/>
    <w:rsid w:val="00D3286A"/>
    <w:rsid w:val="00D32CDB"/>
    <w:rsid w:val="00DE363F"/>
    <w:rsid w:val="00DF2A39"/>
    <w:rsid w:val="00E22F48"/>
    <w:rsid w:val="00E31953"/>
    <w:rsid w:val="00E67803"/>
    <w:rsid w:val="00ED25CA"/>
    <w:rsid w:val="00F304B2"/>
    <w:rsid w:val="00F6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E152"/>
  <w15:chartTrackingRefBased/>
  <w15:docId w15:val="{40AAB55F-845A-417B-8E9E-B416074E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0E5B"/>
  </w:style>
  <w:style w:type="paragraph" w:styleId="Nadpis1">
    <w:name w:val="heading 1"/>
    <w:basedOn w:val="Normln"/>
    <w:next w:val="Normln"/>
    <w:link w:val="Nadpis1Char"/>
    <w:uiPriority w:val="9"/>
    <w:qFormat/>
    <w:rsid w:val="00087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B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B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B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B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B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B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B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B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B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B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B6B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057C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2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F48"/>
  </w:style>
  <w:style w:type="paragraph" w:styleId="Zpat">
    <w:name w:val="footer"/>
    <w:basedOn w:val="Normln"/>
    <w:link w:val="ZpatChar"/>
    <w:uiPriority w:val="99"/>
    <w:unhideWhenUsed/>
    <w:rsid w:val="00E2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06117-3419-4FB2-8810-86AD4CDBA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90D86-E298-482E-8EAB-62DCFEA6C79A}"/>
</file>

<file path=customXml/itemProps3.xml><?xml version="1.0" encoding="utf-8"?>
<ds:datastoreItem xmlns:ds="http://schemas.openxmlformats.org/officeDocument/2006/customXml" ds:itemID="{856EDDFD-B414-4385-AA83-C537D479E2B5}"/>
</file>

<file path=customXml/itemProps4.xml><?xml version="1.0" encoding="utf-8"?>
<ds:datastoreItem xmlns:ds="http://schemas.openxmlformats.org/officeDocument/2006/customXml" ds:itemID="{FD089604-FF8B-4371-8F71-504D64806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1104</Words>
  <Characters>6514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Severová, Renata</dc:creator>
  <cp:keywords/>
  <dc:description/>
  <cp:lastModifiedBy>Korandová, Iva</cp:lastModifiedBy>
  <cp:revision>2</cp:revision>
  <cp:lastPrinted>2026-02-23T09:20:00Z</cp:lastPrinted>
  <dcterms:created xsi:type="dcterms:W3CDTF">2026-02-26T13:31:00Z</dcterms:created>
  <dcterms:modified xsi:type="dcterms:W3CDTF">2026-02-26T13:31:00Z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