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D00FB" w:rsidRDefault="009D1D44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Rámcová kupní smlouva na dodávku zboží </w:t>
      </w:r>
    </w:p>
    <w:p w14:paraId="00000002" w14:textId="77777777" w:rsidR="00CD00FB" w:rsidRDefault="009D1D44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č. 25029</w:t>
      </w:r>
    </w:p>
    <w:p w14:paraId="00000003" w14:textId="77777777" w:rsidR="00CD00FB" w:rsidRDefault="009D1D44">
      <w:pPr>
        <w:jc w:val="center"/>
        <w:rPr>
          <w:b/>
          <w:bCs/>
        </w:rPr>
      </w:pPr>
      <w:r>
        <w:rPr>
          <w:b/>
          <w:bCs/>
        </w:rPr>
        <w:t>(uzavřená s vítězným uchazečem výběrového řízení č.</w:t>
      </w:r>
      <w:r>
        <w:t xml:space="preserve"> </w:t>
      </w:r>
      <w:r>
        <w:rPr>
          <w:b/>
          <w:bCs/>
        </w:rPr>
        <w:t>T004/25V/00007404:Barvy, lamina a železářství 2025)</w:t>
      </w:r>
    </w:p>
    <w:p w14:paraId="00000004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05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I.</w:t>
      </w:r>
    </w:p>
    <w:p w14:paraId="00000006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Smluvní strany</w:t>
      </w:r>
    </w:p>
    <w:p w14:paraId="00000007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08" w14:textId="77777777" w:rsidR="00CD00FB" w:rsidRDefault="009D1D44">
      <w:pPr>
        <w:rPr>
          <w:rFonts w:ascii="Tahoma" w:eastAsia="Tahoma" w:hAnsi="Tahoma" w:cs="Tahoma"/>
          <w:b/>
          <w:bCs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color w:val="000000"/>
          <w:sz w:val="20"/>
          <w:szCs w:val="20"/>
        </w:rPr>
        <w:t xml:space="preserve">Fakultní Thomayerova nemocnice </w:t>
      </w:r>
    </w:p>
    <w:p w14:paraId="00000009" w14:textId="77777777" w:rsidR="00CD00FB" w:rsidRDefault="009D1D44">
      <w:pP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se sídlem: Vídeňská 800, 140 59 Praha 4 – Krč</w:t>
      </w:r>
    </w:p>
    <w:p w14:paraId="0000000A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jednající: doc. MUDr. Zdeněk Beneš, CSc., ředitel</w:t>
      </w:r>
    </w:p>
    <w:p w14:paraId="0000000B" w14:textId="77777777" w:rsidR="00CD00FB" w:rsidRDefault="009D1D44">
      <w:pP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státní příspěvková organizace zřízená Ministerstvem zdravotnictví ČR</w:t>
      </w:r>
    </w:p>
    <w:p w14:paraId="0000000C" w14:textId="77777777" w:rsidR="00CD00FB" w:rsidRDefault="009D1D44">
      <w:pP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zapsaná v obchodním rejstříku u Městského soudu v Praze, oddíl Pr, vl. 1043</w:t>
      </w:r>
    </w:p>
    <w:p w14:paraId="0000000D" w14:textId="77777777" w:rsidR="00CD00FB" w:rsidRDefault="009D1D44">
      <w:pP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IČ:00064190</w:t>
      </w:r>
    </w:p>
    <w:p w14:paraId="0000000E" w14:textId="77777777" w:rsidR="00CD00FB" w:rsidRDefault="009D1D44">
      <w:pP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DIČ: CZ00064190</w:t>
      </w:r>
    </w:p>
    <w:p w14:paraId="00000010" w14:textId="0673CD88" w:rsidR="00CD00FB" w:rsidRDefault="009D1D44" w:rsidP="009D1D44">
      <w:pPr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Bankovní spojení: XXX</w:t>
      </w:r>
    </w:p>
    <w:p w14:paraId="00000011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>(dále jen Kupující)</w:t>
      </w:r>
    </w:p>
    <w:p w14:paraId="00000012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13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</w:t>
      </w:r>
    </w:p>
    <w:p w14:paraId="00000014" w14:textId="77777777" w:rsidR="00CD00FB" w:rsidRDefault="00CD00FB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0000015" w14:textId="77777777" w:rsidR="00CD00FB" w:rsidRDefault="009D1D44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Břenda velkoobchod spol. s.r.o.</w:t>
      </w:r>
    </w:p>
    <w:p w14:paraId="00000016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se sídlem: Malešická 45b, Praha 3, 130 00</w:t>
      </w:r>
    </w:p>
    <w:p w14:paraId="00000017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IČ: 63995743</w:t>
      </w:r>
    </w:p>
    <w:p w14:paraId="00000018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DIČ: CZ63995743</w:t>
      </w:r>
    </w:p>
    <w:p w14:paraId="0000001A" w14:textId="3327B3DF" w:rsidR="00CD00FB" w:rsidRDefault="009D1D44" w:rsidP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Bankovní spojení: XXX</w:t>
      </w:r>
    </w:p>
    <w:p w14:paraId="0000001B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F</w:t>
      </w:r>
      <w:r>
        <w:rPr>
          <w:rFonts w:ascii="Tahoma" w:eastAsia="Tahoma" w:hAnsi="Tahoma" w:cs="Tahoma"/>
          <w:sz w:val="20"/>
          <w:szCs w:val="20"/>
        </w:rPr>
        <w:t>irma je zapsána u MS v Praze, oddíl C, vložka 39481</w:t>
      </w:r>
    </w:p>
    <w:p w14:paraId="0000001C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zastoupena: Václavem Břendou</w:t>
      </w:r>
    </w:p>
    <w:p w14:paraId="0000001D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 (dále jen Prodávající)</w:t>
      </w:r>
    </w:p>
    <w:p w14:paraId="0000001E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1F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20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II.</w:t>
      </w:r>
    </w:p>
    <w:p w14:paraId="00000021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Předmět smlouvy</w:t>
      </w:r>
    </w:p>
    <w:p w14:paraId="00000022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23" w14:textId="77777777" w:rsidR="00CD00FB" w:rsidRDefault="009D1D44">
      <w:pPr>
        <w:jc w:val="center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  </w:t>
      </w:r>
    </w:p>
    <w:p w14:paraId="00000024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1) Smluvní strany se touto smlouvou zavazují dodržovat ve vzájemném obchodním styku dále uvedené obchodní podmínky, které prohlašují za společné a odsouhlasené pro všechny budoucí obchodně-závazkové vztahy, nebude-li výslovně písemně ujednáno něco jiného.</w:t>
      </w:r>
    </w:p>
    <w:p w14:paraId="00000025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26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2) Předmětem plnění této smlouvy jsou dodávky zboží, s nímž obchoduje prodávající dle Přílohy č. 1 této smlouvy.</w:t>
      </w:r>
    </w:p>
    <w:p w14:paraId="00000027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28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3) Prodávající se zavazuje podle této smlouvy dodávat Kupujícímu zboží specifikované v této smlouvě a převést na Kupujícího vlastnické právo ke zboží.</w:t>
      </w:r>
    </w:p>
    <w:p w14:paraId="00000029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2A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4) Kupující se zavazuje zboží uvedené podle této smlouvy od Prodávajícího za podmínek této smlouvy odebírat a zaplatit mu dohodnutou kupní cenu.</w:t>
      </w:r>
    </w:p>
    <w:p w14:paraId="0000002B" w14:textId="77777777" w:rsidR="00CD00FB" w:rsidRDefault="00CD00FB">
      <w:pPr>
        <w:jc w:val="both"/>
        <w:rPr>
          <w:rFonts w:ascii="Tahoma" w:eastAsia="Tahoma" w:hAnsi="Tahoma" w:cs="Tahoma"/>
          <w:b/>
          <w:bCs/>
          <w:sz w:val="20"/>
          <w:szCs w:val="20"/>
        </w:rPr>
      </w:pPr>
    </w:p>
    <w:p w14:paraId="0000002C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2D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2E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III.</w:t>
      </w:r>
    </w:p>
    <w:p w14:paraId="0000002F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Uzavírání dílčích kupních smluv</w:t>
      </w:r>
    </w:p>
    <w:p w14:paraId="00000030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31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32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lastRenderedPageBreak/>
        <w:t xml:space="preserve">1) Budoucí dílčí kupní smlouvy budou uzavírány na základě dílčích objednávek Kupujícího, které budou předány, a to formou e-mailu, Prodávajícímu v pracovní dny od 8:00 do 14:00 hod. E-mail Prodávajícího pro zasílání dílčích objednávek je obchod@brenda.cz.  Objednávka Kupujícího musí přesně specifikovat druh, množství a popř. balení zboží.  </w:t>
      </w:r>
    </w:p>
    <w:p w14:paraId="00000033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34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2) K provedení objednávky jsou oprávněni zaměstnanci Kupujícího, kteří byli pověřeni vedoucím oddělení MTZ.</w:t>
      </w:r>
    </w:p>
    <w:p w14:paraId="00000035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36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3) Minimální finanční objem jednotlivého obchodu není stanoven, maximální objem všech dodávek za dobu platnosti této smlouvy je stanoven na 2 156 960,90</w:t>
      </w:r>
      <w:r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  <w:r>
        <w:rPr>
          <w:rFonts w:ascii="Tahoma" w:eastAsia="Tahoma" w:hAnsi="Tahoma" w:cs="Tahoma"/>
          <w:sz w:val="20"/>
          <w:szCs w:val="20"/>
        </w:rPr>
        <w:t xml:space="preserve">Kč bez DPH. </w:t>
      </w:r>
    </w:p>
    <w:p w14:paraId="00000037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38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4) Prodávající se zavazuje, že obratem potvrdí obdržení objednávky a že zboží dodá </w:t>
      </w:r>
      <w:r>
        <w:rPr>
          <w:rFonts w:ascii="Tahoma" w:eastAsia="Tahoma" w:hAnsi="Tahoma" w:cs="Tahoma"/>
          <w:b/>
          <w:bCs/>
          <w:sz w:val="20"/>
          <w:szCs w:val="20"/>
        </w:rPr>
        <w:t>do dvou dnů</w:t>
      </w:r>
      <w:r>
        <w:rPr>
          <w:rFonts w:ascii="Tahoma" w:eastAsia="Tahoma" w:hAnsi="Tahoma" w:cs="Tahoma"/>
          <w:sz w:val="20"/>
          <w:szCs w:val="20"/>
        </w:rPr>
        <w:t xml:space="preserve"> po objednání. Připadne-li konec lhůty na sobotu, neděli, popř. svátek, není Prodávající v prodlení, dodá-li zboží nejbližší pracovní den do 9,00 hod.</w:t>
      </w:r>
    </w:p>
    <w:p w14:paraId="00000039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 </w:t>
      </w:r>
    </w:p>
    <w:p w14:paraId="0000003A" w14:textId="77777777" w:rsidR="00CD00FB" w:rsidRDefault="00CD00FB">
      <w:pPr>
        <w:rPr>
          <w:rFonts w:ascii="Tahoma" w:eastAsia="Tahoma" w:hAnsi="Tahoma" w:cs="Tahoma"/>
          <w:b/>
          <w:bCs/>
          <w:sz w:val="20"/>
          <w:szCs w:val="20"/>
        </w:rPr>
      </w:pPr>
    </w:p>
    <w:p w14:paraId="0000003B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IV.</w:t>
      </w:r>
    </w:p>
    <w:p w14:paraId="0000003C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Místo plnění</w:t>
      </w:r>
    </w:p>
    <w:p w14:paraId="0000003D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3E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Místem dodání zboží je Fakultní Thomayerova nemocnice, sklad MTZ, pavilon F1, </w:t>
      </w:r>
      <w:r>
        <w:rPr>
          <w:rFonts w:ascii="Tahoma" w:eastAsia="Tahoma" w:hAnsi="Tahoma" w:cs="Tahoma"/>
          <w:color w:val="000000"/>
          <w:sz w:val="20"/>
          <w:szCs w:val="20"/>
        </w:rPr>
        <w:t>Vídeňská 800, 140 59 Praha 4 - Krč.</w:t>
      </w:r>
    </w:p>
    <w:p w14:paraId="0000003F" w14:textId="77777777" w:rsidR="00CD00FB" w:rsidRDefault="00CD00FB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40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41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V.</w:t>
      </w:r>
    </w:p>
    <w:p w14:paraId="00000042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Kupní cena</w:t>
      </w:r>
    </w:p>
    <w:p w14:paraId="00000043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44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1) Po dobu platnosti této smlouvy se Prodávající zavazuje dodávat zboží podle dohodnuté ceny vzešlé z výběrového řízení (VYSOUTĚŽENÁ CENA), která je u jednotlivých položek zboží uvedena v</w:t>
      </w:r>
      <w:r>
        <w:rPr>
          <w:rFonts w:ascii="Tahoma" w:eastAsia="Tahoma" w:hAnsi="Tahoma" w:cs="Tahoma"/>
          <w:b/>
          <w:bCs/>
          <w:sz w:val="20"/>
          <w:szCs w:val="20"/>
        </w:rPr>
        <w:t> </w:t>
      </w:r>
      <w:r>
        <w:rPr>
          <w:rFonts w:ascii="Tahoma" w:eastAsia="Tahoma" w:hAnsi="Tahoma" w:cs="Tahoma"/>
          <w:sz w:val="20"/>
          <w:szCs w:val="20"/>
        </w:rPr>
        <w:t xml:space="preserve">příloze </w:t>
      </w:r>
    </w:p>
    <w:p w14:paraId="00000045" w14:textId="77777777" w:rsidR="00CD00FB" w:rsidRDefault="009D1D44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č.: 1 této smlouvy. </w:t>
      </w:r>
    </w:p>
    <w:p w14:paraId="00000046" w14:textId="77777777" w:rsidR="00CD00FB" w:rsidRDefault="009D1D44">
      <w:pPr>
        <w:spacing w:before="280" w:after="280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2) Cena podle bodu 1 je cena konečná a nejvýše přípustná a zahrnuje </w:t>
      </w:r>
      <w:r>
        <w:rPr>
          <w:rFonts w:ascii="Tahoma" w:eastAsia="Tahoma" w:hAnsi="Tahoma" w:cs="Tahoma"/>
          <w:b/>
          <w:bCs/>
          <w:sz w:val="20"/>
          <w:szCs w:val="20"/>
        </w:rPr>
        <w:t>veškeré náklady</w:t>
      </w:r>
      <w:r>
        <w:rPr>
          <w:rFonts w:ascii="Tahoma" w:eastAsia="Tahoma" w:hAnsi="Tahoma" w:cs="Tahoma"/>
          <w:sz w:val="20"/>
          <w:szCs w:val="20"/>
        </w:rPr>
        <w:t xml:space="preserve"> Kupujícího na pořízení zboží jako např. jakékoliv přirážky distributorů, celní poplatky, dopravné, balné, veškeré recyklační poplatky a jiné další případné poplatky či přirážky, vztahující se k dodávanému zboží. K této ceně bude připočteno DPH podle právních předpisů platných v době dodávky zboží.</w:t>
      </w:r>
    </w:p>
    <w:p w14:paraId="00000047" w14:textId="77777777" w:rsidR="00CD00FB" w:rsidRDefault="00CD00FB">
      <w:pPr>
        <w:spacing w:before="280" w:after="280"/>
        <w:jc w:val="both"/>
        <w:rPr>
          <w:rFonts w:ascii="Tahoma" w:eastAsia="Tahoma" w:hAnsi="Tahoma" w:cs="Tahoma"/>
          <w:sz w:val="20"/>
          <w:szCs w:val="20"/>
        </w:rPr>
      </w:pPr>
    </w:p>
    <w:p w14:paraId="00000048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49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VI.</w:t>
      </w:r>
    </w:p>
    <w:p w14:paraId="0000004A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Platební podmínky</w:t>
      </w:r>
    </w:p>
    <w:p w14:paraId="0000004B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4C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4D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1) Jednotlivé d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odávky zboží budou Kupujícímu fakturovány dílčími fakturami, pokud se smluvní strany nedohodnou jinak. </w:t>
      </w:r>
    </w:p>
    <w:p w14:paraId="0000004E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4F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2) Prodávající má povinnost vystavit a doručit Kupujícímu fakturu ihned společně se zbožím.</w:t>
      </w:r>
    </w:p>
    <w:p w14:paraId="00000050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    </w:t>
      </w:r>
    </w:p>
    <w:p w14:paraId="00000051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3) Vystavená faktura musí splňovat náležitosti daňového dokladu dle § 29 </w:t>
      </w:r>
      <w:r>
        <w:rPr>
          <w:rFonts w:ascii="Tahoma" w:eastAsia="Tahoma" w:hAnsi="Tahoma" w:cs="Tahoma"/>
          <w:sz w:val="20"/>
          <w:szCs w:val="20"/>
        </w:rPr>
        <w:t xml:space="preserve">zákona č. 235/2004 Sb., o dani z přidané hodnoty ve znění pozdějších předpisů. Neobsahuje-li faktura zákonem stanovené náležitosti, je oprávněn ji Kupující do 5 dnů Prodávajícímu vrátit k opravě a doplnění. K datu nového doručení faktury se posouvá i datum splatnosti faktury. </w:t>
      </w:r>
    </w:p>
    <w:p w14:paraId="00000052" w14:textId="77777777" w:rsidR="00CD00FB" w:rsidRDefault="00CD00FB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53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4) </w:t>
      </w:r>
      <w:r>
        <w:rPr>
          <w:rFonts w:ascii="Tahoma" w:eastAsia="Tahoma" w:hAnsi="Tahoma" w:cs="Tahoma"/>
          <w:sz w:val="20"/>
          <w:szCs w:val="20"/>
        </w:rPr>
        <w:t xml:space="preserve">Každá faktura je splatná do </w:t>
      </w:r>
      <w:r>
        <w:rPr>
          <w:rFonts w:ascii="Tahoma" w:eastAsia="Tahoma" w:hAnsi="Tahoma" w:cs="Tahoma"/>
          <w:b/>
          <w:bCs/>
          <w:sz w:val="20"/>
          <w:szCs w:val="20"/>
        </w:rPr>
        <w:t>60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>
        <w:rPr>
          <w:rFonts w:ascii="Tahoma" w:eastAsia="Tahoma" w:hAnsi="Tahoma" w:cs="Tahoma"/>
          <w:b/>
          <w:bCs/>
          <w:sz w:val="20"/>
          <w:szCs w:val="20"/>
        </w:rPr>
        <w:t>dnů</w:t>
      </w:r>
      <w:r>
        <w:rPr>
          <w:rFonts w:ascii="Tahoma" w:eastAsia="Tahoma" w:hAnsi="Tahoma" w:cs="Tahoma"/>
          <w:sz w:val="20"/>
          <w:szCs w:val="20"/>
        </w:rPr>
        <w:t xml:space="preserve"> od doručení faktury Kupujícímu.  </w:t>
      </w:r>
    </w:p>
    <w:p w14:paraId="00000054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55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5) Veškeré platby mezi smluvními stranami se uskutečňují prostřednictvím bankovního spojení uvedeného v záhlaví této smlouvy.</w:t>
      </w:r>
    </w:p>
    <w:p w14:paraId="00000056" w14:textId="77777777" w:rsidR="00CD00FB" w:rsidRDefault="00CD0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57" w14:textId="77777777" w:rsidR="00CD00FB" w:rsidRDefault="009D1D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lastRenderedPageBreak/>
        <w:t>6) Pokud bude v okamžiku uskutečnění zdanitelného plnění u Prodávajícího  zveřejněna informace, že je nespolehlivým plátcem dle § 106a odst. 6, z. č. 235/2004 Sb. o dani z přidané hodnoty v platném znění, dodavatel strpí, bez uplatnění jakýchkoliv finančních sankcí, odvedení daně  Kupujícím   a úhradu závazku jen ve výši bez DPH. Úhrada DPH bude v souladu s § 109 odst. 3 z. č. 235/2004 Sb. o dani z přidané hodnoty v platném znění provedena za Prodávajícího jeho správci daně dle § 109a ZDPH. Prodávající je p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ovinen nahradit Kupujícímu případnou škodu, která by mu z tohoto důvodu vznikla. </w:t>
      </w:r>
    </w:p>
    <w:p w14:paraId="00000058" w14:textId="77777777" w:rsidR="00CD00FB" w:rsidRDefault="00CD0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59" w14:textId="77777777" w:rsidR="00CD00FB" w:rsidRDefault="009D1D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7) Prodávající se zavazuje, že uvede na faktuře/daňovém dokladu označení peněžního ústavu a číslo bankovního účtu, který je zveřejněn správcem daně a ve prospěch kterého má být provedena platba. Pokud tak neučiní nebo pokud při provádění úhrady již uvedený účet nebude uveden v registru zveřejňovaném správcem daně, strpí, bez uplatnění jakýchkoliv finančních sankcí, odvedení daně Kupujícím a úhradu závazku jen ve výši bez DPH, případně je povinen nahradit Kupujícímu škodu, která by mu z tohoto důvodu nebo z </w:t>
      </w:r>
      <w:r>
        <w:rPr>
          <w:rFonts w:ascii="Tahoma" w:eastAsia="Tahoma" w:hAnsi="Tahoma" w:cs="Tahoma"/>
          <w:color w:val="000000"/>
          <w:sz w:val="20"/>
          <w:szCs w:val="20"/>
        </w:rPr>
        <w:t>důvodu úhrady na nezveřejněný účet vznikla.</w:t>
      </w:r>
    </w:p>
    <w:p w14:paraId="0000005A" w14:textId="77777777" w:rsidR="00CD00FB" w:rsidRDefault="00CD0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5B" w14:textId="77777777" w:rsidR="00CD00FB" w:rsidRDefault="00CD00F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5C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VII.</w:t>
      </w:r>
    </w:p>
    <w:p w14:paraId="0000005D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Dodání, předání a převzetí zboží</w:t>
      </w:r>
    </w:p>
    <w:p w14:paraId="0000005E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 xml:space="preserve"> </w:t>
      </w:r>
    </w:p>
    <w:p w14:paraId="0000005F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1) 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Zboží bude dopraveno do místa plnění na vlastní náklady a nebezpečí Prodávajícího, a to takovým způsobem, aby nedošlo k jeho poškození, popř. znehodnocení, záměnám, či kontaminaci, a aby zboží nebylo při přepravě vystaveno nepříznivým vnějším vlivům. </w:t>
      </w:r>
    </w:p>
    <w:p w14:paraId="00000060" w14:textId="77777777" w:rsidR="00CD00FB" w:rsidRDefault="00CD00FB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61" w14:textId="77777777" w:rsidR="00CD00FB" w:rsidRDefault="009D1D44">
      <w:pPr>
        <w:jc w:val="both"/>
        <w:rPr>
          <w:rFonts w:ascii="Tahoma" w:eastAsia="Tahoma" w:hAnsi="Tahoma" w:cs="Tahoma"/>
          <w:i/>
          <w:iCs/>
          <w:sz w:val="20"/>
          <w:szCs w:val="20"/>
        </w:rPr>
      </w:pPr>
      <w:r>
        <w:rPr>
          <w:rFonts w:ascii="Tahoma" w:eastAsia="Tahoma" w:hAnsi="Tahoma" w:cs="Tahoma"/>
          <w:i/>
          <w:iCs/>
          <w:sz w:val="20"/>
          <w:szCs w:val="20"/>
        </w:rPr>
        <w:t>Předání a převzetí zboží v místě dodání lze provést v pracovních dnech od 8,00 hod. do 11,30 hod. a od 12,00 hod. do 15,00 hod. ve skladu MTZ (pav. F1), nedohodnou-li se strany jinak.</w:t>
      </w:r>
    </w:p>
    <w:p w14:paraId="00000062" w14:textId="77777777" w:rsidR="00CD00FB" w:rsidRDefault="00CD00FB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63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2) Každá dodávka zboží bude vybavena fakturou či dodacím listem. </w:t>
      </w:r>
      <w:r>
        <w:rPr>
          <w:rFonts w:ascii="Tahoma" w:eastAsia="Tahoma" w:hAnsi="Tahoma" w:cs="Tahoma"/>
          <w:sz w:val="20"/>
          <w:szCs w:val="20"/>
        </w:rPr>
        <w:t xml:space="preserve">Při převzetí dodávky zboží obdrží kupující fakturu či dodací list, který potvrdí. </w:t>
      </w:r>
      <w:r>
        <w:rPr>
          <w:rFonts w:ascii="Tahoma" w:eastAsia="Tahoma" w:hAnsi="Tahoma" w:cs="Tahoma"/>
          <w:color w:val="000000"/>
          <w:sz w:val="20"/>
          <w:szCs w:val="20"/>
        </w:rPr>
        <w:t>Prodávající je povinen vystavit a předat Kupujícímu kromě písemné podoby faktury či dodacího listu i její elektronickou podobu (e-mailem, na disketě, popř. ke stažení z www stránek Prodávajícího) ve formátu kompatibilním se SW kupujícího, nedohodnou-li se strany jinak.</w:t>
      </w:r>
    </w:p>
    <w:p w14:paraId="00000064" w14:textId="77777777" w:rsidR="00CD00FB" w:rsidRDefault="00CD00FB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65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 xml:space="preserve">3) Dodávka se považuje za splněnou předáním a převzetím zboží a potvrzením dodacího listu oprávněnou osobou Kupujícího. Podpisem dodacího listu přechází na Kupujícího </w:t>
      </w:r>
      <w:r>
        <w:rPr>
          <w:rFonts w:ascii="Tahoma" w:eastAsia="Tahoma" w:hAnsi="Tahoma" w:cs="Tahoma"/>
          <w:b/>
          <w:bCs/>
          <w:sz w:val="20"/>
          <w:szCs w:val="20"/>
        </w:rPr>
        <w:t>vlastnické právo</w:t>
      </w:r>
      <w:r>
        <w:rPr>
          <w:rFonts w:ascii="Tahoma" w:eastAsia="Tahoma" w:hAnsi="Tahoma" w:cs="Tahoma"/>
          <w:sz w:val="20"/>
          <w:szCs w:val="20"/>
        </w:rPr>
        <w:t xml:space="preserve"> k dodanému zboží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. </w:t>
      </w:r>
    </w:p>
    <w:p w14:paraId="00000066" w14:textId="77777777" w:rsidR="00CD00FB" w:rsidRDefault="00CD00FB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67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4) Kupující</w:t>
      </w:r>
      <w:r>
        <w:rPr>
          <w:rFonts w:ascii="Tahoma" w:eastAsia="Tahoma" w:hAnsi="Tahoma" w:cs="Tahoma"/>
          <w:sz w:val="20"/>
          <w:szCs w:val="20"/>
        </w:rPr>
        <w:t xml:space="preserve"> je oprávněn odmítnout převzetí zboží:</w:t>
      </w:r>
    </w:p>
    <w:p w14:paraId="00000068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69" w14:textId="77777777" w:rsidR="00CD00FB" w:rsidRDefault="009D1D44">
      <w:pPr>
        <w:ind w:left="70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a) nepředá-li Prodávající, resp. jím pověřený přepravce v místě plnění Kupujícímu dodací list, který musí obsahovat: číslo objednávky, datum jejího uskutečnění, množství zboží s uvedením druhů zboží a ceny za množstevní jednotku, exspirační dobu a šarži;</w:t>
      </w:r>
    </w:p>
    <w:p w14:paraId="0000006A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6B" w14:textId="77777777" w:rsidR="00CD00FB" w:rsidRDefault="009D1D44">
      <w:pPr>
        <w:ind w:left="708"/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b) nesouhlasí-li počet položek nebo množství zboží uvedené na dodacím listě se skutečně dodaným zbožím;</w:t>
      </w:r>
    </w:p>
    <w:p w14:paraId="0000006C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6D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6E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5) Jakost, úprava balení a značení dodávaného zboží musí odpovídat platným právním předpisům. </w:t>
      </w:r>
      <w:r>
        <w:rPr>
          <w:rFonts w:ascii="Tahoma" w:eastAsia="Tahoma" w:hAnsi="Tahoma" w:cs="Tahoma"/>
          <w:color w:val="000000"/>
          <w:sz w:val="20"/>
          <w:szCs w:val="20"/>
        </w:rPr>
        <w:t xml:space="preserve">Prodávající se zavazuje dodávat Kupujícímu výlučně takové zboží, které nemá závady v jakosti ani porušený obal. </w:t>
      </w:r>
    </w:p>
    <w:p w14:paraId="0000006F" w14:textId="77777777" w:rsidR="00CD00FB" w:rsidRDefault="00CD00FB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70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71" w14:textId="77777777" w:rsidR="00CD00FB" w:rsidRDefault="009D1D44">
      <w:pPr>
        <w:jc w:val="center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VIII.</w:t>
      </w:r>
    </w:p>
    <w:p w14:paraId="00000072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Sankce</w:t>
      </w:r>
    </w:p>
    <w:p w14:paraId="00000073" w14:textId="77777777" w:rsidR="00CD00FB" w:rsidRDefault="00CD00FB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74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1) V případě prodlení Kupujícího se zaplacením faktury, je Prodávající oprávněn účtovat Kupujícímu úrok z prodlení ve výši 0,02% z dlužné částky za každý den prodlení s tím, že Prodávající souhlasí s lhůtou dalších 60 dní po lhůtě splatnosti bez penalizace.</w:t>
      </w:r>
    </w:p>
    <w:p w14:paraId="00000075" w14:textId="77777777" w:rsidR="00CD00FB" w:rsidRDefault="00CD00FB">
      <w:pPr>
        <w:ind w:left="360"/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76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2) V případě, že bude Prodávající v prodlení s dodáním zboží podle podmínek této smlouvy, zavazuje se Kupujícímu zaplatit smluvní pokutu ve výši 0,5% z ceny nedodaného zboží za každý jednotlivý případ. Splatnost smluvní pokuty činí 30 dnů. Zaplacením smluvní pokuty není dotčeno právo na náhradu škody, která vznikla Kupujícímu v příčinné souvislosti s porušením smlouvy Prodávajícím.</w:t>
      </w:r>
    </w:p>
    <w:p w14:paraId="00000077" w14:textId="77777777" w:rsidR="00CD00FB" w:rsidRDefault="00CD00FB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</w:p>
    <w:p w14:paraId="00000078" w14:textId="77777777" w:rsidR="00CD00FB" w:rsidRDefault="009D1D44">
      <w:pP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3) Bude-li opakovaně Prodávající nedodržovat termíny dodání a kvalitu dodávaného zboží, může Kupující po písemném upozornění od této smlouvy odstoupit.</w:t>
      </w:r>
    </w:p>
    <w:p w14:paraId="00000079" w14:textId="77777777" w:rsidR="00CD00FB" w:rsidRDefault="00CD00FB">
      <w:pPr>
        <w:jc w:val="center"/>
        <w:rPr>
          <w:rFonts w:ascii="Tahoma" w:eastAsia="Tahoma" w:hAnsi="Tahoma" w:cs="Tahoma"/>
          <w:sz w:val="20"/>
          <w:szCs w:val="20"/>
        </w:rPr>
      </w:pPr>
    </w:p>
    <w:p w14:paraId="0000007A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7B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7C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IX.</w:t>
      </w:r>
    </w:p>
    <w:p w14:paraId="0000007D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Uplatnění nároků z odpovědnosti za vady zboží</w:t>
      </w:r>
    </w:p>
    <w:p w14:paraId="0000007E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7F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1) Na dodávané zboží je Prodávajícím poskytována záruka. Záruční doba činí </w:t>
      </w:r>
      <w:r>
        <w:rPr>
          <w:rFonts w:ascii="Tahoma" w:eastAsia="Tahoma" w:hAnsi="Tahoma" w:cs="Tahoma"/>
          <w:b/>
          <w:bCs/>
          <w:sz w:val="20"/>
          <w:szCs w:val="20"/>
        </w:rPr>
        <w:t>24 měsíců</w:t>
      </w:r>
      <w:r>
        <w:rPr>
          <w:rFonts w:ascii="Tahoma" w:eastAsia="Tahoma" w:hAnsi="Tahoma" w:cs="Tahoma"/>
          <w:sz w:val="20"/>
          <w:szCs w:val="20"/>
        </w:rPr>
        <w:t xml:space="preserve"> ode dne předání zboží Kupujícímu. Poskytovaná záruka znamená, že dodávané zboží bude mít po celou dobu záruky vlastnosti odpovídající obsahu technických norem, které se na dodávané zboží vztahují.</w:t>
      </w:r>
    </w:p>
    <w:p w14:paraId="00000080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81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2) Zjistí-li Kupující po převzetí zboží, že je obal zboží porušen nebo že množství dodaného zboží neodpovídá dodacímu listu, uplatní Kupující nápravu vady u Prodávajícího, a to ve lhůtě do dvou pracovních dnů ode dne převzetí zboží. </w:t>
      </w:r>
    </w:p>
    <w:p w14:paraId="00000082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83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3) Skryté vady, kterými se rozumí vady vzniklé rozbitím, prázdná balení v originálních baleních či kartónech atd., je Kupující oprávněn reklamovat u Prodávajícího do jednoho měsíce od převzetí zboží.</w:t>
      </w:r>
    </w:p>
    <w:p w14:paraId="00000084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85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4) Vady jakosti, projevující se tím, že zboží neodpovídá smluvené kvalitě a projeví se v době použitelnosti, je Kupující oprávněn uplatnit písemně u Prodávajícího nejpozději poslední den doby použitelnosti. </w:t>
      </w:r>
    </w:p>
    <w:p w14:paraId="00000086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87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5) Prodávající je povinen vyřídit reklamaci podle bodu 2 až 4 do 30 dnů od jejího doručení, a to bezplatným dodáním nového zboží. Pokud by Prodávající v uvedené lhůtě reklamaci nevyřídil, je Kupující oprávněn účtovat Prodávajícímu smluvní pokutu ve výši 5 % ceny reklamovaného zboží za každý, byť započatý den prodlení. Smluvní pokuta je splatná do 30 dnů na účet kupujícího uvedený v záhlaví této smlouvy.</w:t>
      </w:r>
    </w:p>
    <w:p w14:paraId="00000088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89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8A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X.</w:t>
      </w:r>
    </w:p>
    <w:p w14:paraId="0000008B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Zvláštní ujednání</w:t>
      </w:r>
    </w:p>
    <w:p w14:paraId="0000008C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8D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1) Není-li Prodávající schopen dostát závazku dodávat předmět smlouvy v nabídnuté ceně a ve lhůtě dle čl. VI. této smlouvy, je povinen na tuto skutečnost upozornit předem Kupujícího. Prodávající může po vzájemné dohodě nabídnout Kupujícímu adekvátní náhradu zboží s tím, že cena bude shodná s nabídkovou cenou. Není-li Prodávající schopen zajistit předmět smlouvy ani jeho adekvátní náhradu, má Kupující právo zajistit si po dohodě s Prodávajícím dodávku předmětného zboží či jeho adekvátní náhrady jinými dodava</w:t>
      </w:r>
      <w:r>
        <w:rPr>
          <w:rFonts w:ascii="Tahoma" w:eastAsia="Tahoma" w:hAnsi="Tahoma" w:cs="Tahoma"/>
          <w:sz w:val="20"/>
          <w:szCs w:val="20"/>
        </w:rPr>
        <w:t>telskými firmami. Cena od jiného dodavatele musí odpovídat ceně obvyklé. Prodávající má povinnost následně Kupujícímu zaplatit rozdíl vzniklý mezi cenou nabídkovou a cenou nákupní.</w:t>
      </w:r>
    </w:p>
    <w:p w14:paraId="0000008E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8F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2) Kupující si vyhrazuje právo v odůvodněných případech neobjednat a neodebrat celé množství zboží uvedeného v čl. II, bodu 2 smlouvy. </w:t>
      </w:r>
    </w:p>
    <w:p w14:paraId="00000090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91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3) Prodávající prohlašuje, že prodávané zboží splňuje požadavky stanovené pro zboží tohoto druhu v České republice.</w:t>
      </w:r>
    </w:p>
    <w:p w14:paraId="00000092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93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4) Smluvní strany prohlašují, že souhlasí se zveřejněním údajů vyplývajících z této smlouvy.</w:t>
      </w:r>
    </w:p>
    <w:p w14:paraId="00000094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95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5) V případě, že mezi smluvními stranami dojde v souvislosti s touto smlouvou ke sporu, zavazují se smluvní strany k jeho vyřešení smírnou cestou. Pokud tím nedojde k vyřešení sporu, bude spor řešen u příslušného soudu.</w:t>
      </w:r>
    </w:p>
    <w:p w14:paraId="00000096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97" w14:textId="77777777" w:rsidR="00CD00FB" w:rsidRDefault="009D1D4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  <w:sz w:val="20"/>
          <w:szCs w:val="20"/>
        </w:rPr>
      </w:pPr>
      <w:r>
        <w:rPr>
          <w:rFonts w:ascii="Tahoma" w:eastAsia="Tahoma" w:hAnsi="Tahoma" w:cs="Tahoma"/>
          <w:color w:val="000000"/>
          <w:sz w:val="20"/>
          <w:szCs w:val="20"/>
        </w:rPr>
        <w:t>6) Prodávající  nesmí bez předchozího výslovného písemného souhlasu kupujícího postoupit či převést třetí straně tuto smlouvu nebo jakoukoli její část nebo jakékoli právo, závazek nebo zájem z této smlouvy vyplývající.</w:t>
      </w:r>
    </w:p>
    <w:p w14:paraId="00000098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99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9A" w14:textId="77777777" w:rsidR="00CD00FB" w:rsidRDefault="00CD00FB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</w:p>
    <w:p w14:paraId="0000009B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XI.</w:t>
      </w:r>
    </w:p>
    <w:p w14:paraId="0000009C" w14:textId="77777777" w:rsidR="00CD00FB" w:rsidRDefault="009D1D44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eastAsia="Tahoma" w:hAnsi="Tahoma" w:cs="Tahoma"/>
          <w:b/>
          <w:bCs/>
          <w:sz w:val="20"/>
          <w:szCs w:val="20"/>
        </w:rPr>
        <w:t>Závěrečná ustanovení</w:t>
      </w:r>
    </w:p>
    <w:p w14:paraId="0000009D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9E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1) Smluvní strany berou na vědomí, že Smlouvy, u kterých je výše hodnoty jejího předmětu nad 50 000,- Kč bez DPH jsou uveřejňovány v Registru smluv podle zákona č. 340/2015 Sb., o zvláštních podmínkách účinnosti některých smluv, uveřejňování těchto smluv a o registru smluv (zákon o registru smluv), ve znění pozdějších předpisů. Smlouva v tomto případě nabývá platnosti dnem podpisu všemi smluvními stranami a účinnosti dnem uveřejnění v registru smluv. Pro případ, že tato smlouva musí být povinně zveřejněna d</w:t>
      </w:r>
      <w:r>
        <w:rPr>
          <w:rFonts w:ascii="Tahoma" w:eastAsia="Tahoma" w:hAnsi="Tahoma" w:cs="Tahoma"/>
          <w:sz w:val="20"/>
          <w:szCs w:val="20"/>
        </w:rPr>
        <w:t xml:space="preserve">le zákona č. 340/2015 Sb., zákon o registru smluv, se smluvní strany zavazují, že informace označené jako obchodní tajemství zůstanou utajeny. Zveřejnění smlouvy do registru smluv provede kupující.  Potvrzení o uveřejnění smlouvy v Registru smluv bude prodávajícímu doručeno do datové schránky automaticky správcem registru smluv. </w:t>
      </w:r>
    </w:p>
    <w:p w14:paraId="0000009F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A0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2) Není-li v této smlouvě uvedeno jinak, řídí se práva a povinnosti smluvních stran ustanoveními § 2079 a násl. zákona č.  89/2012 Sb., občanský zákoník.</w:t>
      </w:r>
    </w:p>
    <w:p w14:paraId="000000A1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A2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3) Smlouva je uzavřena na dobu </w:t>
      </w:r>
      <w:r>
        <w:rPr>
          <w:rFonts w:ascii="Tahoma" w:eastAsia="Tahoma" w:hAnsi="Tahoma" w:cs="Tahoma"/>
          <w:b/>
          <w:bCs/>
          <w:sz w:val="20"/>
          <w:szCs w:val="20"/>
        </w:rPr>
        <w:t>24 měsíců</w:t>
      </w:r>
      <w:r>
        <w:rPr>
          <w:rFonts w:ascii="Tahoma" w:eastAsia="Tahoma" w:hAnsi="Tahoma" w:cs="Tahoma"/>
          <w:sz w:val="20"/>
          <w:szCs w:val="20"/>
        </w:rPr>
        <w:t xml:space="preserve"> nebo do vyčerpání finančního limitu za odebrané zboží, podle toho, který okamžik nastane dříve. </w:t>
      </w:r>
    </w:p>
    <w:p w14:paraId="000000A3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A4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4) Smlouvu lze ukončit dohodou nebo výpovědí kterékoliv strany s jednoměsíční výpovědní lhůtou, která počíná běžet následujícím dnem po doručení písemné výpovědi druhé smluvní strany.</w:t>
      </w:r>
    </w:p>
    <w:p w14:paraId="000000A5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A6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5) Smlouva byla vypracována ve dvou vyhotoveních, po jedné pro každou smluvní stranu. </w:t>
      </w:r>
    </w:p>
    <w:p w14:paraId="000000A7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A8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6) Veškeré změny smlouvy lze provést pouze písemným dodatkem ve stejném počtu stejnopisů.</w:t>
      </w:r>
    </w:p>
    <w:p w14:paraId="000000A9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AA" w14:textId="77777777" w:rsidR="00CD00FB" w:rsidRDefault="009D1D44">
      <w:pPr>
        <w:jc w:val="both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7) Smluvní strany prohlašují, že si tuto smlouvu před jejím podpisem přečetly, že byla uzavřena podle jejich pravé a svobodné vůle, vážně, určitě a srozumitelně a na důkaz výše uvedeného připojují své vlastnoruční podpisy.</w:t>
      </w:r>
    </w:p>
    <w:p w14:paraId="000000AB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AC" w14:textId="77777777" w:rsidR="00CD00FB" w:rsidRDefault="00CD00FB">
      <w:pPr>
        <w:jc w:val="both"/>
        <w:rPr>
          <w:rFonts w:ascii="Tahoma" w:eastAsia="Tahoma" w:hAnsi="Tahoma" w:cs="Tahoma"/>
          <w:sz w:val="20"/>
          <w:szCs w:val="20"/>
        </w:rPr>
      </w:pPr>
    </w:p>
    <w:p w14:paraId="000000AD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AE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AF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B0" w14:textId="5EB8F16A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>V Praze dne    ………………                                      V Praze dne   24.2.2026</w:t>
      </w:r>
    </w:p>
    <w:p w14:paraId="000000B1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B2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B3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B4" w14:textId="77777777" w:rsidR="00CD00FB" w:rsidRDefault="00CD00FB">
      <w:pPr>
        <w:rPr>
          <w:rFonts w:ascii="Tahoma" w:eastAsia="Tahoma" w:hAnsi="Tahoma" w:cs="Tahoma"/>
          <w:sz w:val="20"/>
          <w:szCs w:val="20"/>
        </w:rPr>
      </w:pPr>
    </w:p>
    <w:p w14:paraId="000000B5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____________________________                           </w:t>
      </w:r>
      <w:r>
        <w:rPr>
          <w:rFonts w:ascii="Tahoma" w:eastAsia="Tahoma" w:hAnsi="Tahoma" w:cs="Tahoma"/>
          <w:sz w:val="20"/>
          <w:szCs w:val="20"/>
        </w:rPr>
        <w:tab/>
        <w:t>____________________________</w:t>
      </w:r>
    </w:p>
    <w:p w14:paraId="000000B6" w14:textId="77777777" w:rsidR="00CD00FB" w:rsidRDefault="009D1D44">
      <w:pPr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sz w:val="20"/>
          <w:szCs w:val="20"/>
        </w:rPr>
        <w:t xml:space="preserve">za prodávajícího:                                                        za kupujícího: </w:t>
      </w:r>
    </w:p>
    <w:p w14:paraId="000000B7" w14:textId="77777777" w:rsidR="00CD00FB" w:rsidRDefault="009D1D44">
      <w:r>
        <w:rPr>
          <w:rFonts w:ascii="Tahoma" w:eastAsia="Tahoma" w:hAnsi="Tahoma" w:cs="Tahoma"/>
          <w:sz w:val="20"/>
          <w:szCs w:val="20"/>
        </w:rPr>
        <w:t xml:space="preserve">                        </w:t>
      </w:r>
    </w:p>
    <w:sectPr w:rsidR="00CD00F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3F87D9" w14:textId="77777777" w:rsidR="00341B36" w:rsidRDefault="00341B36">
      <w:r>
        <w:separator/>
      </w:r>
    </w:p>
  </w:endnote>
  <w:endnote w:type="continuationSeparator" w:id="0">
    <w:p w14:paraId="01A6D0C3" w14:textId="77777777" w:rsidR="00341B36" w:rsidRDefault="00341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9C16EDCB-DC1C-47D9-A6E1-736989E796D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831EF33B-1A4B-4700-8979-2782361ED79C}"/>
    <w:embedBold r:id="rId3" w:fontKey="{AC39FD21-EBED-489E-AB13-BFB011CC5023}"/>
    <w:embedItalic r:id="rId4" w:fontKey="{9823DA73-27FB-4469-8400-AEA7689794F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08F0DB5C-03A6-4BDB-8E6F-0939E31EF4B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CDD93094-A25F-478C-836A-1764016EE8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9" w14:textId="484FC28F" w:rsidR="00CD00FB" w:rsidRDefault="009D1D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93051">
      <w:rPr>
        <w:noProof/>
        <w:color w:val="000000"/>
      </w:rPr>
      <w:t>1</w:t>
    </w:r>
    <w:r>
      <w:rPr>
        <w:color w:val="000000"/>
      </w:rPr>
      <w:fldChar w:fldCharType="end"/>
    </w:r>
  </w:p>
  <w:p w14:paraId="000000BA" w14:textId="77777777" w:rsidR="00CD00FB" w:rsidRDefault="00CD00F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209357" w14:textId="77777777" w:rsidR="00341B36" w:rsidRDefault="00341B36">
      <w:r>
        <w:separator/>
      </w:r>
    </w:p>
  </w:footnote>
  <w:footnote w:type="continuationSeparator" w:id="0">
    <w:p w14:paraId="17555700" w14:textId="77777777" w:rsidR="00341B36" w:rsidRDefault="00341B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B8" w14:textId="77777777" w:rsidR="00CD00FB" w:rsidRDefault="009D1D4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iCs/>
        <w:color w:val="000000"/>
        <w:sz w:val="22"/>
        <w:szCs w:val="22"/>
      </w:rPr>
    </w:pPr>
    <w:r>
      <w:rPr>
        <w:color w:val="000000"/>
      </w:rPr>
      <w:tab/>
    </w:r>
    <w:r>
      <w:rPr>
        <w:color w:val="000000"/>
      </w:rPr>
      <w:tab/>
    </w:r>
    <w:r>
      <w:rPr>
        <w:i/>
        <w:iCs/>
        <w:color w:val="000000"/>
        <w:sz w:val="22"/>
        <w:szCs w:val="22"/>
      </w:rPr>
      <w:t>RKS č. 25029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0FB"/>
    <w:rsid w:val="00293051"/>
    <w:rsid w:val="00341B36"/>
    <w:rsid w:val="006A5222"/>
    <w:rsid w:val="009D1D44"/>
    <w:rsid w:val="00A76D22"/>
    <w:rsid w:val="00CD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66A6F"/>
  <w15:docId w15:val="{ABEFE8E1-6F64-4FF8-A6EB-26EE18DE7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2AEBC8D-8643-4610-8C89-5B67C90B89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B631DE-70A3-4986-8FAD-93AF6F203D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DF96976-2FA0-4833-8CDC-96D3AE6B27F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1816</Words>
  <Characters>10715</Characters>
  <Application>Microsoft Office Word</Application>
  <DocSecurity>4</DocSecurity>
  <Lines>89</Lines>
  <Paragraphs>25</Paragraphs>
  <ScaleCrop>false</ScaleCrop>
  <Company/>
  <LinksUpToDate>false</LinksUpToDate>
  <CharactersWithSpaces>12506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Brůša Jan, Mgr.</dc:creator>
  <cp:lastModifiedBy>Mašterová Hana</cp:lastModifiedBy>
  <cp:revision>2</cp:revision>
  <dcterms:created xsi:type="dcterms:W3CDTF">2026-02-25T09:46:00Z</dcterms:created>
  <dcterms:modified xsi:type="dcterms:W3CDTF">2026-02-25T09:46:00Z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2024-10-14T09:48:23Z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e300d4d7-5a6d-427d-9c21-2235dc81dbb3</vt:lpwstr>
  </property>
  <property fmtid="{D5CDD505-2E9C-101B-9397-08002B2CF9AE}" pid="8" name="MSIP_Label_c93be096-951f-40f1-830d-c27b8a8c2c27_ContentBits">
    <vt:lpwstr>0</vt:lpwstr>
  </property>
</Properties>
</file>