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2CB1B52C" w:rsidR="000F08DE" w:rsidRPr="00737B2B" w:rsidRDefault="00EC08FB" w:rsidP="00AD59E3">
            <w:pPr>
              <w:tabs>
                <w:tab w:val="left" w:pos="6804"/>
              </w:tabs>
              <w:spacing w:line="480" w:lineRule="auto"/>
              <w:rPr>
                <w:snapToGrid w:val="0"/>
                <w:sz w:val="24"/>
                <w:szCs w:val="24"/>
              </w:rPr>
            </w:pPr>
            <w:r>
              <w:rPr>
                <w:snapToGrid w:val="0"/>
                <w:sz w:val="24"/>
                <w:szCs w:val="24"/>
              </w:rPr>
              <w:t>7</w:t>
            </w:r>
          </w:p>
        </w:tc>
        <w:tc>
          <w:tcPr>
            <w:tcW w:w="397" w:type="dxa"/>
          </w:tcPr>
          <w:p w14:paraId="6A2B5595" w14:textId="38801EF8" w:rsidR="000F08DE" w:rsidRPr="00737B2B" w:rsidRDefault="00EC08FB"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2630DC99" w:rsidR="000F08DE" w:rsidRPr="00737B2B" w:rsidRDefault="00EC08FB" w:rsidP="00AD59E3">
            <w:pPr>
              <w:tabs>
                <w:tab w:val="left" w:pos="6804"/>
              </w:tabs>
              <w:spacing w:line="480" w:lineRule="auto"/>
              <w:rPr>
                <w:snapToGrid w:val="0"/>
                <w:sz w:val="24"/>
                <w:szCs w:val="24"/>
              </w:rPr>
            </w:pPr>
            <w:r>
              <w:rPr>
                <w:snapToGrid w:val="0"/>
                <w:sz w:val="24"/>
                <w:szCs w:val="24"/>
              </w:rPr>
              <w:t>1</w:t>
            </w:r>
          </w:p>
        </w:tc>
        <w:tc>
          <w:tcPr>
            <w:tcW w:w="397" w:type="dxa"/>
          </w:tcPr>
          <w:p w14:paraId="7745510B" w14:textId="3B8B9E84" w:rsidR="000F08DE" w:rsidRPr="00737B2B" w:rsidRDefault="00EC08FB" w:rsidP="00AD59E3">
            <w:pPr>
              <w:tabs>
                <w:tab w:val="left" w:pos="6804"/>
              </w:tabs>
              <w:spacing w:line="480" w:lineRule="auto"/>
              <w:rPr>
                <w:snapToGrid w:val="0"/>
                <w:sz w:val="24"/>
                <w:szCs w:val="24"/>
              </w:rPr>
            </w:pPr>
            <w:r>
              <w:rPr>
                <w:snapToGrid w:val="0"/>
                <w:sz w:val="24"/>
                <w:szCs w:val="24"/>
              </w:rPr>
              <w:t>1</w:t>
            </w:r>
          </w:p>
        </w:tc>
        <w:tc>
          <w:tcPr>
            <w:tcW w:w="397" w:type="dxa"/>
          </w:tcPr>
          <w:p w14:paraId="39430BEE" w14:textId="764D0BFC" w:rsidR="000F08DE" w:rsidRPr="00737B2B" w:rsidRDefault="00EC08FB" w:rsidP="00AD59E3">
            <w:pPr>
              <w:tabs>
                <w:tab w:val="left" w:pos="6804"/>
              </w:tabs>
              <w:spacing w:line="480" w:lineRule="auto"/>
              <w:rPr>
                <w:snapToGrid w:val="0"/>
                <w:sz w:val="24"/>
                <w:szCs w:val="24"/>
              </w:rPr>
            </w:pPr>
            <w:r>
              <w:rPr>
                <w:snapToGrid w:val="0"/>
                <w:sz w:val="24"/>
                <w:szCs w:val="24"/>
              </w:rPr>
              <w:t>0</w:t>
            </w:r>
          </w:p>
        </w:tc>
        <w:tc>
          <w:tcPr>
            <w:tcW w:w="425" w:type="dxa"/>
            <w:tcBorders>
              <w:right w:val="single" w:sz="4" w:space="0" w:color="auto"/>
            </w:tcBorders>
          </w:tcPr>
          <w:p w14:paraId="5C2D89E4" w14:textId="04D1C12E" w:rsidR="000F08DE" w:rsidRPr="00737B2B" w:rsidRDefault="00EC08FB" w:rsidP="00AD59E3">
            <w:pPr>
              <w:tabs>
                <w:tab w:val="left" w:pos="6804"/>
              </w:tabs>
              <w:spacing w:line="480" w:lineRule="auto"/>
              <w:ind w:right="-239"/>
              <w:rPr>
                <w:snapToGrid w:val="0"/>
                <w:sz w:val="24"/>
                <w:szCs w:val="24"/>
              </w:rPr>
            </w:pPr>
            <w:r>
              <w:rPr>
                <w:snapToGrid w:val="0"/>
                <w:sz w:val="24"/>
                <w:szCs w:val="24"/>
              </w:rPr>
              <w:t>8</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EC08FB">
        <w:rPr>
          <w:snapToGrid w:val="0"/>
          <w:sz w:val="18"/>
        </w:rPr>
        <w:t xml:space="preserve">Číslo </w:t>
      </w:r>
      <w:r w:rsidR="00DB577C" w:rsidRPr="00EC08FB">
        <w:rPr>
          <w:snapToGrid w:val="0"/>
          <w:sz w:val="18"/>
        </w:rPr>
        <w:t>příjemce</w:t>
      </w:r>
    </w:p>
    <w:p w14:paraId="285785F3" w14:textId="340B34DC"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EC08FB">
        <w:rPr>
          <w:bCs/>
          <w:smallCaps/>
          <w:snapToGrid w:val="0"/>
          <w:sz w:val="28"/>
          <w:szCs w:val="28"/>
        </w:rPr>
        <w:t>5</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15D5B4FD"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7C328F">
        <w:rPr>
          <w:b/>
          <w:snapToGrid w:val="0"/>
          <w:sz w:val="28"/>
          <w:szCs w:val="28"/>
        </w:rPr>
        <w:t>7</w:t>
      </w:r>
      <w:r w:rsidR="00E32DA4">
        <w:rPr>
          <w:b/>
          <w:snapToGrid w:val="0"/>
          <w:sz w:val="28"/>
          <w:szCs w:val="28"/>
        </w:rPr>
        <w:t xml:space="preserve"> – </w:t>
      </w:r>
      <w:r w:rsidR="00EC08FB">
        <w:rPr>
          <w:b/>
          <w:snapToGrid w:val="0"/>
          <w:sz w:val="28"/>
          <w:szCs w:val="28"/>
        </w:rPr>
        <w:t>64</w:t>
      </w:r>
      <w:r w:rsidR="008F536D">
        <w:rPr>
          <w:b/>
          <w:snapToGrid w:val="0"/>
          <w:sz w:val="28"/>
          <w:szCs w:val="28"/>
        </w:rPr>
        <w:t>/201</w:t>
      </w:r>
      <w:r w:rsidR="00EC08FB">
        <w:rPr>
          <w:b/>
          <w:snapToGrid w:val="0"/>
          <w:sz w:val="28"/>
          <w:szCs w:val="28"/>
        </w:rPr>
        <w:t>5</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EC08FB">
        <w:rPr>
          <w:rFonts w:ascii="Times New Roman" w:hAnsi="Times New Roman"/>
          <w:b/>
          <w:bCs/>
          <w:snapToGrid w:val="0"/>
          <w:sz w:val="24"/>
        </w:rPr>
        <w:t>ID datové schránky:</w:t>
      </w:r>
      <w:r w:rsidRPr="00EC08FB">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51AACB3A"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28AC964F"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A4F55">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00697F59"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EC08FB" w:rsidRPr="00EC08FB">
        <w:rPr>
          <w:snapToGrid w:val="0"/>
          <w:sz w:val="24"/>
        </w:rPr>
        <w:t>13507075</w:t>
      </w:r>
    </w:p>
    <w:p w14:paraId="645C924B" w14:textId="77777777" w:rsidR="00EC08FB" w:rsidRDefault="00EC08FB" w:rsidP="00EC08F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Ostrava</w:t>
      </w:r>
    </w:p>
    <w:p w14:paraId="4E652249" w14:textId="77777777" w:rsidR="00EC08FB" w:rsidRDefault="00EC08FB" w:rsidP="00EC08F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Městský obvod Hrabová</w:t>
      </w:r>
    </w:p>
    <w:p w14:paraId="18E11899" w14:textId="77777777" w:rsidR="00EC08FB" w:rsidRDefault="00EC08FB" w:rsidP="00EC08F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Ostrava-Hrabová, Bažanova 174/4, PSČ 720 00</w:t>
      </w:r>
    </w:p>
    <w:p w14:paraId="0E796367" w14:textId="77777777" w:rsidR="00EC08FB" w:rsidRDefault="00EC08FB" w:rsidP="00EC08F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zastoupený: </w:t>
      </w:r>
      <w:r>
        <w:rPr>
          <w:rFonts w:ascii="Times New Roman" w:hAnsi="Times New Roman"/>
          <w:snapToGrid w:val="0"/>
          <w:sz w:val="24"/>
        </w:rPr>
        <w:t>Milanem Slívou</w:t>
      </w:r>
      <w:r w:rsidRPr="0040385E">
        <w:rPr>
          <w:rFonts w:ascii="Times New Roman" w:hAnsi="Times New Roman"/>
          <w:snapToGrid w:val="0"/>
          <w:sz w:val="24"/>
        </w:rPr>
        <w:t>, starostou</w:t>
      </w:r>
      <w:r>
        <w:rPr>
          <w:rFonts w:ascii="Times New Roman" w:hAnsi="Times New Roman"/>
          <w:snapToGrid w:val="0"/>
          <w:sz w:val="24"/>
        </w:rPr>
        <w:t xml:space="preserve"> </w:t>
      </w:r>
    </w:p>
    <w:p w14:paraId="61E71446" w14:textId="77777777" w:rsidR="00EC08FB" w:rsidRDefault="00EC08FB" w:rsidP="00EC08F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00845451</w:t>
      </w:r>
    </w:p>
    <w:p w14:paraId="7901A18F" w14:textId="77777777" w:rsidR="00EC08FB" w:rsidRDefault="00EC08FB" w:rsidP="00EC08F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00845451</w:t>
      </w:r>
    </w:p>
    <w:p w14:paraId="498161BE" w14:textId="1E37A50D" w:rsidR="00C12603" w:rsidRPr="00EC08FB" w:rsidRDefault="00C12603" w:rsidP="00C12603">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EC08FB">
        <w:rPr>
          <w:rFonts w:ascii="Times New Roman" w:hAnsi="Times New Roman"/>
          <w:b/>
          <w:bCs/>
          <w:snapToGrid w:val="0"/>
          <w:sz w:val="24"/>
        </w:rPr>
        <w:t>ID datové schránky:</w:t>
      </w:r>
      <w:r w:rsidR="00EC08FB" w:rsidRPr="00EC08FB">
        <w:rPr>
          <w:rFonts w:ascii="Times New Roman" w:hAnsi="Times New Roman"/>
          <w:snapToGrid w:val="0"/>
          <w:sz w:val="24"/>
        </w:rPr>
        <w:t xml:space="preserve"> 8bwbfse</w:t>
      </w:r>
    </w:p>
    <w:p w14:paraId="25D143A8" w14:textId="000F2E8B" w:rsidR="007C328F" w:rsidRPr="00EA121A" w:rsidRDefault="007C328F" w:rsidP="00111C0C">
      <w:pPr>
        <w:tabs>
          <w:tab w:val="left" w:pos="284"/>
          <w:tab w:val="left" w:pos="851"/>
        </w:tabs>
        <w:spacing w:before="360" w:line="300" w:lineRule="exact"/>
        <w:ind w:left="284"/>
        <w:rPr>
          <w:snapToGrid w:val="0"/>
          <w:sz w:val="24"/>
        </w:rPr>
      </w:pPr>
      <w:r w:rsidRPr="007C328F">
        <w:rPr>
          <w:b/>
          <w:snapToGrid w:val="0"/>
          <w:sz w:val="24"/>
        </w:rPr>
        <w:t xml:space="preserve">bankovní spojení pro účely plnění Smlouvy: </w:t>
      </w:r>
    </w:p>
    <w:p w14:paraId="681D5819" w14:textId="50BDFBD4" w:rsidR="007C328F" w:rsidRPr="007C328F" w:rsidRDefault="007C328F" w:rsidP="007C328F">
      <w:pPr>
        <w:tabs>
          <w:tab w:val="left" w:pos="284"/>
          <w:tab w:val="left" w:pos="851"/>
        </w:tabs>
        <w:spacing w:line="300" w:lineRule="exact"/>
        <w:ind w:left="284"/>
        <w:rPr>
          <w:b/>
          <w:snapToGrid w:val="0"/>
          <w:sz w:val="24"/>
        </w:rPr>
      </w:pPr>
      <w:r w:rsidRPr="007C328F">
        <w:rPr>
          <w:snapToGrid w:val="0"/>
          <w:sz w:val="24"/>
        </w:rPr>
        <w:t xml:space="preserve">číslo účtu: </w:t>
      </w:r>
      <w:r w:rsidR="001A4F55">
        <w:rPr>
          <w:snapToGrid w:val="0"/>
          <w:sz w:val="24"/>
        </w:rPr>
        <w:t>xxx</w:t>
      </w:r>
    </w:p>
    <w:p w14:paraId="48C9AFA4" w14:textId="2F56D050" w:rsidR="007C328F" w:rsidRPr="007C328F" w:rsidRDefault="007C328F" w:rsidP="007C328F">
      <w:pPr>
        <w:tabs>
          <w:tab w:val="left" w:pos="284"/>
          <w:tab w:val="left" w:pos="851"/>
        </w:tabs>
        <w:spacing w:line="300" w:lineRule="exact"/>
        <w:ind w:left="284"/>
        <w:rPr>
          <w:snapToGrid w:val="0"/>
          <w:sz w:val="24"/>
        </w:rPr>
      </w:pPr>
      <w:r w:rsidRPr="007C328F">
        <w:rPr>
          <w:snapToGrid w:val="0"/>
          <w:sz w:val="24"/>
        </w:rPr>
        <w:t>variabilní symbol:</w:t>
      </w:r>
      <w:r w:rsidRPr="00EC08FB">
        <w:rPr>
          <w:snapToGrid w:val="0"/>
          <w:sz w:val="24"/>
        </w:rPr>
        <w:t xml:space="preserve"> </w:t>
      </w:r>
      <w:r w:rsidR="00EC08FB">
        <w:rPr>
          <w:snapToGrid w:val="0"/>
          <w:sz w:val="24"/>
        </w:rPr>
        <w:t>3160</w:t>
      </w:r>
    </w:p>
    <w:p w14:paraId="7C640A61" w14:textId="30825C09" w:rsidR="007C328F" w:rsidRPr="007C328F" w:rsidRDefault="007C328F" w:rsidP="007C328F">
      <w:pPr>
        <w:tabs>
          <w:tab w:val="left" w:pos="284"/>
        </w:tabs>
        <w:spacing w:line="300" w:lineRule="exact"/>
        <w:ind w:left="284"/>
        <w:rPr>
          <w:snapToGrid w:val="0"/>
          <w:sz w:val="24"/>
        </w:rPr>
      </w:pPr>
      <w:r w:rsidRPr="007C328F">
        <w:rPr>
          <w:snapToGrid w:val="0"/>
          <w:sz w:val="24"/>
        </w:rPr>
        <w:t>konstantní symbol: 308</w:t>
      </w:r>
      <w:r w:rsidRPr="007C328F">
        <w:rPr>
          <w:snapToGrid w:val="0"/>
          <w:sz w:val="24"/>
        </w:rPr>
        <w:br/>
        <w:t>specifický symbol: --</w:t>
      </w:r>
    </w:p>
    <w:p w14:paraId="24EF2958" w14:textId="77777777" w:rsidR="007C328F" w:rsidRPr="007C328F" w:rsidRDefault="007C328F" w:rsidP="007C328F">
      <w:pPr>
        <w:tabs>
          <w:tab w:val="left" w:pos="284"/>
        </w:tabs>
        <w:spacing w:line="300" w:lineRule="exact"/>
        <w:rPr>
          <w:snapToGrid w:val="0"/>
          <w:sz w:val="24"/>
        </w:rPr>
      </w:pPr>
      <w:r w:rsidRPr="007C328F">
        <w:rPr>
          <w:snapToGrid w:val="0"/>
          <w:sz w:val="24"/>
        </w:rPr>
        <w:tab/>
        <w:t>(dále jen "Příkazce")</w:t>
      </w:r>
    </w:p>
    <w:p w14:paraId="38AE5A50" w14:textId="77777777" w:rsidR="00AF6596" w:rsidRDefault="00AF6596" w:rsidP="00AF6596">
      <w:pPr>
        <w:pStyle w:val="Codstavec"/>
        <w:tabs>
          <w:tab w:val="left" w:pos="5670"/>
        </w:tabs>
        <w:spacing w:before="480"/>
        <w:ind w:left="425" w:hanging="425"/>
        <w:jc w:val="both"/>
        <w:rPr>
          <w:rFonts w:ascii="Times New Roman" w:hAnsi="Times New Roman"/>
          <w:b/>
          <w:sz w:val="24"/>
        </w:rPr>
      </w:pPr>
    </w:p>
    <w:p w14:paraId="0611E36C" w14:textId="1012B4CA" w:rsidR="007D4C5D" w:rsidRDefault="007D4C5D" w:rsidP="00AF6596">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EC08FB">
        <w:rPr>
          <w:rFonts w:ascii="Times New Roman" w:hAnsi="Times New Roman"/>
          <w:b/>
          <w:sz w:val="24"/>
        </w:rPr>
        <w:t>20</w:t>
      </w:r>
      <w:r w:rsidR="007C328F">
        <w:rPr>
          <w:rFonts w:ascii="Times New Roman" w:hAnsi="Times New Roman"/>
          <w:b/>
          <w:sz w:val="24"/>
        </w:rPr>
        <w:t>.</w:t>
      </w:r>
      <w:r w:rsidR="00EC08FB">
        <w:rPr>
          <w:rFonts w:ascii="Times New Roman" w:hAnsi="Times New Roman"/>
          <w:b/>
          <w:sz w:val="24"/>
        </w:rPr>
        <w:t>7</w:t>
      </w:r>
      <w:r w:rsidR="008F536D">
        <w:rPr>
          <w:rFonts w:ascii="Times New Roman" w:hAnsi="Times New Roman"/>
          <w:b/>
          <w:sz w:val="24"/>
        </w:rPr>
        <w:t>.201</w:t>
      </w:r>
      <w:r w:rsidR="00EC08FB">
        <w:rPr>
          <w:rFonts w:ascii="Times New Roman" w:hAnsi="Times New Roman"/>
          <w:b/>
          <w:sz w:val="24"/>
        </w:rPr>
        <w:t>5</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7C328F">
        <w:rPr>
          <w:rFonts w:ascii="Times New Roman" w:hAnsi="Times New Roman"/>
          <w:b/>
          <w:snapToGrid w:val="0"/>
          <w:sz w:val="24"/>
          <w:szCs w:val="24"/>
        </w:rPr>
        <w:t>7</w:t>
      </w:r>
      <w:r w:rsidR="002F71B9">
        <w:rPr>
          <w:rFonts w:ascii="Times New Roman" w:hAnsi="Times New Roman"/>
          <w:b/>
          <w:snapToGrid w:val="0"/>
          <w:sz w:val="24"/>
          <w:szCs w:val="24"/>
        </w:rPr>
        <w:t xml:space="preserve"> – </w:t>
      </w:r>
      <w:r w:rsidR="00EC08FB">
        <w:rPr>
          <w:rFonts w:ascii="Times New Roman" w:hAnsi="Times New Roman"/>
          <w:b/>
          <w:snapToGrid w:val="0"/>
          <w:sz w:val="24"/>
          <w:szCs w:val="24"/>
        </w:rPr>
        <w:t>64</w:t>
      </w:r>
      <w:r w:rsidR="008F536D">
        <w:rPr>
          <w:rFonts w:ascii="Times New Roman" w:hAnsi="Times New Roman"/>
          <w:b/>
          <w:snapToGrid w:val="0"/>
          <w:sz w:val="24"/>
          <w:szCs w:val="24"/>
        </w:rPr>
        <w:t>/201</w:t>
      </w:r>
      <w:r w:rsidR="00EC08FB">
        <w:rPr>
          <w:rFonts w:ascii="Times New Roman" w:hAnsi="Times New Roman"/>
          <w:b/>
          <w:snapToGrid w:val="0"/>
          <w:sz w:val="24"/>
          <w:szCs w:val="24"/>
        </w:rPr>
        <w:t>5</w:t>
      </w:r>
      <w:r>
        <w:rPr>
          <w:rFonts w:ascii="Times New Roman" w:hAnsi="Times New Roman"/>
          <w:b/>
          <w:sz w:val="24"/>
        </w:rPr>
        <w:t xml:space="preserve"> (dále jen „Smlouva“).</w:t>
      </w:r>
    </w:p>
    <w:p w14:paraId="774E6087" w14:textId="2AA14137" w:rsidR="00A930C1" w:rsidRDefault="00A930C1" w:rsidP="00111C0C">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t xml:space="preserve">Příkazník bere na vědomí </w:t>
      </w:r>
      <w:r w:rsidRPr="00F0361B">
        <w:rPr>
          <w:rFonts w:ascii="Times New Roman" w:hAnsi="Times New Roman"/>
          <w:b/>
          <w:sz w:val="24"/>
          <w:u w:val="single"/>
        </w:rPr>
        <w:t xml:space="preserve">změnu </w:t>
      </w:r>
      <w:r w:rsidR="007D2664" w:rsidRPr="00F0361B">
        <w:rPr>
          <w:rFonts w:ascii="Times New Roman" w:hAnsi="Times New Roman"/>
          <w:b/>
          <w:sz w:val="24"/>
          <w:u w:val="single"/>
        </w:rPr>
        <w:t>bankovního spojení</w:t>
      </w:r>
      <w:r w:rsidR="007D2664">
        <w:rPr>
          <w:rFonts w:ascii="Times New Roman" w:hAnsi="Times New Roman"/>
          <w:b/>
          <w:sz w:val="24"/>
        </w:rPr>
        <w:t xml:space="preserve"> pro účely plnění Smlouvy </w:t>
      </w:r>
      <w:r w:rsidRPr="007D2664">
        <w:rPr>
          <w:rFonts w:ascii="Times New Roman" w:hAnsi="Times New Roman"/>
          <w:b/>
          <w:sz w:val="24"/>
        </w:rPr>
        <w:t>na</w:t>
      </w:r>
      <w:r>
        <w:rPr>
          <w:rFonts w:ascii="Times New Roman" w:hAnsi="Times New Roman"/>
          <w:b/>
          <w:sz w:val="24"/>
        </w:rPr>
        <w:t xml:space="preserve"> straně Příkazce.</w:t>
      </w:r>
    </w:p>
    <w:p w14:paraId="70A4D9F0" w14:textId="69738AC4" w:rsidR="00F4163C" w:rsidRPr="0090644A" w:rsidRDefault="00F4163C" w:rsidP="00F4163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V. Zvláštní ujednání</w:t>
      </w:r>
      <w:r w:rsidRPr="0090644A">
        <w:rPr>
          <w:rFonts w:ascii="Times New Roman" w:hAnsi="Times New Roman"/>
          <w:b/>
          <w:sz w:val="24"/>
        </w:rPr>
        <w:t xml:space="preserve">, Smlouvy </w:t>
      </w:r>
      <w:r w:rsidRPr="0090644A">
        <w:rPr>
          <w:rFonts w:ascii="Times New Roman" w:hAnsi="Times New Roman"/>
          <w:b/>
          <w:sz w:val="24"/>
          <w:u w:val="single"/>
        </w:rPr>
        <w:t xml:space="preserve">se </w:t>
      </w:r>
      <w:r w:rsidRPr="00F4163C">
        <w:rPr>
          <w:rFonts w:ascii="Times New Roman" w:hAnsi="Times New Roman"/>
          <w:b/>
          <w:sz w:val="24"/>
          <w:u w:val="single"/>
        </w:rPr>
        <w:t>ruší a nahrazuje</w:t>
      </w:r>
      <w:r>
        <w:rPr>
          <w:rFonts w:ascii="Times New Roman" w:hAnsi="Times New Roman"/>
          <w:b/>
          <w:sz w:val="24"/>
        </w:rPr>
        <w:t xml:space="preserve"> </w:t>
      </w:r>
      <w:r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1B34ACD6" w14:textId="77777777" w:rsidR="00AF6596" w:rsidRDefault="00AF6596" w:rsidP="00AF65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4ED74FFA" w14:textId="77777777" w:rsidR="00AF6596" w:rsidRPr="003247F3" w:rsidRDefault="00AF6596" w:rsidP="00AF65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44F4964E" w14:textId="36EA5479" w:rsidR="00AF6596" w:rsidRPr="00AF6596" w:rsidRDefault="00AF6596" w:rsidP="00AF6596">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F6596">
        <w:rPr>
          <w:rFonts w:ascii="Times New Roman" w:hAnsi="Times New Roman"/>
          <w:snapToGrid w:val="0"/>
          <w:sz w:val="24"/>
        </w:rPr>
        <w:t xml:space="preserve"> </w:t>
      </w:r>
      <w:r w:rsidRPr="00AF6596">
        <w:rPr>
          <w:rFonts w:ascii="Times New Roman" w:hAnsi="Times New Roman"/>
          <w:b/>
          <w:snapToGrid w:val="0"/>
          <w:sz w:val="24"/>
        </w:rPr>
        <w:t xml:space="preserve">LATIN2 </w:t>
      </w:r>
      <w:r w:rsidRPr="00AF6596">
        <w:rPr>
          <w:rFonts w:ascii="Times New Roman" w:hAnsi="Times New Roman"/>
          <w:snapToGrid w:val="0"/>
          <w:sz w:val="24"/>
        </w:rPr>
        <w:t>(kódová stránka 852).</w:t>
      </w:r>
    </w:p>
    <w:p w14:paraId="3613D11C" w14:textId="77777777" w:rsidR="00AF6596" w:rsidRPr="00FB7B51" w:rsidRDefault="00AF6596" w:rsidP="00AF6596">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3149F26B" w14:textId="77777777" w:rsidR="00AF6596" w:rsidRDefault="00AF6596" w:rsidP="00AF65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7CE5C524" w14:textId="77777777" w:rsidR="00AF6596" w:rsidRPr="00DE2BC9" w:rsidRDefault="00AF6596" w:rsidP="00AF65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5666DEE4" w14:textId="77777777" w:rsidR="00AF6596" w:rsidRDefault="00AF6596" w:rsidP="00AF65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5FDF1AE7" w14:textId="77777777" w:rsidR="00AF6596" w:rsidRDefault="00AF6596" w:rsidP="00AF65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238AF8B7" w:rsidR="00C75584" w:rsidRPr="00C75584" w:rsidRDefault="00AF6596" w:rsidP="00AF6596">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AF6596">
        <w:rPr>
          <w:rFonts w:ascii="Times New Roman" w:hAnsi="Times New Roman"/>
          <w:b/>
          <w:sz w:val="24"/>
        </w:rPr>
        <w:t>se ruší a nahrazuje</w:t>
      </w:r>
      <w:r w:rsidR="00C75584" w:rsidRPr="00C75584">
        <w:rPr>
          <w:rFonts w:ascii="Times New Roman" w:hAnsi="Times New Roman"/>
          <w:b/>
          <w:sz w:val="24"/>
        </w:rPr>
        <w:t xml:space="preserve"> v tomto úplném znění:</w:t>
      </w:r>
    </w:p>
    <w:p w14:paraId="41625D2C" w14:textId="5C467F4D" w:rsidR="00C75584" w:rsidRPr="000A7575" w:rsidRDefault="00CE268B" w:rsidP="002B7469">
      <w:pPr>
        <w:pStyle w:val="P-NORM-BULL-I"/>
        <w:spacing w:before="120"/>
        <w:ind w:left="709" w:hanging="709"/>
        <w:rPr>
          <w:snapToGrid w:val="0"/>
          <w:szCs w:val="20"/>
        </w:rPr>
      </w:pPr>
      <w:r>
        <w:t>7.6</w:t>
      </w:r>
      <w:r>
        <w:tab/>
      </w:r>
      <w:r w:rsidR="00C75584" w:rsidRPr="000A7575">
        <w:rPr>
          <w:snapToGrid w:val="0"/>
          <w:szCs w:val="20"/>
        </w:rPr>
        <w:t>Změny a doplňky této Smlouvy, včetně změny přílohy, jsou vázány na souhlas Smluvních stran a mohou být učiněny pouze formou pořadově číslovaných písemných dodatků podepsaných oprávněnými zástupci obou Smluvních stran. V případě změny názvu Příkazce, adresy (sídlo, korespondenční adresa apod.),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0CDB6805" w:rsidR="00F663E7" w:rsidRPr="00DB577C" w:rsidRDefault="00111C0C" w:rsidP="00AF6596">
      <w:pPr>
        <w:pStyle w:val="Zkladntext"/>
        <w:tabs>
          <w:tab w:val="left" w:pos="426"/>
          <w:tab w:val="left" w:pos="900"/>
          <w:tab w:val="left" w:pos="1080"/>
        </w:tabs>
        <w:spacing w:before="480"/>
        <w:ind w:left="425" w:hanging="425"/>
        <w:rPr>
          <w:b/>
          <w:sz w:val="22"/>
          <w:szCs w:val="22"/>
          <w:highlight w:val="lightGray"/>
        </w:rPr>
      </w:pPr>
      <w:r>
        <w:rPr>
          <w:b/>
        </w:rPr>
        <w:t>5</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3F72D71C" w14:textId="18A98E79" w:rsidR="00ED3D0B" w:rsidRPr="00111C0C" w:rsidRDefault="00111C0C" w:rsidP="000A7575">
      <w:pPr>
        <w:pStyle w:val="P-NORM-BULL-I"/>
      </w:pPr>
      <w:r>
        <w:rPr>
          <w:b/>
          <w:bCs/>
        </w:rPr>
        <w:t>6</w:t>
      </w:r>
      <w:r w:rsidR="00ED3D0B" w:rsidRPr="00ED3D0B">
        <w:rPr>
          <w:b/>
          <w:bCs/>
        </w:rPr>
        <w:t>.</w:t>
      </w:r>
      <w:r w:rsidRPr="00111C0C">
        <w:rPr>
          <w:bCs/>
        </w:rPr>
        <w:tab/>
      </w:r>
      <w:r w:rsidR="00ED3D0B" w:rsidRPr="00111C0C">
        <w:rPr>
          <w:bCs/>
        </w:rPr>
        <w:t>Do</w:t>
      </w:r>
      <w:r w:rsidR="00ED3D0B" w:rsidRPr="00111C0C">
        <w:t>datek je vyhotoven v elektronické podobě, obě smluvní strany obdrží elektronický originál opatřený elektronickými podpisy obou smluvních stran včetně časového razítka dle příslušných právních předpisů.</w:t>
      </w:r>
    </w:p>
    <w:p w14:paraId="71A77245" w14:textId="0A23E21D" w:rsidR="00922CA7" w:rsidRDefault="00111C0C" w:rsidP="00553E02">
      <w:pPr>
        <w:pStyle w:val="Codstavec"/>
        <w:tabs>
          <w:tab w:val="left" w:pos="426"/>
        </w:tabs>
        <w:spacing w:before="360"/>
        <w:ind w:firstLine="0"/>
        <w:rPr>
          <w:rFonts w:ascii="Times New Roman" w:hAnsi="Times New Roman"/>
          <w:sz w:val="24"/>
        </w:rPr>
      </w:pPr>
      <w:r>
        <w:rPr>
          <w:rFonts w:ascii="Times New Roman" w:hAnsi="Times New Roman"/>
          <w:b/>
          <w:sz w:val="24"/>
        </w:rPr>
        <w:t>7</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77777777" w:rsidR="00EF0FD7" w:rsidRPr="00DE2BC9" w:rsidRDefault="00EF0FD7" w:rsidP="00111C0C">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83FCA">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111C0C">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6A9E08CB"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11C0C">
        <w:rPr>
          <w:rFonts w:ascii="Times New Roman" w:hAnsi="Times New Roman"/>
          <w:snapToGrid w:val="0"/>
          <w:sz w:val="24"/>
        </w:rPr>
        <w:t>Milan Slíva</w:t>
      </w:r>
    </w:p>
    <w:p w14:paraId="6A13D3EF" w14:textId="3A1C225D"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111C0C">
        <w:rPr>
          <w:rFonts w:ascii="Times New Roman" w:hAnsi="Times New Roman"/>
          <w:snapToGrid w:val="0"/>
          <w:sz w:val="24"/>
        </w:rPr>
        <w:tab/>
        <w:t>starosta</w:t>
      </w:r>
    </w:p>
    <w:p w14:paraId="15B6630D" w14:textId="6D9AD181" w:rsidR="001500DE"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zpracování centrálních úloh</w:t>
      </w:r>
      <w:r w:rsidR="00111C0C">
        <w:rPr>
          <w:rFonts w:ascii="Times New Roman" w:hAnsi="Times New Roman"/>
          <w:snapToGrid w:val="0"/>
          <w:sz w:val="24"/>
        </w:rPr>
        <w:tab/>
        <w:t>podepsáno elektronicky</w:t>
      </w:r>
    </w:p>
    <w:p w14:paraId="0CF98FE8" w14:textId="58BB9E1C" w:rsidR="00111C0C" w:rsidRDefault="00111C0C" w:rsidP="001500D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sectPr w:rsidR="00111C0C"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1BA13AE5"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7C328F">
      <w:rPr>
        <w:sz w:val="16"/>
      </w:rPr>
      <w:t>7</w:t>
    </w:r>
    <w:r w:rsidR="002F71B9">
      <w:rPr>
        <w:sz w:val="16"/>
      </w:rPr>
      <w:t xml:space="preserve"> – </w:t>
    </w:r>
    <w:r w:rsidR="00EC08FB">
      <w:rPr>
        <w:sz w:val="16"/>
      </w:rPr>
      <w:t>64</w:t>
    </w:r>
    <w:r w:rsidR="008F536D">
      <w:rPr>
        <w:sz w:val="16"/>
      </w:rPr>
      <w:t>/201</w:t>
    </w:r>
    <w:r w:rsidR="00EC08FB">
      <w:rPr>
        <w:sz w:val="16"/>
      </w:rPr>
      <w:t>5</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6946045" w:rsidR="00B32AF1" w:rsidRPr="00A9686E" w:rsidRDefault="008F536D">
    <w:pPr>
      <w:pStyle w:val="Zpat"/>
      <w:rPr>
        <w:sz w:val="16"/>
      </w:rPr>
    </w:pPr>
    <w:r>
      <w:rPr>
        <w:sz w:val="16"/>
      </w:rPr>
      <w:t xml:space="preserve">Dodatek č. </w:t>
    </w:r>
    <w:r w:rsidR="00EC08FB">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E112F0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4"/>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3"/>
  </w:num>
  <w:num w:numId="19" w16cid:durableId="930429180">
    <w:abstractNumId w:val="3"/>
  </w:num>
  <w:num w:numId="20" w16cid:durableId="681277120">
    <w:abstractNumId w:val="12"/>
  </w:num>
  <w:num w:numId="21" w16cid:durableId="471946872">
    <w:abstractNumId w:val="22"/>
  </w:num>
  <w:num w:numId="22" w16cid:durableId="1666859407">
    <w:abstractNumId w:val="8"/>
  </w:num>
  <w:num w:numId="23" w16cid:durableId="1928224542">
    <w:abstractNumId w:val="9"/>
  </w:num>
  <w:num w:numId="24" w16cid:durableId="870806904">
    <w:abstractNumId w:val="15"/>
  </w:num>
  <w:num w:numId="25" w16cid:durableId="1143892753">
    <w:abstractNumId w:val="21"/>
  </w:num>
  <w:num w:numId="26" w16cid:durableId="932007551">
    <w:abstractNumId w:val="22"/>
  </w:num>
  <w:num w:numId="27" w16cid:durableId="1087654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575"/>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11C0C"/>
    <w:rsid w:val="001275F9"/>
    <w:rsid w:val="00134823"/>
    <w:rsid w:val="00135BA1"/>
    <w:rsid w:val="00142245"/>
    <w:rsid w:val="001500DE"/>
    <w:rsid w:val="001579B7"/>
    <w:rsid w:val="00162F81"/>
    <w:rsid w:val="00164D1A"/>
    <w:rsid w:val="0017193C"/>
    <w:rsid w:val="0019355D"/>
    <w:rsid w:val="001A4F55"/>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8572C"/>
    <w:rsid w:val="00293F9C"/>
    <w:rsid w:val="00295773"/>
    <w:rsid w:val="0029779E"/>
    <w:rsid w:val="002A5B84"/>
    <w:rsid w:val="002B1BD4"/>
    <w:rsid w:val="002B567A"/>
    <w:rsid w:val="002B7469"/>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40AF"/>
    <w:rsid w:val="003A73D8"/>
    <w:rsid w:val="003A7784"/>
    <w:rsid w:val="003A79AB"/>
    <w:rsid w:val="003B5973"/>
    <w:rsid w:val="003C45AE"/>
    <w:rsid w:val="003C5E02"/>
    <w:rsid w:val="003D1B93"/>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C52DB"/>
    <w:rsid w:val="004C7256"/>
    <w:rsid w:val="004D0505"/>
    <w:rsid w:val="004E0401"/>
    <w:rsid w:val="004E1654"/>
    <w:rsid w:val="004E34F3"/>
    <w:rsid w:val="004E67AC"/>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0745D"/>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A7B4B"/>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72BB7"/>
    <w:rsid w:val="00990351"/>
    <w:rsid w:val="009A0C4D"/>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AF6596"/>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D5B81"/>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67"/>
    <w:rsid w:val="00C57379"/>
    <w:rsid w:val="00C6166D"/>
    <w:rsid w:val="00C62DF7"/>
    <w:rsid w:val="00C63896"/>
    <w:rsid w:val="00C7022A"/>
    <w:rsid w:val="00C71C9D"/>
    <w:rsid w:val="00C736E7"/>
    <w:rsid w:val="00C75584"/>
    <w:rsid w:val="00C83A35"/>
    <w:rsid w:val="00CA59B0"/>
    <w:rsid w:val="00CA6402"/>
    <w:rsid w:val="00CA7AF8"/>
    <w:rsid w:val="00CA7DC4"/>
    <w:rsid w:val="00CB1D09"/>
    <w:rsid w:val="00CB28DB"/>
    <w:rsid w:val="00CB4F84"/>
    <w:rsid w:val="00CC2368"/>
    <w:rsid w:val="00CC4A18"/>
    <w:rsid w:val="00CD4343"/>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8677C"/>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C08FB"/>
    <w:rsid w:val="00ED3D0B"/>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0A7575"/>
    <w:pPr>
      <w:spacing w:before="480"/>
      <w:ind w:left="425" w:hanging="425"/>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929</Words>
  <Characters>5585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Ontkócová Marika</cp:lastModifiedBy>
  <cp:revision>3</cp:revision>
  <cp:lastPrinted>2018-01-18T09:04:00Z</cp:lastPrinted>
  <dcterms:created xsi:type="dcterms:W3CDTF">2026-02-24T13:32:00Z</dcterms:created>
  <dcterms:modified xsi:type="dcterms:W3CDTF">2026-02-24T13:33:00Z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