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9DF1" w14:textId="5B41718A" w:rsidR="0037148B" w:rsidRPr="0037148B" w:rsidRDefault="008B0B2E" w:rsidP="0037148B">
      <w:pPr>
        <w:spacing w:after="0" w:line="240" w:lineRule="auto"/>
        <w:ind w:right="-1"/>
        <w:jc w:val="center"/>
        <w:rPr>
          <w:szCs w:val="22"/>
        </w:rPr>
      </w:pPr>
      <w:r w:rsidRPr="0037148B">
        <w:rPr>
          <w:szCs w:val="22"/>
        </w:rPr>
        <w:t>Dodatek č.2 - Smlouva o poskytování služby</w:t>
      </w:r>
    </w:p>
    <w:p w14:paraId="0AEDF076" w14:textId="70404731" w:rsidR="00261AC7" w:rsidRDefault="008B0B2E" w:rsidP="0037148B">
      <w:pPr>
        <w:spacing w:after="0" w:line="240" w:lineRule="auto"/>
        <w:ind w:right="-1"/>
        <w:jc w:val="center"/>
        <w:rPr>
          <w:szCs w:val="22"/>
        </w:rPr>
      </w:pPr>
      <w:r w:rsidRPr="0037148B">
        <w:rPr>
          <w:szCs w:val="22"/>
        </w:rPr>
        <w:t xml:space="preserve">v souladu s </w:t>
      </w:r>
      <w:r w:rsidR="0037148B">
        <w:rPr>
          <w:szCs w:val="22"/>
        </w:rPr>
        <w:t>§</w:t>
      </w:r>
      <w:r w:rsidRPr="0037148B">
        <w:rPr>
          <w:szCs w:val="22"/>
        </w:rPr>
        <w:t xml:space="preserve"> 1746 odst. 2 zákona č. 89/2012 Sb., občanský zákoník, v platném znění</w:t>
      </w:r>
    </w:p>
    <w:p w14:paraId="1CD96697" w14:textId="77777777" w:rsidR="0037148B" w:rsidRPr="0037148B" w:rsidRDefault="0037148B" w:rsidP="0037148B">
      <w:pPr>
        <w:spacing w:after="0" w:line="240" w:lineRule="auto"/>
        <w:ind w:right="141"/>
        <w:rPr>
          <w:szCs w:val="22"/>
        </w:rPr>
      </w:pPr>
    </w:p>
    <w:p w14:paraId="652E87A0" w14:textId="77777777" w:rsidR="00261AC7" w:rsidRPr="0037148B" w:rsidRDefault="008B0B2E" w:rsidP="0037148B">
      <w:pPr>
        <w:spacing w:after="0" w:line="240" w:lineRule="auto"/>
        <w:ind w:left="456" w:right="742" w:hanging="10"/>
        <w:jc w:val="center"/>
        <w:rPr>
          <w:szCs w:val="22"/>
        </w:rPr>
      </w:pPr>
      <w:r w:rsidRPr="0037148B">
        <w:rPr>
          <w:szCs w:val="22"/>
        </w:rPr>
        <w:t>Článek l.</w:t>
      </w:r>
    </w:p>
    <w:p w14:paraId="4515FE22" w14:textId="77777777" w:rsidR="00261AC7" w:rsidRDefault="008B0B2E" w:rsidP="0037148B">
      <w:pPr>
        <w:spacing w:after="0" w:line="240" w:lineRule="auto"/>
        <w:ind w:left="456" w:right="734" w:hanging="10"/>
        <w:jc w:val="center"/>
        <w:rPr>
          <w:szCs w:val="22"/>
        </w:rPr>
      </w:pPr>
      <w:r w:rsidRPr="0037148B">
        <w:rPr>
          <w:szCs w:val="22"/>
        </w:rPr>
        <w:t>Smluvní strany:</w:t>
      </w:r>
    </w:p>
    <w:p w14:paraId="62F682C8" w14:textId="77777777" w:rsidR="0037148B" w:rsidRPr="0037148B" w:rsidRDefault="0037148B" w:rsidP="0037148B">
      <w:pPr>
        <w:spacing w:after="0" w:line="240" w:lineRule="auto"/>
        <w:ind w:left="456" w:right="734" w:hanging="10"/>
        <w:jc w:val="center"/>
        <w:rPr>
          <w:szCs w:val="22"/>
        </w:rPr>
      </w:pPr>
    </w:p>
    <w:p w14:paraId="77C3459A" w14:textId="77777777" w:rsidR="00261AC7" w:rsidRPr="0037148B" w:rsidRDefault="008B0B2E" w:rsidP="0037148B">
      <w:pPr>
        <w:spacing w:after="0" w:line="240" w:lineRule="auto"/>
        <w:ind w:left="355" w:hanging="3"/>
        <w:jc w:val="both"/>
        <w:rPr>
          <w:b/>
          <w:bCs/>
          <w:szCs w:val="22"/>
        </w:rPr>
      </w:pPr>
      <w:r w:rsidRPr="0037148B">
        <w:rPr>
          <w:b/>
          <w:bCs/>
          <w:szCs w:val="22"/>
        </w:rPr>
        <w:t>Náš svět, příspěvková organizace</w:t>
      </w:r>
    </w:p>
    <w:p w14:paraId="19520A53" w14:textId="77777777" w:rsidR="00261AC7" w:rsidRPr="0037148B" w:rsidRDefault="008B0B2E" w:rsidP="0037148B">
      <w:pPr>
        <w:spacing w:after="0" w:line="240" w:lineRule="auto"/>
        <w:ind w:left="355" w:hanging="3"/>
        <w:jc w:val="both"/>
        <w:rPr>
          <w:szCs w:val="22"/>
        </w:rPr>
      </w:pPr>
      <w:r w:rsidRPr="0037148B">
        <w:rPr>
          <w:szCs w:val="22"/>
        </w:rPr>
        <w:t>Pržno 239, 739 11 Pržno</w:t>
      </w:r>
    </w:p>
    <w:p w14:paraId="7B62E2D9" w14:textId="7295A86B" w:rsidR="00261AC7" w:rsidRPr="0037148B" w:rsidRDefault="0037148B" w:rsidP="0037148B">
      <w:pPr>
        <w:spacing w:after="0" w:line="240" w:lineRule="auto"/>
        <w:ind w:left="355" w:hanging="3"/>
        <w:jc w:val="both"/>
        <w:rPr>
          <w:szCs w:val="22"/>
        </w:rPr>
      </w:pPr>
      <w:r>
        <w:rPr>
          <w:szCs w:val="22"/>
        </w:rPr>
        <w:t>IČ</w:t>
      </w:r>
      <w:r w:rsidR="008B0B2E" w:rsidRPr="0037148B">
        <w:rPr>
          <w:szCs w:val="22"/>
        </w:rPr>
        <w:t>: 00847046</w:t>
      </w:r>
    </w:p>
    <w:p w14:paraId="1BA590BA" w14:textId="77777777" w:rsidR="00261AC7" w:rsidRDefault="008B0B2E" w:rsidP="0037148B">
      <w:pPr>
        <w:spacing w:after="0" w:line="240" w:lineRule="auto"/>
        <w:ind w:left="370" w:hanging="10"/>
        <w:rPr>
          <w:szCs w:val="22"/>
        </w:rPr>
      </w:pPr>
      <w:r w:rsidRPr="0037148B">
        <w:rPr>
          <w:szCs w:val="22"/>
        </w:rPr>
        <w:t>Zastoupená ředitelem: Ing. Janem Zvoníčkem</w:t>
      </w:r>
    </w:p>
    <w:p w14:paraId="10A8D595" w14:textId="77777777" w:rsidR="0037148B" w:rsidRPr="0037148B" w:rsidRDefault="0037148B" w:rsidP="0037148B">
      <w:pPr>
        <w:spacing w:after="0" w:line="240" w:lineRule="auto"/>
        <w:ind w:left="370" w:hanging="10"/>
        <w:rPr>
          <w:sz w:val="16"/>
          <w:szCs w:val="16"/>
        </w:rPr>
      </w:pPr>
    </w:p>
    <w:p w14:paraId="39ADE6A5" w14:textId="77777777" w:rsidR="00261AC7" w:rsidRDefault="008B0B2E" w:rsidP="0037148B">
      <w:pPr>
        <w:spacing w:after="0" w:line="240" w:lineRule="auto"/>
        <w:ind w:left="358" w:hanging="6"/>
        <w:jc w:val="both"/>
        <w:rPr>
          <w:szCs w:val="22"/>
        </w:rPr>
      </w:pPr>
      <w:r w:rsidRPr="0037148B">
        <w:rPr>
          <w:szCs w:val="22"/>
        </w:rPr>
        <w:t>dále jen objednatel</w:t>
      </w:r>
    </w:p>
    <w:p w14:paraId="202880CB" w14:textId="77777777" w:rsidR="0037148B" w:rsidRDefault="0037148B" w:rsidP="0037148B">
      <w:pPr>
        <w:spacing w:after="0" w:line="240" w:lineRule="auto"/>
        <w:ind w:left="358" w:hanging="6"/>
        <w:jc w:val="both"/>
        <w:rPr>
          <w:szCs w:val="22"/>
        </w:rPr>
      </w:pPr>
    </w:p>
    <w:p w14:paraId="5152B5FA" w14:textId="479A0156" w:rsidR="0037148B" w:rsidRDefault="0037148B" w:rsidP="0037148B">
      <w:pPr>
        <w:spacing w:after="0" w:line="240" w:lineRule="auto"/>
        <w:ind w:left="358" w:hanging="6"/>
        <w:jc w:val="both"/>
        <w:rPr>
          <w:szCs w:val="22"/>
        </w:rPr>
      </w:pPr>
      <w:r>
        <w:rPr>
          <w:szCs w:val="22"/>
        </w:rPr>
        <w:t xml:space="preserve">a </w:t>
      </w:r>
    </w:p>
    <w:p w14:paraId="4213C65D" w14:textId="77777777" w:rsidR="0037148B" w:rsidRPr="0037148B" w:rsidRDefault="0037148B" w:rsidP="0037148B">
      <w:pPr>
        <w:spacing w:after="0" w:line="240" w:lineRule="auto"/>
        <w:ind w:left="355" w:hanging="3"/>
        <w:jc w:val="both"/>
        <w:rPr>
          <w:szCs w:val="22"/>
        </w:rPr>
      </w:pPr>
    </w:p>
    <w:p w14:paraId="5F760ED2" w14:textId="77777777" w:rsidR="00261AC7" w:rsidRPr="0037148B" w:rsidRDefault="008B0B2E" w:rsidP="0037148B">
      <w:pPr>
        <w:spacing w:after="0" w:line="240" w:lineRule="auto"/>
        <w:ind w:left="355" w:hanging="3"/>
        <w:jc w:val="both"/>
        <w:rPr>
          <w:b/>
          <w:bCs/>
          <w:szCs w:val="22"/>
        </w:rPr>
      </w:pPr>
      <w:r w:rsidRPr="0037148B">
        <w:rPr>
          <w:b/>
          <w:bCs/>
          <w:szCs w:val="22"/>
        </w:rPr>
        <w:t xml:space="preserve">Ing. Pavel </w:t>
      </w:r>
      <w:proofErr w:type="spellStart"/>
      <w:r w:rsidRPr="0037148B">
        <w:rPr>
          <w:b/>
          <w:bCs/>
          <w:szCs w:val="22"/>
        </w:rPr>
        <w:t>Bědajanek</w:t>
      </w:r>
      <w:proofErr w:type="spellEnd"/>
    </w:p>
    <w:p w14:paraId="6EC64D4F" w14:textId="19F02686" w:rsidR="0037148B" w:rsidRDefault="008B0B2E" w:rsidP="0037148B">
      <w:pPr>
        <w:spacing w:after="0" w:line="240" w:lineRule="auto"/>
        <w:ind w:left="355" w:right="3557" w:hanging="3"/>
        <w:jc w:val="both"/>
        <w:rPr>
          <w:szCs w:val="22"/>
        </w:rPr>
      </w:pPr>
      <w:r w:rsidRPr="0037148B">
        <w:rPr>
          <w:szCs w:val="22"/>
        </w:rPr>
        <w:t xml:space="preserve">Na Peřeji 730/5, PSČ 724 </w:t>
      </w:r>
      <w:r>
        <w:rPr>
          <w:szCs w:val="22"/>
        </w:rPr>
        <w:t>00</w:t>
      </w:r>
      <w:r w:rsidRPr="0037148B">
        <w:rPr>
          <w:szCs w:val="22"/>
        </w:rPr>
        <w:t>, Ostrava-Stará Bělá</w:t>
      </w:r>
    </w:p>
    <w:p w14:paraId="4F23880C" w14:textId="7B94B41C" w:rsidR="00261AC7" w:rsidRDefault="0037148B" w:rsidP="0037148B">
      <w:pPr>
        <w:spacing w:after="0" w:line="240" w:lineRule="auto"/>
        <w:ind w:left="355" w:right="3557" w:hanging="3"/>
        <w:jc w:val="both"/>
        <w:rPr>
          <w:szCs w:val="22"/>
        </w:rPr>
      </w:pPr>
      <w:r>
        <w:rPr>
          <w:szCs w:val="22"/>
        </w:rPr>
        <w:t>IČ</w:t>
      </w:r>
      <w:r w:rsidR="008B0B2E" w:rsidRPr="0037148B">
        <w:rPr>
          <w:szCs w:val="22"/>
        </w:rPr>
        <w:t xml:space="preserve"> 700 18</w:t>
      </w:r>
      <w:r>
        <w:rPr>
          <w:szCs w:val="22"/>
        </w:rPr>
        <w:t> </w:t>
      </w:r>
      <w:r w:rsidR="008B0B2E" w:rsidRPr="0037148B">
        <w:rPr>
          <w:szCs w:val="22"/>
        </w:rPr>
        <w:t>642</w:t>
      </w:r>
    </w:p>
    <w:p w14:paraId="72CD3235" w14:textId="77777777" w:rsidR="0037148B" w:rsidRPr="0037148B" w:rsidRDefault="0037148B" w:rsidP="0037148B">
      <w:pPr>
        <w:spacing w:after="0" w:line="240" w:lineRule="auto"/>
        <w:ind w:left="355" w:right="3557" w:hanging="3"/>
        <w:jc w:val="both"/>
        <w:rPr>
          <w:szCs w:val="22"/>
        </w:rPr>
      </w:pPr>
    </w:p>
    <w:p w14:paraId="21271492" w14:textId="77777777" w:rsidR="00261AC7" w:rsidRDefault="008B0B2E" w:rsidP="0037148B">
      <w:pPr>
        <w:spacing w:after="0" w:line="240" w:lineRule="auto"/>
        <w:ind w:left="355" w:hanging="3"/>
        <w:jc w:val="both"/>
        <w:rPr>
          <w:szCs w:val="22"/>
        </w:rPr>
      </w:pPr>
      <w:r w:rsidRPr="0037148B">
        <w:rPr>
          <w:szCs w:val="22"/>
        </w:rPr>
        <w:t>dále jen dodavatel</w:t>
      </w:r>
    </w:p>
    <w:p w14:paraId="1B8845E5" w14:textId="77777777" w:rsidR="0037148B" w:rsidRDefault="0037148B" w:rsidP="0037148B">
      <w:pPr>
        <w:spacing w:after="0" w:line="240" w:lineRule="auto"/>
        <w:ind w:left="355" w:hanging="3"/>
        <w:jc w:val="both"/>
        <w:rPr>
          <w:szCs w:val="22"/>
        </w:rPr>
      </w:pPr>
    </w:p>
    <w:p w14:paraId="2DE10355" w14:textId="77777777" w:rsidR="0037148B" w:rsidRPr="0037148B" w:rsidRDefault="0037148B" w:rsidP="0037148B">
      <w:pPr>
        <w:spacing w:after="0" w:line="240" w:lineRule="auto"/>
        <w:ind w:left="355" w:hanging="3"/>
        <w:jc w:val="both"/>
        <w:rPr>
          <w:szCs w:val="22"/>
        </w:rPr>
      </w:pPr>
    </w:p>
    <w:p w14:paraId="734CE134" w14:textId="3BACD54F" w:rsidR="00261AC7" w:rsidRPr="0037148B" w:rsidRDefault="008B0B2E" w:rsidP="0037148B">
      <w:pPr>
        <w:spacing w:after="0" w:line="240" w:lineRule="auto"/>
        <w:ind w:left="355" w:hanging="3"/>
        <w:jc w:val="both"/>
        <w:rPr>
          <w:szCs w:val="22"/>
        </w:rPr>
      </w:pPr>
      <w:r w:rsidRPr="0037148B">
        <w:rPr>
          <w:szCs w:val="22"/>
        </w:rPr>
        <w:t xml:space="preserve">uzavírají mezi sebou tento dodatek </w:t>
      </w:r>
      <w:proofErr w:type="gramStart"/>
      <w:r w:rsidRPr="0037148B">
        <w:rPr>
          <w:szCs w:val="22"/>
          <w:u w:val="single" w:color="000000"/>
        </w:rPr>
        <w:t>s</w:t>
      </w:r>
      <w:proofErr w:type="gramEnd"/>
      <w:r w:rsidRPr="0037148B">
        <w:rPr>
          <w:szCs w:val="22"/>
          <w:u w:val="single" w:color="000000"/>
        </w:rPr>
        <w:t xml:space="preserve"> účinnosti od 1.4.2026</w:t>
      </w:r>
      <w:r w:rsidRPr="0037148B">
        <w:rPr>
          <w:szCs w:val="22"/>
        </w:rPr>
        <w:t xml:space="preserve"> ke smlouvě o poskytování služby ze dne 18.4.2023 (dále jen „smlouva”) a dodatku č. 1 ze dne 22.1.2025, který doplňuje smlouvu o níže uvedený článek:</w:t>
      </w:r>
    </w:p>
    <w:p w14:paraId="6768829F" w14:textId="3320A037" w:rsidR="00261AC7" w:rsidRPr="0037148B" w:rsidRDefault="008B0B2E" w:rsidP="0037148B">
      <w:pPr>
        <w:spacing w:after="0" w:line="240" w:lineRule="auto"/>
        <w:ind w:left="456" w:hanging="10"/>
        <w:jc w:val="center"/>
        <w:rPr>
          <w:szCs w:val="22"/>
        </w:rPr>
      </w:pPr>
      <w:r w:rsidRPr="0037148B">
        <w:rPr>
          <w:szCs w:val="22"/>
        </w:rPr>
        <w:t>Článek V</w:t>
      </w:r>
      <w:r w:rsidR="0037148B">
        <w:rPr>
          <w:szCs w:val="22"/>
        </w:rPr>
        <w:t>III</w:t>
      </w:r>
      <w:r w:rsidRPr="0037148B">
        <w:rPr>
          <w:szCs w:val="22"/>
        </w:rPr>
        <w:t>.</w:t>
      </w:r>
    </w:p>
    <w:p w14:paraId="2F67FBFC" w14:textId="77777777" w:rsidR="00261AC7" w:rsidRPr="0037148B" w:rsidRDefault="008B0B2E" w:rsidP="0037148B">
      <w:pPr>
        <w:pStyle w:val="Nadpis1"/>
        <w:spacing w:after="0" w:line="240" w:lineRule="auto"/>
        <w:rPr>
          <w:b/>
          <w:bCs/>
          <w:sz w:val="22"/>
          <w:szCs w:val="22"/>
        </w:rPr>
      </w:pPr>
      <w:r w:rsidRPr="0037148B">
        <w:rPr>
          <w:b/>
          <w:bCs/>
          <w:sz w:val="22"/>
          <w:szCs w:val="22"/>
        </w:rPr>
        <w:t>Převod práv a povinností</w:t>
      </w:r>
    </w:p>
    <w:p w14:paraId="433AAD71" w14:textId="77777777" w:rsidR="00261AC7" w:rsidRPr="0037148B" w:rsidRDefault="008B0B2E" w:rsidP="0037148B">
      <w:pPr>
        <w:numPr>
          <w:ilvl w:val="0"/>
          <w:numId w:val="1"/>
        </w:numPr>
        <w:spacing w:after="0" w:line="240" w:lineRule="auto"/>
        <w:ind w:left="360" w:hanging="353"/>
        <w:jc w:val="both"/>
        <w:rPr>
          <w:szCs w:val="22"/>
        </w:rPr>
      </w:pPr>
      <w:r w:rsidRPr="0037148B">
        <w:rPr>
          <w:szCs w:val="22"/>
        </w:rPr>
        <w:t>Původní dodavatel tímto převádí veškerá práva a povinnosti ze smlouvy a dodatku č. 1 ze dne</w:t>
      </w:r>
    </w:p>
    <w:p w14:paraId="3D1C990C" w14:textId="47118024" w:rsidR="00261AC7" w:rsidRPr="0037148B" w:rsidRDefault="008B0B2E" w:rsidP="0037148B">
      <w:pPr>
        <w:spacing w:after="0" w:line="240" w:lineRule="auto"/>
        <w:ind w:left="355" w:hanging="3"/>
        <w:jc w:val="both"/>
        <w:rPr>
          <w:szCs w:val="22"/>
        </w:rPr>
      </w:pPr>
      <w:r w:rsidRPr="0037148B">
        <w:rPr>
          <w:szCs w:val="22"/>
        </w:rPr>
        <w:t xml:space="preserve">22.1.2025 na společnost: </w:t>
      </w:r>
      <w:r w:rsidRPr="0037148B">
        <w:rPr>
          <w:b/>
          <w:bCs/>
          <w:szCs w:val="22"/>
        </w:rPr>
        <w:t>CONDAT s.r.o</w:t>
      </w:r>
      <w:r w:rsidRPr="0037148B">
        <w:rPr>
          <w:szCs w:val="22"/>
        </w:rPr>
        <w:t xml:space="preserve">. IČO: </w:t>
      </w:r>
      <w:r w:rsidRPr="0037148B">
        <w:rPr>
          <w:szCs w:val="22"/>
        </w:rPr>
        <w:t>233 56 081</w:t>
      </w:r>
      <w:r w:rsidRPr="0037148B">
        <w:rPr>
          <w:szCs w:val="22"/>
        </w:rPr>
        <w:t xml:space="preserve">, se sídlem: Na Peřeji 730/5, PSČ 724 00, Ostrava-Stará Bělá, zapsaná pod spisovou značkou C 99829 vedená u Krajského </w:t>
      </w:r>
      <w:r w:rsidRPr="0037148B">
        <w:rPr>
          <w:szCs w:val="22"/>
        </w:rPr>
        <w:t xml:space="preserve">soudu v Ostravě, číslo bankovního účtu </w:t>
      </w:r>
      <w:r>
        <w:rPr>
          <w:b/>
          <w:bCs/>
          <w:szCs w:val="22"/>
        </w:rPr>
        <w:t>……………….</w:t>
      </w:r>
      <w:r w:rsidRPr="0037148B">
        <w:rPr>
          <w:szCs w:val="22"/>
        </w:rPr>
        <w:t xml:space="preserve"> a zastoupená jednatelem - Ing. </w:t>
      </w:r>
      <w:r w:rsidRPr="0037148B">
        <w:rPr>
          <w:szCs w:val="22"/>
        </w:rPr>
        <w:t xml:space="preserve">Pavlem </w:t>
      </w:r>
      <w:proofErr w:type="spellStart"/>
      <w:r w:rsidRPr="0037148B">
        <w:rPr>
          <w:szCs w:val="22"/>
        </w:rPr>
        <w:t>Bědajankem</w:t>
      </w:r>
      <w:proofErr w:type="spellEnd"/>
      <w:r w:rsidRPr="0037148B">
        <w:rPr>
          <w:szCs w:val="22"/>
        </w:rPr>
        <w:t xml:space="preserve"> (dále jen „Nový dodavatel”).</w:t>
      </w:r>
    </w:p>
    <w:p w14:paraId="0D2848C4" w14:textId="77777777" w:rsidR="00261AC7" w:rsidRPr="0037148B" w:rsidRDefault="008B0B2E" w:rsidP="0037148B">
      <w:pPr>
        <w:numPr>
          <w:ilvl w:val="0"/>
          <w:numId w:val="1"/>
        </w:numPr>
        <w:spacing w:after="0" w:line="240" w:lineRule="auto"/>
        <w:ind w:left="360" w:hanging="353"/>
        <w:jc w:val="both"/>
        <w:rPr>
          <w:szCs w:val="22"/>
        </w:rPr>
      </w:pPr>
      <w:r w:rsidRPr="0037148B">
        <w:rPr>
          <w:szCs w:val="22"/>
        </w:rPr>
        <w:t>Objednatel s tímto převodem souhlasí.</w:t>
      </w:r>
    </w:p>
    <w:p w14:paraId="7FF58D20" w14:textId="1FDD4EF5" w:rsidR="00261AC7" w:rsidRPr="0037148B" w:rsidRDefault="008B0B2E" w:rsidP="0037148B">
      <w:pPr>
        <w:numPr>
          <w:ilvl w:val="0"/>
          <w:numId w:val="1"/>
        </w:numPr>
        <w:spacing w:after="0" w:line="240" w:lineRule="auto"/>
        <w:ind w:left="360" w:hanging="353"/>
        <w:jc w:val="both"/>
        <w:rPr>
          <w:szCs w:val="22"/>
        </w:rPr>
      </w:pPr>
      <w:r w:rsidRPr="0037148B">
        <w:rPr>
          <w:szCs w:val="22"/>
        </w:rPr>
        <w:t>Ostatní ujednání uvedené ve smlouvě o poskytování služby ze dne 18.4.2023 včetně dodatku</w:t>
      </w:r>
      <w:r w:rsidR="0037148B">
        <w:rPr>
          <w:szCs w:val="22"/>
        </w:rPr>
        <w:t xml:space="preserve"> </w:t>
      </w:r>
      <w:r w:rsidRPr="0037148B">
        <w:rPr>
          <w:szCs w:val="22"/>
        </w:rPr>
        <w:t>č. 1 jsou závazné pro obě strany, jsou platné a zůstávají beze změny.</w:t>
      </w:r>
    </w:p>
    <w:p w14:paraId="3CAFA3FF" w14:textId="77777777" w:rsidR="0037148B" w:rsidRDefault="0037148B" w:rsidP="0037148B">
      <w:pPr>
        <w:spacing w:after="0" w:line="240" w:lineRule="auto"/>
        <w:rPr>
          <w:szCs w:val="22"/>
        </w:rPr>
      </w:pPr>
    </w:p>
    <w:p w14:paraId="0A33F04D" w14:textId="77777777" w:rsidR="0037148B" w:rsidRPr="0037148B" w:rsidRDefault="0037148B" w:rsidP="0037148B">
      <w:pPr>
        <w:spacing w:after="0" w:line="240" w:lineRule="auto"/>
        <w:rPr>
          <w:szCs w:val="22"/>
        </w:rPr>
        <w:sectPr w:rsidR="0037148B" w:rsidRPr="0037148B" w:rsidSect="0037148B">
          <w:pgSz w:w="11909" w:h="16834"/>
          <w:pgMar w:top="1135" w:right="1136" w:bottom="974" w:left="993" w:header="708" w:footer="708" w:gutter="0"/>
          <w:cols w:space="708"/>
        </w:sectPr>
      </w:pPr>
    </w:p>
    <w:p w14:paraId="770E6527" w14:textId="65D10854" w:rsidR="00261AC7" w:rsidRDefault="008B0B2E" w:rsidP="008B0B2E">
      <w:pPr>
        <w:spacing w:after="0" w:line="240" w:lineRule="auto"/>
        <w:ind w:right="691"/>
        <w:rPr>
          <w:szCs w:val="22"/>
        </w:rPr>
      </w:pPr>
      <w:r w:rsidRPr="0037148B">
        <w:rPr>
          <w:szCs w:val="22"/>
        </w:rPr>
        <w:t>V Ostravě, dne 27.1.2026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 Pržně, dne 27.1.2026</w:t>
      </w:r>
    </w:p>
    <w:p w14:paraId="7AE4B457" w14:textId="77777777" w:rsidR="008B0B2E" w:rsidRDefault="008B0B2E" w:rsidP="008B0B2E">
      <w:pPr>
        <w:spacing w:after="0" w:line="240" w:lineRule="auto"/>
        <w:ind w:right="691"/>
        <w:rPr>
          <w:szCs w:val="22"/>
        </w:rPr>
      </w:pPr>
    </w:p>
    <w:p w14:paraId="3DCA4937" w14:textId="77777777" w:rsidR="008B0B2E" w:rsidRDefault="008B0B2E" w:rsidP="008B0B2E">
      <w:pPr>
        <w:spacing w:after="0" w:line="240" w:lineRule="auto"/>
        <w:ind w:right="691"/>
        <w:rPr>
          <w:szCs w:val="22"/>
        </w:rPr>
      </w:pPr>
    </w:p>
    <w:p w14:paraId="744CA5DB" w14:textId="25941A86" w:rsidR="008B0B2E" w:rsidRDefault="008B0B2E" w:rsidP="008B0B2E">
      <w:pPr>
        <w:spacing w:after="0" w:line="240" w:lineRule="auto"/>
        <w:ind w:right="691"/>
        <w:rPr>
          <w:szCs w:val="22"/>
        </w:rPr>
      </w:pPr>
      <w:r>
        <w:rPr>
          <w:szCs w:val="22"/>
        </w:rPr>
        <w:t>…………………………………………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…………………………………..</w:t>
      </w:r>
    </w:p>
    <w:p w14:paraId="67ACE24D" w14:textId="53A85DB0" w:rsidR="008B0B2E" w:rsidRDefault="008B0B2E" w:rsidP="008B0B2E">
      <w:pPr>
        <w:spacing w:after="0" w:line="240" w:lineRule="auto"/>
        <w:ind w:right="691"/>
        <w:rPr>
          <w:szCs w:val="22"/>
        </w:rPr>
      </w:pPr>
      <w:r>
        <w:rPr>
          <w:szCs w:val="22"/>
        </w:rPr>
        <w:t xml:space="preserve">Ing. Pavel </w:t>
      </w:r>
      <w:proofErr w:type="spellStart"/>
      <w:r>
        <w:rPr>
          <w:szCs w:val="22"/>
        </w:rPr>
        <w:t>Bědajanek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Ing. Jan Zvoníček</w:t>
      </w:r>
    </w:p>
    <w:p w14:paraId="285E8D9D" w14:textId="232C0DD1" w:rsidR="008B0B2E" w:rsidRDefault="008B0B2E" w:rsidP="008B0B2E">
      <w:pPr>
        <w:spacing w:after="0" w:line="240" w:lineRule="auto"/>
        <w:ind w:right="691"/>
        <w:rPr>
          <w:szCs w:val="22"/>
        </w:rPr>
      </w:pPr>
      <w:r>
        <w:rPr>
          <w:szCs w:val="22"/>
        </w:rPr>
        <w:t>za původního dodavatele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za objednatele</w:t>
      </w:r>
    </w:p>
    <w:p w14:paraId="2F6E9252" w14:textId="77777777" w:rsidR="008B0B2E" w:rsidRDefault="008B0B2E" w:rsidP="008B0B2E">
      <w:pPr>
        <w:spacing w:after="0" w:line="240" w:lineRule="auto"/>
        <w:ind w:right="691"/>
        <w:rPr>
          <w:szCs w:val="22"/>
        </w:rPr>
      </w:pPr>
    </w:p>
    <w:p w14:paraId="7875B4CD" w14:textId="77777777" w:rsidR="008B0B2E" w:rsidRDefault="008B0B2E" w:rsidP="008B0B2E">
      <w:pPr>
        <w:spacing w:after="0" w:line="240" w:lineRule="auto"/>
        <w:ind w:right="691"/>
        <w:rPr>
          <w:szCs w:val="22"/>
        </w:rPr>
      </w:pPr>
    </w:p>
    <w:p w14:paraId="3B3A0688" w14:textId="77777777" w:rsidR="008B0B2E" w:rsidRDefault="008B0B2E" w:rsidP="008B0B2E">
      <w:pPr>
        <w:spacing w:after="0" w:line="240" w:lineRule="auto"/>
        <w:ind w:right="691"/>
        <w:rPr>
          <w:szCs w:val="22"/>
        </w:rPr>
      </w:pPr>
    </w:p>
    <w:p w14:paraId="324CB113" w14:textId="7DFECD35" w:rsidR="008B0B2E" w:rsidRDefault="008B0B2E" w:rsidP="008B0B2E">
      <w:pPr>
        <w:spacing w:after="0" w:line="240" w:lineRule="auto"/>
        <w:ind w:right="691"/>
        <w:rPr>
          <w:szCs w:val="22"/>
        </w:rPr>
      </w:pPr>
      <w:r>
        <w:rPr>
          <w:szCs w:val="22"/>
        </w:rPr>
        <w:t>………………………………………..</w:t>
      </w:r>
    </w:p>
    <w:p w14:paraId="0C9CC899" w14:textId="4DDE684E" w:rsidR="008B0B2E" w:rsidRDefault="008B0B2E" w:rsidP="008B0B2E">
      <w:pPr>
        <w:spacing w:after="0" w:line="240" w:lineRule="auto"/>
        <w:ind w:right="691"/>
        <w:rPr>
          <w:szCs w:val="22"/>
        </w:rPr>
      </w:pPr>
      <w:r>
        <w:rPr>
          <w:szCs w:val="22"/>
        </w:rPr>
        <w:t xml:space="preserve">Ing. Pavel </w:t>
      </w:r>
      <w:proofErr w:type="spellStart"/>
      <w:r>
        <w:rPr>
          <w:szCs w:val="22"/>
        </w:rPr>
        <w:t>Bědajanek</w:t>
      </w:r>
      <w:proofErr w:type="spellEnd"/>
    </w:p>
    <w:p w14:paraId="0676D34C" w14:textId="596622D2" w:rsidR="008B0B2E" w:rsidRDefault="008B0B2E" w:rsidP="008B0B2E">
      <w:pPr>
        <w:spacing w:after="0" w:line="240" w:lineRule="auto"/>
        <w:ind w:right="691"/>
        <w:rPr>
          <w:szCs w:val="22"/>
        </w:rPr>
      </w:pPr>
      <w:r>
        <w:rPr>
          <w:szCs w:val="22"/>
        </w:rPr>
        <w:t>za nového dodavatele</w:t>
      </w:r>
    </w:p>
    <w:p w14:paraId="369380CC" w14:textId="77777777" w:rsidR="008B0B2E" w:rsidRPr="0037148B" w:rsidRDefault="008B0B2E" w:rsidP="008B0B2E">
      <w:pPr>
        <w:spacing w:after="0" w:line="240" w:lineRule="auto"/>
        <w:ind w:right="-3"/>
        <w:jc w:val="both"/>
        <w:rPr>
          <w:szCs w:val="22"/>
        </w:rPr>
      </w:pPr>
    </w:p>
    <w:sectPr w:rsidR="008B0B2E" w:rsidRPr="0037148B" w:rsidSect="008B0B2E">
      <w:type w:val="continuous"/>
      <w:pgSz w:w="11909" w:h="16834"/>
      <w:pgMar w:top="2084" w:right="1136" w:bottom="974" w:left="15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5509"/>
    <w:multiLevelType w:val="hybridMultilevel"/>
    <w:tmpl w:val="2D98975C"/>
    <w:lvl w:ilvl="0" w:tplc="21029BEC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212F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626F8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505F4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A914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EA080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0F0B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CB8F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4298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576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C7"/>
    <w:rsid w:val="00261AC7"/>
    <w:rsid w:val="0037148B"/>
    <w:rsid w:val="008B0B2E"/>
    <w:rsid w:val="009637AA"/>
    <w:rsid w:val="00C318E7"/>
    <w:rsid w:val="00F3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8791"/>
  <w15:docId w15:val="{E854E994-58BE-4BCE-800C-794EFC2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59" w:lineRule="auto"/>
      <w:ind w:left="58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3</cp:revision>
  <dcterms:created xsi:type="dcterms:W3CDTF">2026-02-24T05:54:00Z</dcterms:created>
  <dcterms:modified xsi:type="dcterms:W3CDTF">2026-02-24T07:05:00Z</dcterms:modified>
</cp:coreProperties>
</file>