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9B0B" w14:textId="18AD55CF" w:rsidR="008A6FC9" w:rsidRDefault="007E7D43">
      <w:pPr>
        <w:spacing w:after="0"/>
        <w:jc w:val="center"/>
        <w:rPr>
          <w:rFonts w:ascii="Garamond" w:hAnsi="Garamond" w:cs="Arial"/>
          <w:b/>
          <w:sz w:val="28"/>
          <w:szCs w:val="28"/>
        </w:rPr>
      </w:pPr>
      <w:r>
        <w:rPr>
          <w:rFonts w:ascii="Garamond" w:hAnsi="Garamond" w:cs="Arial"/>
          <w:b/>
          <w:sz w:val="28"/>
          <w:szCs w:val="28"/>
        </w:rPr>
        <w:t>DNS</w:t>
      </w:r>
      <w:r w:rsidRPr="003F1F4C">
        <w:rPr>
          <w:rFonts w:ascii="Garamond" w:hAnsi="Garamond" w:cs="Arial"/>
          <w:b/>
          <w:sz w:val="28"/>
          <w:szCs w:val="28"/>
        </w:rPr>
        <w:t xml:space="preserve">: </w:t>
      </w:r>
      <w:r w:rsidR="003F1F4C" w:rsidRPr="003F1F4C">
        <w:rPr>
          <w:rFonts w:ascii="Garamond" w:hAnsi="Garamond" w:cs="Arial"/>
          <w:b/>
          <w:bCs/>
          <w:sz w:val="28"/>
          <w:szCs w:val="28"/>
        </w:rPr>
        <w:t xml:space="preserve">Laboratorní a měřicí </w:t>
      </w:r>
      <w:r w:rsidR="0095638C">
        <w:rPr>
          <w:rFonts w:ascii="Garamond" w:hAnsi="Garamond" w:cs="Arial"/>
          <w:b/>
          <w:bCs/>
          <w:sz w:val="28"/>
          <w:szCs w:val="28"/>
        </w:rPr>
        <w:t>technika (III.) „</w:t>
      </w:r>
      <w:r>
        <w:rPr>
          <w:rFonts w:ascii="Garamond" w:hAnsi="Garamond" w:cs="Arial"/>
          <w:b/>
          <w:bCs/>
          <w:sz w:val="28"/>
          <w:szCs w:val="28"/>
        </w:rPr>
        <w:t>VZ:</w:t>
      </w:r>
      <w:r w:rsidR="0095638C">
        <w:rPr>
          <w:rFonts w:ascii="Garamond" w:hAnsi="Garamond" w:cs="Arial"/>
          <w:b/>
          <w:sz w:val="28"/>
          <w:szCs w:val="28"/>
        </w:rPr>
        <w:t xml:space="preserve"> </w:t>
      </w:r>
      <w:r w:rsidR="0046544F">
        <w:rPr>
          <w:rFonts w:ascii="Garamond" w:hAnsi="Garamond" w:cs="Arial"/>
          <w:b/>
          <w:bCs/>
          <w:sz w:val="28"/>
          <w:szCs w:val="28"/>
        </w:rPr>
        <w:t>0</w:t>
      </w:r>
      <w:r w:rsidR="00061E50">
        <w:rPr>
          <w:rFonts w:ascii="Garamond" w:hAnsi="Garamond" w:cs="Arial"/>
          <w:b/>
          <w:bCs/>
          <w:sz w:val="28"/>
          <w:szCs w:val="28"/>
        </w:rPr>
        <w:t>0</w:t>
      </w:r>
      <w:r w:rsidR="00447ADF">
        <w:rPr>
          <w:rFonts w:ascii="Garamond" w:hAnsi="Garamond" w:cs="Arial"/>
          <w:b/>
          <w:bCs/>
          <w:sz w:val="28"/>
          <w:szCs w:val="28"/>
        </w:rPr>
        <w:t>4</w:t>
      </w:r>
      <w:r>
        <w:rPr>
          <w:rFonts w:ascii="Garamond" w:hAnsi="Garamond" w:cs="Arial"/>
          <w:b/>
          <w:bCs/>
          <w:sz w:val="28"/>
          <w:szCs w:val="28"/>
        </w:rPr>
        <w:t>-202</w:t>
      </w:r>
      <w:r w:rsidR="00061E50">
        <w:rPr>
          <w:rFonts w:ascii="Garamond" w:hAnsi="Garamond" w:cs="Arial"/>
          <w:b/>
          <w:bCs/>
          <w:sz w:val="28"/>
          <w:szCs w:val="28"/>
        </w:rPr>
        <w:t>6</w:t>
      </w:r>
      <w:r>
        <w:rPr>
          <w:rFonts w:ascii="Garamond" w:hAnsi="Garamond" w:cs="Arial"/>
          <w:b/>
          <w:bCs/>
          <w:sz w:val="28"/>
          <w:szCs w:val="28"/>
        </w:rPr>
        <w:t>“</w:t>
      </w:r>
    </w:p>
    <w:p w14:paraId="4F30F832"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3F1F4C">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24AE721A" w14:textId="77777777"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35C246A" w14:textId="3AA041F4"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001528EE" w:rsidRPr="001528EE">
        <w:rPr>
          <w:rFonts w:ascii="Garamond" w:hAnsi="Garamond"/>
        </w:rPr>
        <w:t>P2</w:t>
      </w:r>
      <w:r w:rsidR="00061E50">
        <w:rPr>
          <w:rFonts w:ascii="Garamond" w:hAnsi="Garamond"/>
        </w:rPr>
        <w:t>6</w:t>
      </w:r>
      <w:r w:rsidR="001528EE" w:rsidRPr="001528EE">
        <w:rPr>
          <w:rFonts w:ascii="Garamond" w:hAnsi="Garamond"/>
        </w:rPr>
        <w:t>V00000</w:t>
      </w:r>
      <w:r w:rsidR="00664AF1">
        <w:rPr>
          <w:rFonts w:ascii="Garamond" w:hAnsi="Garamond"/>
        </w:rPr>
        <w:t>0</w:t>
      </w:r>
      <w:r w:rsidR="00447ADF">
        <w:rPr>
          <w:rFonts w:ascii="Garamond" w:hAnsi="Garamond"/>
        </w:rPr>
        <w:t>41</w:t>
      </w:r>
    </w:p>
    <w:p w14:paraId="10EDCF9A" w14:textId="5CFC38F2" w:rsidR="008A6FC9" w:rsidRDefault="007E7D43" w:rsidP="003F1F4C">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704089738" w:edGrp="everyone"/>
      <w:r w:rsidR="00614B56">
        <w:rPr>
          <w:rFonts w:ascii="Garamond" w:hAnsi="Garamond" w:cs="Arial"/>
          <w:sz w:val="20"/>
          <w:szCs w:val="20"/>
        </w:rPr>
        <w:t>ZCU1/2026</w:t>
      </w:r>
      <w:r>
        <w:rPr>
          <w:rFonts w:ascii="Garamond" w:hAnsi="Garamond" w:cs="Arial"/>
          <w:sz w:val="20"/>
          <w:szCs w:val="20"/>
        </w:rPr>
        <w:t>]</w:t>
      </w:r>
      <w:permEnd w:id="1704089738"/>
    </w:p>
    <w:p w14:paraId="0E41F94D"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1405B4D9"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39F7B35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EA6CCAA" w14:textId="1F871B1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640707">
        <w:rPr>
          <w:rFonts w:ascii="Garamond" w:hAnsi="Garamond"/>
          <w:sz w:val="20"/>
          <w:szCs w:val="20"/>
        </w:rPr>
        <w:t xml:space="preserve">Ing. </w:t>
      </w:r>
      <w:r w:rsidR="00D82CB0">
        <w:rPr>
          <w:rFonts w:ascii="Garamond" w:hAnsi="Garamond"/>
          <w:sz w:val="20"/>
          <w:szCs w:val="20"/>
        </w:rPr>
        <w:t>Martinou Větrovskou, kvestorkou</w:t>
      </w:r>
    </w:p>
    <w:p w14:paraId="10069657"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7C22F6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1FA0FA7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7DB5EA6A" w14:textId="3A063C6E"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06848739" w:edGrp="everyone"/>
      <w:r w:rsidR="00614B56" w:rsidRPr="00737016">
        <w:rPr>
          <w:rFonts w:ascii="Garamond" w:hAnsi="Garamond" w:cs="Arial"/>
          <w:sz w:val="20"/>
          <w:szCs w:val="20"/>
        </w:rPr>
        <w:t xml:space="preserve">TESTOVACÍ TECHNIKA </w:t>
      </w:r>
      <w:r w:rsidR="00614B56">
        <w:rPr>
          <w:rFonts w:ascii="Garamond" w:hAnsi="Garamond" w:cs="Arial"/>
          <w:sz w:val="20"/>
          <w:szCs w:val="20"/>
        </w:rPr>
        <w:t>s</w:t>
      </w:r>
      <w:r w:rsidR="00614B56" w:rsidRPr="00737016">
        <w:rPr>
          <w:rFonts w:ascii="Garamond" w:hAnsi="Garamond" w:cs="Arial"/>
          <w:sz w:val="20"/>
          <w:szCs w:val="20"/>
        </w:rPr>
        <w:t>.</w:t>
      </w:r>
      <w:r w:rsidR="00614B56">
        <w:rPr>
          <w:rFonts w:ascii="Garamond" w:hAnsi="Garamond" w:cs="Arial"/>
          <w:sz w:val="20"/>
          <w:szCs w:val="20"/>
        </w:rPr>
        <w:t>r</w:t>
      </w:r>
      <w:r w:rsidR="00614B56" w:rsidRPr="00737016">
        <w:rPr>
          <w:rFonts w:ascii="Garamond" w:hAnsi="Garamond" w:cs="Arial"/>
          <w:sz w:val="20"/>
          <w:szCs w:val="20"/>
        </w:rPr>
        <w:t>.</w:t>
      </w:r>
      <w:r w:rsidR="00614B56">
        <w:rPr>
          <w:rFonts w:ascii="Garamond" w:hAnsi="Garamond" w:cs="Arial"/>
          <w:sz w:val="20"/>
          <w:szCs w:val="20"/>
        </w:rPr>
        <w:t>o.</w:t>
      </w:r>
      <w:permEnd w:id="106848739"/>
    </w:p>
    <w:p w14:paraId="46EEEB61" w14:textId="34CD10B2"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5243594" w:edGrp="everyone"/>
      <w:r w:rsidR="00162A35" w:rsidRPr="00737016">
        <w:rPr>
          <w:rFonts w:ascii="Garamond" w:hAnsi="Garamond" w:cs="Arial"/>
          <w:sz w:val="20"/>
          <w:szCs w:val="20"/>
        </w:rPr>
        <w:t>Československé armády 923, 290 01 Poděbrady</w:t>
      </w:r>
      <w:permEnd w:id="165243594"/>
    </w:p>
    <w:p w14:paraId="56C8C047" w14:textId="0720BE4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20741942" w:edGrp="everyone"/>
      <w:r w:rsidR="00515A52">
        <w:rPr>
          <w:rFonts w:ascii="Garamond" w:hAnsi="Garamond" w:cs="Arial"/>
          <w:sz w:val="20"/>
          <w:szCs w:val="20"/>
        </w:rPr>
        <w:t>XXX</w:t>
      </w:r>
      <w:permEnd w:id="20741942"/>
    </w:p>
    <w:p w14:paraId="6E854E0A" w14:textId="28CF5AE9"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120213521" w:edGrp="everyone"/>
      <w:r w:rsidR="00162A35" w:rsidRPr="007861D5">
        <w:rPr>
          <w:rFonts w:ascii="Garamond" w:hAnsi="Garamond" w:cs="Arial"/>
          <w:sz w:val="20"/>
          <w:szCs w:val="20"/>
        </w:rPr>
        <w:t>26129507</w:t>
      </w:r>
      <w:permEnd w:id="1120213521"/>
      <w:r>
        <w:rPr>
          <w:rFonts w:ascii="Garamond" w:hAnsi="Garamond" w:cs="Arial"/>
          <w:sz w:val="20"/>
          <w:szCs w:val="20"/>
        </w:rPr>
        <w:tab/>
        <w:t>DIČ:</w:t>
      </w:r>
      <w:r>
        <w:rPr>
          <w:rFonts w:ascii="Garamond" w:hAnsi="Garamond"/>
          <w:sz w:val="20"/>
          <w:szCs w:val="20"/>
        </w:rPr>
        <w:tab/>
      </w:r>
      <w:permStart w:id="574704912" w:edGrp="everyone"/>
      <w:r w:rsidR="00162A35">
        <w:rPr>
          <w:rFonts w:ascii="Garamond" w:hAnsi="Garamond" w:cs="Arial"/>
          <w:sz w:val="20"/>
          <w:szCs w:val="20"/>
        </w:rPr>
        <w:t>CZ</w:t>
      </w:r>
      <w:r w:rsidR="00162A35" w:rsidRPr="007861D5">
        <w:rPr>
          <w:rFonts w:ascii="Garamond" w:hAnsi="Garamond" w:cs="Arial"/>
          <w:sz w:val="20"/>
          <w:szCs w:val="20"/>
        </w:rPr>
        <w:t>26129507</w:t>
      </w:r>
      <w:permEnd w:id="574704912"/>
    </w:p>
    <w:p w14:paraId="0B0FC534" w14:textId="2764444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538474053" w:edGrp="everyone"/>
      <w:r w:rsidR="00162A35" w:rsidRPr="00737016">
        <w:rPr>
          <w:rFonts w:ascii="Garamond" w:hAnsi="Garamond" w:cs="Arial"/>
          <w:sz w:val="20"/>
          <w:szCs w:val="20"/>
        </w:rPr>
        <w:t>Městský soudem v Praze</w:t>
      </w:r>
      <w:permEnd w:id="1538474053"/>
      <w:r>
        <w:rPr>
          <w:rFonts w:ascii="Garamond" w:hAnsi="Garamond"/>
          <w:sz w:val="20"/>
          <w:szCs w:val="20"/>
        </w:rPr>
        <w:t xml:space="preserve">, oddíl </w:t>
      </w:r>
      <w:permStart w:id="991962952" w:edGrp="everyone"/>
      <w:r w:rsidR="00162A35">
        <w:rPr>
          <w:rFonts w:ascii="Garamond" w:hAnsi="Garamond"/>
          <w:sz w:val="20"/>
          <w:szCs w:val="20"/>
        </w:rPr>
        <w:t>C</w:t>
      </w:r>
      <w:permEnd w:id="991962952"/>
      <w:r>
        <w:rPr>
          <w:rFonts w:ascii="Garamond" w:hAnsi="Garamond"/>
          <w:sz w:val="20"/>
          <w:szCs w:val="20"/>
        </w:rPr>
        <w:t xml:space="preserve">, vložka </w:t>
      </w:r>
      <w:permStart w:id="357593993" w:edGrp="everyone"/>
      <w:r w:rsidR="00162A35">
        <w:rPr>
          <w:rFonts w:ascii="Garamond" w:hAnsi="Garamond"/>
          <w:sz w:val="20"/>
          <w:szCs w:val="20"/>
        </w:rPr>
        <w:t>72744</w:t>
      </w:r>
      <w:permEnd w:id="357593993"/>
    </w:p>
    <w:p w14:paraId="770D213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4DBF7C0A" w14:textId="0E0EDA1D" w:rsidR="008A6FC9" w:rsidRDefault="00515A52">
      <w:pPr>
        <w:spacing w:after="0" w:line="240" w:lineRule="auto"/>
        <w:ind w:left="567"/>
        <w:jc w:val="both"/>
        <w:rPr>
          <w:rFonts w:ascii="Garamond" w:hAnsi="Garamond" w:cs="Arial"/>
          <w:b/>
          <w:i/>
          <w:sz w:val="20"/>
          <w:szCs w:val="20"/>
        </w:rPr>
      </w:pPr>
      <w:permStart w:id="447631862" w:edGrp="everyone"/>
      <w:r>
        <w:rPr>
          <w:rFonts w:ascii="Garamond" w:hAnsi="Garamond" w:cs="Arial"/>
          <w:sz w:val="20"/>
          <w:szCs w:val="20"/>
        </w:rPr>
        <w:t>XXX</w:t>
      </w:r>
      <w:permEnd w:id="447631862"/>
      <w:r w:rsidR="007E7D43">
        <w:rPr>
          <w:rFonts w:ascii="Garamond" w:hAnsi="Garamond" w:cs="Arial"/>
          <w:sz w:val="20"/>
          <w:szCs w:val="20"/>
        </w:rPr>
        <w:t xml:space="preserve">, e-mail </w:t>
      </w:r>
      <w:permStart w:id="1203129540" w:edGrp="everyone"/>
      <w:r>
        <w:rPr>
          <w:rFonts w:ascii="Garamond" w:hAnsi="Garamond" w:cs="Arial"/>
          <w:sz w:val="20"/>
          <w:szCs w:val="20"/>
        </w:rPr>
        <w:t>XXX</w:t>
      </w:r>
      <w:permEnd w:id="1203129540"/>
      <w:r w:rsidR="007E7D43">
        <w:rPr>
          <w:rFonts w:ascii="Garamond" w:hAnsi="Garamond" w:cs="Arial"/>
          <w:sz w:val="20"/>
          <w:szCs w:val="20"/>
        </w:rPr>
        <w:t xml:space="preserve">, tel.: </w:t>
      </w:r>
      <w:permStart w:id="1513049512" w:edGrp="everyone"/>
      <w:r>
        <w:rPr>
          <w:rFonts w:ascii="Garamond" w:hAnsi="Garamond" w:cs="Arial"/>
          <w:sz w:val="20"/>
          <w:szCs w:val="20"/>
        </w:rPr>
        <w:t>XXX</w:t>
      </w:r>
      <w:permEnd w:id="1513049512"/>
      <w:r w:rsidR="007E7D43">
        <w:rPr>
          <w:rFonts w:ascii="Garamond" w:hAnsi="Garamond" w:cs="Arial"/>
          <w:sz w:val="20"/>
          <w:szCs w:val="20"/>
        </w:rPr>
        <w:t>] (dále jen „Kontaktní osoba Dodavatele“)</w:t>
      </w:r>
    </w:p>
    <w:p w14:paraId="460675A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00DC88B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774E643" w14:textId="6A44A183"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788103030" w:edGrp="everyone"/>
      <w:r w:rsidR="005223A8">
        <w:rPr>
          <w:rFonts w:ascii="Garamond" w:hAnsi="Garamond" w:cs="Arial"/>
          <w:sz w:val="20"/>
          <w:szCs w:val="20"/>
        </w:rPr>
        <w:t>969 000,-</w:t>
      </w:r>
      <w:permEnd w:id="788103030"/>
      <w:r>
        <w:rPr>
          <w:rFonts w:ascii="Garamond" w:hAnsi="Garamond" w:cs="Arial"/>
          <w:sz w:val="20"/>
          <w:szCs w:val="20"/>
        </w:rPr>
        <w:t xml:space="preserve"> Kč bez DPH.</w:t>
      </w:r>
    </w:p>
    <w:p w14:paraId="4AB26AC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9B698B0"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D0C7201"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17E509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5E60ACA"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538DD19" w14:textId="180426E5"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4186C958" w14:textId="725E4030"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133348DA" w14:textId="77777777">
        <w:trPr>
          <w:trHeight w:val="2007"/>
        </w:trPr>
        <w:tc>
          <w:tcPr>
            <w:tcW w:w="4336" w:type="dxa"/>
          </w:tcPr>
          <w:p w14:paraId="6AE716D3"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3E637F0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0A0D42C8" w14:textId="77777777" w:rsidR="008A6FC9" w:rsidRDefault="008A6FC9">
            <w:pPr>
              <w:spacing w:after="0"/>
              <w:jc w:val="both"/>
              <w:rPr>
                <w:rFonts w:ascii="Garamond" w:hAnsi="Garamond"/>
                <w:sz w:val="20"/>
                <w:szCs w:val="20"/>
              </w:rPr>
            </w:pPr>
          </w:p>
          <w:p w14:paraId="376CEAD4" w14:textId="77777777" w:rsidR="00284E43" w:rsidRDefault="00284E43">
            <w:pPr>
              <w:spacing w:after="0"/>
              <w:jc w:val="both"/>
              <w:rPr>
                <w:rFonts w:ascii="Garamond" w:hAnsi="Garamond"/>
                <w:sz w:val="20"/>
                <w:szCs w:val="20"/>
              </w:rPr>
            </w:pPr>
          </w:p>
          <w:p w14:paraId="7DCBFF8A" w14:textId="77777777" w:rsidR="00284E43" w:rsidRDefault="00284E43">
            <w:pPr>
              <w:spacing w:after="0"/>
              <w:jc w:val="both"/>
              <w:rPr>
                <w:rFonts w:ascii="Garamond" w:hAnsi="Garamond"/>
                <w:sz w:val="20"/>
                <w:szCs w:val="20"/>
              </w:rPr>
            </w:pPr>
          </w:p>
          <w:p w14:paraId="39C7A336" w14:textId="77777777" w:rsidR="008A6FC9" w:rsidRDefault="007E7D43">
            <w:pPr>
              <w:spacing w:after="0"/>
              <w:jc w:val="both"/>
              <w:rPr>
                <w:rFonts w:ascii="Garamond" w:hAnsi="Garamond"/>
                <w:sz w:val="20"/>
                <w:szCs w:val="20"/>
              </w:rPr>
            </w:pPr>
            <w:r>
              <w:rPr>
                <w:rFonts w:ascii="Garamond" w:hAnsi="Garamond"/>
                <w:sz w:val="20"/>
                <w:szCs w:val="20"/>
              </w:rPr>
              <w:t>-----------------------------------------------</w:t>
            </w:r>
          </w:p>
          <w:p w14:paraId="3ACD1D11"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9E0F5D5" w14:textId="4892B019" w:rsidR="008A6FC9" w:rsidRDefault="00640707">
            <w:pPr>
              <w:spacing w:after="0"/>
              <w:jc w:val="both"/>
              <w:rPr>
                <w:rFonts w:ascii="Garamond" w:hAnsi="Garamond"/>
                <w:sz w:val="20"/>
                <w:szCs w:val="20"/>
              </w:rPr>
            </w:pPr>
            <w:r>
              <w:rPr>
                <w:rFonts w:ascii="Garamond" w:hAnsi="Garamond"/>
                <w:sz w:val="20"/>
                <w:szCs w:val="20"/>
              </w:rPr>
              <w:t xml:space="preserve">Ing. </w:t>
            </w:r>
            <w:r w:rsidR="00D82CB0">
              <w:rPr>
                <w:rFonts w:ascii="Garamond" w:hAnsi="Garamond"/>
                <w:sz w:val="20"/>
                <w:szCs w:val="20"/>
              </w:rPr>
              <w:t>Martinou Větrovskou</w:t>
            </w:r>
          </w:p>
          <w:p w14:paraId="7643D25A" w14:textId="536DD2E3" w:rsidR="008A6FC9" w:rsidRDefault="00640707">
            <w:pPr>
              <w:spacing w:after="0"/>
              <w:jc w:val="both"/>
              <w:rPr>
                <w:rFonts w:ascii="Garamond" w:hAnsi="Garamond"/>
                <w:sz w:val="20"/>
                <w:szCs w:val="20"/>
              </w:rPr>
            </w:pPr>
            <w:r>
              <w:rPr>
                <w:rFonts w:ascii="Garamond" w:hAnsi="Garamond"/>
                <w:sz w:val="20"/>
                <w:szCs w:val="20"/>
              </w:rPr>
              <w:t>kvestor</w:t>
            </w:r>
            <w:r w:rsidR="00D82CB0">
              <w:rPr>
                <w:rFonts w:ascii="Garamond" w:hAnsi="Garamond"/>
                <w:sz w:val="20"/>
                <w:szCs w:val="20"/>
              </w:rPr>
              <w:t>kou</w:t>
            </w:r>
          </w:p>
          <w:p w14:paraId="22E9CF11"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7EB98920"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2ECE9B8B"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731F458" w14:textId="77777777" w:rsidR="008A6FC9" w:rsidRDefault="008A6FC9">
            <w:pPr>
              <w:spacing w:after="0"/>
              <w:jc w:val="both"/>
              <w:rPr>
                <w:rFonts w:ascii="Garamond" w:hAnsi="Garamond"/>
                <w:sz w:val="20"/>
                <w:szCs w:val="20"/>
              </w:rPr>
            </w:pPr>
          </w:p>
          <w:p w14:paraId="53C3C8E9" w14:textId="77777777" w:rsidR="00284E43" w:rsidRDefault="00284E43">
            <w:pPr>
              <w:spacing w:after="0"/>
              <w:jc w:val="both"/>
              <w:rPr>
                <w:rFonts w:ascii="Garamond" w:hAnsi="Garamond"/>
                <w:sz w:val="20"/>
                <w:szCs w:val="20"/>
              </w:rPr>
            </w:pPr>
          </w:p>
          <w:p w14:paraId="197EA7E5" w14:textId="77777777" w:rsidR="00284E43" w:rsidRDefault="00284E43">
            <w:pPr>
              <w:spacing w:after="0"/>
              <w:jc w:val="both"/>
              <w:rPr>
                <w:rFonts w:ascii="Garamond" w:hAnsi="Garamond"/>
                <w:sz w:val="20"/>
                <w:szCs w:val="20"/>
              </w:rPr>
            </w:pPr>
          </w:p>
          <w:p w14:paraId="6277AD6E"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24455085" w14:textId="45D3A146" w:rsidR="008A6FC9" w:rsidRDefault="007E7D43">
            <w:pPr>
              <w:spacing w:after="0"/>
              <w:jc w:val="both"/>
              <w:rPr>
                <w:rFonts w:ascii="Garamond" w:hAnsi="Garamond"/>
                <w:i/>
                <w:sz w:val="20"/>
                <w:szCs w:val="20"/>
              </w:rPr>
            </w:pPr>
            <w:r>
              <w:rPr>
                <w:rFonts w:ascii="Garamond" w:hAnsi="Garamond"/>
                <w:sz w:val="20"/>
                <w:szCs w:val="20"/>
              </w:rPr>
              <w:t>[</w:t>
            </w:r>
            <w:permStart w:id="2134658149" w:edGrp="everyone"/>
            <w:r w:rsidR="008F6EF9">
              <w:rPr>
                <w:rFonts w:ascii="Garamond" w:hAnsi="Garamond"/>
                <w:b/>
                <w:sz w:val="20"/>
                <w:szCs w:val="20"/>
              </w:rPr>
              <w:t>TESTOVACÍ TECHNIKA s.r.o.</w:t>
            </w:r>
            <w:r>
              <w:rPr>
                <w:rFonts w:ascii="Garamond" w:hAnsi="Garamond"/>
                <w:sz w:val="20"/>
                <w:szCs w:val="20"/>
              </w:rPr>
              <w:t>]</w:t>
            </w:r>
          </w:p>
          <w:p w14:paraId="122EC5F3" w14:textId="3E3B453B" w:rsidR="008A6FC9" w:rsidRDefault="007E7D43">
            <w:pPr>
              <w:spacing w:after="0"/>
              <w:jc w:val="both"/>
              <w:rPr>
                <w:rFonts w:ascii="Garamond" w:hAnsi="Garamond"/>
                <w:i/>
                <w:sz w:val="20"/>
                <w:szCs w:val="20"/>
              </w:rPr>
            </w:pPr>
            <w:r>
              <w:rPr>
                <w:rFonts w:ascii="Garamond" w:hAnsi="Garamond"/>
                <w:sz w:val="20"/>
                <w:szCs w:val="20"/>
              </w:rPr>
              <w:t>[</w:t>
            </w:r>
            <w:r w:rsidR="00515A52">
              <w:rPr>
                <w:rFonts w:ascii="Garamond" w:hAnsi="Garamond"/>
                <w:sz w:val="20"/>
                <w:szCs w:val="20"/>
              </w:rPr>
              <w:t>XXX</w:t>
            </w:r>
            <w:r>
              <w:rPr>
                <w:rFonts w:ascii="Garamond" w:hAnsi="Garamond"/>
                <w:sz w:val="20"/>
                <w:szCs w:val="20"/>
              </w:rPr>
              <w:t>]</w:t>
            </w:r>
          </w:p>
          <w:permEnd w:id="2134658149"/>
          <w:p w14:paraId="276CC7A2"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17E931C"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FDE70B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7395EF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A1C3E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089B1C8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41A2147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01F75C78"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9A30F2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4F8947C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0936A62"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12651F0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4C62FDF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0CB5EB1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A0781B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4D08B04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615EBF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AD9DE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633D499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sidRPr="003F1F4C">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413D97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2F27AE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5B62FD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7FAEF5A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612647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AA481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5417FA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6E8046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7DFCA74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60A9FE7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49349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1712D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DF034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324C3F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47E3A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42D3ACA4" w14:textId="5AFA321C" w:rsidR="00BB4582" w:rsidRPr="00BB4582" w:rsidRDefault="007E7D43" w:rsidP="00BB4582">
      <w:pPr>
        <w:pStyle w:val="Odstavecseseznamem"/>
        <w:numPr>
          <w:ilvl w:val="1"/>
          <w:numId w:val="4"/>
        </w:numPr>
        <w:spacing w:before="120" w:after="120"/>
        <w:ind w:left="567" w:hanging="567"/>
        <w:jc w:val="both"/>
        <w:rPr>
          <w:rFonts w:ascii="Garamond" w:hAnsi="Garamond" w:cs="Arial"/>
          <w:sz w:val="20"/>
          <w:szCs w:val="20"/>
        </w:rPr>
      </w:pPr>
      <w:r w:rsidRPr="00BB4582">
        <w:rPr>
          <w:rFonts w:ascii="Garamond" w:hAnsi="Garamond" w:cs="Arial"/>
          <w:sz w:val="20"/>
          <w:szCs w:val="20"/>
        </w:rPr>
        <w:t xml:space="preserve">Dodavatel dále bere na vědomí a souhlasí s tím, že Smlouva může být uveřejněna na profilu zadavatele </w:t>
      </w:r>
      <w:r w:rsidR="00BB4582" w:rsidRPr="00BB4582">
        <w:rPr>
          <w:rFonts w:ascii="Garamond" w:hAnsi="Garamond" w:cs="Arial"/>
          <w:sz w:val="20"/>
          <w:szCs w:val="20"/>
        </w:rPr>
        <w:t xml:space="preserve">     </w:t>
      </w:r>
      <w:r w:rsidR="00BB4582">
        <w:rPr>
          <w:rFonts w:ascii="Garamond" w:hAnsi="Garamond" w:cs="Arial"/>
          <w:sz w:val="20"/>
          <w:szCs w:val="20"/>
        </w:rPr>
        <w:t xml:space="preserve">   </w:t>
      </w:r>
      <w:r w:rsidRPr="00BB4582">
        <w:rPr>
          <w:rFonts w:ascii="Garamond" w:hAnsi="Garamond" w:cs="Arial"/>
          <w:sz w:val="20"/>
          <w:szCs w:val="20"/>
        </w:rPr>
        <w:t>Objednatele ve smyslu ust. § 219 zák. č. 134/2016 Sb., o zadávání veřejných zakázek, vč. uveřejnění výše skutečně uhrazené ceny za plnění předmětu Smlouvy</w:t>
      </w:r>
      <w:r w:rsidRPr="00BB4582">
        <w:rPr>
          <w:rFonts w:ascii="Garamond" w:hAnsi="Garamond"/>
          <w:sz w:val="20"/>
          <w:szCs w:val="20"/>
        </w:rPr>
        <w:t>.</w:t>
      </w:r>
    </w:p>
    <w:p w14:paraId="4B614FC9" w14:textId="77777777" w:rsidR="00BB4582" w:rsidRPr="00BB4582" w:rsidRDefault="00BB4582" w:rsidP="00BB4582">
      <w:pPr>
        <w:pStyle w:val="Odstavecseseznamem"/>
        <w:spacing w:before="120" w:after="120"/>
        <w:ind w:left="567"/>
        <w:jc w:val="both"/>
        <w:rPr>
          <w:rFonts w:ascii="Garamond" w:hAnsi="Garamond" w:cs="Arial"/>
          <w:sz w:val="20"/>
          <w:szCs w:val="20"/>
        </w:rPr>
      </w:pPr>
    </w:p>
    <w:p w14:paraId="572177BD" w14:textId="77777777" w:rsidR="00D043A0"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bookmarkStart w:id="0" w:name="_Hlk148509913"/>
      <w:bookmarkStart w:id="1" w:name="_Hlk129328322"/>
      <w:r w:rsidRPr="00474014">
        <w:rPr>
          <w:rFonts w:ascii="Garamond" w:hAnsi="Garamond" w:cs="Arial"/>
          <w:sz w:val="20"/>
          <w:szCs w:val="20"/>
        </w:rPr>
        <w:t xml:space="preserve">Objednatel upozorňuje a Dodavatel bere na vědomí, že Předmět plnění má být hrazen z účelově určených finančních prostředků </w:t>
      </w:r>
      <w:bookmarkStart w:id="2" w:name="_Hlk129328103"/>
      <w:r w:rsidRPr="00474014">
        <w:rPr>
          <w:rFonts w:ascii="Garamond" w:hAnsi="Garamond" w:cs="Arial"/>
          <w:sz w:val="20"/>
          <w:szCs w:val="20"/>
        </w:rPr>
        <w:t xml:space="preserve">poskytnutých z rozpočtu Evropské Unie </w:t>
      </w:r>
      <w:bookmarkEnd w:id="2"/>
      <w:r w:rsidRPr="00474014">
        <w:rPr>
          <w:rFonts w:ascii="Garamond" w:hAnsi="Garamond" w:cs="Arial"/>
          <w:sz w:val="20"/>
          <w:szCs w:val="20"/>
        </w:rPr>
        <w:t xml:space="preserve">na realizaci schváleného projektu (dále jen „Dotace“) a Objednatel je povinen zajistit, aby osobám, jež jsou ve střetu zájmů, nebo na něž dopadají mezinárodní sankce ve smyslu zák. č. 69/2006 Sb., </w:t>
      </w:r>
      <w:r w:rsidRPr="00474014">
        <w:rPr>
          <w:rFonts w:ascii="Garamond" w:hAnsi="Garamond" w:cs="Arial"/>
          <w:i/>
          <w:iCs/>
          <w:sz w:val="20"/>
          <w:szCs w:val="20"/>
        </w:rPr>
        <w:t xml:space="preserve">o provádění mezinárodních sankcí, </w:t>
      </w:r>
      <w:bookmarkStart w:id="3" w:name="_Hlk129328117"/>
      <w:r w:rsidRPr="00474014">
        <w:rPr>
          <w:rFonts w:ascii="Garamond" w:hAnsi="Garamond" w:cs="Arial"/>
          <w:sz w:val="20"/>
          <w:szCs w:val="20"/>
        </w:rPr>
        <w:t xml:space="preserve">nebo další omezení stanovená poskytovatelem Dotace </w:t>
      </w:r>
      <w:bookmarkEnd w:id="3"/>
      <w:r w:rsidRPr="00474014">
        <w:rPr>
          <w:rFonts w:ascii="Garamond" w:hAnsi="Garamond" w:cs="Arial"/>
          <w:sz w:val="20"/>
          <w:szCs w:val="20"/>
        </w:rPr>
        <w:t>nebyla poskytnuta žádná část Dotace, nebo aby se takové osoby nestaly konečnými příjemci žádné části Dotace.</w:t>
      </w:r>
    </w:p>
    <w:p w14:paraId="39FB60AE" w14:textId="77777777" w:rsidR="00D043A0" w:rsidRPr="009C420B"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Dodavatel se zavazuje zajistit, aby se jeho skutečným majitelem ve smyslu zák. č. 37/2021 Sb., </w:t>
      </w:r>
      <w:r w:rsidRPr="009C420B">
        <w:rPr>
          <w:rFonts w:ascii="Garamond" w:hAnsi="Garamond" w:cs="Arial"/>
          <w:i/>
          <w:iCs/>
          <w:sz w:val="20"/>
          <w:szCs w:val="20"/>
        </w:rPr>
        <w:t>o evidenci skutečných majitelů</w:t>
      </w:r>
      <w:r>
        <w:rPr>
          <w:rFonts w:ascii="Garamond" w:hAnsi="Garamond" w:cs="Arial"/>
          <w:i/>
          <w:iCs/>
          <w:sz w:val="20"/>
          <w:szCs w:val="20"/>
        </w:rPr>
        <w:t>,</w:t>
      </w:r>
      <w:r w:rsidRPr="009C420B">
        <w:rPr>
          <w:rFonts w:ascii="Garamond" w:hAnsi="Garamond" w:cs="Arial"/>
          <w:sz w:val="20"/>
          <w:szCs w:val="20"/>
        </w:rPr>
        <w:t xml:space="preserve"> v mezidobí mezi uzavřením Smlouvy a jejím úplným splněním nestala osoba:</w:t>
      </w:r>
    </w:p>
    <w:p w14:paraId="7BB8D6F0" w14:textId="77777777" w:rsidR="00D043A0" w:rsidRPr="009C420B" w:rsidRDefault="00D043A0" w:rsidP="00D043A0">
      <w:pPr>
        <w:pStyle w:val="Odstavecseseznamem"/>
        <w:numPr>
          <w:ilvl w:val="0"/>
          <w:numId w:val="20"/>
        </w:numPr>
        <w:spacing w:before="60" w:after="60"/>
        <w:ind w:left="924" w:hanging="357"/>
        <w:contextualSpacing w:val="0"/>
        <w:jc w:val="both"/>
        <w:rPr>
          <w:rFonts w:ascii="Garamond" w:hAnsi="Garamond" w:cs="Arial"/>
          <w:sz w:val="20"/>
          <w:szCs w:val="20"/>
        </w:rPr>
      </w:pPr>
      <w:r w:rsidRPr="009C420B">
        <w:rPr>
          <w:rFonts w:ascii="Garamond" w:hAnsi="Garamond" w:cs="Arial"/>
          <w:sz w:val="20"/>
          <w:szCs w:val="20"/>
        </w:rPr>
        <w:t>na níž dopadají mezinárodní sankce ve smyslu zák. č. 69/2006 Sb.;</w:t>
      </w:r>
    </w:p>
    <w:p w14:paraId="7D1AAC52" w14:textId="77777777" w:rsidR="00D043A0" w:rsidRPr="001D0C4E" w:rsidRDefault="00D043A0" w:rsidP="00D043A0">
      <w:pPr>
        <w:pStyle w:val="Odstavecseseznamem"/>
        <w:numPr>
          <w:ilvl w:val="0"/>
          <w:numId w:val="20"/>
        </w:numPr>
        <w:spacing w:before="60" w:after="60"/>
        <w:ind w:left="924" w:hanging="357"/>
        <w:contextualSpacing w:val="0"/>
        <w:jc w:val="both"/>
        <w:rPr>
          <w:rFonts w:ascii="Garamond" w:hAnsi="Garamond" w:cs="Arial"/>
          <w:sz w:val="20"/>
          <w:szCs w:val="20"/>
        </w:rPr>
      </w:pPr>
      <w:r w:rsidRPr="001D0C4E">
        <w:rPr>
          <w:rFonts w:ascii="Garamond" w:hAnsi="Garamond" w:cs="Arial"/>
          <w:sz w:val="20"/>
          <w:szCs w:val="20"/>
        </w:rPr>
        <w:t xml:space="preserve">která je ve střetu zájmů ve smyslu § 2 odst. 1 písm. c) zák. č. 159/2006 Sb., </w:t>
      </w:r>
      <w:r w:rsidRPr="001D0C4E">
        <w:rPr>
          <w:rFonts w:ascii="Garamond" w:hAnsi="Garamond" w:cs="Arial"/>
          <w:i/>
          <w:iCs/>
          <w:sz w:val="20"/>
          <w:szCs w:val="20"/>
        </w:rPr>
        <w:t>o střetu zájmů</w:t>
      </w:r>
      <w:r>
        <w:rPr>
          <w:rFonts w:ascii="Garamond" w:hAnsi="Garamond" w:cs="Arial"/>
          <w:i/>
          <w:iCs/>
          <w:sz w:val="20"/>
          <w:szCs w:val="20"/>
        </w:rPr>
        <w:t>.</w:t>
      </w:r>
    </w:p>
    <w:p w14:paraId="0351BECD" w14:textId="77777777" w:rsidR="00D043A0" w:rsidRPr="00D0644A"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 xml:space="preserve">Dodavatel dále bere na vědomí, že podle § 2 písm. e) zákona č. 320/2001 Sb., </w:t>
      </w:r>
      <w:r w:rsidRPr="00D0644A">
        <w:rPr>
          <w:rFonts w:ascii="Garamond" w:hAnsi="Garamond" w:cs="Arial"/>
          <w:i/>
          <w:iCs/>
          <w:sz w:val="20"/>
          <w:szCs w:val="20"/>
        </w:rPr>
        <w:t>o finanční kontrole ve veřejné správě</w:t>
      </w:r>
      <w:r w:rsidRPr="00D0644A">
        <w:rPr>
          <w:rFonts w:ascii="Garamond" w:hAnsi="Garamond" w:cs="Arial"/>
          <w:sz w:val="20"/>
          <w:szCs w:val="20"/>
        </w:rPr>
        <w:t xml:space="preserve">, je osobou povinnou spolupůsobit při výkonu finanční kontroly, tj. poskytnout kontrolnímu orgánu doklady </w:t>
      </w:r>
      <w:bookmarkStart w:id="4" w:name="_Hlk147326449"/>
      <w:r w:rsidRPr="00D0644A">
        <w:rPr>
          <w:rFonts w:ascii="Garamond" w:hAnsi="Garamond" w:cs="Arial"/>
          <w:sz w:val="20"/>
          <w:szCs w:val="20"/>
        </w:rPr>
        <w:lastRenderedPageBreak/>
        <w:t xml:space="preserve">vztahující se k předmětu </w:t>
      </w:r>
      <w:bookmarkEnd w:id="4"/>
      <w:r w:rsidRPr="00D0644A">
        <w:rPr>
          <w:rFonts w:ascii="Garamond" w:hAnsi="Garamond" w:cs="Arial"/>
          <w:sz w:val="20"/>
          <w:szCs w:val="20"/>
        </w:rPr>
        <w:t>plnění této smlouvy, a to v rozsahu nezbytném pro ověření příslušné operace kontrolním orgánem. Dodavatel se zavazuje, že zaváže své případné poddodavatele ve stejném rozsahu, tj. stanoví jim obdobnou povinnost spolupůsobit při výkonu finanční kontroly.</w:t>
      </w:r>
    </w:p>
    <w:p w14:paraId="72117F6F" w14:textId="77777777" w:rsidR="00D043A0" w:rsidRPr="00D0644A"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Dodavatel je povinen uchovávat veškerou dokumentaci související s předmětem plnění včetně účetních dokladů minimálně deset (10) let od úplného splnění této smlouvy, pokud není právním předpisem stanovena lhůta delší.</w:t>
      </w:r>
    </w:p>
    <w:p w14:paraId="2452B1AD" w14:textId="77777777" w:rsidR="00D043A0" w:rsidRPr="00D0644A"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 xml:space="preserve">Dodavatel je minimálně po dobu, po níž je povinen archivovat dokumentaci podle této smlouvy, povinen poskytovat součinnost při výkonu finanční kontroly podle zákona č. 255/2012 Sb., </w:t>
      </w:r>
      <w:r w:rsidRPr="00D0644A">
        <w:rPr>
          <w:rFonts w:ascii="Garamond" w:hAnsi="Garamond" w:cs="Arial"/>
          <w:i/>
          <w:iCs/>
          <w:sz w:val="20"/>
          <w:szCs w:val="20"/>
        </w:rPr>
        <w:t>o kontrole (kontrolní řád)</w:t>
      </w:r>
      <w:r w:rsidRPr="00D0644A">
        <w:rPr>
          <w:rFonts w:ascii="Garamond" w:hAnsi="Garamond" w:cs="Arial"/>
          <w:sz w:val="20"/>
          <w:szCs w:val="20"/>
        </w:rPr>
        <w:t xml:space="preserve">, a zákona č. 320/2001 Sb., </w:t>
      </w:r>
      <w:r w:rsidRPr="00D0644A">
        <w:rPr>
          <w:rFonts w:ascii="Garamond" w:hAnsi="Garamond" w:cs="Arial"/>
          <w:i/>
          <w:iCs/>
          <w:sz w:val="20"/>
          <w:szCs w:val="20"/>
        </w:rPr>
        <w:t>o finanční kontrole ve veřejné správě</w:t>
      </w:r>
      <w:r w:rsidRPr="00D0644A">
        <w:rPr>
          <w:rFonts w:ascii="Garamond" w:hAnsi="Garamond" w:cs="Arial"/>
          <w:sz w:val="20"/>
          <w:szCs w:val="20"/>
        </w:rPr>
        <w:t xml:space="preserve">,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 </w:t>
      </w:r>
    </w:p>
    <w:p w14:paraId="1376F711" w14:textId="77777777" w:rsidR="00D043A0" w:rsidRPr="00D0644A"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r w:rsidRPr="00D0644A">
        <w:rPr>
          <w:rFonts w:ascii="Garamond" w:hAnsi="Garamond" w:cs="Arial"/>
          <w:sz w:val="20"/>
          <w:szCs w:val="20"/>
        </w:rPr>
        <w:t>Dodavatel se zavazuje nahradit škodu vzniklou Objednateli z porušení povinnosti Dodavatele dle čl. 4.8 až 4.11, přičemž za škodu se považuje i krácení nebo neposkytnutí Dotace vzniklé v důsledku porušení povinnosti Dodavatele.</w:t>
      </w:r>
    </w:p>
    <w:p w14:paraId="55F10A03" w14:textId="77777777" w:rsidR="00D043A0" w:rsidRPr="009C420B" w:rsidRDefault="00D043A0" w:rsidP="00D043A0">
      <w:pPr>
        <w:pStyle w:val="Odstavecseseznamem"/>
        <w:numPr>
          <w:ilvl w:val="1"/>
          <w:numId w:val="4"/>
        </w:numPr>
        <w:spacing w:before="120" w:after="120"/>
        <w:ind w:left="567" w:hanging="567"/>
        <w:contextualSpacing w:val="0"/>
        <w:jc w:val="both"/>
        <w:rPr>
          <w:rFonts w:ascii="Garamond" w:hAnsi="Garamond" w:cs="Arial"/>
          <w:sz w:val="20"/>
          <w:szCs w:val="20"/>
        </w:rPr>
      </w:pPr>
      <w:r w:rsidRPr="009C420B">
        <w:rPr>
          <w:rFonts w:ascii="Garamond" w:hAnsi="Garamond" w:cs="Arial"/>
          <w:sz w:val="20"/>
          <w:szCs w:val="20"/>
        </w:rPr>
        <w:t xml:space="preserve">Objednatel je oprávněn odstoupit od Smlouvy v případě porušení povinnosti Dodavatele dle čl. 4.8. </w:t>
      </w:r>
    </w:p>
    <w:bookmarkEnd w:id="0"/>
    <w:p w14:paraId="21028CE3" w14:textId="77777777" w:rsidR="00E6535F" w:rsidRPr="00E6535F" w:rsidRDefault="00E6535F" w:rsidP="00E6535F">
      <w:pPr>
        <w:pStyle w:val="Odstavecseseznamem"/>
        <w:spacing w:before="120" w:after="120"/>
        <w:ind w:left="714"/>
        <w:jc w:val="both"/>
        <w:rPr>
          <w:rFonts w:ascii="Garamond" w:hAnsi="Garamond" w:cs="Arial"/>
          <w:sz w:val="20"/>
          <w:szCs w:val="20"/>
        </w:rPr>
      </w:pPr>
    </w:p>
    <w:bookmarkEnd w:id="1"/>
    <w:p w14:paraId="39AB6075" w14:textId="77777777" w:rsidR="00E6535F" w:rsidRPr="00E6535F" w:rsidRDefault="00E6535F" w:rsidP="00E6535F">
      <w:pPr>
        <w:pStyle w:val="Odstavecseseznamem"/>
        <w:rPr>
          <w:rFonts w:ascii="Garamond" w:hAnsi="Garamond"/>
          <w:b/>
          <w:sz w:val="20"/>
          <w:szCs w:val="20"/>
        </w:rPr>
      </w:pPr>
    </w:p>
    <w:p w14:paraId="5658EFA9" w14:textId="303CA7F7" w:rsidR="00E6535F" w:rsidRDefault="00E6535F" w:rsidP="00E6535F">
      <w:pPr>
        <w:pStyle w:val="Odstavecseseznamem"/>
        <w:keepNext/>
        <w:numPr>
          <w:ilvl w:val="0"/>
          <w:numId w:val="4"/>
        </w:numPr>
        <w:spacing w:before="240" w:after="0"/>
        <w:jc w:val="both"/>
        <w:rPr>
          <w:rFonts w:ascii="Garamond" w:hAnsi="Garamond"/>
          <w:b/>
          <w:sz w:val="20"/>
          <w:szCs w:val="20"/>
        </w:rPr>
      </w:pPr>
      <w:r>
        <w:rPr>
          <w:rFonts w:ascii="Garamond" w:hAnsi="Garamond"/>
          <w:b/>
          <w:sz w:val="20"/>
          <w:szCs w:val="20"/>
        </w:rPr>
        <w:t xml:space="preserve">    Záruka za jakost</w:t>
      </w:r>
    </w:p>
    <w:p w14:paraId="1943D79B" w14:textId="521855A4" w:rsidR="008A6FC9" w:rsidRDefault="007E7D43" w:rsidP="000652CA">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5AB30A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1AF95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1B8708D2" w14:textId="77777777" w:rsidR="00E6535F" w:rsidRDefault="007E7D43" w:rsidP="004F59B4">
      <w:pPr>
        <w:pStyle w:val="Odstavecseseznamem"/>
        <w:numPr>
          <w:ilvl w:val="1"/>
          <w:numId w:val="4"/>
        </w:numPr>
        <w:spacing w:before="120" w:after="120"/>
        <w:ind w:left="567" w:hanging="567"/>
        <w:contextualSpacing w:val="0"/>
        <w:jc w:val="both"/>
        <w:rPr>
          <w:rFonts w:ascii="Garamond" w:hAnsi="Garamond" w:cs="Arial"/>
          <w:sz w:val="20"/>
          <w:szCs w:val="20"/>
        </w:rPr>
      </w:pPr>
      <w:r w:rsidRPr="00E6535F">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9F494CB" w14:textId="2AEB2F6C" w:rsidR="008A6FC9" w:rsidRPr="00E6535F" w:rsidRDefault="007E7D43" w:rsidP="004F59B4">
      <w:pPr>
        <w:pStyle w:val="Odstavecseseznamem"/>
        <w:numPr>
          <w:ilvl w:val="1"/>
          <w:numId w:val="4"/>
        </w:numPr>
        <w:spacing w:before="120" w:after="120"/>
        <w:ind w:left="567" w:hanging="567"/>
        <w:contextualSpacing w:val="0"/>
        <w:jc w:val="both"/>
        <w:rPr>
          <w:rFonts w:ascii="Garamond" w:hAnsi="Garamond" w:cs="Arial"/>
          <w:sz w:val="20"/>
          <w:szCs w:val="20"/>
        </w:rPr>
      </w:pPr>
      <w:r w:rsidRPr="00E6535F">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6FD396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8F7E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AFD97C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DB3E6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9A989C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817928D" w14:textId="68C0F7CC"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2B5DFD58" w14:textId="4DEF3269"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FCCF5CE" w14:textId="6C6DD629"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04FEBBB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B7390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B6939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6ED97974"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281536E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50E7F4C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6DA6BE0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0D5DC4E"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7715F4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35FD597"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3E91FCA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0196D48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1263556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7CFD931"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4BCBCF15"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4D42325"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395521C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11FC9E6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23551B6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lastRenderedPageBreak/>
        <w:t>Nastanou-li u některé ze smluvních stran skutečnosti bránící či závažně ohrožující řádné plnění Smlouvy, je povinna to ihned bez zbytečného odkladu oznámit druhé smluvní straně a vyvolat jednání zástupců obou smluvních stran.</w:t>
      </w:r>
    </w:p>
    <w:p w14:paraId="1309E7D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7E0EC76A"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80517D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167016A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520E69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A3A3ED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78982BD"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1697530"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5C174D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9AB99F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573DA3D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C3618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C81132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EC9292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563D3A9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05FCFF15"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55D28EC3"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9BBA94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7F59EBD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B9C29E"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C6BF8B1"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530A19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lastRenderedPageBreak/>
        <w:t xml:space="preserve">Poruší-li Dodavatel povinnost Zpětného odběru dle čl. 9.3.4, </w:t>
      </w:r>
      <w:r>
        <w:rPr>
          <w:rFonts w:ascii="Garamond" w:hAnsi="Garamond" w:cs="Arial"/>
          <w:sz w:val="20"/>
          <w:szCs w:val="20"/>
        </w:rPr>
        <w:t>je Dodavatel povinen zaplatit smluvní pokutu 2.000 Kč.</w:t>
      </w:r>
    </w:p>
    <w:p w14:paraId="35B3673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3E8C32AD"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380F46F"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52E1B2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4D42597"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9B3192E"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36D9AEFC"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81AD901"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903E4F1"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72A26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9CD33B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046D03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7ADF5A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57B5687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576BAC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16E79087"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4CA03BAC"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A1E0AE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D951C75"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C71747E"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78EE442"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FD793AF"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C49AD5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lastRenderedPageBreak/>
        <w:t>Znění článku 1.3 se nahrazuje následujícím zněním:</w:t>
      </w:r>
    </w:p>
    <w:p w14:paraId="018CAE51"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D0811A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998E372"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95A53DC"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94FED0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10"/>
      <w:footerReference w:type="default" r:id="rId11"/>
      <w:headerReference w:type="first" r:id="rId12"/>
      <w:footerReference w:type="first" r:id="rId13"/>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513C" w14:textId="77777777" w:rsidR="00A75967" w:rsidRDefault="00A75967">
      <w:pPr>
        <w:spacing w:after="0" w:line="240" w:lineRule="auto"/>
      </w:pPr>
      <w:r>
        <w:separator/>
      </w:r>
    </w:p>
  </w:endnote>
  <w:endnote w:type="continuationSeparator" w:id="0">
    <w:p w14:paraId="6AD82BE7" w14:textId="77777777" w:rsidR="00A75967" w:rsidRDefault="00A7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EB55" w14:textId="07DCEC8E" w:rsidR="00C83D22" w:rsidRDefault="00C83D22" w:rsidP="00C83D22">
    <w:pPr>
      <w:pStyle w:val="Zpat"/>
      <w:tabs>
        <w:tab w:val="clear" w:pos="9072"/>
        <w:tab w:val="left" w:pos="7740"/>
      </w:tabs>
    </w:pPr>
    <w:r>
      <w:tab/>
    </w:r>
    <w:r w:rsidR="00B0720E">
      <w:rPr>
        <w:noProof/>
      </w:rPr>
      <w:drawing>
        <wp:inline distT="0" distB="0" distL="0" distR="0" wp14:anchorId="416BC2FA" wp14:editId="614E011B">
          <wp:extent cx="5760720" cy="8216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p>
  <w:p w14:paraId="166123C1" w14:textId="77777777" w:rsidR="007056A1" w:rsidRDefault="007056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6301" w14:textId="67C23503" w:rsidR="00482BAC" w:rsidRDefault="00B0720E" w:rsidP="00482BAC">
    <w:pPr>
      <w:pStyle w:val="Zpat"/>
      <w:tabs>
        <w:tab w:val="clear" w:pos="9072"/>
        <w:tab w:val="left" w:pos="7740"/>
      </w:tabs>
    </w:pPr>
    <w:r>
      <w:rPr>
        <w:noProof/>
      </w:rPr>
      <w:drawing>
        <wp:inline distT="0" distB="0" distL="0" distR="0" wp14:anchorId="207891FA" wp14:editId="25F3ACB3">
          <wp:extent cx="5760720" cy="8216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821690"/>
                  </a:xfrm>
                  <a:prstGeom prst="rect">
                    <a:avLst/>
                  </a:prstGeom>
                </pic:spPr>
              </pic:pic>
            </a:graphicData>
          </a:graphic>
        </wp:inline>
      </w:drawing>
    </w:r>
    <w:r w:rsidR="00482BA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7ECA" w14:textId="77777777" w:rsidR="00A75967" w:rsidRDefault="00A75967">
      <w:pPr>
        <w:spacing w:after="0" w:line="240" w:lineRule="auto"/>
      </w:pPr>
      <w:r>
        <w:separator/>
      </w:r>
    </w:p>
  </w:footnote>
  <w:footnote w:type="continuationSeparator" w:id="0">
    <w:p w14:paraId="4F50248C" w14:textId="77777777" w:rsidR="00A75967" w:rsidRDefault="00A75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96BE" w14:textId="05A00F45"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1528EE" w:rsidRPr="001528EE">
      <w:rPr>
        <w:rFonts w:ascii="Garamond" w:hAnsi="Garamond"/>
      </w:rPr>
      <w:t>P2</w:t>
    </w:r>
    <w:r w:rsidR="00664AF1">
      <w:rPr>
        <w:rFonts w:ascii="Garamond" w:hAnsi="Garamond"/>
      </w:rPr>
      <w:t>6</w:t>
    </w:r>
    <w:r w:rsidR="001528EE" w:rsidRPr="001528EE">
      <w:rPr>
        <w:rFonts w:ascii="Garamond" w:hAnsi="Garamond"/>
      </w:rPr>
      <w:t>V00000</w:t>
    </w:r>
    <w:r w:rsidR="00664AF1">
      <w:rPr>
        <w:rFonts w:ascii="Garamond" w:hAnsi="Garamond"/>
      </w:rPr>
      <w:t>0</w:t>
    </w:r>
    <w:r w:rsidR="00447ADF">
      <w:rPr>
        <w:rFonts w:ascii="Garamond" w:hAnsi="Garamond"/>
      </w:rPr>
      <w:t>41</w:t>
    </w:r>
    <w:r w:rsidRPr="003F1F4C">
      <w:rPr>
        <w:rFonts w:ascii="Garamond" w:hAnsi="Garamond" w:cs="Palatino Linotype"/>
        <w:color w:val="000000"/>
      </w:rPr>
      <w:t xml:space="preserve"> (</w:t>
    </w:r>
    <w:r>
      <w:rPr>
        <w:rFonts w:ascii="Garamond" w:hAnsi="Garamond" w:cs="Palatino Linotype"/>
        <w:color w:val="000000"/>
      </w:rPr>
      <w:t>dále jen „Smlouva“)</w:t>
    </w:r>
  </w:p>
  <w:p w14:paraId="7D13ECE2"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08B3" w14:textId="77777777" w:rsidR="008A6FC9" w:rsidRDefault="007E7D43">
    <w:pPr>
      <w:pStyle w:val="Zhlav"/>
    </w:pPr>
    <w:r>
      <w:rPr>
        <w:rFonts w:ascii="Garamond" w:hAnsi="Garamond"/>
        <w:noProof/>
        <w:sz w:val="32"/>
        <w:szCs w:val="36"/>
      </w:rPr>
      <w:drawing>
        <wp:inline distT="0" distB="0" distL="0" distR="0" wp14:anchorId="46BD5C90" wp14:editId="6994ED1B">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A138C3"/>
    <w:multiLevelType w:val="hybridMultilevel"/>
    <w:tmpl w:val="3BB28CF2"/>
    <w:lvl w:ilvl="0" w:tplc="9980668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3"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0"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994529896">
    <w:abstractNumId w:val="10"/>
  </w:num>
  <w:num w:numId="2" w16cid:durableId="1150439777">
    <w:abstractNumId w:val="6"/>
  </w:num>
  <w:num w:numId="3" w16cid:durableId="1584148486">
    <w:abstractNumId w:val="8"/>
  </w:num>
  <w:num w:numId="4" w16cid:durableId="1875148459">
    <w:abstractNumId w:val="12"/>
  </w:num>
  <w:num w:numId="5" w16cid:durableId="163478148">
    <w:abstractNumId w:val="0"/>
  </w:num>
  <w:num w:numId="6" w16cid:durableId="2127699861">
    <w:abstractNumId w:val="3"/>
  </w:num>
  <w:num w:numId="7" w16cid:durableId="654576135">
    <w:abstractNumId w:val="2"/>
  </w:num>
  <w:num w:numId="8" w16cid:durableId="1314022702">
    <w:abstractNumId w:val="9"/>
  </w:num>
  <w:num w:numId="9" w16cid:durableId="954409255">
    <w:abstractNumId w:val="14"/>
  </w:num>
  <w:num w:numId="10" w16cid:durableId="682512988">
    <w:abstractNumId w:val="7"/>
  </w:num>
  <w:num w:numId="11" w16cid:durableId="1501844565">
    <w:abstractNumId w:val="5"/>
  </w:num>
  <w:num w:numId="12" w16cid:durableId="729812080">
    <w:abstractNumId w:val="4"/>
  </w:num>
  <w:num w:numId="13" w16cid:durableId="1150554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8856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85574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0915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3842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846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2788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476530">
    <w:abstractNumId w:val="1"/>
  </w:num>
  <w:num w:numId="21" w16cid:durableId="100539011">
    <w:abstractNumId w:val="11"/>
  </w:num>
  <w:num w:numId="22" w16cid:durableId="505635050">
    <w:abstractNumId w:val="13"/>
  </w:num>
  <w:num w:numId="23" w16cid:durableId="2006934775">
    <w:abstractNumId w:val="12"/>
  </w:num>
  <w:num w:numId="24" w16cid:durableId="1808472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7419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379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1" w:cryptProviderType="rsaAES" w:cryptAlgorithmClass="hash" w:cryptAlgorithmType="typeAny" w:cryptAlgorithmSid="14" w:cryptSpinCount="100000" w:hash="QMTP9ROn9z9hwHUGw0+eNyAibdmXCUxGt22h6oFP6mTV3XMxiflLezHtpuR5thkHLrk1Tw05iqngqUiBYLzqfQ==" w:salt="p8lEPYUJagK51t4v3gUQE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13670"/>
    <w:rsid w:val="00025023"/>
    <w:rsid w:val="0002799C"/>
    <w:rsid w:val="000279E0"/>
    <w:rsid w:val="0005050C"/>
    <w:rsid w:val="00061E50"/>
    <w:rsid w:val="000652CA"/>
    <w:rsid w:val="000A1A7D"/>
    <w:rsid w:val="000D25E3"/>
    <w:rsid w:val="000E1FAC"/>
    <w:rsid w:val="000E6261"/>
    <w:rsid w:val="00144CC2"/>
    <w:rsid w:val="001477B8"/>
    <w:rsid w:val="001528EE"/>
    <w:rsid w:val="0015536B"/>
    <w:rsid w:val="00162A35"/>
    <w:rsid w:val="00171A96"/>
    <w:rsid w:val="001957A4"/>
    <w:rsid w:val="001A20CF"/>
    <w:rsid w:val="001A6360"/>
    <w:rsid w:val="001B68EB"/>
    <w:rsid w:val="001E5E3B"/>
    <w:rsid w:val="001F475A"/>
    <w:rsid w:val="001F7BFE"/>
    <w:rsid w:val="00201D51"/>
    <w:rsid w:val="002150F9"/>
    <w:rsid w:val="0023316A"/>
    <w:rsid w:val="002348C1"/>
    <w:rsid w:val="00251CB0"/>
    <w:rsid w:val="00257707"/>
    <w:rsid w:val="002635FF"/>
    <w:rsid w:val="00271027"/>
    <w:rsid w:val="00271A66"/>
    <w:rsid w:val="002806C5"/>
    <w:rsid w:val="00284E43"/>
    <w:rsid w:val="00284F63"/>
    <w:rsid w:val="002A0832"/>
    <w:rsid w:val="002B4962"/>
    <w:rsid w:val="002D3AB0"/>
    <w:rsid w:val="002D59B9"/>
    <w:rsid w:val="002E674E"/>
    <w:rsid w:val="002F662E"/>
    <w:rsid w:val="00325025"/>
    <w:rsid w:val="0036524C"/>
    <w:rsid w:val="00382AEF"/>
    <w:rsid w:val="003A3124"/>
    <w:rsid w:val="003A5EB9"/>
    <w:rsid w:val="003B313E"/>
    <w:rsid w:val="003B6EE7"/>
    <w:rsid w:val="003E56F7"/>
    <w:rsid w:val="003F1F4C"/>
    <w:rsid w:val="003F5893"/>
    <w:rsid w:val="004025D0"/>
    <w:rsid w:val="00430068"/>
    <w:rsid w:val="00444719"/>
    <w:rsid w:val="00447ADF"/>
    <w:rsid w:val="00450877"/>
    <w:rsid w:val="00450CBA"/>
    <w:rsid w:val="0046544F"/>
    <w:rsid w:val="004773B2"/>
    <w:rsid w:val="00482BAC"/>
    <w:rsid w:val="0048738F"/>
    <w:rsid w:val="00497075"/>
    <w:rsid w:val="0049794F"/>
    <w:rsid w:val="004B7AFF"/>
    <w:rsid w:val="004D0F60"/>
    <w:rsid w:val="00507083"/>
    <w:rsid w:val="00512259"/>
    <w:rsid w:val="00515A52"/>
    <w:rsid w:val="005167A3"/>
    <w:rsid w:val="005211E4"/>
    <w:rsid w:val="005223A8"/>
    <w:rsid w:val="005351EE"/>
    <w:rsid w:val="005423AE"/>
    <w:rsid w:val="00545D73"/>
    <w:rsid w:val="00564ACF"/>
    <w:rsid w:val="00570A10"/>
    <w:rsid w:val="00597961"/>
    <w:rsid w:val="005A2279"/>
    <w:rsid w:val="005A5F1C"/>
    <w:rsid w:val="005B1BC3"/>
    <w:rsid w:val="005B3D86"/>
    <w:rsid w:val="005B51C3"/>
    <w:rsid w:val="005D0E15"/>
    <w:rsid w:val="005E6DB4"/>
    <w:rsid w:val="005F25B0"/>
    <w:rsid w:val="005F3F03"/>
    <w:rsid w:val="006074CE"/>
    <w:rsid w:val="00614B56"/>
    <w:rsid w:val="00640707"/>
    <w:rsid w:val="0064231D"/>
    <w:rsid w:val="00644ED3"/>
    <w:rsid w:val="00656E7C"/>
    <w:rsid w:val="00662AB3"/>
    <w:rsid w:val="00664AF1"/>
    <w:rsid w:val="00676EFB"/>
    <w:rsid w:val="0068362E"/>
    <w:rsid w:val="00684B6F"/>
    <w:rsid w:val="00685A98"/>
    <w:rsid w:val="006928F4"/>
    <w:rsid w:val="006938F4"/>
    <w:rsid w:val="006A42C9"/>
    <w:rsid w:val="006D7070"/>
    <w:rsid w:val="006F01A3"/>
    <w:rsid w:val="007056A1"/>
    <w:rsid w:val="007548AE"/>
    <w:rsid w:val="00756878"/>
    <w:rsid w:val="00777CD8"/>
    <w:rsid w:val="00786109"/>
    <w:rsid w:val="0079441D"/>
    <w:rsid w:val="007968BE"/>
    <w:rsid w:val="007E7405"/>
    <w:rsid w:val="007E7D43"/>
    <w:rsid w:val="00803AFD"/>
    <w:rsid w:val="00815D99"/>
    <w:rsid w:val="00843185"/>
    <w:rsid w:val="00854973"/>
    <w:rsid w:val="00875BED"/>
    <w:rsid w:val="00881544"/>
    <w:rsid w:val="0089500A"/>
    <w:rsid w:val="00896306"/>
    <w:rsid w:val="008A6FC9"/>
    <w:rsid w:val="008A73CB"/>
    <w:rsid w:val="008B230C"/>
    <w:rsid w:val="008E4AEB"/>
    <w:rsid w:val="008E7DBF"/>
    <w:rsid w:val="008F6EF9"/>
    <w:rsid w:val="00903CB9"/>
    <w:rsid w:val="00904C73"/>
    <w:rsid w:val="009127DF"/>
    <w:rsid w:val="00921EED"/>
    <w:rsid w:val="00940EE1"/>
    <w:rsid w:val="00940F43"/>
    <w:rsid w:val="0095638C"/>
    <w:rsid w:val="00963566"/>
    <w:rsid w:val="00966190"/>
    <w:rsid w:val="009742C0"/>
    <w:rsid w:val="00986813"/>
    <w:rsid w:val="00990F00"/>
    <w:rsid w:val="00991CBB"/>
    <w:rsid w:val="009A1A32"/>
    <w:rsid w:val="009A3340"/>
    <w:rsid w:val="009A7333"/>
    <w:rsid w:val="009B11DA"/>
    <w:rsid w:val="009B3DF8"/>
    <w:rsid w:val="009C0B41"/>
    <w:rsid w:val="009C2683"/>
    <w:rsid w:val="009E3AAB"/>
    <w:rsid w:val="009E6E9D"/>
    <w:rsid w:val="009F3B5A"/>
    <w:rsid w:val="00A02FF5"/>
    <w:rsid w:val="00A07941"/>
    <w:rsid w:val="00A108C6"/>
    <w:rsid w:val="00A11133"/>
    <w:rsid w:val="00A2502C"/>
    <w:rsid w:val="00A337BE"/>
    <w:rsid w:val="00A610B6"/>
    <w:rsid w:val="00A6130D"/>
    <w:rsid w:val="00A61B9E"/>
    <w:rsid w:val="00A71C6B"/>
    <w:rsid w:val="00A75967"/>
    <w:rsid w:val="00A82C1F"/>
    <w:rsid w:val="00A90A56"/>
    <w:rsid w:val="00A967C9"/>
    <w:rsid w:val="00AD1EDA"/>
    <w:rsid w:val="00AE3508"/>
    <w:rsid w:val="00AF28A7"/>
    <w:rsid w:val="00B01D1A"/>
    <w:rsid w:val="00B01DB6"/>
    <w:rsid w:val="00B0720E"/>
    <w:rsid w:val="00B2521B"/>
    <w:rsid w:val="00B2526C"/>
    <w:rsid w:val="00B2771C"/>
    <w:rsid w:val="00B3202A"/>
    <w:rsid w:val="00B35455"/>
    <w:rsid w:val="00B43262"/>
    <w:rsid w:val="00B54615"/>
    <w:rsid w:val="00B54C80"/>
    <w:rsid w:val="00B65489"/>
    <w:rsid w:val="00B8205C"/>
    <w:rsid w:val="00BA14C3"/>
    <w:rsid w:val="00BA6F3C"/>
    <w:rsid w:val="00BB4582"/>
    <w:rsid w:val="00BB65AE"/>
    <w:rsid w:val="00BE2137"/>
    <w:rsid w:val="00BE4000"/>
    <w:rsid w:val="00BF7B37"/>
    <w:rsid w:val="00C029A0"/>
    <w:rsid w:val="00C106B9"/>
    <w:rsid w:val="00C42A00"/>
    <w:rsid w:val="00C7220D"/>
    <w:rsid w:val="00C83D22"/>
    <w:rsid w:val="00C96CF9"/>
    <w:rsid w:val="00CC0813"/>
    <w:rsid w:val="00CD26EC"/>
    <w:rsid w:val="00CE07E4"/>
    <w:rsid w:val="00D043A0"/>
    <w:rsid w:val="00D107BD"/>
    <w:rsid w:val="00D3055D"/>
    <w:rsid w:val="00D77E6A"/>
    <w:rsid w:val="00D82CB0"/>
    <w:rsid w:val="00DA759D"/>
    <w:rsid w:val="00DD2408"/>
    <w:rsid w:val="00DD78E5"/>
    <w:rsid w:val="00DE7F82"/>
    <w:rsid w:val="00DF388E"/>
    <w:rsid w:val="00E01648"/>
    <w:rsid w:val="00E0263F"/>
    <w:rsid w:val="00E027B2"/>
    <w:rsid w:val="00E2597D"/>
    <w:rsid w:val="00E2695E"/>
    <w:rsid w:val="00E37D42"/>
    <w:rsid w:val="00E511C1"/>
    <w:rsid w:val="00E6535F"/>
    <w:rsid w:val="00E735FF"/>
    <w:rsid w:val="00E94308"/>
    <w:rsid w:val="00EB37D6"/>
    <w:rsid w:val="00F149B3"/>
    <w:rsid w:val="00F5525C"/>
    <w:rsid w:val="00F82A71"/>
    <w:rsid w:val="00FC49DA"/>
    <w:rsid w:val="00FD48F7"/>
    <w:rsid w:val="00FD5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F1E5"/>
  <w15:docId w15:val="{2C5533C5-E0D3-4304-9E4D-DAAECD3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aliases w:val="Smlouva-Odst."/>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aliases w:val="Smlouva-Odst. Char"/>
    <w:link w:val="Odstavecseseznamem"/>
    <w:uiPriority w:val="34"/>
    <w:qFormat/>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7163">
      <w:bodyDiv w:val="1"/>
      <w:marLeft w:val="0"/>
      <w:marRight w:val="0"/>
      <w:marTop w:val="0"/>
      <w:marBottom w:val="0"/>
      <w:divBdr>
        <w:top w:val="none" w:sz="0" w:space="0" w:color="auto"/>
        <w:left w:val="none" w:sz="0" w:space="0" w:color="auto"/>
        <w:bottom w:val="none" w:sz="0" w:space="0" w:color="auto"/>
        <w:right w:val="none" w:sz="0" w:space="0" w:color="auto"/>
      </w:divBdr>
    </w:div>
    <w:div w:id="197020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DB4BC9DEAC9F429F0D71CD86989CB4" ma:contentTypeVersion="13" ma:contentTypeDescription="Vytvoří nový dokument" ma:contentTypeScope="" ma:versionID="4f630f613a3585369dcf988acedee197">
  <xsd:schema xmlns:xsd="http://www.w3.org/2001/XMLSchema" xmlns:xs="http://www.w3.org/2001/XMLSchema" xmlns:p="http://schemas.microsoft.com/office/2006/metadata/properties" xmlns:ns2="8f6e269a-1eef-4e78-a950-42a1bc8cb858" xmlns:ns3="cce818b7-8fbe-4069-a886-7d317adc3a94" targetNamespace="http://schemas.microsoft.com/office/2006/metadata/properties" ma:root="true" ma:fieldsID="988cda69db64e25d220f9523dd6b9941" ns2:_="" ns3:_="">
    <xsd:import namespace="8f6e269a-1eef-4e78-a950-42a1bc8cb858"/>
    <xsd:import namespace="cce818b7-8fbe-4069-a886-7d317adc3a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269a-1eef-4e78-a950-42a1bc8cb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625e61a-0e35-46ef-8a9c-6503e1159d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818b7-8fbe-4069-a886-7d317adc3a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c1abe-ac0d-4767-aa93-74c37f69ad28}" ma:internalName="TaxCatchAll" ma:showField="CatchAllData" ma:web="cce818b7-8fbe-4069-a886-7d317adc3a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e269a-1eef-4e78-a950-42a1bc8cb858">
      <Terms xmlns="http://schemas.microsoft.com/office/infopath/2007/PartnerControls"/>
    </lcf76f155ced4ddcb4097134ff3c332f>
    <TaxCatchAll xmlns="cce818b7-8fbe-4069-a886-7d317adc3a94" xsi:nil="true"/>
  </documentManagement>
</p:properties>
</file>

<file path=customXml/itemProps1.xml><?xml version="1.0" encoding="utf-8"?>
<ds:datastoreItem xmlns:ds="http://schemas.openxmlformats.org/officeDocument/2006/customXml" ds:itemID="{FAFDD552-E649-46BC-8762-6A5105C7D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e269a-1eef-4e78-a950-42a1bc8cb858"/>
    <ds:schemaRef ds:uri="cce818b7-8fbe-4069-a886-7d317adc3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D4B49-B12C-4BF2-8140-A55B4F05D22A}">
  <ds:schemaRefs>
    <ds:schemaRef ds:uri="http://schemas.microsoft.com/sharepoint/v3/contenttype/forms"/>
  </ds:schemaRefs>
</ds:datastoreItem>
</file>

<file path=customXml/itemProps3.xml><?xml version="1.0" encoding="utf-8"?>
<ds:datastoreItem xmlns:ds="http://schemas.openxmlformats.org/officeDocument/2006/customXml" ds:itemID="{670993EF-FD54-4F30-B294-3149D615A2A2}">
  <ds:schemaRefs>
    <ds:schemaRef ds:uri="http://schemas.microsoft.com/office/2006/metadata/properties"/>
    <ds:schemaRef ds:uri="http://schemas.microsoft.com/office/infopath/2007/PartnerControls"/>
    <ds:schemaRef ds:uri="8f6e269a-1eef-4e78-a950-42a1bc8cb858"/>
    <ds:schemaRef ds:uri="cce818b7-8fbe-4069-a886-7d317adc3a9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3722</Words>
  <Characters>21962</Characters>
  <Application>Microsoft Office Word</Application>
  <DocSecurity>8</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dcterms:created xsi:type="dcterms:W3CDTF">2026-02-24T08:44:00Z</dcterms:created>
  <dcterms:modified xsi:type="dcterms:W3CDTF">2026-02-24T08:44:00Z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0x010100D1DB4BC9DEAC9F429F0D71CD86989CB4</vt:lpwstr>
  </property>
  <property fmtid="{D5CDD505-2E9C-101B-9397-08002B2CF9AE}" pid="3" name="MediaServiceImageTags">
    <vt:lpwstr/>
  </property>
</Properties>
</file>