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CA492" w14:textId="77777777" w:rsidR="00E0775D" w:rsidRDefault="00BF510C">
      <w:pPr>
        <w:pStyle w:val="Nadpis1"/>
        <w:spacing w:before="41"/>
      </w:pPr>
      <w:r>
        <w:t>MSIC DIGI SKEN</w:t>
      </w:r>
    </w:p>
    <w:p w14:paraId="191CA493" w14:textId="77777777" w:rsidR="00E0775D" w:rsidRDefault="00BF510C">
      <w:pPr>
        <w:spacing w:line="341" w:lineRule="exact"/>
        <w:ind w:left="2592" w:right="2569"/>
        <w:jc w:val="center"/>
        <w:rPr>
          <w:b/>
          <w:sz w:val="28"/>
        </w:rPr>
      </w:pPr>
      <w:r>
        <w:rPr>
          <w:b/>
          <w:sz w:val="28"/>
        </w:rPr>
        <w:t>SMLOUVA O KONZULTAČNÍ PODPOŘE</w:t>
      </w:r>
    </w:p>
    <w:p w14:paraId="191CA494" w14:textId="77777777" w:rsidR="00E0775D" w:rsidRDefault="00E0775D">
      <w:pPr>
        <w:pStyle w:val="Zkladntext"/>
        <w:spacing w:before="1"/>
        <w:rPr>
          <w:b/>
        </w:rPr>
      </w:pPr>
    </w:p>
    <w:p w14:paraId="191CA495" w14:textId="77777777" w:rsidR="00E0775D" w:rsidRDefault="00BF510C">
      <w:pPr>
        <w:ind w:left="2592" w:right="2569"/>
        <w:jc w:val="center"/>
        <w:rPr>
          <w:b/>
        </w:rPr>
      </w:pPr>
      <w:r>
        <w:rPr>
          <w:b/>
        </w:rPr>
        <w:t>OP-25-1153</w:t>
      </w:r>
    </w:p>
    <w:p w14:paraId="191CA496" w14:textId="77777777" w:rsidR="00E0775D" w:rsidRDefault="00E0775D">
      <w:pPr>
        <w:pStyle w:val="Zkladntext"/>
        <w:rPr>
          <w:b/>
          <w:sz w:val="20"/>
        </w:rPr>
      </w:pPr>
    </w:p>
    <w:p w14:paraId="191CA497" w14:textId="77777777" w:rsidR="00E0775D" w:rsidRDefault="00E0775D">
      <w:pPr>
        <w:pStyle w:val="Zkladntext"/>
        <w:spacing w:before="10"/>
        <w:rPr>
          <w:b/>
          <w:sz w:val="23"/>
        </w:rPr>
      </w:pPr>
    </w:p>
    <w:p w14:paraId="191CA498" w14:textId="77777777" w:rsidR="00E0775D" w:rsidRDefault="00BF510C">
      <w:pPr>
        <w:pStyle w:val="Nadpis2"/>
        <w:spacing w:before="51"/>
        <w:ind w:left="138"/>
        <w:jc w:val="left"/>
      </w:pPr>
      <w:r>
        <w:rPr>
          <w:u w:val="single"/>
        </w:rPr>
        <w:t>Poskytovatel podpory:</w:t>
      </w:r>
    </w:p>
    <w:p w14:paraId="191CA499" w14:textId="77777777" w:rsidR="00E0775D" w:rsidRDefault="00E0775D">
      <w:pPr>
        <w:pStyle w:val="Zkladntext"/>
        <w:spacing w:before="9"/>
        <w:rPr>
          <w:b/>
          <w:sz w:val="19"/>
        </w:rPr>
      </w:pPr>
    </w:p>
    <w:p w14:paraId="191CA49A" w14:textId="77777777" w:rsidR="00E0775D" w:rsidRDefault="00BF510C">
      <w:pPr>
        <w:pStyle w:val="Zkladntext"/>
        <w:tabs>
          <w:tab w:val="left" w:pos="3684"/>
        </w:tabs>
        <w:spacing w:before="52"/>
        <w:ind w:left="138"/>
      </w:pPr>
      <w:r>
        <w:t>Název:</w:t>
      </w:r>
      <w:r>
        <w:tab/>
        <w:t>Moravskoslezské inovační centrum Ostrava,</w:t>
      </w:r>
      <w:r>
        <w:rPr>
          <w:spacing w:val="-4"/>
        </w:rPr>
        <w:t xml:space="preserve"> </w:t>
      </w:r>
      <w:r>
        <w:t>a.s.</w:t>
      </w:r>
    </w:p>
    <w:p w14:paraId="191CA49B" w14:textId="77777777" w:rsidR="00E0775D" w:rsidRDefault="00BF510C">
      <w:pPr>
        <w:pStyle w:val="Zkladntext"/>
        <w:tabs>
          <w:tab w:val="left" w:pos="3684"/>
        </w:tabs>
        <w:ind w:left="138"/>
      </w:pPr>
      <w:r>
        <w:t>Sídlo:</w:t>
      </w:r>
      <w:r>
        <w:tab/>
        <w:t xml:space="preserve">Technologická 375/3, </w:t>
      </w:r>
      <w:proofErr w:type="spellStart"/>
      <w:r>
        <w:t>Pustkovec</w:t>
      </w:r>
      <w:proofErr w:type="spellEnd"/>
      <w:r>
        <w:t>, 708 00</w:t>
      </w:r>
      <w:r>
        <w:rPr>
          <w:spacing w:val="-5"/>
        </w:rPr>
        <w:t xml:space="preserve"> </w:t>
      </w:r>
      <w:r>
        <w:t>Ostrava</w:t>
      </w:r>
    </w:p>
    <w:p w14:paraId="191CA49C" w14:textId="77777777" w:rsidR="00E0775D" w:rsidRDefault="00BF510C">
      <w:pPr>
        <w:pStyle w:val="Zkladntext"/>
        <w:tabs>
          <w:tab w:val="right" w:pos="4658"/>
        </w:tabs>
        <w:ind w:left="138"/>
      </w:pPr>
      <w:r>
        <w:t>IČO:</w:t>
      </w:r>
      <w:r>
        <w:tab/>
        <w:t>25379631</w:t>
      </w:r>
    </w:p>
    <w:p w14:paraId="191CA49D" w14:textId="77777777" w:rsidR="00E0775D" w:rsidRDefault="00BF510C">
      <w:pPr>
        <w:pStyle w:val="Zkladntext"/>
        <w:ind w:left="138"/>
      </w:pPr>
      <w:r>
        <w:t>Zastoupený (na základě</w:t>
      </w:r>
    </w:p>
    <w:p w14:paraId="191CA49E" w14:textId="77777777" w:rsidR="00E0775D" w:rsidRDefault="00BF510C">
      <w:pPr>
        <w:pStyle w:val="Zkladntext"/>
        <w:tabs>
          <w:tab w:val="left" w:pos="3684"/>
        </w:tabs>
        <w:ind w:left="13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318D3514" w14:textId="77777777" w:rsidR="000D2A12" w:rsidRDefault="00BF510C">
      <w:pPr>
        <w:tabs>
          <w:tab w:val="left" w:pos="3684"/>
        </w:tabs>
        <w:spacing w:before="120"/>
        <w:ind w:left="138" w:right="4360"/>
        <w:rPr>
          <w:sz w:val="24"/>
        </w:rPr>
      </w:pPr>
      <w:r>
        <w:rPr>
          <w:sz w:val="24"/>
        </w:rPr>
        <w:t>Kontaktní</w:t>
      </w:r>
      <w:r>
        <w:rPr>
          <w:spacing w:val="-4"/>
          <w:sz w:val="24"/>
        </w:rPr>
        <w:t xml:space="preserve"> </w:t>
      </w:r>
      <w:r>
        <w:rPr>
          <w:sz w:val="24"/>
        </w:rPr>
        <w:t>osoba:</w:t>
      </w:r>
      <w:r>
        <w:rPr>
          <w:sz w:val="24"/>
        </w:rPr>
        <w:tab/>
      </w:r>
      <w:proofErr w:type="spellStart"/>
      <w:r w:rsidR="000D2A12">
        <w:rPr>
          <w:sz w:val="24"/>
        </w:rPr>
        <w:t>xxxxxxxx</w:t>
      </w:r>
      <w:proofErr w:type="spellEnd"/>
    </w:p>
    <w:p w14:paraId="191CA49F" w14:textId="0E7ECD0D" w:rsidR="00E0775D" w:rsidRDefault="00BF510C">
      <w:pPr>
        <w:tabs>
          <w:tab w:val="left" w:pos="3684"/>
        </w:tabs>
        <w:spacing w:before="120"/>
        <w:ind w:left="138" w:right="4360"/>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191CA4A0" w14:textId="77777777" w:rsidR="00E0775D" w:rsidRDefault="00E0775D">
      <w:pPr>
        <w:pStyle w:val="Zkladntext"/>
      </w:pPr>
    </w:p>
    <w:p w14:paraId="191CA4A1" w14:textId="77777777" w:rsidR="00E0775D" w:rsidRDefault="00E0775D">
      <w:pPr>
        <w:pStyle w:val="Zkladntext"/>
      </w:pPr>
    </w:p>
    <w:p w14:paraId="191CA4A2" w14:textId="77777777" w:rsidR="00E0775D" w:rsidRDefault="00E0775D">
      <w:pPr>
        <w:pStyle w:val="Zkladntext"/>
        <w:spacing w:before="1"/>
      </w:pPr>
    </w:p>
    <w:p w14:paraId="191CA4A3" w14:textId="77777777" w:rsidR="00E0775D" w:rsidRDefault="00BF510C">
      <w:pPr>
        <w:pStyle w:val="Nadpis2"/>
        <w:ind w:left="138"/>
        <w:jc w:val="left"/>
      </w:pPr>
      <w:r>
        <w:rPr>
          <w:rFonts w:ascii="Times New Roman" w:hAnsi="Times New Roman"/>
          <w:b w:val="0"/>
          <w:spacing w:val="-60"/>
          <w:u w:val="single"/>
        </w:rPr>
        <w:t xml:space="preserve"> </w:t>
      </w:r>
      <w:r>
        <w:rPr>
          <w:u w:val="single"/>
        </w:rPr>
        <w:t>Příjemce podpory:</w:t>
      </w:r>
    </w:p>
    <w:p w14:paraId="191CA4A4" w14:textId="77777777" w:rsidR="00E0775D" w:rsidRDefault="00E0775D">
      <w:pPr>
        <w:pStyle w:val="Zkladntext"/>
        <w:spacing w:before="9"/>
        <w:rPr>
          <w:b/>
          <w:sz w:val="19"/>
        </w:rPr>
      </w:pPr>
    </w:p>
    <w:p w14:paraId="191CA4A5" w14:textId="77777777" w:rsidR="00E0775D" w:rsidRDefault="00BF510C">
      <w:pPr>
        <w:pStyle w:val="Zkladntext"/>
        <w:tabs>
          <w:tab w:val="left" w:pos="3684"/>
        </w:tabs>
        <w:spacing w:before="52"/>
        <w:ind w:left="138"/>
      </w:pPr>
      <w:r>
        <w:t>Název:</w:t>
      </w:r>
      <w:r>
        <w:tab/>
      </w:r>
      <w:proofErr w:type="spellStart"/>
      <w:r>
        <w:t>Forcon</w:t>
      </w:r>
      <w:proofErr w:type="spellEnd"/>
      <w:r>
        <w:t xml:space="preserve"> </w:t>
      </w:r>
      <w:proofErr w:type="spellStart"/>
      <w:r>
        <w:t>solution</w:t>
      </w:r>
      <w:proofErr w:type="spellEnd"/>
      <w:r>
        <w:t xml:space="preserve"> s.r.o.</w:t>
      </w:r>
    </w:p>
    <w:p w14:paraId="191CA4A6" w14:textId="77777777" w:rsidR="00E0775D" w:rsidRDefault="00BF510C">
      <w:pPr>
        <w:pStyle w:val="Zkladntext"/>
        <w:tabs>
          <w:tab w:val="left" w:pos="3684"/>
        </w:tabs>
        <w:ind w:left="138"/>
      </w:pPr>
      <w:r>
        <w:t>Sídlo:</w:t>
      </w:r>
      <w:r>
        <w:tab/>
        <w:t>Větřkovice 255, Větřkovice,</w:t>
      </w:r>
      <w:r>
        <w:rPr>
          <w:spacing w:val="-2"/>
        </w:rPr>
        <w:t xml:space="preserve"> </w:t>
      </w:r>
      <w:r>
        <w:t>74743</w:t>
      </w:r>
    </w:p>
    <w:p w14:paraId="191CA4A7" w14:textId="77777777" w:rsidR="00E0775D" w:rsidRDefault="00BF510C">
      <w:pPr>
        <w:pStyle w:val="Zkladntext"/>
        <w:tabs>
          <w:tab w:val="right" w:pos="4658"/>
        </w:tabs>
        <w:ind w:left="138"/>
      </w:pPr>
      <w:r>
        <w:t>IČO:</w:t>
      </w:r>
      <w:r>
        <w:tab/>
        <w:t>02171856</w:t>
      </w:r>
    </w:p>
    <w:p w14:paraId="191CA4A8" w14:textId="77777777" w:rsidR="00E0775D" w:rsidRDefault="00BF510C">
      <w:pPr>
        <w:pStyle w:val="Zkladntext"/>
        <w:tabs>
          <w:tab w:val="left" w:pos="3684"/>
        </w:tabs>
        <w:ind w:left="138"/>
      </w:pPr>
      <w:r>
        <w:t>Zastoupený:</w:t>
      </w:r>
      <w:r>
        <w:tab/>
        <w:t xml:space="preserve">Jiří </w:t>
      </w:r>
      <w:proofErr w:type="spellStart"/>
      <w:r>
        <w:t>Řehounek</w:t>
      </w:r>
      <w:proofErr w:type="spellEnd"/>
      <w:r>
        <w:t>,</w:t>
      </w:r>
      <w:r>
        <w:rPr>
          <w:spacing w:val="1"/>
        </w:rPr>
        <w:t xml:space="preserve"> </w:t>
      </w:r>
      <w:r>
        <w:t>Jednatel</w:t>
      </w:r>
    </w:p>
    <w:p w14:paraId="191CA4A9" w14:textId="77777777" w:rsidR="00E0775D" w:rsidRDefault="00BF510C">
      <w:pPr>
        <w:pStyle w:val="Zkladntext"/>
        <w:tabs>
          <w:tab w:val="left" w:pos="3684"/>
        </w:tabs>
        <w:ind w:left="138" w:right="4612"/>
      </w:pPr>
      <w:r>
        <w:t>Kontaktní</w:t>
      </w:r>
      <w:r>
        <w:rPr>
          <w:spacing w:val="-4"/>
        </w:rPr>
        <w:t xml:space="preserve"> </w:t>
      </w:r>
      <w:r>
        <w:t>osoba:</w:t>
      </w:r>
      <w:r>
        <w:tab/>
        <w:t xml:space="preserve">Jiří </w:t>
      </w:r>
      <w:proofErr w:type="spellStart"/>
      <w:r>
        <w:rPr>
          <w:spacing w:val="-3"/>
        </w:rPr>
        <w:t>Řehounek</w:t>
      </w:r>
      <w:proofErr w:type="spellEnd"/>
      <w:r>
        <w:rPr>
          <w:spacing w:val="-3"/>
        </w:rPr>
        <w:t xml:space="preserve"> </w:t>
      </w:r>
      <w:r>
        <w:t>(dále jen</w:t>
      </w:r>
      <w:r>
        <w:rPr>
          <w:spacing w:val="1"/>
        </w:rPr>
        <w:t xml:space="preserve"> </w:t>
      </w:r>
      <w:r>
        <w:t>"</w:t>
      </w:r>
      <w:r>
        <w:rPr>
          <w:b/>
        </w:rPr>
        <w:t>Příjemce</w:t>
      </w:r>
      <w:r>
        <w:t>")</w:t>
      </w:r>
    </w:p>
    <w:p w14:paraId="191CA4AA" w14:textId="77777777" w:rsidR="00E0775D" w:rsidRDefault="00E0775D">
      <w:pPr>
        <w:pStyle w:val="Zkladntext"/>
      </w:pPr>
    </w:p>
    <w:p w14:paraId="191CA4AB" w14:textId="77777777" w:rsidR="00E0775D" w:rsidRDefault="00E0775D">
      <w:pPr>
        <w:pStyle w:val="Zkladntext"/>
      </w:pPr>
    </w:p>
    <w:p w14:paraId="191CA4AC" w14:textId="77777777" w:rsidR="00E0775D" w:rsidRDefault="00E0775D">
      <w:pPr>
        <w:pStyle w:val="Zkladntext"/>
      </w:pPr>
    </w:p>
    <w:p w14:paraId="191CA4AD" w14:textId="77777777" w:rsidR="00E0775D" w:rsidRDefault="00E0775D">
      <w:pPr>
        <w:pStyle w:val="Zkladntext"/>
        <w:spacing w:before="11"/>
        <w:rPr>
          <w:sz w:val="23"/>
        </w:rPr>
      </w:pPr>
    </w:p>
    <w:p w14:paraId="191CA4AE" w14:textId="77777777" w:rsidR="00E0775D" w:rsidRDefault="00BF510C">
      <w:pPr>
        <w:pStyle w:val="Nadpis2"/>
        <w:ind w:left="138"/>
        <w:jc w:val="left"/>
      </w:pPr>
      <w:r>
        <w:rPr>
          <w:u w:val="single"/>
        </w:rPr>
        <w:t>Expert:</w:t>
      </w:r>
    </w:p>
    <w:p w14:paraId="191CA4AF" w14:textId="77777777" w:rsidR="00E0775D" w:rsidRDefault="00E0775D">
      <w:pPr>
        <w:pStyle w:val="Zkladntext"/>
        <w:spacing w:before="11"/>
        <w:rPr>
          <w:b/>
          <w:sz w:val="19"/>
        </w:rPr>
      </w:pPr>
    </w:p>
    <w:p w14:paraId="191CA4B0" w14:textId="77777777" w:rsidR="00E0775D" w:rsidRDefault="00BF510C">
      <w:pPr>
        <w:pStyle w:val="Zkladntext"/>
        <w:tabs>
          <w:tab w:val="left" w:pos="3684"/>
        </w:tabs>
        <w:spacing w:before="52"/>
        <w:ind w:left="138"/>
      </w:pPr>
      <w:r>
        <w:t>Název:</w:t>
      </w:r>
      <w:r>
        <w:tab/>
        <w:t>Ing. Kamil</w:t>
      </w:r>
      <w:r>
        <w:rPr>
          <w:spacing w:val="-1"/>
        </w:rPr>
        <w:t xml:space="preserve"> </w:t>
      </w:r>
      <w:r>
        <w:t>Košťál</w:t>
      </w:r>
    </w:p>
    <w:p w14:paraId="191CA4B1" w14:textId="77777777" w:rsidR="00E0775D" w:rsidRDefault="00BF510C">
      <w:pPr>
        <w:pStyle w:val="Zkladntext"/>
        <w:tabs>
          <w:tab w:val="left" w:pos="3684"/>
        </w:tabs>
        <w:ind w:left="138"/>
      </w:pPr>
      <w:r>
        <w:t>Sídlo:</w:t>
      </w:r>
      <w:r>
        <w:tab/>
        <w:t>Na Hrázkách 115, Šenov,</w:t>
      </w:r>
      <w:r>
        <w:rPr>
          <w:spacing w:val="-3"/>
        </w:rPr>
        <w:t xml:space="preserve"> </w:t>
      </w:r>
      <w:r>
        <w:t>73934</w:t>
      </w:r>
    </w:p>
    <w:p w14:paraId="191CA4B2" w14:textId="77777777" w:rsidR="00E0775D" w:rsidRDefault="00BF510C">
      <w:pPr>
        <w:pStyle w:val="Zkladntext"/>
        <w:tabs>
          <w:tab w:val="right" w:pos="4658"/>
        </w:tabs>
        <w:ind w:left="138"/>
      </w:pPr>
      <w:r>
        <w:t>IČO:</w:t>
      </w:r>
      <w:r>
        <w:tab/>
        <w:t>61589900</w:t>
      </w:r>
    </w:p>
    <w:p w14:paraId="191CA4B3" w14:textId="77777777" w:rsidR="00E0775D" w:rsidRDefault="00BF510C">
      <w:pPr>
        <w:pStyle w:val="Zkladntext"/>
        <w:tabs>
          <w:tab w:val="left" w:pos="3684"/>
        </w:tabs>
        <w:ind w:left="138"/>
      </w:pPr>
      <w:r>
        <w:t>Zastoupený:</w:t>
      </w:r>
      <w:r>
        <w:tab/>
        <w:t>Kamil</w:t>
      </w:r>
      <w:r>
        <w:rPr>
          <w:spacing w:val="-3"/>
        </w:rPr>
        <w:t xml:space="preserve"> </w:t>
      </w:r>
      <w:r>
        <w:t>Košťál</w:t>
      </w:r>
    </w:p>
    <w:p w14:paraId="191CA4B4" w14:textId="77777777" w:rsidR="00E0775D" w:rsidRDefault="00BF510C">
      <w:pPr>
        <w:pStyle w:val="Zkladntext"/>
        <w:tabs>
          <w:tab w:val="left" w:pos="3684"/>
        </w:tabs>
        <w:ind w:left="138"/>
      </w:pPr>
      <w:r>
        <w:t>Jméno a</w:t>
      </w:r>
      <w:r>
        <w:rPr>
          <w:spacing w:val="-7"/>
        </w:rPr>
        <w:t xml:space="preserve"> </w:t>
      </w:r>
      <w:r>
        <w:t>příjmení</w:t>
      </w:r>
      <w:r>
        <w:rPr>
          <w:spacing w:val="-1"/>
        </w:rPr>
        <w:t xml:space="preserve"> </w:t>
      </w:r>
      <w:r>
        <w:t>experta:</w:t>
      </w:r>
      <w:r>
        <w:tab/>
        <w:t>Kamil</w:t>
      </w:r>
      <w:r>
        <w:rPr>
          <w:spacing w:val="-3"/>
        </w:rPr>
        <w:t xml:space="preserve"> </w:t>
      </w:r>
      <w:r>
        <w:t>Košťál</w:t>
      </w:r>
    </w:p>
    <w:p w14:paraId="191CA4B5" w14:textId="77777777" w:rsidR="00E0775D" w:rsidRDefault="00BF510C">
      <w:pPr>
        <w:ind w:left="138"/>
        <w:rPr>
          <w:sz w:val="24"/>
        </w:rPr>
      </w:pPr>
      <w:r>
        <w:rPr>
          <w:sz w:val="24"/>
        </w:rPr>
        <w:t>(dále jen "</w:t>
      </w:r>
      <w:r>
        <w:rPr>
          <w:b/>
          <w:sz w:val="24"/>
        </w:rPr>
        <w:t>Expert</w:t>
      </w:r>
      <w:r>
        <w:rPr>
          <w:sz w:val="24"/>
        </w:rPr>
        <w:t>")</w:t>
      </w:r>
    </w:p>
    <w:p w14:paraId="191CA4B6" w14:textId="77777777" w:rsidR="00E0775D" w:rsidRDefault="00E0775D">
      <w:pPr>
        <w:pStyle w:val="Zkladntext"/>
        <w:spacing w:before="12"/>
        <w:rPr>
          <w:sz w:val="23"/>
        </w:rPr>
      </w:pPr>
    </w:p>
    <w:p w14:paraId="191CA4B7" w14:textId="77777777" w:rsidR="00E0775D" w:rsidRDefault="00BF510C">
      <w:pPr>
        <w:pStyle w:val="Zkladntext"/>
        <w:tabs>
          <w:tab w:val="left" w:pos="3684"/>
        </w:tabs>
        <w:ind w:left="138"/>
      </w:pPr>
      <w:r>
        <w:t>Předpokládaný</w:t>
      </w:r>
      <w:r>
        <w:rPr>
          <w:spacing w:val="-3"/>
        </w:rPr>
        <w:t xml:space="preserve"> </w:t>
      </w:r>
      <w:r>
        <w:t>vedlejší</w:t>
      </w:r>
      <w:r>
        <w:rPr>
          <w:spacing w:val="-3"/>
        </w:rPr>
        <w:t xml:space="preserve"> </w:t>
      </w:r>
      <w:r>
        <w:t>Expert:</w:t>
      </w:r>
      <w:r>
        <w:tab/>
        <w:t>-</w:t>
      </w:r>
    </w:p>
    <w:p w14:paraId="191CA4B8" w14:textId="77777777" w:rsidR="00E0775D" w:rsidRDefault="00E0775D">
      <w:pPr>
        <w:sectPr w:rsidR="00E0775D">
          <w:headerReference w:type="default" r:id="rId7"/>
          <w:footerReference w:type="default" r:id="rId8"/>
          <w:type w:val="continuous"/>
          <w:pgSz w:w="11910" w:h="16840"/>
          <w:pgMar w:top="1360" w:right="1020" w:bottom="1420" w:left="1280" w:header="303" w:footer="1240" w:gutter="0"/>
          <w:pgNumType w:start="1"/>
          <w:cols w:space="708"/>
        </w:sectPr>
      </w:pPr>
    </w:p>
    <w:p w14:paraId="191CA4B9" w14:textId="77777777" w:rsidR="00E0775D" w:rsidRDefault="00BF510C">
      <w:pPr>
        <w:pStyle w:val="Nadpis2"/>
        <w:numPr>
          <w:ilvl w:val="0"/>
          <w:numId w:val="2"/>
        </w:numPr>
        <w:tabs>
          <w:tab w:val="left" w:pos="499"/>
        </w:tabs>
        <w:spacing w:before="41"/>
        <w:ind w:hanging="361"/>
        <w:jc w:val="both"/>
      </w:pPr>
      <w:r>
        <w:lastRenderedPageBreak/>
        <w:t>Předmět smlouvy</w:t>
      </w:r>
    </w:p>
    <w:p w14:paraId="191CA4BA" w14:textId="77777777" w:rsidR="00E0775D" w:rsidRDefault="00BF510C">
      <w:pPr>
        <w:pStyle w:val="Odstavecseseznamem"/>
        <w:numPr>
          <w:ilvl w:val="1"/>
          <w:numId w:val="2"/>
        </w:numPr>
        <w:tabs>
          <w:tab w:val="left" w:pos="564"/>
        </w:tabs>
        <w:ind w:right="106"/>
        <w:jc w:val="both"/>
        <w:rPr>
          <w:sz w:val="24"/>
        </w:rPr>
      </w:pPr>
      <w:r>
        <w:rPr>
          <w:sz w:val="24"/>
        </w:rPr>
        <w:t>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 a Expertem v průběhu programu a koordinaci jednotlivých kroků spolupráce. Příjemce uhradí Poskytovateli podpory za poskytnuté konzultace níže sjednanou odm</w:t>
      </w:r>
      <w:r>
        <w:rPr>
          <w:sz w:val="24"/>
        </w:rPr>
        <w:t>ěnu, přičemž mu může být poskytnuta veřejná podpora v režimu de minimis, a to ve výši a za podmínek uvedených v této smlouvě. Odměnu Experta za poskytnuté konzultace uhradí Poskytovatel</w:t>
      </w:r>
      <w:r>
        <w:rPr>
          <w:spacing w:val="-2"/>
          <w:sz w:val="24"/>
        </w:rPr>
        <w:t xml:space="preserve"> </w:t>
      </w:r>
      <w:r>
        <w:rPr>
          <w:sz w:val="24"/>
        </w:rPr>
        <w:t>podpory.</w:t>
      </w:r>
    </w:p>
    <w:p w14:paraId="191CA4BB" w14:textId="77777777" w:rsidR="00E0775D" w:rsidRDefault="00BF510C">
      <w:pPr>
        <w:pStyle w:val="Odstavecseseznamem"/>
        <w:numPr>
          <w:ilvl w:val="1"/>
          <w:numId w:val="2"/>
        </w:numPr>
        <w:tabs>
          <w:tab w:val="left" w:pos="564"/>
        </w:tabs>
        <w:spacing w:before="121"/>
        <w:ind w:right="107"/>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11"/>
          <w:sz w:val="24"/>
        </w:rPr>
        <w:t xml:space="preserve"> </w:t>
      </w:r>
      <w:r>
        <w:rPr>
          <w:sz w:val="24"/>
        </w:rPr>
        <w:t>V</w:t>
      </w:r>
      <w:r>
        <w:rPr>
          <w:spacing w:val="-1"/>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Příjemce podpory nese veškerou odpovědnost vzniklou v důsledku nepravdivos</w:t>
      </w:r>
      <w:r>
        <w:rPr>
          <w:b/>
          <w:sz w:val="24"/>
        </w:rPr>
        <w:t xml:space="preserve">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 xml:space="preserve">ze strany jakékoliv třetí osoby, a to právě z důvodu nesplnění definice malého a středního </w:t>
      </w:r>
      <w:proofErr w:type="gramStart"/>
      <w:r>
        <w:rPr>
          <w:sz w:val="24"/>
        </w:rPr>
        <w:t>podniku  Příjemcem,  popř.</w:t>
      </w:r>
      <w:proofErr w:type="gramEnd"/>
      <w:r>
        <w:rPr>
          <w:sz w:val="24"/>
        </w:rPr>
        <w:t xml:space="preserve">  </w:t>
      </w:r>
      <w:proofErr w:type="gramStart"/>
      <w:r>
        <w:rPr>
          <w:sz w:val="24"/>
        </w:rPr>
        <w:t>je  povinen</w:t>
      </w:r>
      <w:proofErr w:type="gramEnd"/>
      <w:r>
        <w:rPr>
          <w:sz w:val="24"/>
        </w:rPr>
        <w:t xml:space="preserve">   Poskytovateli   nahradit   veškerou   </w:t>
      </w:r>
      <w:proofErr w:type="gramStart"/>
      <w:r>
        <w:rPr>
          <w:sz w:val="24"/>
        </w:rPr>
        <w:t xml:space="preserve">škodu,   </w:t>
      </w:r>
      <w:proofErr w:type="gramEnd"/>
      <w:r>
        <w:rPr>
          <w:sz w:val="24"/>
        </w:rPr>
        <w:t>která v důsledku uvedeného může být Poskytovateli</w:t>
      </w:r>
      <w:r>
        <w:rPr>
          <w:spacing w:val="-7"/>
          <w:sz w:val="24"/>
        </w:rPr>
        <w:t xml:space="preserve"> </w:t>
      </w:r>
      <w:r>
        <w:rPr>
          <w:sz w:val="24"/>
        </w:rPr>
        <w:t>způsobena.</w:t>
      </w:r>
    </w:p>
    <w:p w14:paraId="191CA4BC" w14:textId="77777777" w:rsidR="00E0775D" w:rsidRDefault="00E0775D">
      <w:pPr>
        <w:pStyle w:val="Zkladntext"/>
        <w:spacing w:before="9"/>
        <w:rPr>
          <w:sz w:val="33"/>
        </w:rPr>
      </w:pPr>
    </w:p>
    <w:p w14:paraId="191CA4BD" w14:textId="77777777" w:rsidR="00E0775D" w:rsidRDefault="00BF510C">
      <w:pPr>
        <w:pStyle w:val="Nadpis2"/>
        <w:numPr>
          <w:ilvl w:val="0"/>
          <w:numId w:val="2"/>
        </w:numPr>
        <w:tabs>
          <w:tab w:val="left" w:pos="497"/>
        </w:tabs>
        <w:ind w:left="496" w:hanging="359"/>
        <w:jc w:val="both"/>
      </w:pPr>
      <w:r>
        <w:t>Konzultace</w:t>
      </w:r>
    </w:p>
    <w:p w14:paraId="191CA4BE" w14:textId="77777777" w:rsidR="00E0775D" w:rsidRDefault="00BF510C">
      <w:pPr>
        <w:pStyle w:val="Odstavecseseznamem"/>
        <w:numPr>
          <w:ilvl w:val="1"/>
          <w:numId w:val="2"/>
        </w:numPr>
        <w:tabs>
          <w:tab w:val="left" w:pos="564"/>
        </w:tabs>
        <w:spacing w:line="242" w:lineRule="auto"/>
        <w:ind w:right="115"/>
        <w:jc w:val="both"/>
        <w:rPr>
          <w:sz w:val="24"/>
        </w:rPr>
      </w:pPr>
      <w:r>
        <w:rPr>
          <w:sz w:val="24"/>
        </w:rPr>
        <w:t>Strany se dohodly, že konzultace Experta dle této smlouvy budou spočívat zejména v následujícím:</w:t>
      </w:r>
    </w:p>
    <w:p w14:paraId="191CA4BF" w14:textId="77777777" w:rsidR="00E0775D" w:rsidRDefault="00E0775D">
      <w:pPr>
        <w:pStyle w:val="Zkladntext"/>
        <w:spacing w:before="6"/>
        <w:rPr>
          <w:sz w:val="33"/>
        </w:rPr>
      </w:pPr>
    </w:p>
    <w:p w14:paraId="191CA4C0" w14:textId="77777777" w:rsidR="00E0775D" w:rsidRDefault="00BF510C">
      <w:pPr>
        <w:pStyle w:val="Nadpis2"/>
        <w:ind w:left="280"/>
        <w:jc w:val="left"/>
      </w:pPr>
      <w:r>
        <w:t>Cíl: Zefektivnění řízení zakázek pomocí digitalizace.</w:t>
      </w:r>
    </w:p>
    <w:p w14:paraId="191CA4C1" w14:textId="77777777" w:rsidR="00E0775D" w:rsidRDefault="00E0775D">
      <w:pPr>
        <w:pStyle w:val="Zkladntext"/>
        <w:rPr>
          <w:b/>
        </w:rPr>
      </w:pPr>
    </w:p>
    <w:p w14:paraId="191CA4C2" w14:textId="77777777" w:rsidR="00E0775D" w:rsidRDefault="00BF510C">
      <w:pPr>
        <w:ind w:left="566"/>
        <w:rPr>
          <w:b/>
          <w:sz w:val="24"/>
        </w:rPr>
      </w:pPr>
      <w:r>
        <w:rPr>
          <w:b/>
          <w:sz w:val="24"/>
        </w:rPr>
        <w:t>Popis plánovaných aktivit:</w:t>
      </w:r>
    </w:p>
    <w:p w14:paraId="191CA4C3" w14:textId="77777777" w:rsidR="00E0775D" w:rsidRDefault="00E0775D">
      <w:pPr>
        <w:pStyle w:val="Zkladntex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E0775D" w14:paraId="191CA4C6" w14:textId="77777777">
        <w:trPr>
          <w:trHeight w:val="292"/>
        </w:trPr>
        <w:tc>
          <w:tcPr>
            <w:tcW w:w="7033" w:type="dxa"/>
          </w:tcPr>
          <w:p w14:paraId="191CA4C4" w14:textId="77777777" w:rsidR="00E0775D" w:rsidRDefault="00BF510C">
            <w:pPr>
              <w:pStyle w:val="TableParagraph"/>
              <w:spacing w:line="272" w:lineRule="exact"/>
              <w:ind w:left="275"/>
              <w:rPr>
                <w:b/>
                <w:sz w:val="24"/>
              </w:rPr>
            </w:pPr>
            <w:r>
              <w:rPr>
                <w:b/>
                <w:sz w:val="24"/>
              </w:rPr>
              <w:t>Popis plánovaných aktivit</w:t>
            </w:r>
          </w:p>
        </w:tc>
        <w:tc>
          <w:tcPr>
            <w:tcW w:w="1609" w:type="dxa"/>
          </w:tcPr>
          <w:p w14:paraId="191CA4C5" w14:textId="77777777" w:rsidR="00E0775D" w:rsidRDefault="00BF510C">
            <w:pPr>
              <w:pStyle w:val="TableParagraph"/>
              <w:spacing w:line="272" w:lineRule="exact"/>
              <w:ind w:left="208"/>
              <w:rPr>
                <w:b/>
                <w:sz w:val="24"/>
              </w:rPr>
            </w:pPr>
            <w:r>
              <w:rPr>
                <w:b/>
                <w:sz w:val="24"/>
              </w:rPr>
              <w:t>Počet hodin</w:t>
            </w:r>
          </w:p>
        </w:tc>
      </w:tr>
      <w:tr w:rsidR="00E0775D" w14:paraId="191CA4CC" w14:textId="77777777">
        <w:trPr>
          <w:trHeight w:val="1173"/>
        </w:trPr>
        <w:tc>
          <w:tcPr>
            <w:tcW w:w="7033" w:type="dxa"/>
          </w:tcPr>
          <w:p w14:paraId="191CA4C7" w14:textId="77777777" w:rsidR="00E0775D" w:rsidRDefault="00BF510C">
            <w:pPr>
              <w:pStyle w:val="TableParagraph"/>
              <w:numPr>
                <w:ilvl w:val="0"/>
                <w:numId w:val="1"/>
              </w:numPr>
              <w:tabs>
                <w:tab w:val="left" w:pos="343"/>
              </w:tabs>
              <w:ind w:right="672" w:firstLine="0"/>
              <w:rPr>
                <w:sz w:val="24"/>
              </w:rPr>
            </w:pPr>
            <w:r>
              <w:rPr>
                <w:sz w:val="24"/>
              </w:rPr>
              <w:t xml:space="preserve">Návrh a popis optimálního procesního </w:t>
            </w:r>
            <w:proofErr w:type="spellStart"/>
            <w:r>
              <w:rPr>
                <w:sz w:val="24"/>
              </w:rPr>
              <w:t>workflow</w:t>
            </w:r>
            <w:proofErr w:type="spellEnd"/>
            <w:r>
              <w:rPr>
                <w:sz w:val="24"/>
              </w:rPr>
              <w:t xml:space="preserve"> pro následný výběr vhodného systému pro řízení</w:t>
            </w:r>
            <w:r>
              <w:rPr>
                <w:spacing w:val="-4"/>
                <w:sz w:val="24"/>
              </w:rPr>
              <w:t xml:space="preserve"> </w:t>
            </w:r>
            <w:r>
              <w:rPr>
                <w:sz w:val="24"/>
              </w:rPr>
              <w:t>zakázek.</w:t>
            </w:r>
          </w:p>
          <w:p w14:paraId="191CA4C8" w14:textId="77777777" w:rsidR="00E0775D" w:rsidRDefault="00BF510C">
            <w:pPr>
              <w:pStyle w:val="TableParagraph"/>
              <w:numPr>
                <w:ilvl w:val="0"/>
                <w:numId w:val="1"/>
              </w:numPr>
              <w:tabs>
                <w:tab w:val="left" w:pos="343"/>
              </w:tabs>
              <w:spacing w:line="293" w:lineRule="exact"/>
              <w:ind w:left="342"/>
              <w:rPr>
                <w:sz w:val="24"/>
              </w:rPr>
            </w:pPr>
            <w:r>
              <w:rPr>
                <w:sz w:val="24"/>
              </w:rPr>
              <w:t>Analýza a návrh vhodných ERP systémů dle</w:t>
            </w:r>
            <w:r>
              <w:rPr>
                <w:spacing w:val="-4"/>
                <w:sz w:val="24"/>
              </w:rPr>
              <w:t xml:space="preserve"> </w:t>
            </w:r>
            <w:r>
              <w:rPr>
                <w:sz w:val="24"/>
              </w:rPr>
              <w:t>definovaného</w:t>
            </w:r>
          </w:p>
          <w:p w14:paraId="191CA4C9" w14:textId="77777777" w:rsidR="00E0775D" w:rsidRDefault="00BF510C">
            <w:pPr>
              <w:pStyle w:val="TableParagraph"/>
              <w:spacing w:before="1" w:line="273" w:lineRule="exact"/>
              <w:ind w:left="105"/>
              <w:rPr>
                <w:sz w:val="24"/>
              </w:rPr>
            </w:pPr>
            <w:proofErr w:type="spellStart"/>
            <w:r>
              <w:rPr>
                <w:sz w:val="24"/>
              </w:rPr>
              <w:t>workflow</w:t>
            </w:r>
            <w:proofErr w:type="spellEnd"/>
            <w:r>
              <w:rPr>
                <w:sz w:val="24"/>
              </w:rPr>
              <w:t>.</w:t>
            </w:r>
          </w:p>
        </w:tc>
        <w:tc>
          <w:tcPr>
            <w:tcW w:w="1609" w:type="dxa"/>
          </w:tcPr>
          <w:p w14:paraId="191CA4CA" w14:textId="77777777" w:rsidR="00E0775D" w:rsidRDefault="00E0775D">
            <w:pPr>
              <w:pStyle w:val="TableParagraph"/>
              <w:spacing w:before="11"/>
              <w:ind w:left="0"/>
              <w:rPr>
                <w:b/>
                <w:sz w:val="23"/>
              </w:rPr>
            </w:pPr>
          </w:p>
          <w:p w14:paraId="191CA4CB" w14:textId="77777777" w:rsidR="00E0775D" w:rsidRDefault="00BF510C">
            <w:pPr>
              <w:pStyle w:val="TableParagraph"/>
              <w:ind w:left="517" w:right="672"/>
              <w:jc w:val="center"/>
              <w:rPr>
                <w:sz w:val="24"/>
              </w:rPr>
            </w:pPr>
            <w:proofErr w:type="gramStart"/>
            <w:r>
              <w:rPr>
                <w:sz w:val="24"/>
              </w:rPr>
              <w:t>10h</w:t>
            </w:r>
            <w:proofErr w:type="gramEnd"/>
          </w:p>
        </w:tc>
      </w:tr>
      <w:tr w:rsidR="00E0775D" w14:paraId="191CA4CF" w14:textId="77777777">
        <w:trPr>
          <w:trHeight w:val="628"/>
        </w:trPr>
        <w:tc>
          <w:tcPr>
            <w:tcW w:w="7033" w:type="dxa"/>
          </w:tcPr>
          <w:p w14:paraId="191CA4CD" w14:textId="77777777" w:rsidR="00E0775D" w:rsidRDefault="00BF510C">
            <w:pPr>
              <w:pStyle w:val="TableParagraph"/>
              <w:spacing w:line="292" w:lineRule="exact"/>
              <w:ind w:left="134"/>
              <w:rPr>
                <w:b/>
                <w:sz w:val="24"/>
              </w:rPr>
            </w:pPr>
            <w:r>
              <w:rPr>
                <w:b/>
                <w:sz w:val="24"/>
              </w:rPr>
              <w:t>Celkem (rozpočet v Kč bez DPH)</w:t>
            </w:r>
          </w:p>
        </w:tc>
        <w:tc>
          <w:tcPr>
            <w:tcW w:w="1609" w:type="dxa"/>
          </w:tcPr>
          <w:p w14:paraId="191CA4CE" w14:textId="77777777" w:rsidR="00E0775D" w:rsidRDefault="00BF510C">
            <w:pPr>
              <w:pStyle w:val="TableParagraph"/>
              <w:spacing w:line="292" w:lineRule="exact"/>
              <w:ind w:left="316"/>
              <w:rPr>
                <w:sz w:val="24"/>
              </w:rPr>
            </w:pPr>
            <w:r>
              <w:rPr>
                <w:sz w:val="24"/>
              </w:rPr>
              <w:t>15.000,00</w:t>
            </w:r>
          </w:p>
        </w:tc>
      </w:tr>
    </w:tbl>
    <w:p w14:paraId="191CA4D0" w14:textId="77777777" w:rsidR="00E0775D" w:rsidRDefault="00E0775D">
      <w:pPr>
        <w:pStyle w:val="Zkladntext"/>
        <w:spacing w:before="12"/>
        <w:rPr>
          <w:b/>
          <w:sz w:val="23"/>
        </w:rPr>
      </w:pPr>
    </w:p>
    <w:p w14:paraId="191CA4D1" w14:textId="77777777" w:rsidR="00E0775D" w:rsidRDefault="00BF510C">
      <w:pPr>
        <w:pStyle w:val="Odstavecseseznamem"/>
        <w:numPr>
          <w:ilvl w:val="1"/>
          <w:numId w:val="2"/>
        </w:numPr>
        <w:tabs>
          <w:tab w:val="left" w:pos="564"/>
        </w:tabs>
        <w:ind w:right="1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8"/>
          <w:sz w:val="24"/>
        </w:rPr>
        <w:t xml:space="preserve"> </w:t>
      </w:r>
      <w:r>
        <w:rPr>
          <w:sz w:val="24"/>
        </w:rPr>
        <w:t>konzultace.</w:t>
      </w:r>
    </w:p>
    <w:p w14:paraId="191CA4D2" w14:textId="77777777" w:rsidR="00E0775D" w:rsidRDefault="00BF510C">
      <w:pPr>
        <w:pStyle w:val="Odstavecseseznamem"/>
        <w:numPr>
          <w:ilvl w:val="1"/>
          <w:numId w:val="2"/>
        </w:numPr>
        <w:tabs>
          <w:tab w:val="left" w:pos="567"/>
        </w:tabs>
        <w:spacing w:before="119"/>
        <w:ind w:left="566" w:right="108"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10 hodin </w:t>
      </w:r>
      <w:r>
        <w:rPr>
          <w:sz w:val="24"/>
        </w:rPr>
        <w:t>(dále jen „</w:t>
      </w:r>
      <w:r>
        <w:rPr>
          <w:b/>
          <w:sz w:val="24"/>
        </w:rPr>
        <w:t>Předpokládaný rozsah</w:t>
      </w:r>
      <w:r>
        <w:rPr>
          <w:sz w:val="24"/>
        </w:rPr>
        <w:t xml:space="preserve">“). </w:t>
      </w:r>
      <w:r>
        <w:rPr>
          <w:b/>
          <w:sz w:val="24"/>
        </w:rPr>
        <w:t>Předpokládaným termínem ukončení poskytování konzultačních služeb je</w:t>
      </w:r>
      <w:r>
        <w:rPr>
          <w:b/>
          <w:spacing w:val="50"/>
          <w:sz w:val="24"/>
        </w:rPr>
        <w:t xml:space="preserve"> </w:t>
      </w:r>
      <w:r>
        <w:rPr>
          <w:b/>
          <w:sz w:val="24"/>
        </w:rPr>
        <w:t>30.4.2026</w:t>
      </w:r>
      <w:r>
        <w:rPr>
          <w:sz w:val="24"/>
        </w:rPr>
        <w:t>.</w:t>
      </w:r>
    </w:p>
    <w:p w14:paraId="191CA4D3" w14:textId="77777777" w:rsidR="00E0775D" w:rsidRDefault="00E0775D">
      <w:pPr>
        <w:jc w:val="both"/>
        <w:rPr>
          <w:sz w:val="24"/>
        </w:rPr>
        <w:sectPr w:rsidR="00E0775D">
          <w:pgSz w:w="11910" w:h="16840"/>
          <w:pgMar w:top="1360" w:right="1020" w:bottom="1460" w:left="1280" w:header="303" w:footer="1240" w:gutter="0"/>
          <w:cols w:space="708"/>
        </w:sectPr>
      </w:pPr>
    </w:p>
    <w:p w14:paraId="191CA4D4" w14:textId="77777777" w:rsidR="00E0775D" w:rsidRDefault="00BF510C">
      <w:pPr>
        <w:pStyle w:val="Zkladntext"/>
        <w:spacing w:before="41"/>
        <w:ind w:left="566" w:right="110"/>
        <w:jc w:val="both"/>
      </w:pPr>
      <w:r>
        <w:lastRenderedPageBreak/>
        <w:t xml:space="preserve">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t>jednostranně  odstoupit</w:t>
      </w:r>
      <w:proofErr w:type="gramEnd"/>
      <w:r>
        <w:t xml:space="preserve">.  </w:t>
      </w:r>
      <w:proofErr w:type="gramStart"/>
      <w:r>
        <w:t>Nad  rámec</w:t>
      </w:r>
      <w:proofErr w:type="gramEnd"/>
      <w:r>
        <w:t xml:space="preserve">  </w:t>
      </w:r>
      <w:proofErr w:type="gramStart"/>
      <w:r>
        <w:t>výše  uvedeného</w:t>
      </w:r>
      <w:proofErr w:type="gramEnd"/>
      <w:r>
        <w:t xml:space="preserve">  </w:t>
      </w:r>
      <w:proofErr w:type="gramStart"/>
      <w:r>
        <w:t>se  smluvní</w:t>
      </w:r>
      <w:proofErr w:type="gramEnd"/>
      <w:r>
        <w:t xml:space="preserve">  </w:t>
      </w:r>
      <w:proofErr w:type="gramStart"/>
      <w:r>
        <w:t>strany  dohodly,  že</w:t>
      </w:r>
      <w:proofErr w:type="gramEnd"/>
      <w:r>
        <w:t xml:space="preserve">     </w:t>
      </w:r>
      <w:r>
        <w:rPr>
          <w:b/>
        </w:rPr>
        <w:t>k ukončení poskytování konzultačních služeb dle této smlouvy dojde nejpozději dne 31.5.2026</w:t>
      </w:r>
      <w:r>
        <w:t>, a to bez ohledu na počtu hodin poskytnutých konzultačních služeb ve prospěch Příjemce.</w:t>
      </w:r>
      <w:r>
        <w:rPr>
          <w:spacing w:val="-10"/>
        </w:rPr>
        <w:t xml:space="preserve"> </w:t>
      </w:r>
      <w:r>
        <w:t>Pro</w:t>
      </w:r>
      <w:r>
        <w:rPr>
          <w:spacing w:val="-10"/>
        </w:rPr>
        <w:t xml:space="preserve"> </w:t>
      </w:r>
      <w:r>
        <w:t>vyloučení</w:t>
      </w:r>
      <w:r>
        <w:rPr>
          <w:spacing w:val="-10"/>
        </w:rPr>
        <w:t xml:space="preserve"> </w:t>
      </w:r>
      <w:r>
        <w:t>jakýchkoliv</w:t>
      </w:r>
      <w:r>
        <w:rPr>
          <w:spacing w:val="-10"/>
        </w:rPr>
        <w:t xml:space="preserve"> </w:t>
      </w:r>
      <w:r>
        <w:t>pochybností</w:t>
      </w:r>
      <w:r>
        <w:rPr>
          <w:spacing w:val="-10"/>
        </w:rPr>
        <w:t xml:space="preserve"> </w:t>
      </w:r>
      <w:r>
        <w:t>smluvní</w:t>
      </w:r>
      <w:r>
        <w:rPr>
          <w:spacing w:val="-10"/>
        </w:rPr>
        <w:t xml:space="preserve"> </w:t>
      </w:r>
      <w:r>
        <w:t>stany</w:t>
      </w:r>
      <w:r>
        <w:rPr>
          <w:spacing w:val="-10"/>
        </w:rPr>
        <w:t xml:space="preserve"> </w:t>
      </w:r>
      <w:r>
        <w:t>uvádí,</w:t>
      </w:r>
      <w:r>
        <w:rPr>
          <w:spacing w:val="-11"/>
        </w:rPr>
        <w:t xml:space="preserve"> </w:t>
      </w:r>
      <w:r>
        <w:t>že</w:t>
      </w:r>
      <w:r>
        <w:rPr>
          <w:spacing w:val="-11"/>
        </w:rPr>
        <w:t xml:space="preserve"> </w:t>
      </w:r>
      <w:r>
        <w:t>tato</w:t>
      </w:r>
      <w:r>
        <w:rPr>
          <w:spacing w:val="-9"/>
        </w:rPr>
        <w:t xml:space="preserve"> </w:t>
      </w:r>
      <w:r>
        <w:t>smlouva</w:t>
      </w:r>
      <w:r>
        <w:rPr>
          <w:spacing w:val="-10"/>
        </w:rPr>
        <w:t xml:space="preserve"> </w:t>
      </w:r>
      <w:r>
        <w:t>je</w:t>
      </w:r>
      <w:r>
        <w:rPr>
          <w:spacing w:val="-12"/>
        </w:rPr>
        <w:t xml:space="preserve"> </w:t>
      </w:r>
      <w:r>
        <w:t>tedy uzavřena na dobu určitou, a to právě do dne uvedeného v předchozí větě, a to vyjma práv a povinností, která mají trvat dle této smlouvy i po uplynutí této</w:t>
      </w:r>
      <w:r>
        <w:rPr>
          <w:spacing w:val="-19"/>
        </w:rPr>
        <w:t xml:space="preserve"> </w:t>
      </w:r>
      <w:r>
        <w:t>d</w:t>
      </w:r>
      <w:r>
        <w:t>oby.</w:t>
      </w:r>
    </w:p>
    <w:p w14:paraId="191CA4D5" w14:textId="77777777" w:rsidR="00E0775D" w:rsidRDefault="00BF510C">
      <w:pPr>
        <w:pStyle w:val="Odstavecseseznamem"/>
        <w:numPr>
          <w:ilvl w:val="1"/>
          <w:numId w:val="2"/>
        </w:numPr>
        <w:tabs>
          <w:tab w:val="left" w:pos="567"/>
        </w:tabs>
        <w:spacing w:before="119"/>
        <w:ind w:left="566" w:right="10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191CA4D6" w14:textId="77777777" w:rsidR="00E0775D" w:rsidRDefault="00BF510C">
      <w:pPr>
        <w:pStyle w:val="Odstavecseseznamem"/>
        <w:numPr>
          <w:ilvl w:val="1"/>
          <w:numId w:val="2"/>
        </w:numPr>
        <w:tabs>
          <w:tab w:val="left" w:pos="567"/>
        </w:tabs>
        <w:spacing w:before="122"/>
        <w:ind w:left="566" w:right="107" w:hanging="428"/>
        <w:jc w:val="both"/>
        <w:rPr>
          <w:sz w:val="24"/>
        </w:rPr>
      </w:pPr>
      <w:r>
        <w:rPr>
          <w:sz w:val="24"/>
        </w:rPr>
        <w:t>Ukončení poskytování konzultací bude stvrzeno podpisem dokumentu „</w:t>
      </w:r>
      <w:r>
        <w:rPr>
          <w:b/>
          <w:sz w:val="24"/>
        </w:rPr>
        <w:t>Vyhodnocení projektu</w:t>
      </w:r>
      <w:r>
        <w:rPr>
          <w:b/>
          <w:spacing w:val="-7"/>
          <w:sz w:val="24"/>
        </w:rPr>
        <w:t xml:space="preserve"> </w:t>
      </w:r>
      <w:r>
        <w:rPr>
          <w:b/>
          <w:sz w:val="24"/>
        </w:rPr>
        <w:t>MSIC</w:t>
      </w:r>
      <w:r>
        <w:rPr>
          <w:b/>
          <w:spacing w:val="-7"/>
          <w:sz w:val="24"/>
        </w:rPr>
        <w:t xml:space="preserve"> </w:t>
      </w:r>
      <w:r>
        <w:rPr>
          <w:b/>
          <w:sz w:val="24"/>
        </w:rPr>
        <w:t>DIGI</w:t>
      </w:r>
      <w:r>
        <w:rPr>
          <w:b/>
          <w:spacing w:val="-6"/>
          <w:sz w:val="24"/>
        </w:rPr>
        <w:t xml:space="preserve"> </w:t>
      </w:r>
      <w:r>
        <w:rPr>
          <w:b/>
          <w:sz w:val="24"/>
        </w:rPr>
        <w:t>Sken</w:t>
      </w:r>
      <w:r>
        <w:rPr>
          <w:sz w:val="24"/>
        </w:rPr>
        <w:t>“</w:t>
      </w:r>
      <w:r>
        <w:rPr>
          <w:spacing w:val="-7"/>
          <w:sz w:val="24"/>
        </w:rPr>
        <w:t xml:space="preserve"> </w:t>
      </w:r>
      <w:r>
        <w:rPr>
          <w:sz w:val="24"/>
        </w:rPr>
        <w:t>(dále</w:t>
      </w:r>
      <w:r>
        <w:rPr>
          <w:spacing w:val="-7"/>
          <w:sz w:val="24"/>
        </w:rPr>
        <w:t xml:space="preserve"> </w:t>
      </w:r>
      <w:r>
        <w:rPr>
          <w:sz w:val="24"/>
        </w:rPr>
        <w:t>jen</w:t>
      </w:r>
      <w:r>
        <w:rPr>
          <w:spacing w:val="-7"/>
          <w:sz w:val="24"/>
        </w:rPr>
        <w:t xml:space="preserve"> </w:t>
      </w:r>
      <w:r>
        <w:rPr>
          <w:b/>
          <w:sz w:val="24"/>
        </w:rPr>
        <w:t>„Vyhodnocení“</w:t>
      </w:r>
      <w:r>
        <w:rPr>
          <w:sz w:val="24"/>
        </w:rPr>
        <w:t>)</w:t>
      </w:r>
      <w:r>
        <w:rPr>
          <w:spacing w:val="-8"/>
          <w:sz w:val="24"/>
        </w:rPr>
        <w:t xml:space="preserve"> </w:t>
      </w:r>
      <w:r>
        <w:rPr>
          <w:sz w:val="24"/>
        </w:rPr>
        <w:t>všemi</w:t>
      </w:r>
      <w:r>
        <w:rPr>
          <w:spacing w:val="-7"/>
          <w:sz w:val="24"/>
        </w:rPr>
        <w:t xml:space="preserve"> </w:t>
      </w:r>
      <w:r>
        <w:rPr>
          <w:sz w:val="24"/>
        </w:rPr>
        <w:t>stranami</w:t>
      </w:r>
      <w:r>
        <w:rPr>
          <w:spacing w:val="-6"/>
          <w:sz w:val="24"/>
        </w:rPr>
        <w:t xml:space="preserve"> </w:t>
      </w:r>
      <w:r>
        <w:rPr>
          <w:sz w:val="24"/>
        </w:rPr>
        <w:t>smlouvy.</w:t>
      </w:r>
      <w:r>
        <w:rPr>
          <w:spacing w:val="-8"/>
          <w:sz w:val="24"/>
        </w:rPr>
        <w:t xml:space="preserve"> </w:t>
      </w:r>
      <w:r>
        <w:rPr>
          <w:sz w:val="24"/>
        </w:rPr>
        <w:t>Příjemce</w:t>
      </w:r>
      <w:r>
        <w:rPr>
          <w:spacing w:val="-7"/>
          <w:sz w:val="24"/>
        </w:rPr>
        <w:t xml:space="preserve"> </w:t>
      </w:r>
      <w:r>
        <w:rPr>
          <w:sz w:val="24"/>
        </w:rPr>
        <w:t>je</w:t>
      </w:r>
      <w:r>
        <w:rPr>
          <w:spacing w:val="-8"/>
          <w:sz w:val="24"/>
        </w:rPr>
        <w:t xml:space="preserve"> </w:t>
      </w:r>
      <w:r>
        <w:rPr>
          <w:sz w:val="24"/>
        </w:rPr>
        <w:t>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je Poskytovatel oprávněn postupovat podle odst. 4.5 této</w:t>
      </w:r>
      <w:r>
        <w:rPr>
          <w:spacing w:val="-4"/>
          <w:sz w:val="24"/>
        </w:rPr>
        <w:t xml:space="preserve"> </w:t>
      </w:r>
      <w:r>
        <w:rPr>
          <w:sz w:val="24"/>
        </w:rPr>
        <w:t>smlouvy.</w:t>
      </w:r>
    </w:p>
    <w:p w14:paraId="191CA4D7" w14:textId="77777777" w:rsidR="00E0775D" w:rsidRDefault="00E0775D">
      <w:pPr>
        <w:pStyle w:val="Zkladntext"/>
        <w:spacing w:before="11"/>
        <w:rPr>
          <w:sz w:val="33"/>
        </w:rPr>
      </w:pPr>
    </w:p>
    <w:p w14:paraId="191CA4D8" w14:textId="77777777" w:rsidR="00E0775D" w:rsidRDefault="00BF510C">
      <w:pPr>
        <w:pStyle w:val="Nadpis2"/>
        <w:numPr>
          <w:ilvl w:val="0"/>
          <w:numId w:val="2"/>
        </w:numPr>
        <w:tabs>
          <w:tab w:val="left" w:pos="497"/>
        </w:tabs>
        <w:ind w:left="496" w:hanging="359"/>
        <w:jc w:val="both"/>
      </w:pPr>
      <w:r>
        <w:t>Odměna Experta a platební</w:t>
      </w:r>
      <w:r>
        <w:rPr>
          <w:spacing w:val="-6"/>
        </w:rPr>
        <w:t xml:space="preserve"> </w:t>
      </w:r>
      <w:r>
        <w:t>podmínky</w:t>
      </w:r>
    </w:p>
    <w:p w14:paraId="191CA4D9" w14:textId="77777777" w:rsidR="00E0775D" w:rsidRDefault="00BF510C">
      <w:pPr>
        <w:pStyle w:val="Odstavecseseznamem"/>
        <w:numPr>
          <w:ilvl w:val="1"/>
          <w:numId w:val="2"/>
        </w:numPr>
        <w:tabs>
          <w:tab w:val="left" w:pos="564"/>
        </w:tabs>
        <w:ind w:right="110"/>
        <w:jc w:val="both"/>
        <w:rPr>
          <w:sz w:val="24"/>
        </w:rPr>
      </w:pPr>
      <w:r>
        <w:rPr>
          <w:sz w:val="24"/>
        </w:rPr>
        <w:t xml:space="preserve">Expertovi náleží za konzultace poskytnuté dle této smlouvy odměna ve výši </w:t>
      </w:r>
      <w:proofErr w:type="gramStart"/>
      <w:r>
        <w:rPr>
          <w:sz w:val="24"/>
        </w:rPr>
        <w:t>1.500,-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191CA4DA" w14:textId="77777777" w:rsidR="00E0775D" w:rsidRDefault="00BF510C">
      <w:pPr>
        <w:pStyle w:val="Odstavecseseznamem"/>
        <w:numPr>
          <w:ilvl w:val="1"/>
          <w:numId w:val="2"/>
        </w:numPr>
        <w:tabs>
          <w:tab w:val="left" w:pos="564"/>
        </w:tabs>
        <w:spacing w:before="119"/>
        <w:ind w:right="108"/>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3"/>
          <w:sz w:val="24"/>
        </w:rPr>
        <w:t xml:space="preserve"> </w:t>
      </w:r>
      <w:r>
        <w:rPr>
          <w:sz w:val="24"/>
        </w:rPr>
        <w:t>poslední</w:t>
      </w:r>
      <w:r>
        <w:rPr>
          <w:spacing w:val="-10"/>
          <w:sz w:val="24"/>
        </w:rPr>
        <w:t xml:space="preserve"> </w:t>
      </w:r>
      <w:r>
        <w:rPr>
          <w:sz w:val="24"/>
        </w:rPr>
        <w:t>ze</w:t>
      </w:r>
      <w:r>
        <w:rPr>
          <w:spacing w:val="-6"/>
          <w:sz w:val="24"/>
        </w:rPr>
        <w:t xml:space="preserve"> </w:t>
      </w:r>
      <w:r>
        <w:rPr>
          <w:sz w:val="24"/>
        </w:rPr>
        <w:t xml:space="preserve">smluvních stran na dokumentu </w:t>
      </w:r>
      <w:r>
        <w:rPr>
          <w:b/>
          <w:sz w:val="24"/>
        </w:rPr>
        <w:t>Vyhodnocení.</w:t>
      </w:r>
    </w:p>
    <w:p w14:paraId="191CA4DB" w14:textId="77777777" w:rsidR="00E0775D" w:rsidRDefault="00BF510C">
      <w:pPr>
        <w:pStyle w:val="Odstavecseseznamem"/>
        <w:numPr>
          <w:ilvl w:val="1"/>
          <w:numId w:val="2"/>
        </w:numPr>
        <w:tabs>
          <w:tab w:val="left" w:pos="564"/>
        </w:tabs>
        <w:spacing w:before="119"/>
        <w:ind w:right="1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191CA4DC" w14:textId="77777777" w:rsidR="00E0775D" w:rsidRDefault="00BF510C">
      <w:pPr>
        <w:pStyle w:val="Odstavecseseznamem"/>
        <w:numPr>
          <w:ilvl w:val="1"/>
          <w:numId w:val="2"/>
        </w:numPr>
        <w:tabs>
          <w:tab w:val="left" w:pos="564"/>
        </w:tabs>
        <w:spacing w:before="122"/>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191CA4DD" w14:textId="77777777" w:rsidR="00E0775D" w:rsidRDefault="00BF510C">
      <w:pPr>
        <w:pStyle w:val="Zkladntext"/>
        <w:ind w:left="563"/>
        <w:jc w:val="both"/>
      </w:pPr>
      <w:r>
        <w:t>Poskytovateli podpory, a to na účet uvedený na faktuře.</w:t>
      </w:r>
    </w:p>
    <w:p w14:paraId="191CA4DE" w14:textId="77777777" w:rsidR="00E0775D" w:rsidRDefault="00E0775D">
      <w:pPr>
        <w:jc w:val="both"/>
        <w:sectPr w:rsidR="00E0775D">
          <w:pgSz w:w="11910" w:h="16840"/>
          <w:pgMar w:top="1360" w:right="1020" w:bottom="1420" w:left="1280" w:header="303" w:footer="1240" w:gutter="0"/>
          <w:cols w:space="708"/>
        </w:sectPr>
      </w:pPr>
    </w:p>
    <w:p w14:paraId="191CA4DF" w14:textId="77777777" w:rsidR="00E0775D" w:rsidRDefault="00E0775D">
      <w:pPr>
        <w:pStyle w:val="Zkladntext"/>
        <w:spacing w:before="2"/>
        <w:rPr>
          <w:sz w:val="23"/>
        </w:rPr>
      </w:pPr>
    </w:p>
    <w:p w14:paraId="191CA4E0" w14:textId="77777777" w:rsidR="00E0775D" w:rsidRDefault="00BF510C">
      <w:pPr>
        <w:pStyle w:val="Nadpis2"/>
        <w:numPr>
          <w:ilvl w:val="0"/>
          <w:numId w:val="2"/>
        </w:numPr>
        <w:tabs>
          <w:tab w:val="left" w:pos="497"/>
        </w:tabs>
        <w:spacing w:before="52"/>
        <w:ind w:left="496" w:hanging="359"/>
        <w:jc w:val="both"/>
      </w:pPr>
      <w:r>
        <w:t>Odměna Poskytovatele a platební</w:t>
      </w:r>
      <w:r>
        <w:rPr>
          <w:spacing w:val="-3"/>
        </w:rPr>
        <w:t xml:space="preserve"> </w:t>
      </w:r>
      <w:r>
        <w:t>podmínky</w:t>
      </w:r>
    </w:p>
    <w:p w14:paraId="191CA4E1" w14:textId="77777777" w:rsidR="00E0775D" w:rsidRDefault="00BF510C">
      <w:pPr>
        <w:pStyle w:val="Odstavecseseznamem"/>
        <w:numPr>
          <w:ilvl w:val="1"/>
          <w:numId w:val="2"/>
        </w:numPr>
        <w:tabs>
          <w:tab w:val="left" w:pos="564"/>
        </w:tabs>
        <w:ind w:right="111"/>
        <w:jc w:val="both"/>
        <w:rPr>
          <w:sz w:val="24"/>
        </w:rPr>
      </w:pPr>
      <w:r>
        <w:rPr>
          <w:sz w:val="24"/>
        </w:rPr>
        <w:t xml:space="preserve">Celková hodnota služeb poskytnutých Příjemci ze strany Poskytovatele činí </w:t>
      </w:r>
      <w:r>
        <w:rPr>
          <w:b/>
          <w:sz w:val="24"/>
        </w:rPr>
        <w:t xml:space="preserve">62.105 Kč </w:t>
      </w:r>
      <w:r>
        <w:rPr>
          <w:sz w:val="24"/>
        </w:rPr>
        <w:t>bez DPH. Daň z</w:t>
      </w:r>
      <w:r>
        <w:rPr>
          <w:spacing w:val="14"/>
          <w:sz w:val="24"/>
        </w:rPr>
        <w:t xml:space="preserve"> </w:t>
      </w:r>
      <w:r>
        <w:rPr>
          <w:sz w:val="24"/>
        </w:rPr>
        <w:t>přidané hodnoty bude účtována dle platných právních předpisů. Dále jen</w:t>
      </w:r>
    </w:p>
    <w:p w14:paraId="191CA4E2" w14:textId="77777777" w:rsidR="00E0775D" w:rsidRDefault="00BF510C">
      <w:pPr>
        <w:pStyle w:val="Zkladntext"/>
        <w:spacing w:line="293" w:lineRule="exact"/>
        <w:ind w:left="563"/>
        <w:jc w:val="both"/>
      </w:pPr>
      <w:r>
        <w:t>„Odměna Poskytovatele“.</w:t>
      </w:r>
    </w:p>
    <w:p w14:paraId="191CA4E3" w14:textId="77777777" w:rsidR="00E0775D" w:rsidRDefault="00BF510C">
      <w:pPr>
        <w:pStyle w:val="Odstavecseseznamem"/>
        <w:numPr>
          <w:ilvl w:val="1"/>
          <w:numId w:val="2"/>
        </w:numPr>
        <w:tabs>
          <w:tab w:val="left" w:pos="564"/>
        </w:tabs>
        <w:spacing w:before="119"/>
        <w:ind w:right="109"/>
        <w:jc w:val="both"/>
        <w:rPr>
          <w:sz w:val="24"/>
        </w:rPr>
      </w:pPr>
      <w:r>
        <w:rPr>
          <w:sz w:val="24"/>
        </w:rPr>
        <w:t xml:space="preserve">Poskytovatel podpory se zavazuje, že pokud Příjemce předem dodá Čestné prohlášení žadatele o podporu v režimu de minimis aktuální k datu podpisu této Smlouvy, poskytne Příjemci </w:t>
      </w:r>
      <w:r>
        <w:rPr>
          <w:b/>
          <w:sz w:val="24"/>
        </w:rPr>
        <w:t xml:space="preserve">podporu ve </w:t>
      </w:r>
      <w:proofErr w:type="gramStart"/>
      <w:r>
        <w:rPr>
          <w:b/>
          <w:sz w:val="24"/>
        </w:rPr>
        <w:t>výši  62.105</w:t>
      </w:r>
      <w:proofErr w:type="gramEnd"/>
      <w:r>
        <w:rPr>
          <w:b/>
          <w:sz w:val="24"/>
        </w:rPr>
        <w:t xml:space="preserve"> Kč </w:t>
      </w:r>
      <w:r>
        <w:rPr>
          <w:sz w:val="24"/>
        </w:rPr>
        <w:t xml:space="preserve">(podpora nezahrnuje žádný příspěvek na úhradu </w:t>
      </w:r>
      <w:proofErr w:type="gramStart"/>
      <w:r>
        <w:rPr>
          <w:sz w:val="24"/>
        </w:rPr>
        <w:t>DPH  k</w:t>
      </w:r>
      <w:proofErr w:type="gramEnd"/>
      <w:r>
        <w:rPr>
          <w:sz w:val="24"/>
        </w:rPr>
        <w:t xml:space="preserve"> níž je povinen Příjemce) </w:t>
      </w:r>
      <w:r>
        <w:rPr>
          <w:b/>
          <w:sz w:val="24"/>
        </w:rPr>
        <w:t xml:space="preserve">v režimu de minimis v souladu </w:t>
      </w:r>
      <w:r>
        <w:rPr>
          <w:sz w:val="24"/>
        </w:rPr>
        <w:t>s nařízením Komise (EU) č. 2023/2831 ze dne 13. prosince 2023 o použití článků 107 a 108 Smlouvy o fungování Evropské unie na podporu de minimis. Podpora v této výši bude zapsána do registru de minimis.</w:t>
      </w:r>
      <w:r>
        <w:rPr>
          <w:spacing w:val="-7"/>
          <w:sz w:val="24"/>
        </w:rPr>
        <w:t xml:space="preserve"> </w:t>
      </w:r>
      <w:r>
        <w:rPr>
          <w:sz w:val="24"/>
        </w:rPr>
        <w:t>Pro</w:t>
      </w:r>
      <w:r>
        <w:rPr>
          <w:spacing w:val="-5"/>
          <w:sz w:val="24"/>
        </w:rPr>
        <w:t xml:space="preserve"> </w:t>
      </w:r>
      <w:r>
        <w:rPr>
          <w:sz w:val="24"/>
        </w:rPr>
        <w:t>vyloučení</w:t>
      </w:r>
      <w:r>
        <w:rPr>
          <w:spacing w:val="-5"/>
          <w:sz w:val="24"/>
        </w:rPr>
        <w:t xml:space="preserve"> </w:t>
      </w:r>
      <w:r>
        <w:rPr>
          <w:sz w:val="24"/>
        </w:rPr>
        <w:t>jakýchkoliv</w:t>
      </w:r>
      <w:r>
        <w:rPr>
          <w:spacing w:val="-6"/>
          <w:sz w:val="24"/>
        </w:rPr>
        <w:t xml:space="preserve"> </w:t>
      </w:r>
      <w:r>
        <w:rPr>
          <w:sz w:val="24"/>
        </w:rPr>
        <w:t>pochybností</w:t>
      </w:r>
      <w:r>
        <w:rPr>
          <w:spacing w:val="-5"/>
          <w:sz w:val="24"/>
        </w:rPr>
        <w:t xml:space="preserve"> </w:t>
      </w:r>
      <w:r>
        <w:rPr>
          <w:sz w:val="24"/>
        </w:rPr>
        <w:t>smluvní</w:t>
      </w:r>
      <w:r>
        <w:rPr>
          <w:spacing w:val="-6"/>
          <w:sz w:val="24"/>
        </w:rPr>
        <w:t xml:space="preserve"> </w:t>
      </w:r>
      <w:r>
        <w:rPr>
          <w:sz w:val="24"/>
        </w:rPr>
        <w:t>strany</w:t>
      </w:r>
      <w:r>
        <w:rPr>
          <w:spacing w:val="-8"/>
          <w:sz w:val="24"/>
        </w:rPr>
        <w:t xml:space="preserve"> </w:t>
      </w:r>
      <w:r>
        <w:rPr>
          <w:sz w:val="24"/>
        </w:rPr>
        <w:t>prohlašují,</w:t>
      </w:r>
      <w:r>
        <w:rPr>
          <w:spacing w:val="-11"/>
          <w:sz w:val="24"/>
        </w:rPr>
        <w:t xml:space="preserve"> </w:t>
      </w:r>
      <w:r>
        <w:rPr>
          <w:sz w:val="24"/>
        </w:rPr>
        <w:t>že</w:t>
      </w:r>
      <w:r>
        <w:rPr>
          <w:spacing w:val="-1"/>
          <w:sz w:val="24"/>
        </w:rPr>
        <w:t xml:space="preserve"> </w:t>
      </w:r>
      <w:r>
        <w:rPr>
          <w:b/>
          <w:sz w:val="24"/>
        </w:rPr>
        <w:t>nárok</w:t>
      </w:r>
      <w:r>
        <w:rPr>
          <w:b/>
          <w:spacing w:val="-4"/>
          <w:sz w:val="24"/>
        </w:rPr>
        <w:t xml:space="preserve"> </w:t>
      </w:r>
      <w:r>
        <w:rPr>
          <w:b/>
          <w:sz w:val="24"/>
        </w:rPr>
        <w:t xml:space="preserve">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191CA4E4" w14:textId="77777777" w:rsidR="00E0775D" w:rsidRDefault="00BF510C">
      <w:pPr>
        <w:pStyle w:val="Odstavecseseznamem"/>
        <w:numPr>
          <w:ilvl w:val="1"/>
          <w:numId w:val="2"/>
        </w:numPr>
        <w:tabs>
          <w:tab w:val="left" w:pos="564"/>
        </w:tabs>
        <w:spacing w:before="122"/>
        <w:ind w:right="106"/>
        <w:jc w:val="both"/>
        <w:rPr>
          <w:b/>
          <w:sz w:val="24"/>
        </w:rPr>
      </w:pPr>
      <w:r>
        <w:rPr>
          <w:sz w:val="24"/>
        </w:rPr>
        <w:t xml:space="preserve">Příjemce podpory uhradí Poskytovateli odměnu za poskytnuté služby na základě daňového dokladu – faktury vystavené Poskytovatelem. Datum uskutečnění zdanitelného plnění je datum ukončení poskytování služeb, tj. datum podepsání dokumentu </w:t>
      </w:r>
      <w:r>
        <w:rPr>
          <w:b/>
          <w:sz w:val="24"/>
        </w:rPr>
        <w:t xml:space="preserve">Vyhodnocení </w:t>
      </w:r>
      <w:r>
        <w:rPr>
          <w:sz w:val="24"/>
        </w:rPr>
        <w:t xml:space="preserve">všemi stranami smlouvy. Poskytovatel vychází při fakturaci z podepsaného dokumentu </w:t>
      </w:r>
      <w:r>
        <w:rPr>
          <w:b/>
          <w:sz w:val="24"/>
        </w:rPr>
        <w:t>Vyhodnocení</w:t>
      </w:r>
      <w:r>
        <w:rPr>
          <w:sz w:val="24"/>
        </w:rPr>
        <w:t xml:space="preserve">; není-li takový dokument k dispozici z důvodů neležících na straně Poskytovatele, je Poskytovatel </w:t>
      </w:r>
      <w:proofErr w:type="gramStart"/>
      <w:r>
        <w:rPr>
          <w:sz w:val="24"/>
        </w:rPr>
        <w:t>oprávněn  vycházet</w:t>
      </w:r>
      <w:proofErr w:type="gramEnd"/>
      <w:r>
        <w:rPr>
          <w:sz w:val="24"/>
        </w:rPr>
        <w:t xml:space="preserve">  </w:t>
      </w:r>
      <w:proofErr w:type="gramStart"/>
      <w:r>
        <w:rPr>
          <w:sz w:val="24"/>
        </w:rPr>
        <w:t>z  informací,  které</w:t>
      </w:r>
      <w:proofErr w:type="gramEnd"/>
      <w:r>
        <w:rPr>
          <w:sz w:val="24"/>
        </w:rPr>
        <w:t xml:space="preserve">  </w:t>
      </w:r>
      <w:proofErr w:type="gramStart"/>
      <w:r>
        <w:rPr>
          <w:sz w:val="24"/>
        </w:rPr>
        <w:t>obdrží  od</w:t>
      </w:r>
      <w:proofErr w:type="gramEnd"/>
      <w:r>
        <w:rPr>
          <w:sz w:val="24"/>
        </w:rPr>
        <w:t xml:space="preserve">  Experta. S ohledem na znění odstavce 4.2. bude na faktuře zohledněno započtení poskytnuté podpory za poskytnutí služeb. Předmětem zdanitelného plnění je však celá částka odměny za poskytování služeb uvedená v čl. 4.1. </w:t>
      </w:r>
      <w:r>
        <w:rPr>
          <w:b/>
          <w:sz w:val="24"/>
        </w:rPr>
        <w:t>Příjemce je proto povinen uhradit D</w:t>
      </w:r>
      <w:r>
        <w:rPr>
          <w:b/>
          <w:sz w:val="24"/>
        </w:rPr>
        <w:t>PH v plné výši, a to vypočtenou z celé částky uvedené v čl.</w:t>
      </w:r>
      <w:r>
        <w:rPr>
          <w:b/>
          <w:spacing w:val="-1"/>
          <w:sz w:val="24"/>
        </w:rPr>
        <w:t xml:space="preserve"> </w:t>
      </w:r>
      <w:r>
        <w:rPr>
          <w:b/>
          <w:sz w:val="24"/>
        </w:rPr>
        <w:t>4.1.</w:t>
      </w:r>
    </w:p>
    <w:p w14:paraId="191CA4E5" w14:textId="77777777" w:rsidR="00E0775D" w:rsidRDefault="00BF510C">
      <w:pPr>
        <w:pStyle w:val="Odstavecseseznamem"/>
        <w:numPr>
          <w:ilvl w:val="1"/>
          <w:numId w:val="2"/>
        </w:numPr>
        <w:tabs>
          <w:tab w:val="left" w:pos="564"/>
        </w:tabs>
        <w:spacing w:before="121"/>
        <w:ind w:right="111"/>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6"/>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7"/>
          <w:sz w:val="24"/>
        </w:rPr>
        <w:t xml:space="preserve"> </w:t>
      </w:r>
      <w:r>
        <w:rPr>
          <w:sz w:val="24"/>
        </w:rPr>
        <w:t>a</w:t>
      </w:r>
      <w:r>
        <w:rPr>
          <w:spacing w:val="-9"/>
          <w:sz w:val="24"/>
        </w:rPr>
        <w:t xml:space="preserve"> </w:t>
      </w:r>
      <w:r>
        <w:rPr>
          <w:sz w:val="24"/>
        </w:rPr>
        <w:t>to na účet uvedený na</w:t>
      </w:r>
      <w:r>
        <w:rPr>
          <w:spacing w:val="-4"/>
          <w:sz w:val="24"/>
        </w:rPr>
        <w:t xml:space="preserve"> </w:t>
      </w:r>
      <w:r>
        <w:rPr>
          <w:sz w:val="24"/>
        </w:rPr>
        <w:t>faktuře.</w:t>
      </w:r>
    </w:p>
    <w:p w14:paraId="191CA4E6" w14:textId="77777777" w:rsidR="00E0775D" w:rsidRDefault="00BF510C">
      <w:pPr>
        <w:pStyle w:val="Odstavecseseznamem"/>
        <w:numPr>
          <w:ilvl w:val="1"/>
          <w:numId w:val="2"/>
        </w:numPr>
        <w:tabs>
          <w:tab w:val="left" w:pos="564"/>
        </w:tabs>
        <w:spacing w:before="119"/>
        <w:ind w:right="109"/>
        <w:jc w:val="both"/>
        <w:rPr>
          <w:sz w:val="24"/>
        </w:rPr>
      </w:pPr>
      <w:r>
        <w:rPr>
          <w:sz w:val="24"/>
        </w:rPr>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 Poskytovatel oprávněn požadovat, aby Příjemce uhradil částky, jež měly být původně hrazeny z podpory. Tímto způsobem musí být zajištěno, že celá Odměna Poskytovatele, která nebude pokry</w:t>
      </w:r>
      <w:r>
        <w:rPr>
          <w:sz w:val="24"/>
        </w:rPr>
        <w:t>ta podporou, bude zaplacena</w:t>
      </w:r>
      <w:r>
        <w:rPr>
          <w:spacing w:val="-4"/>
          <w:sz w:val="24"/>
        </w:rPr>
        <w:t xml:space="preserve"> </w:t>
      </w:r>
      <w:r>
        <w:rPr>
          <w:sz w:val="24"/>
        </w:rPr>
        <w:t>Příjemcem.</w:t>
      </w:r>
    </w:p>
    <w:p w14:paraId="191CA4E7" w14:textId="77777777" w:rsidR="00E0775D" w:rsidRDefault="00E0775D">
      <w:pPr>
        <w:pStyle w:val="Zkladntext"/>
      </w:pPr>
    </w:p>
    <w:p w14:paraId="191CA4E8" w14:textId="77777777" w:rsidR="00E0775D" w:rsidRDefault="00E0775D">
      <w:pPr>
        <w:pStyle w:val="Zkladntext"/>
        <w:spacing w:before="7"/>
        <w:rPr>
          <w:sz w:val="19"/>
        </w:rPr>
      </w:pPr>
    </w:p>
    <w:p w14:paraId="191CA4E9" w14:textId="77777777" w:rsidR="00E0775D" w:rsidRDefault="00BF510C">
      <w:pPr>
        <w:pStyle w:val="Nadpis2"/>
        <w:numPr>
          <w:ilvl w:val="0"/>
          <w:numId w:val="2"/>
        </w:numPr>
        <w:tabs>
          <w:tab w:val="left" w:pos="499"/>
        </w:tabs>
        <w:ind w:hanging="361"/>
        <w:jc w:val="both"/>
      </w:pPr>
      <w:r>
        <w:t>Trvání Smlouvy</w:t>
      </w:r>
    </w:p>
    <w:p w14:paraId="191CA4EA" w14:textId="77777777" w:rsidR="00E0775D" w:rsidRDefault="00BF510C">
      <w:pPr>
        <w:pStyle w:val="Odstavecseseznamem"/>
        <w:numPr>
          <w:ilvl w:val="1"/>
          <w:numId w:val="2"/>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0"/>
          <w:sz w:val="24"/>
        </w:rPr>
        <w:t xml:space="preserve"> </w:t>
      </w:r>
      <w:r>
        <w:rPr>
          <w:sz w:val="24"/>
        </w:rPr>
        <w:t>k</w:t>
      </w:r>
      <w:r>
        <w:rPr>
          <w:spacing w:val="-13"/>
          <w:sz w:val="24"/>
        </w:rPr>
        <w:t xml:space="preserve"> </w:t>
      </w:r>
      <w:r>
        <w:rPr>
          <w:sz w:val="24"/>
        </w:rPr>
        <w:t>podpisu</w:t>
      </w:r>
      <w:r>
        <w:rPr>
          <w:spacing w:val="-10"/>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2"/>
          <w:sz w:val="24"/>
        </w:rPr>
        <w:t xml:space="preserve"> </w:t>
      </w:r>
      <w:r>
        <w:rPr>
          <w:sz w:val="24"/>
        </w:rPr>
        <w:t>čl.</w:t>
      </w:r>
      <w:r>
        <w:rPr>
          <w:spacing w:val="11"/>
          <w:sz w:val="24"/>
        </w:rPr>
        <w:t xml:space="preserve"> </w:t>
      </w:r>
      <w:r>
        <w:rPr>
          <w:sz w:val="24"/>
        </w:rPr>
        <w:t>6.2,</w:t>
      </w:r>
      <w:r>
        <w:rPr>
          <w:spacing w:val="8"/>
          <w:sz w:val="24"/>
        </w:rPr>
        <w:t xml:space="preserve"> </w:t>
      </w:r>
      <w:r>
        <w:rPr>
          <w:sz w:val="24"/>
        </w:rPr>
        <w:t>další</w:t>
      </w:r>
      <w:r>
        <w:rPr>
          <w:spacing w:val="10"/>
          <w:sz w:val="24"/>
        </w:rPr>
        <w:t xml:space="preserve"> </w:t>
      </w:r>
      <w:r>
        <w:rPr>
          <w:sz w:val="24"/>
        </w:rPr>
        <w:t>povinnosti</w:t>
      </w:r>
      <w:r>
        <w:rPr>
          <w:spacing w:val="8"/>
          <w:sz w:val="24"/>
        </w:rPr>
        <w:t xml:space="preserve"> </w:t>
      </w:r>
      <w:r>
        <w:rPr>
          <w:sz w:val="24"/>
        </w:rPr>
        <w:t>Příjemce</w:t>
      </w:r>
      <w:r>
        <w:rPr>
          <w:spacing w:val="8"/>
          <w:sz w:val="24"/>
        </w:rPr>
        <w:t xml:space="preserve"> </w:t>
      </w:r>
      <w:r>
        <w:rPr>
          <w:sz w:val="24"/>
        </w:rPr>
        <w:t>uvedené</w:t>
      </w:r>
      <w:r>
        <w:rPr>
          <w:spacing w:val="12"/>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191CA4EB" w14:textId="77777777" w:rsidR="00E0775D" w:rsidRDefault="00BF510C">
      <w:pPr>
        <w:pStyle w:val="Zkladntext"/>
        <w:spacing w:before="2"/>
        <w:ind w:left="563" w:right="110"/>
        <w:jc w:val="both"/>
      </w:pPr>
      <w:r>
        <w:t>5.8 této smlouvy a další na tomto místě výslovně neuvedené, které mají z povahy věci či dle této smlouvy trvat i po jejím ukončení.</w:t>
      </w:r>
    </w:p>
    <w:p w14:paraId="191CA4EC" w14:textId="77777777" w:rsidR="00E0775D" w:rsidRDefault="00E0775D">
      <w:pPr>
        <w:jc w:val="both"/>
        <w:sectPr w:rsidR="00E0775D">
          <w:pgSz w:w="11910" w:h="16840"/>
          <w:pgMar w:top="1360" w:right="1020" w:bottom="1460" w:left="1280" w:header="303" w:footer="1240" w:gutter="0"/>
          <w:cols w:space="708"/>
        </w:sectPr>
      </w:pPr>
    </w:p>
    <w:p w14:paraId="191CA4ED" w14:textId="77777777" w:rsidR="00E0775D" w:rsidRDefault="00BF510C">
      <w:pPr>
        <w:pStyle w:val="Odstavecseseznamem"/>
        <w:numPr>
          <w:ilvl w:val="1"/>
          <w:numId w:val="2"/>
        </w:numPr>
        <w:tabs>
          <w:tab w:val="left" w:pos="564"/>
        </w:tabs>
        <w:spacing w:before="41"/>
        <w:ind w:right="107"/>
        <w:jc w:val="both"/>
        <w:rPr>
          <w:sz w:val="24"/>
        </w:rPr>
      </w:pPr>
      <w:r>
        <w:rPr>
          <w:sz w:val="24"/>
        </w:rPr>
        <w:lastRenderedPageBreak/>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191CA4EE" w14:textId="77777777" w:rsidR="00E0775D" w:rsidRDefault="00BF510C">
      <w:pPr>
        <w:pStyle w:val="Odstavecseseznamem"/>
        <w:numPr>
          <w:ilvl w:val="1"/>
          <w:numId w:val="2"/>
        </w:numPr>
        <w:tabs>
          <w:tab w:val="left" w:pos="564"/>
        </w:tabs>
        <w:spacing w:before="120"/>
        <w:ind w:right="116"/>
        <w:jc w:val="both"/>
        <w:rPr>
          <w:sz w:val="24"/>
        </w:rPr>
      </w:pPr>
      <w:r>
        <w:rPr>
          <w:sz w:val="24"/>
        </w:rPr>
        <w:t>Smlouva může být ukončena rovněž dohodou smluvních stran a dalšími způsoby stanovenými platnými právními předpisy.</w:t>
      </w:r>
    </w:p>
    <w:p w14:paraId="191CA4EF" w14:textId="77777777" w:rsidR="00E0775D" w:rsidRDefault="00BF510C">
      <w:pPr>
        <w:pStyle w:val="Odstavecseseznamem"/>
        <w:numPr>
          <w:ilvl w:val="1"/>
          <w:numId w:val="2"/>
        </w:numPr>
        <w:tabs>
          <w:tab w:val="left" w:pos="564"/>
        </w:tabs>
        <w:spacing w:before="120"/>
        <w:ind w:right="1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191CA4F0" w14:textId="77777777" w:rsidR="00E0775D" w:rsidRDefault="00BF510C">
      <w:pPr>
        <w:pStyle w:val="Odstavecseseznamem"/>
        <w:numPr>
          <w:ilvl w:val="1"/>
          <w:numId w:val="2"/>
        </w:numPr>
        <w:tabs>
          <w:tab w:val="left" w:pos="564"/>
        </w:tabs>
        <w:spacing w:before="119"/>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191CA4F1" w14:textId="77777777" w:rsidR="00E0775D" w:rsidRDefault="00BF510C">
      <w:pPr>
        <w:pStyle w:val="Odstavecseseznamem"/>
        <w:numPr>
          <w:ilvl w:val="1"/>
          <w:numId w:val="2"/>
        </w:numPr>
        <w:tabs>
          <w:tab w:val="left" w:pos="564"/>
        </w:tabs>
        <w:spacing w:before="122"/>
        <w:ind w:right="1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191CA4F2" w14:textId="77777777" w:rsidR="00E0775D" w:rsidRDefault="00BF510C">
      <w:pPr>
        <w:pStyle w:val="Odstavecseseznamem"/>
        <w:numPr>
          <w:ilvl w:val="1"/>
          <w:numId w:val="2"/>
        </w:numPr>
        <w:tabs>
          <w:tab w:val="left" w:pos="564"/>
        </w:tabs>
        <w:spacing w:before="119"/>
        <w:ind w:right="107"/>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191CA4F3" w14:textId="77777777" w:rsidR="00E0775D" w:rsidRDefault="00BF510C">
      <w:pPr>
        <w:pStyle w:val="Odstavecseseznamem"/>
        <w:numPr>
          <w:ilvl w:val="1"/>
          <w:numId w:val="2"/>
        </w:numPr>
        <w:tabs>
          <w:tab w:val="left" w:pos="564"/>
        </w:tabs>
        <w:spacing w:before="122"/>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w:t>
      </w:r>
      <w:r>
        <w:rPr>
          <w:sz w:val="24"/>
        </w:rPr>
        <w:t xml:space="preserve">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191CA4F4" w14:textId="77777777" w:rsidR="00E0775D" w:rsidRDefault="00E0775D">
      <w:pPr>
        <w:pStyle w:val="Zkladntext"/>
        <w:spacing w:before="9"/>
        <w:rPr>
          <w:sz w:val="28"/>
        </w:rPr>
      </w:pPr>
    </w:p>
    <w:p w14:paraId="191CA4F5" w14:textId="77777777" w:rsidR="00E0775D" w:rsidRDefault="00BF510C">
      <w:pPr>
        <w:pStyle w:val="Nadpis2"/>
        <w:numPr>
          <w:ilvl w:val="0"/>
          <w:numId w:val="2"/>
        </w:numPr>
        <w:tabs>
          <w:tab w:val="left" w:pos="497"/>
        </w:tabs>
        <w:spacing w:before="1"/>
        <w:ind w:left="496" w:hanging="359"/>
        <w:jc w:val="both"/>
      </w:pPr>
      <w:r>
        <w:t>Závěrečná</w:t>
      </w:r>
      <w:r>
        <w:rPr>
          <w:spacing w:val="-2"/>
        </w:rPr>
        <w:t xml:space="preserve"> </w:t>
      </w:r>
      <w:r>
        <w:t>ustanovení</w:t>
      </w:r>
    </w:p>
    <w:p w14:paraId="191CA4F6" w14:textId="77777777" w:rsidR="00E0775D" w:rsidRDefault="00BF510C">
      <w:pPr>
        <w:pStyle w:val="Odstavecseseznamem"/>
        <w:numPr>
          <w:ilvl w:val="1"/>
          <w:numId w:val="2"/>
        </w:numPr>
        <w:tabs>
          <w:tab w:val="left" w:pos="564"/>
        </w:tabs>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191CA4F7" w14:textId="77777777" w:rsidR="00E0775D" w:rsidRDefault="00BF510C">
      <w:pPr>
        <w:pStyle w:val="Zkladntext"/>
        <w:ind w:left="563"/>
        <w:jc w:val="both"/>
      </w:pPr>
      <w:r>
        <w:t>v písemné formě.</w:t>
      </w:r>
    </w:p>
    <w:p w14:paraId="191CA4F8" w14:textId="77777777" w:rsidR="00E0775D" w:rsidRDefault="00BF510C">
      <w:pPr>
        <w:pStyle w:val="Odstavecseseznamem"/>
        <w:numPr>
          <w:ilvl w:val="1"/>
          <w:numId w:val="2"/>
        </w:numPr>
        <w:tabs>
          <w:tab w:val="left" w:pos="564"/>
        </w:tabs>
        <w:spacing w:before="122"/>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4"/>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4"/>
          <w:sz w:val="24"/>
        </w:rPr>
        <w:t xml:space="preserve"> </w:t>
      </w:r>
      <w:r>
        <w:rPr>
          <w:sz w:val="24"/>
        </w:rPr>
        <w:t>smlouvy</w:t>
      </w:r>
      <w:r>
        <w:rPr>
          <w:spacing w:val="-18"/>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w:t>
      </w:r>
    </w:p>
    <w:p w14:paraId="191CA4F9" w14:textId="77777777" w:rsidR="00E0775D" w:rsidRDefault="00E0775D">
      <w:pPr>
        <w:jc w:val="both"/>
        <w:rPr>
          <w:sz w:val="24"/>
        </w:rPr>
        <w:sectPr w:rsidR="00E0775D">
          <w:pgSz w:w="11910" w:h="16840"/>
          <w:pgMar w:top="1360" w:right="1020" w:bottom="1460" w:left="1280" w:header="303" w:footer="1240" w:gutter="0"/>
          <w:cols w:space="708"/>
        </w:sectPr>
      </w:pPr>
    </w:p>
    <w:p w14:paraId="191CA4FA" w14:textId="77777777" w:rsidR="00E0775D" w:rsidRDefault="00BF510C">
      <w:pPr>
        <w:pStyle w:val="Zkladntext"/>
        <w:spacing w:before="41"/>
        <w:ind w:left="563" w:right="111"/>
        <w:jc w:val="both"/>
      </w:pPr>
      <w:r>
        <w:lastRenderedPageBreak/>
        <w:t>smluvními stranami dovoleno, nebo (</w:t>
      </w:r>
      <w:proofErr w:type="spellStart"/>
      <w:r>
        <w:t>iv</w:t>
      </w:r>
      <w:proofErr w:type="spellEnd"/>
      <w:r>
        <w:t>) dojde-li k takovému zpřístupnění ze strany Poskytovatele ve prospěch spolupracujících osob.</w:t>
      </w:r>
    </w:p>
    <w:p w14:paraId="191CA4FB" w14:textId="77777777" w:rsidR="00E0775D" w:rsidRDefault="00BF510C">
      <w:pPr>
        <w:pStyle w:val="Odstavecseseznamem"/>
        <w:numPr>
          <w:ilvl w:val="1"/>
          <w:numId w:val="2"/>
        </w:numPr>
        <w:tabs>
          <w:tab w:val="left" w:pos="564"/>
        </w:tabs>
        <w:spacing w:before="120"/>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191CA4FC" w14:textId="77777777" w:rsidR="00E0775D" w:rsidRDefault="00BF510C">
      <w:pPr>
        <w:pStyle w:val="Odstavecseseznamem"/>
        <w:numPr>
          <w:ilvl w:val="1"/>
          <w:numId w:val="2"/>
        </w:numPr>
        <w:tabs>
          <w:tab w:val="left" w:pos="564"/>
        </w:tabs>
        <w:spacing w:before="119"/>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191CA4FD" w14:textId="77777777" w:rsidR="00E0775D" w:rsidRDefault="00BF510C">
      <w:pPr>
        <w:pStyle w:val="Odstavecseseznamem"/>
        <w:numPr>
          <w:ilvl w:val="1"/>
          <w:numId w:val="2"/>
        </w:numPr>
        <w:tabs>
          <w:tab w:val="left" w:pos="564"/>
        </w:tabs>
        <w:spacing w:before="122"/>
        <w:ind w:right="108"/>
        <w:jc w:val="both"/>
        <w:rPr>
          <w:sz w:val="24"/>
        </w:rPr>
      </w:pPr>
      <w:r>
        <w:rPr>
          <w:sz w:val="24"/>
        </w:rPr>
        <w:t>Tato smlouva se vyhotovuje ve třech stejnopisech. Každá smluvní strana obdrží po jednom stejnopisu.</w:t>
      </w:r>
    </w:p>
    <w:p w14:paraId="191CA4FE" w14:textId="77777777" w:rsidR="00E0775D" w:rsidRDefault="00E0775D">
      <w:pPr>
        <w:pStyle w:val="Zkladntext"/>
        <w:rPr>
          <w:sz w:val="20"/>
        </w:rPr>
      </w:pPr>
    </w:p>
    <w:p w14:paraId="191CA4FF" w14:textId="77777777" w:rsidR="00E0775D" w:rsidRDefault="00E0775D">
      <w:pPr>
        <w:pStyle w:val="Zkladntext"/>
        <w:spacing w:before="8"/>
        <w:rPr>
          <w:sz w:val="22"/>
        </w:rPr>
      </w:pPr>
    </w:p>
    <w:p w14:paraId="191CA500" w14:textId="77777777" w:rsidR="00E0775D" w:rsidRDefault="00E0775D">
      <w:pPr>
        <w:sectPr w:rsidR="00E0775D">
          <w:pgSz w:w="11910" w:h="16840"/>
          <w:pgMar w:top="1360" w:right="1020" w:bottom="1460" w:left="1280" w:header="303" w:footer="1240" w:gutter="0"/>
          <w:cols w:space="708"/>
        </w:sectPr>
      </w:pPr>
    </w:p>
    <w:p w14:paraId="191CA501" w14:textId="77777777" w:rsidR="00E0775D" w:rsidRDefault="00BF510C">
      <w:pPr>
        <w:pStyle w:val="Zkladntext"/>
        <w:spacing w:before="185"/>
        <w:ind w:left="138"/>
      </w:pPr>
      <w:r>
        <w:t>V Ostravě dne</w:t>
      </w:r>
    </w:p>
    <w:p w14:paraId="191CA502" w14:textId="77777777" w:rsidR="00E0775D" w:rsidRDefault="00BF510C">
      <w:pPr>
        <w:spacing w:before="115"/>
        <w:ind w:left="85"/>
        <w:rPr>
          <w:sz w:val="21"/>
        </w:rPr>
      </w:pPr>
      <w:r>
        <w:br w:type="column"/>
      </w:r>
      <w:r>
        <w:rPr>
          <w:w w:val="115"/>
          <w:sz w:val="21"/>
        </w:rPr>
        <w:t>23.2.2026</w:t>
      </w:r>
    </w:p>
    <w:p w14:paraId="191CA503" w14:textId="77777777" w:rsidR="00E0775D" w:rsidRDefault="00E0775D">
      <w:pPr>
        <w:pStyle w:val="Zkladntext"/>
        <w:spacing w:before="8"/>
        <w:rPr>
          <w:sz w:val="5"/>
        </w:rPr>
      </w:pPr>
    </w:p>
    <w:p w14:paraId="191CA504" w14:textId="77777777" w:rsidR="00E0775D" w:rsidRDefault="00BF510C">
      <w:pPr>
        <w:pStyle w:val="Zkladntext"/>
        <w:spacing w:line="20" w:lineRule="exact"/>
        <w:ind w:left="7"/>
        <w:rPr>
          <w:sz w:val="2"/>
        </w:rPr>
      </w:pPr>
      <w:r>
        <w:rPr>
          <w:sz w:val="2"/>
        </w:rPr>
      </w:r>
      <w:r>
        <w:rPr>
          <w:sz w:val="2"/>
        </w:rPr>
        <w:pict w14:anchorId="191CA519">
          <v:group id="_x0000_s2074" style="width:71.6pt;height:.8pt;mso-position-horizontal-relative:char;mso-position-vertical-relative:line" coordsize="1432,16">
            <v:line id="_x0000_s2076" style="position:absolute" from="0,8" to="239,8" strokeweight=".27489mm"/>
            <v:line id="_x0000_s2075" style="position:absolute" from="238,8" to="1431,8" strokeweight=".27489mm"/>
            <w10:anchorlock/>
          </v:group>
        </w:pict>
      </w:r>
    </w:p>
    <w:p w14:paraId="191CA505" w14:textId="77777777" w:rsidR="00E0775D" w:rsidRDefault="00E0775D">
      <w:pPr>
        <w:spacing w:line="20" w:lineRule="exact"/>
        <w:rPr>
          <w:sz w:val="2"/>
        </w:rPr>
        <w:sectPr w:rsidR="00E0775D">
          <w:type w:val="continuous"/>
          <w:pgSz w:w="11910" w:h="16840"/>
          <w:pgMar w:top="1360" w:right="1020" w:bottom="1420" w:left="1280" w:header="708" w:footer="708" w:gutter="0"/>
          <w:cols w:num="2" w:space="708" w:equalWidth="0">
            <w:col w:w="1515" w:space="40"/>
            <w:col w:w="8055"/>
          </w:cols>
        </w:sectPr>
      </w:pPr>
    </w:p>
    <w:p w14:paraId="191CA506" w14:textId="77777777" w:rsidR="00E0775D" w:rsidRDefault="00E0775D">
      <w:pPr>
        <w:pStyle w:val="Zkladntext"/>
        <w:rPr>
          <w:sz w:val="20"/>
        </w:rPr>
      </w:pPr>
    </w:p>
    <w:p w14:paraId="191CA507" w14:textId="77777777" w:rsidR="00E0775D" w:rsidRDefault="00E0775D">
      <w:pPr>
        <w:pStyle w:val="Zkladntext"/>
        <w:rPr>
          <w:sz w:val="20"/>
        </w:rPr>
      </w:pPr>
    </w:p>
    <w:p w14:paraId="191CA508" w14:textId="77777777" w:rsidR="00E0775D" w:rsidRDefault="00E0775D">
      <w:pPr>
        <w:pStyle w:val="Zkladntext"/>
        <w:spacing w:before="8"/>
        <w:rPr>
          <w:sz w:val="27"/>
        </w:rPr>
      </w:pPr>
    </w:p>
    <w:p w14:paraId="191CA509" w14:textId="532D30BD" w:rsidR="00E0775D" w:rsidRDefault="00BF510C">
      <w:pPr>
        <w:pStyle w:val="Zkladntext"/>
        <w:spacing w:before="52"/>
        <w:ind w:left="138"/>
      </w:pPr>
      <w:r>
        <w:pict w14:anchorId="191CA51B">
          <v:shapetype id="_x0000_t202" coordsize="21600,21600" o:spt="202" path="m,l,21600r21600,l21600,xe">
            <v:stroke joinstyle="miter"/>
            <v:path gradientshapeok="t" o:connecttype="rect"/>
          </v:shapetype>
          <v:shape id="_x0000_s2073" type="#_x0000_t202" style="position:absolute;left:0;text-align:left;margin-left:389.25pt;margin-top:5.05pt;width:143.4pt;height:12pt;z-index:-251936768;mso-position-horizontal-relative:page" filled="f" stroked="f">
            <v:textbox inset="0,0,0,0">
              <w:txbxContent>
                <w:p w14:paraId="191CA52A" w14:textId="77777777" w:rsidR="00E0775D" w:rsidRDefault="00BF510C">
                  <w:pPr>
                    <w:pStyle w:val="Zkladntext"/>
                    <w:spacing w:line="240" w:lineRule="exact"/>
                  </w:pPr>
                  <w:r>
                    <w:rPr>
                      <w:spacing w:val="-1"/>
                    </w:rPr>
                    <w:t>________________________</w:t>
                  </w:r>
                </w:p>
              </w:txbxContent>
            </v:textbox>
            <w10:wrap anchorx="page"/>
          </v:shape>
        </w:pict>
      </w:r>
      <w:r>
        <w:pict w14:anchorId="191CA51C">
          <v:shape id="_x0000_s2072" type="#_x0000_t202" style="position:absolute;left:0;text-align:left;margin-left:226.15pt;margin-top:5.05pt;width:143.4pt;height:12pt;z-index:-251935744;mso-position-horizontal-relative:page" filled="f" stroked="f">
            <v:textbox inset="0,0,0,0">
              <w:txbxContent>
                <w:p w14:paraId="191CA52B" w14:textId="77777777" w:rsidR="00E0775D" w:rsidRDefault="00BF510C">
                  <w:pPr>
                    <w:pStyle w:val="Zkladntext"/>
                    <w:spacing w:line="240" w:lineRule="exact"/>
                  </w:pPr>
                  <w:r>
                    <w:rPr>
                      <w:spacing w:val="-1"/>
                    </w:rPr>
                    <w:t>________________________</w:t>
                  </w:r>
                </w:p>
              </w:txbxContent>
            </v:textbox>
            <w10:wrap anchorx="page"/>
          </v:shape>
        </w:pict>
      </w:r>
      <w:r>
        <w:pict w14:anchorId="191CA51D">
          <v:shape id="_x0000_s2071" type="#_x0000_t202" style="position:absolute;left:0;text-align:left;margin-left:76.9pt;margin-top:5.05pt;width:125.45pt;height:12pt;z-index:-251934720;mso-position-horizontal-relative:page" filled="f" stroked="f">
            <v:textbox inset="0,0,0,0">
              <w:txbxContent>
                <w:p w14:paraId="191CA52C" w14:textId="77777777" w:rsidR="00E0775D" w:rsidRDefault="00BF510C">
                  <w:pPr>
                    <w:pStyle w:val="Zkladntext"/>
                    <w:spacing w:line="240" w:lineRule="exact"/>
                  </w:pPr>
                  <w:r>
                    <w:rPr>
                      <w:spacing w:val="-1"/>
                    </w:rPr>
                    <w:t>_____________________</w:t>
                  </w:r>
                </w:p>
              </w:txbxContent>
            </v:textbox>
            <w10:wrap anchorx="page"/>
          </v:shape>
        </w:pict>
      </w:r>
      <w:r>
        <w:rPr>
          <w:spacing w:val="-1"/>
        </w:rPr>
        <w:t>_</w:t>
      </w:r>
    </w:p>
    <w:tbl>
      <w:tblPr>
        <w:tblStyle w:val="TableNormal"/>
        <w:tblW w:w="0" w:type="auto"/>
        <w:tblInd w:w="114" w:type="dxa"/>
        <w:tblLayout w:type="fixed"/>
        <w:tblLook w:val="01E0" w:firstRow="1" w:lastRow="1" w:firstColumn="1" w:lastColumn="1" w:noHBand="0" w:noVBand="0"/>
      </w:tblPr>
      <w:tblGrid>
        <w:gridCol w:w="3265"/>
        <w:gridCol w:w="3114"/>
        <w:gridCol w:w="2584"/>
      </w:tblGrid>
      <w:tr w:rsidR="00E0775D" w14:paraId="191CA510" w14:textId="77777777">
        <w:trPr>
          <w:trHeight w:val="915"/>
        </w:trPr>
        <w:tc>
          <w:tcPr>
            <w:tcW w:w="3265" w:type="dxa"/>
          </w:tcPr>
          <w:p w14:paraId="191CA50A" w14:textId="77777777" w:rsidR="00E0775D" w:rsidRDefault="00BF510C">
            <w:pPr>
              <w:pStyle w:val="TableParagraph"/>
              <w:spacing w:before="4"/>
              <w:ind w:right="259"/>
              <w:jc w:val="center"/>
              <w:rPr>
                <w:sz w:val="24"/>
              </w:rPr>
            </w:pPr>
            <w:r>
              <w:rPr>
                <w:sz w:val="24"/>
              </w:rPr>
              <w:t>za Moravskoslezské inovační</w:t>
            </w:r>
          </w:p>
          <w:p w14:paraId="191CA50B" w14:textId="77777777" w:rsidR="00E0775D" w:rsidRDefault="00BF510C">
            <w:pPr>
              <w:pStyle w:val="TableParagraph"/>
              <w:ind w:right="257"/>
              <w:jc w:val="center"/>
              <w:rPr>
                <w:sz w:val="24"/>
              </w:rPr>
            </w:pPr>
            <w:r>
              <w:rPr>
                <w:sz w:val="24"/>
              </w:rPr>
              <w:t>centrum Ostrava, a.s.</w:t>
            </w:r>
          </w:p>
          <w:p w14:paraId="191CA50C" w14:textId="77777777" w:rsidR="00E0775D" w:rsidRDefault="00BF510C">
            <w:pPr>
              <w:pStyle w:val="TableParagraph"/>
              <w:spacing w:line="288" w:lineRule="exact"/>
              <w:ind w:right="254"/>
              <w:jc w:val="center"/>
              <w:rPr>
                <w:sz w:val="24"/>
              </w:rPr>
            </w:pPr>
            <w:r>
              <w:rPr>
                <w:sz w:val="24"/>
              </w:rPr>
              <w:t>Jan Čeladín</w:t>
            </w:r>
          </w:p>
        </w:tc>
        <w:tc>
          <w:tcPr>
            <w:tcW w:w="3114" w:type="dxa"/>
          </w:tcPr>
          <w:p w14:paraId="191CA50D" w14:textId="77777777" w:rsidR="00E0775D" w:rsidRDefault="00BF510C">
            <w:pPr>
              <w:pStyle w:val="TableParagraph"/>
              <w:spacing w:before="4"/>
              <w:ind w:left="262" w:right="489"/>
              <w:jc w:val="center"/>
              <w:rPr>
                <w:sz w:val="24"/>
              </w:rPr>
            </w:pPr>
            <w:r>
              <w:rPr>
                <w:sz w:val="24"/>
              </w:rPr>
              <w:t xml:space="preserve">za </w:t>
            </w:r>
            <w:proofErr w:type="spellStart"/>
            <w:r>
              <w:rPr>
                <w:sz w:val="24"/>
              </w:rPr>
              <w:t>Forcon</w:t>
            </w:r>
            <w:proofErr w:type="spellEnd"/>
            <w:r>
              <w:rPr>
                <w:sz w:val="24"/>
              </w:rPr>
              <w:t xml:space="preserve"> </w:t>
            </w:r>
            <w:proofErr w:type="spellStart"/>
            <w:r>
              <w:rPr>
                <w:sz w:val="24"/>
              </w:rPr>
              <w:t>solution</w:t>
            </w:r>
            <w:proofErr w:type="spellEnd"/>
            <w:r>
              <w:rPr>
                <w:sz w:val="24"/>
              </w:rPr>
              <w:t xml:space="preserve"> s.r.o.</w:t>
            </w:r>
          </w:p>
          <w:p w14:paraId="191CA50E" w14:textId="77777777" w:rsidR="00E0775D" w:rsidRDefault="00BF510C">
            <w:pPr>
              <w:pStyle w:val="TableParagraph"/>
              <w:ind w:left="260" w:right="489"/>
              <w:jc w:val="center"/>
              <w:rPr>
                <w:sz w:val="24"/>
              </w:rPr>
            </w:pPr>
            <w:r>
              <w:rPr>
                <w:sz w:val="24"/>
              </w:rPr>
              <w:t xml:space="preserve">Jiří </w:t>
            </w:r>
            <w:proofErr w:type="spellStart"/>
            <w:r>
              <w:rPr>
                <w:sz w:val="24"/>
              </w:rPr>
              <w:t>Řehounek</w:t>
            </w:r>
            <w:proofErr w:type="spellEnd"/>
          </w:p>
        </w:tc>
        <w:tc>
          <w:tcPr>
            <w:tcW w:w="2584" w:type="dxa"/>
          </w:tcPr>
          <w:p w14:paraId="191CA50F" w14:textId="77777777" w:rsidR="00E0775D" w:rsidRDefault="00BF510C">
            <w:pPr>
              <w:pStyle w:val="TableParagraph"/>
              <w:spacing w:before="4"/>
              <w:ind w:left="640" w:right="183" w:hanging="132"/>
              <w:rPr>
                <w:sz w:val="24"/>
              </w:rPr>
            </w:pPr>
            <w:r>
              <w:rPr>
                <w:sz w:val="24"/>
              </w:rPr>
              <w:t>za Ing. Kamil Košťál Ing. Kamil Košťál</w:t>
            </w:r>
          </w:p>
        </w:tc>
      </w:tr>
    </w:tbl>
    <w:p w14:paraId="191CA511" w14:textId="77777777" w:rsidR="00E0775D" w:rsidRDefault="00BF510C">
      <w:pPr>
        <w:tabs>
          <w:tab w:val="left" w:pos="3830"/>
          <w:tab w:val="left" w:pos="7584"/>
        </w:tabs>
        <w:ind w:left="527"/>
        <w:rPr>
          <w:i/>
        </w:rPr>
      </w:pP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191CA512" w14:textId="77777777" w:rsidR="00E0775D" w:rsidRDefault="00E0775D">
      <w:pPr>
        <w:sectPr w:rsidR="00E0775D">
          <w:type w:val="continuous"/>
          <w:pgSz w:w="11910" w:h="16840"/>
          <w:pgMar w:top="1360" w:right="1020" w:bottom="1420" w:left="1280" w:header="708" w:footer="708" w:gutter="0"/>
          <w:cols w:space="708"/>
        </w:sectPr>
      </w:pPr>
    </w:p>
    <w:p w14:paraId="191CA513" w14:textId="77777777" w:rsidR="00E0775D" w:rsidRDefault="00E0775D">
      <w:pPr>
        <w:pStyle w:val="Zkladntext"/>
        <w:rPr>
          <w:i/>
          <w:sz w:val="20"/>
        </w:rPr>
      </w:pPr>
    </w:p>
    <w:p w14:paraId="191CA514" w14:textId="77777777" w:rsidR="00E0775D" w:rsidRDefault="00E0775D">
      <w:pPr>
        <w:pStyle w:val="Zkladntext"/>
        <w:rPr>
          <w:i/>
          <w:sz w:val="20"/>
        </w:rPr>
      </w:pPr>
    </w:p>
    <w:p w14:paraId="191CA515" w14:textId="77777777" w:rsidR="00E0775D" w:rsidRDefault="00E0775D">
      <w:pPr>
        <w:pStyle w:val="Zkladntext"/>
        <w:rPr>
          <w:i/>
          <w:sz w:val="20"/>
        </w:rPr>
      </w:pPr>
    </w:p>
    <w:p w14:paraId="191CA516" w14:textId="77777777" w:rsidR="00E0775D" w:rsidRDefault="00E0775D">
      <w:pPr>
        <w:pStyle w:val="Zkladntext"/>
        <w:spacing w:before="1"/>
        <w:rPr>
          <w:i/>
          <w:sz w:val="23"/>
        </w:rPr>
      </w:pPr>
    </w:p>
    <w:p w14:paraId="191CA517" w14:textId="267FC51C" w:rsidR="00E0775D" w:rsidRDefault="00E0775D">
      <w:pPr>
        <w:pStyle w:val="Zkladntext"/>
        <w:ind w:left="1128"/>
        <w:rPr>
          <w:sz w:val="20"/>
        </w:rPr>
      </w:pPr>
    </w:p>
    <w:sectPr w:rsidR="00E0775D">
      <w:pgSz w:w="11910" w:h="16840"/>
      <w:pgMar w:top="1360" w:right="1020" w:bottom="1460" w:left="1280" w:header="303" w:footer="12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7BF6" w14:textId="77777777" w:rsidR="00BF510C" w:rsidRDefault="00BF510C">
      <w:r>
        <w:separator/>
      </w:r>
    </w:p>
  </w:endnote>
  <w:endnote w:type="continuationSeparator" w:id="0">
    <w:p w14:paraId="4AB63557" w14:textId="77777777" w:rsidR="00BF510C" w:rsidRDefault="00BF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A524" w14:textId="77777777" w:rsidR="00E0775D" w:rsidRDefault="00BF510C">
    <w:pPr>
      <w:pStyle w:val="Zkladntext"/>
      <w:spacing w:line="14" w:lineRule="auto"/>
      <w:rPr>
        <w:sz w:val="20"/>
      </w:rPr>
    </w:pPr>
    <w:r>
      <w:pict w14:anchorId="191CA528">
        <v:shapetype id="_x0000_t202" coordsize="21600,21600" o:spt="202" path="m,l,21600r21600,l21600,xe">
          <v:stroke joinstyle="miter"/>
          <v:path gradientshapeok="t" o:connecttype="rect"/>
        </v:shapetype>
        <v:shape id="_x0000_s1026" type="#_x0000_t202" style="position:absolute;margin-left:348.15pt;margin-top:767.45pt;width:191.65pt;height:13.05pt;z-index:-251935744;mso-position-horizontal-relative:page;mso-position-vertical-relative:page" filled="f" stroked="f">
          <v:textbox inset="0,0,0,0">
            <w:txbxContent>
              <w:p w14:paraId="191CA537" w14:textId="77777777" w:rsidR="00E0775D" w:rsidRDefault="00BF510C">
                <w:pPr>
                  <w:spacing w:line="245" w:lineRule="exact"/>
                  <w:ind w:left="20"/>
                </w:pPr>
                <w:r>
                  <w:t>MSIC DIGI Sken – verze platná od 1.9.2025</w:t>
                </w:r>
              </w:p>
            </w:txbxContent>
          </v:textbox>
          <w10:wrap anchorx="page" anchory="page"/>
        </v:shape>
      </w:pict>
    </w:r>
    <w:r>
      <w:pict w14:anchorId="191CA529">
        <v:shape id="_x0000_s1025" type="#_x0000_t202" style="position:absolute;margin-left:299.1pt;margin-top:780.9pt;width:11.6pt;height:13.05pt;z-index:-251934720;mso-position-horizontal-relative:page;mso-position-vertical-relative:page" filled="f" stroked="f">
          <v:textbox inset="0,0,0,0">
            <w:txbxContent>
              <w:p w14:paraId="191CA538" w14:textId="77777777" w:rsidR="00E0775D" w:rsidRDefault="00BF510C">
                <w:pPr>
                  <w:spacing w:line="245" w:lineRule="exact"/>
                  <w:ind w:left="60"/>
                </w:pPr>
                <w:r>
                  <w:fldChar w:fldCharType="begin"/>
                </w:r>
                <w: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2A247" w14:textId="77777777" w:rsidR="00BF510C" w:rsidRDefault="00BF510C">
      <w:r>
        <w:separator/>
      </w:r>
    </w:p>
  </w:footnote>
  <w:footnote w:type="continuationSeparator" w:id="0">
    <w:p w14:paraId="13D09EAA" w14:textId="77777777" w:rsidR="00BF510C" w:rsidRDefault="00BF5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A523" w14:textId="77777777" w:rsidR="00E0775D" w:rsidRDefault="00BF510C">
    <w:pPr>
      <w:pStyle w:val="Zkladntext"/>
      <w:spacing w:line="14" w:lineRule="auto"/>
      <w:rPr>
        <w:sz w:val="20"/>
      </w:rPr>
    </w:pPr>
    <w:r>
      <w:rPr>
        <w:noProof/>
      </w:rPr>
      <w:drawing>
        <wp:anchor distT="0" distB="0" distL="0" distR="0" simplePos="0" relativeHeight="251378688" behindDoc="1" locked="0" layoutInCell="1" allowOverlap="1" wp14:anchorId="191CA525" wp14:editId="191CA526">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191CA527">
        <v:shapetype id="_x0000_t202" coordsize="21600,21600" o:spt="202" path="m,l,21600r21600,l21600,xe">
          <v:stroke joinstyle="miter"/>
          <v:path gradientshapeok="t" o:connecttype="rect"/>
        </v:shapetype>
        <v:shape id="_x0000_s1027" type="#_x0000_t202" style="position:absolute;margin-left:394.25pt;margin-top:14.15pt;width:182.15pt;height:8.75pt;z-index:-251936768;mso-position-horizontal-relative:page;mso-position-vertical-relative:page" filled="f" stroked="f">
          <v:textbox inset="0,0,0,0">
            <w:txbxContent>
              <w:p w14:paraId="191CA536" w14:textId="77777777" w:rsidR="00E0775D" w:rsidRDefault="00BF510C">
                <w:pPr>
                  <w:spacing w:before="16"/>
                  <w:ind w:left="20"/>
                  <w:rPr>
                    <w:rFonts w:ascii="Arial"/>
                    <w:sz w:val="12"/>
                  </w:rPr>
                </w:pPr>
                <w:proofErr w:type="spellStart"/>
                <w:r>
                  <w:rPr>
                    <w:rFonts w:ascii="Arial"/>
                    <w:sz w:val="12"/>
                  </w:rPr>
                  <w:t>Envelope</w:t>
                </w:r>
                <w:proofErr w:type="spellEnd"/>
                <w:r>
                  <w:rPr>
                    <w:rFonts w:ascii="Arial"/>
                    <w:sz w:val="12"/>
                  </w:rPr>
                  <w:t xml:space="preserve"> ID DigiSign.org: 019c51e9-539e-70cc-a5d7-2eff3ec211ce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F5D0B"/>
    <w:multiLevelType w:val="multilevel"/>
    <w:tmpl w:val="A3FA1954"/>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ascii="Calibri" w:eastAsia="Calibri" w:hAnsi="Calibri" w:cs="Calibri" w:hint="default"/>
        <w:w w:val="100"/>
        <w:sz w:val="24"/>
        <w:szCs w:val="24"/>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0" w:hanging="425"/>
      </w:pPr>
      <w:rPr>
        <w:rFonts w:hint="default"/>
        <w:lang w:val="cs-CZ" w:eastAsia="cs-CZ" w:bidi="cs-CZ"/>
      </w:rPr>
    </w:lvl>
    <w:lvl w:ilvl="4">
      <w:numFmt w:val="bullet"/>
      <w:lvlText w:val="•"/>
      <w:lvlJc w:val="left"/>
      <w:pPr>
        <w:ind w:left="2941" w:hanging="425"/>
      </w:pPr>
      <w:rPr>
        <w:rFonts w:hint="default"/>
        <w:lang w:val="cs-CZ" w:eastAsia="cs-CZ" w:bidi="cs-CZ"/>
      </w:rPr>
    </w:lvl>
    <w:lvl w:ilvl="5">
      <w:numFmt w:val="bullet"/>
      <w:lvlText w:val="•"/>
      <w:lvlJc w:val="left"/>
      <w:pPr>
        <w:ind w:left="4052" w:hanging="425"/>
      </w:pPr>
      <w:rPr>
        <w:rFonts w:hint="default"/>
        <w:lang w:val="cs-CZ" w:eastAsia="cs-CZ" w:bidi="cs-CZ"/>
      </w:rPr>
    </w:lvl>
    <w:lvl w:ilvl="6">
      <w:numFmt w:val="bullet"/>
      <w:lvlText w:val="•"/>
      <w:lvlJc w:val="left"/>
      <w:pPr>
        <w:ind w:left="5163" w:hanging="425"/>
      </w:pPr>
      <w:rPr>
        <w:rFonts w:hint="default"/>
        <w:lang w:val="cs-CZ" w:eastAsia="cs-CZ" w:bidi="cs-CZ"/>
      </w:rPr>
    </w:lvl>
    <w:lvl w:ilvl="7">
      <w:numFmt w:val="bullet"/>
      <w:lvlText w:val="•"/>
      <w:lvlJc w:val="left"/>
      <w:pPr>
        <w:ind w:left="6274" w:hanging="425"/>
      </w:pPr>
      <w:rPr>
        <w:rFonts w:hint="default"/>
        <w:lang w:val="cs-CZ" w:eastAsia="cs-CZ" w:bidi="cs-CZ"/>
      </w:rPr>
    </w:lvl>
    <w:lvl w:ilvl="8">
      <w:numFmt w:val="bullet"/>
      <w:lvlText w:val="•"/>
      <w:lvlJc w:val="left"/>
      <w:pPr>
        <w:ind w:left="7384" w:hanging="425"/>
      </w:pPr>
      <w:rPr>
        <w:rFonts w:hint="default"/>
        <w:lang w:val="cs-CZ" w:eastAsia="cs-CZ" w:bidi="cs-CZ"/>
      </w:rPr>
    </w:lvl>
  </w:abstractNum>
  <w:abstractNum w:abstractNumId="1" w15:restartNumberingAfterBreak="0">
    <w:nsid w:val="7AE15596"/>
    <w:multiLevelType w:val="hybridMultilevel"/>
    <w:tmpl w:val="48E295C6"/>
    <w:lvl w:ilvl="0" w:tplc="6D20EC6A">
      <w:start w:val="1"/>
      <w:numFmt w:val="decimal"/>
      <w:lvlText w:val="%1."/>
      <w:lvlJc w:val="left"/>
      <w:pPr>
        <w:ind w:left="105" w:hanging="238"/>
        <w:jc w:val="left"/>
      </w:pPr>
      <w:rPr>
        <w:rFonts w:ascii="Calibri" w:eastAsia="Calibri" w:hAnsi="Calibri" w:cs="Calibri" w:hint="default"/>
        <w:spacing w:val="-3"/>
        <w:w w:val="100"/>
        <w:sz w:val="24"/>
        <w:szCs w:val="24"/>
        <w:lang w:val="cs-CZ" w:eastAsia="cs-CZ" w:bidi="cs-CZ"/>
      </w:rPr>
    </w:lvl>
    <w:lvl w:ilvl="1" w:tplc="352E86A6">
      <w:numFmt w:val="bullet"/>
      <w:lvlText w:val="•"/>
      <w:lvlJc w:val="left"/>
      <w:pPr>
        <w:ind w:left="792" w:hanging="238"/>
      </w:pPr>
      <w:rPr>
        <w:rFonts w:hint="default"/>
        <w:lang w:val="cs-CZ" w:eastAsia="cs-CZ" w:bidi="cs-CZ"/>
      </w:rPr>
    </w:lvl>
    <w:lvl w:ilvl="2" w:tplc="0742B676">
      <w:numFmt w:val="bullet"/>
      <w:lvlText w:val="•"/>
      <w:lvlJc w:val="left"/>
      <w:pPr>
        <w:ind w:left="1484" w:hanging="238"/>
      </w:pPr>
      <w:rPr>
        <w:rFonts w:hint="default"/>
        <w:lang w:val="cs-CZ" w:eastAsia="cs-CZ" w:bidi="cs-CZ"/>
      </w:rPr>
    </w:lvl>
    <w:lvl w:ilvl="3" w:tplc="633C5984">
      <w:numFmt w:val="bullet"/>
      <w:lvlText w:val="•"/>
      <w:lvlJc w:val="left"/>
      <w:pPr>
        <w:ind w:left="2176" w:hanging="238"/>
      </w:pPr>
      <w:rPr>
        <w:rFonts w:hint="default"/>
        <w:lang w:val="cs-CZ" w:eastAsia="cs-CZ" w:bidi="cs-CZ"/>
      </w:rPr>
    </w:lvl>
    <w:lvl w:ilvl="4" w:tplc="9DD6AA54">
      <w:numFmt w:val="bullet"/>
      <w:lvlText w:val="•"/>
      <w:lvlJc w:val="left"/>
      <w:pPr>
        <w:ind w:left="2869" w:hanging="238"/>
      </w:pPr>
      <w:rPr>
        <w:rFonts w:hint="default"/>
        <w:lang w:val="cs-CZ" w:eastAsia="cs-CZ" w:bidi="cs-CZ"/>
      </w:rPr>
    </w:lvl>
    <w:lvl w:ilvl="5" w:tplc="EE528860">
      <w:numFmt w:val="bullet"/>
      <w:lvlText w:val="•"/>
      <w:lvlJc w:val="left"/>
      <w:pPr>
        <w:ind w:left="3561" w:hanging="238"/>
      </w:pPr>
      <w:rPr>
        <w:rFonts w:hint="default"/>
        <w:lang w:val="cs-CZ" w:eastAsia="cs-CZ" w:bidi="cs-CZ"/>
      </w:rPr>
    </w:lvl>
    <w:lvl w:ilvl="6" w:tplc="740A4242">
      <w:numFmt w:val="bullet"/>
      <w:lvlText w:val="•"/>
      <w:lvlJc w:val="left"/>
      <w:pPr>
        <w:ind w:left="4253" w:hanging="238"/>
      </w:pPr>
      <w:rPr>
        <w:rFonts w:hint="default"/>
        <w:lang w:val="cs-CZ" w:eastAsia="cs-CZ" w:bidi="cs-CZ"/>
      </w:rPr>
    </w:lvl>
    <w:lvl w:ilvl="7" w:tplc="64D22EE6">
      <w:numFmt w:val="bullet"/>
      <w:lvlText w:val="•"/>
      <w:lvlJc w:val="left"/>
      <w:pPr>
        <w:ind w:left="4946" w:hanging="238"/>
      </w:pPr>
      <w:rPr>
        <w:rFonts w:hint="default"/>
        <w:lang w:val="cs-CZ" w:eastAsia="cs-CZ" w:bidi="cs-CZ"/>
      </w:rPr>
    </w:lvl>
    <w:lvl w:ilvl="8" w:tplc="862CEC8C">
      <w:numFmt w:val="bullet"/>
      <w:lvlText w:val="•"/>
      <w:lvlJc w:val="left"/>
      <w:pPr>
        <w:ind w:left="5638" w:hanging="238"/>
      </w:pPr>
      <w:rPr>
        <w:rFonts w:hint="default"/>
        <w:lang w:val="cs-CZ" w:eastAsia="cs-CZ" w:bidi="cs-CZ"/>
      </w:rPr>
    </w:lvl>
  </w:abstractNum>
  <w:num w:numId="1" w16cid:durableId="1710255452">
    <w:abstractNumId w:val="1"/>
  </w:num>
  <w:num w:numId="2" w16cid:durableId="1735229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0775D"/>
    <w:rsid w:val="000D2A12"/>
    <w:rsid w:val="00725526"/>
    <w:rsid w:val="00BF510C"/>
    <w:rsid w:val="00E077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191CA492"/>
  <w15:docId w15:val="{8C16BCC1-397F-46B5-B1C6-FDFAF65D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line="341" w:lineRule="exact"/>
      <w:ind w:left="2591" w:right="2569"/>
      <w:jc w:val="center"/>
      <w:outlineLvl w:val="0"/>
    </w:pPr>
    <w:rPr>
      <w:b/>
      <w:bCs/>
      <w:sz w:val="28"/>
      <w:szCs w:val="28"/>
    </w:rPr>
  </w:style>
  <w:style w:type="paragraph" w:styleId="Nadpis2">
    <w:name w:val="heading 2"/>
    <w:basedOn w:val="Normln"/>
    <w:uiPriority w:val="9"/>
    <w:unhideWhenUsed/>
    <w:qFormat/>
    <w:pPr>
      <w:ind w:left="496"/>
      <w:jc w:val="both"/>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pPr>
      <w:ind w:left="17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2164</Words>
  <Characters>12771</Characters>
  <Application>Microsoft Office Word</Application>
  <DocSecurity>0</DocSecurity>
  <Lines>106</Lines>
  <Paragraphs>29</Paragraphs>
  <ScaleCrop>false</ScaleCrop>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2</cp:revision>
  <dcterms:created xsi:type="dcterms:W3CDTF">2026-02-23T21:41:00Z</dcterms:created>
  <dcterms:modified xsi:type="dcterms:W3CDTF">2026-02-23T21:41:00Z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Microsoft® Word pro Microsoft 365</vt:lpwstr>
  </property>
  <property fmtid="{D5CDD505-2E9C-101B-9397-08002B2CF9AE}" pid="4" name="LastSaved">
    <vt:filetime>2026-02-23T00:00:00Z</vt:filetime>
  </property>
</Properties>
</file>