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34206A77" w:rsidR="00A06C91" w:rsidRDefault="00A57104" w:rsidP="0011724E">
      <w:pPr>
        <w:pStyle w:val="Nadpis1"/>
        <w:spacing w:after="120"/>
      </w:pPr>
      <w:r w:rsidRPr="00A57104">
        <w:t>smlouva o dílo</w:t>
      </w:r>
      <w:r w:rsidR="00C13B8C">
        <w:t xml:space="preserve"> </w:t>
      </w:r>
    </w:p>
    <w:p w14:paraId="36FE49AE" w14:textId="666D17FC" w:rsidR="00B268F8" w:rsidRPr="00B268F8" w:rsidRDefault="00C13B8C" w:rsidP="00B268F8">
      <w:pPr>
        <w:rPr>
          <w:rFonts w:ascii="Atyp BL Display Semibold" w:hAnsi="Atyp BL Display Semibold"/>
          <w:sz w:val="26"/>
          <w:szCs w:val="26"/>
        </w:rPr>
      </w:pPr>
      <w:r w:rsidRPr="00C13B8C">
        <w:rPr>
          <w:rFonts w:ascii="Atyp BL Display Semibold" w:hAnsi="Atyp BL Display Semibold"/>
          <w:sz w:val="26"/>
          <w:szCs w:val="26"/>
        </w:rPr>
        <w:t xml:space="preserve">uzavřená dle § 2586 a násl. zákona č. 89/2012 </w:t>
      </w:r>
      <w:r>
        <w:rPr>
          <w:rFonts w:ascii="Atyp BL Display Semibold" w:hAnsi="Atyp BL Display Semibold"/>
          <w:sz w:val="26"/>
          <w:szCs w:val="26"/>
        </w:rPr>
        <w:t>s</w:t>
      </w:r>
      <w:r w:rsidRPr="00C13B8C">
        <w:rPr>
          <w:rFonts w:ascii="Atyp BL Display Semibold" w:hAnsi="Atyp BL Display Semibold"/>
          <w:sz w:val="26"/>
          <w:szCs w:val="26"/>
        </w:rPr>
        <w:t>b., občanského zákoníku, ve</w:t>
      </w:r>
      <w:r>
        <w:rPr>
          <w:rFonts w:ascii="Atyp BL Display Semibold" w:hAnsi="Atyp BL Display Semibold"/>
          <w:sz w:val="26"/>
          <w:szCs w:val="26"/>
        </w:rPr>
        <w:t> </w:t>
      </w:r>
      <w:r w:rsidRPr="00C13B8C">
        <w:rPr>
          <w:rFonts w:ascii="Atyp BL Display Semibold" w:hAnsi="Atyp BL Display Semibold"/>
          <w:sz w:val="26"/>
          <w:szCs w:val="26"/>
        </w:rPr>
        <w:t>znění pozdějších předpisů</w:t>
      </w:r>
    </w:p>
    <w:p w14:paraId="5307B027" w14:textId="77777777" w:rsidR="00A06C91" w:rsidRDefault="00A06C91" w:rsidP="00A06C91"/>
    <w:p w14:paraId="7849AFC9" w14:textId="2C76B1E9" w:rsidR="00B268F8" w:rsidRPr="00FB210A" w:rsidRDefault="000A1F75" w:rsidP="00FB210A">
      <w:pPr>
        <w:ind w:left="720" w:right="5670" w:hanging="720"/>
        <w:rPr>
          <w:rFonts w:ascii="Crabath Text Medium" w:hAnsi="Crabath Text Medium"/>
        </w:rPr>
      </w:pPr>
      <w:r w:rsidRPr="00FB210A">
        <w:rPr>
          <w:rFonts w:ascii="Crabath Text Medium" w:hAnsi="Crabath Text Medium"/>
        </w:rPr>
        <w:t>Prague City Tourism a.s.</w:t>
      </w:r>
    </w:p>
    <w:p w14:paraId="4BB03DD4" w14:textId="3CC9D5AB" w:rsidR="00B268F8" w:rsidRDefault="000A1F75" w:rsidP="00B268F8">
      <w:pPr>
        <w:spacing w:after="0"/>
        <w:ind w:left="720" w:hanging="720"/>
      </w:pPr>
      <w:r>
        <w:rPr>
          <w:rFonts w:ascii="Crabath Text Medium" w:hAnsi="Crabath Text Medium"/>
        </w:rPr>
        <w:t>se sídlem</w:t>
      </w:r>
      <w:r w:rsidR="00C9447B">
        <w:rPr>
          <w:rFonts w:ascii="Crabath Text Medium" w:hAnsi="Crabath Text Medium"/>
        </w:rPr>
        <w:tab/>
      </w:r>
      <w:r w:rsidR="00A06C91">
        <w:tab/>
      </w:r>
      <w:r w:rsidRPr="000A1F75">
        <w:t xml:space="preserve">Žatecká 110/2, 110 00 Praha 1 </w:t>
      </w:r>
      <w:r w:rsidRPr="000A1F75">
        <w:rPr>
          <w:rFonts w:eastAsiaTheme="majorEastAsia"/>
        </w:rPr>
        <w:t>—</w:t>
      </w:r>
      <w:r w:rsidRPr="000A1F75">
        <w:t xml:space="preserve"> Staré Město</w:t>
      </w:r>
    </w:p>
    <w:p w14:paraId="2616CDED" w14:textId="5383A954" w:rsidR="000A1F75" w:rsidRDefault="000A1F75" w:rsidP="000A1F75">
      <w:pPr>
        <w:spacing w:after="0"/>
        <w:ind w:left="2160"/>
      </w:pPr>
      <w:r w:rsidRPr="000A1F75">
        <w:t xml:space="preserve">zapsaná v obchodním rejstříku vedeném Městským soudem v Praze </w:t>
      </w:r>
      <w:r>
        <w:br/>
      </w:r>
      <w:r w:rsidRPr="000A1F75">
        <w:t>pod sp. zn. B 23670</w:t>
      </w:r>
    </w:p>
    <w:p w14:paraId="68506CDE" w14:textId="00FAE255" w:rsidR="000A1F75" w:rsidRDefault="00A06C91" w:rsidP="00B268F8">
      <w:pPr>
        <w:spacing w:after="0"/>
        <w:ind w:left="720" w:hanging="720"/>
      </w:pPr>
      <w:r w:rsidRPr="003A084E">
        <w:rPr>
          <w:rFonts w:ascii="Crabath Text Medium" w:hAnsi="Crabath Text Medium"/>
        </w:rPr>
        <w:t>IČO</w:t>
      </w:r>
      <w:r>
        <w:tab/>
      </w:r>
      <w:r>
        <w:tab/>
      </w:r>
      <w:r>
        <w:tab/>
      </w:r>
      <w:r w:rsidR="00A57104" w:rsidRPr="00A57104">
        <w:t>07312890</w:t>
      </w:r>
    </w:p>
    <w:p w14:paraId="2AEDCF6B" w14:textId="0BEE3678" w:rsidR="000A1F75" w:rsidRDefault="000A1F75" w:rsidP="00B268F8">
      <w:pPr>
        <w:spacing w:after="0"/>
        <w:ind w:left="720" w:hanging="720"/>
      </w:pPr>
      <w:r>
        <w:rPr>
          <w:rFonts w:ascii="Crabath Text Medium" w:hAnsi="Crabath Text Medium"/>
        </w:rPr>
        <w:t>DIČ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A57104" w:rsidRPr="00A57104">
        <w:t>CZ07312890</w:t>
      </w:r>
    </w:p>
    <w:p w14:paraId="4CC42194" w14:textId="3C9D35D9" w:rsidR="003A084E" w:rsidRDefault="000A1F75" w:rsidP="00B268F8">
      <w:pPr>
        <w:spacing w:after="0"/>
        <w:ind w:left="720" w:hanging="720"/>
      </w:pPr>
      <w:r>
        <w:rPr>
          <w:rFonts w:ascii="Crabath Text Medium" w:hAnsi="Crabath Text Medium"/>
        </w:rPr>
        <w:t>z</w:t>
      </w:r>
      <w:r w:rsidR="00A06C91" w:rsidRPr="003A084E">
        <w:rPr>
          <w:rFonts w:ascii="Crabath Text Medium" w:hAnsi="Crabath Text Medium"/>
        </w:rPr>
        <w:t>astoupen</w:t>
      </w:r>
      <w:r w:rsidR="003A084E" w:rsidRPr="003A084E">
        <w:rPr>
          <w:rFonts w:ascii="Crabath Text Medium" w:hAnsi="Crabath Text Medium"/>
        </w:rPr>
        <w:t>á</w:t>
      </w:r>
      <w:r w:rsidR="00A06C91">
        <w:tab/>
      </w:r>
      <w:r w:rsidR="00A06C91">
        <w:tab/>
      </w:r>
      <w:r w:rsidRPr="000A1F75">
        <w:t>Mgr. Františkem Ciprem, předsedou představenstva</w:t>
      </w:r>
    </w:p>
    <w:p w14:paraId="7E4A8F94" w14:textId="59FC14BD" w:rsidR="00A06C91" w:rsidRDefault="00FB210A" w:rsidP="00C13B8C">
      <w:pPr>
        <w:spacing w:after="0"/>
        <w:ind w:left="1440" w:firstLine="720"/>
      </w:pPr>
      <w:r>
        <w:t>Mgr. Janou Adamcovou, místopředsedkyní</w:t>
      </w:r>
      <w:r w:rsidR="00A57104" w:rsidRPr="00A57104">
        <w:t xml:space="preserve"> představenstva</w:t>
      </w:r>
    </w:p>
    <w:p w14:paraId="133F1D54" w14:textId="4D7854EF" w:rsidR="00A06C91" w:rsidRDefault="00FB210A" w:rsidP="00A06C91">
      <w:r>
        <w:t>d</w:t>
      </w:r>
      <w:r w:rsidR="00A06C91">
        <w:t>ále jen „</w:t>
      </w:r>
      <w:r w:rsidR="00A57104">
        <w:rPr>
          <w:rFonts w:ascii="Crabath Text Medium" w:hAnsi="Crabath Text Medium"/>
        </w:rPr>
        <w:t>o</w:t>
      </w:r>
      <w:r w:rsidR="00B268F8" w:rsidRPr="00B268F8">
        <w:rPr>
          <w:rFonts w:ascii="Crabath Text Medium" w:hAnsi="Crabath Text Medium"/>
        </w:rPr>
        <w:t>bjednatel</w:t>
      </w:r>
      <w:r w:rsidR="00A06C91">
        <w:t>“</w:t>
      </w:r>
    </w:p>
    <w:p w14:paraId="0FD561EB" w14:textId="0EF3C6FC" w:rsidR="00A06C91" w:rsidRDefault="00A06C91" w:rsidP="00A06C91">
      <w:r>
        <w:t xml:space="preserve">a </w:t>
      </w:r>
    </w:p>
    <w:p w14:paraId="3DE9A489" w14:textId="00FB21EB" w:rsidR="00A57104" w:rsidRPr="00DC1B4B" w:rsidRDefault="00C13B8C" w:rsidP="00DC1B4B">
      <w:pPr>
        <w:ind w:left="720" w:hanging="720"/>
        <w:rPr>
          <w:rFonts w:ascii="Crabath Text Medium" w:hAnsi="Crabath Text Medium"/>
        </w:rPr>
      </w:pPr>
      <w:r w:rsidRPr="00DC1B4B">
        <w:rPr>
          <w:rFonts w:ascii="Crabath Text Medium" w:hAnsi="Crabath Text Medium"/>
        </w:rPr>
        <w:t>Vladimír Honzík</w:t>
      </w:r>
    </w:p>
    <w:p w14:paraId="61587188" w14:textId="33545DD4" w:rsidR="00A57104" w:rsidRPr="00DC1B4B" w:rsidRDefault="00A57104" w:rsidP="00C13B8C">
      <w:pPr>
        <w:spacing w:after="0"/>
        <w:ind w:left="720" w:hanging="720"/>
      </w:pPr>
      <w:r w:rsidRPr="00DC1B4B">
        <w:rPr>
          <w:rFonts w:ascii="Crabath Text Medium" w:hAnsi="Crabath Text Medium"/>
        </w:rPr>
        <w:t>se sídlem</w:t>
      </w:r>
      <w:r w:rsidRPr="00DC1B4B">
        <w:rPr>
          <w:rFonts w:ascii="Crabath Text Medium" w:hAnsi="Crabath Text Medium"/>
        </w:rPr>
        <w:tab/>
      </w:r>
      <w:r w:rsidRPr="00DC1B4B">
        <w:tab/>
      </w:r>
      <w:r w:rsidR="00313D5C" w:rsidRPr="00DC1B4B">
        <w:t>Ke dvoru 779/8, Vokovice, 16000 Praha 6</w:t>
      </w:r>
    </w:p>
    <w:p w14:paraId="19085AD5" w14:textId="6472EDD4" w:rsidR="00A57104" w:rsidRPr="00DC1B4B" w:rsidRDefault="00A57104" w:rsidP="00A57104">
      <w:pPr>
        <w:spacing w:after="0"/>
        <w:ind w:left="720" w:hanging="720"/>
      </w:pPr>
      <w:r w:rsidRPr="00DC1B4B">
        <w:rPr>
          <w:rFonts w:ascii="Crabath Text Medium" w:hAnsi="Crabath Text Medium"/>
        </w:rPr>
        <w:t>IČO</w:t>
      </w:r>
      <w:r w:rsidRPr="00DC1B4B">
        <w:tab/>
      </w:r>
      <w:r w:rsidRPr="00DC1B4B">
        <w:tab/>
      </w:r>
      <w:r w:rsidRPr="00DC1B4B">
        <w:tab/>
      </w:r>
      <w:r w:rsidR="00C13B8C" w:rsidRPr="00DC1B4B">
        <w:t>14996596</w:t>
      </w:r>
    </w:p>
    <w:p w14:paraId="70914A7C" w14:textId="6F47F2B4" w:rsidR="00A57104" w:rsidRDefault="00A57104" w:rsidP="00DC1B4B">
      <w:pPr>
        <w:ind w:left="720" w:hanging="720"/>
      </w:pPr>
      <w:r w:rsidRPr="00DC1B4B">
        <w:rPr>
          <w:rFonts w:ascii="Crabath Text Medium" w:hAnsi="Crabath Text Medium"/>
        </w:rPr>
        <w:t>DIČ</w:t>
      </w:r>
      <w:r w:rsidRPr="00DC1B4B">
        <w:rPr>
          <w:rFonts w:ascii="Crabath Text Medium" w:hAnsi="Crabath Text Medium"/>
        </w:rPr>
        <w:tab/>
      </w:r>
      <w:r w:rsidRPr="00DC1B4B">
        <w:rPr>
          <w:rFonts w:ascii="Crabath Text Medium" w:hAnsi="Crabath Text Medium"/>
        </w:rPr>
        <w:tab/>
      </w:r>
      <w:r w:rsidRPr="00DC1B4B">
        <w:rPr>
          <w:rFonts w:ascii="Crabath Text Medium" w:hAnsi="Crabath Text Medium"/>
        </w:rPr>
        <w:tab/>
      </w:r>
      <w:r w:rsidR="00C13B8C" w:rsidRPr="00DC1B4B">
        <w:t>CZ</w:t>
      </w:r>
      <w:r w:rsidR="00DC1B4B" w:rsidRPr="00DC1B4B">
        <w:t>6412111662</w:t>
      </w:r>
    </w:p>
    <w:p w14:paraId="605C2683" w14:textId="6D3100DB" w:rsidR="00A57104" w:rsidRDefault="00A57104" w:rsidP="001F5DA7">
      <w:pPr>
        <w:spacing w:after="400"/>
      </w:pPr>
      <w:r>
        <w:t>dále jen „</w:t>
      </w:r>
      <w:r>
        <w:rPr>
          <w:rFonts w:ascii="Crabath Text Medium" w:hAnsi="Crabath Text Medium"/>
        </w:rPr>
        <w:t>zhotovitel</w:t>
      </w:r>
      <w:r>
        <w:t>“</w:t>
      </w:r>
    </w:p>
    <w:p w14:paraId="36C8F930" w14:textId="0F23261E" w:rsidR="006F5E19" w:rsidRDefault="00A57104" w:rsidP="00B268F8">
      <w:r w:rsidRPr="00A57104">
        <w:t xml:space="preserve">objednatel a zhotovitel </w:t>
      </w:r>
      <w:r w:rsidR="00C44ED1">
        <w:t>(</w:t>
      </w:r>
      <w:r w:rsidRPr="00A57104">
        <w:t xml:space="preserve">dále společně jen </w:t>
      </w:r>
      <w:r w:rsidRPr="00A57104">
        <w:rPr>
          <w:rFonts w:ascii="Crabath Text Medium" w:hAnsi="Crabath Text Medium"/>
        </w:rPr>
        <w:t>„Smluvní strany“</w:t>
      </w:r>
      <w:r w:rsidRPr="00A57104">
        <w:t>)</w:t>
      </w:r>
    </w:p>
    <w:p w14:paraId="0255D541" w14:textId="0B456769" w:rsidR="000C2AEF" w:rsidRDefault="00A57104" w:rsidP="00D71054">
      <w:pPr>
        <w:rPr>
          <w:rFonts w:ascii="Atyp BL Display Semibold" w:eastAsiaTheme="majorEastAsia" w:hAnsi="Atyp BL Display Semibold" w:cstheme="majorBidi"/>
          <w:sz w:val="26"/>
          <w:szCs w:val="26"/>
        </w:rPr>
      </w:pPr>
      <w:r w:rsidRPr="00A57104">
        <w:t xml:space="preserve">uzavírají níže uvedeného dne, měsíce a roku tuto Smlouvu o dílo (dále jen </w:t>
      </w:r>
      <w:r w:rsidRPr="00A57104">
        <w:rPr>
          <w:rFonts w:ascii="Crabath Text Medium" w:hAnsi="Crabath Text Medium"/>
        </w:rPr>
        <w:t>„Smlouva“</w:t>
      </w:r>
      <w:r w:rsidRPr="00A57104">
        <w:t>).</w:t>
      </w:r>
      <w:r w:rsidR="000C2AEF">
        <w:br w:type="page"/>
      </w:r>
    </w:p>
    <w:p w14:paraId="06992897" w14:textId="461FF230" w:rsidR="00A06C91" w:rsidRPr="006F5E19" w:rsidRDefault="00D71054" w:rsidP="00DB283F">
      <w:pPr>
        <w:pStyle w:val="Nadpis2"/>
        <w:spacing w:after="40"/>
        <w:ind w:left="454" w:hanging="454"/>
      </w:pPr>
      <w:r>
        <w:lastRenderedPageBreak/>
        <w:t>1</w:t>
      </w:r>
      <w:r w:rsidR="006F5E19">
        <w:t xml:space="preserve">. </w:t>
      </w:r>
      <w:r w:rsidR="005B0A18">
        <w:tab/>
      </w:r>
      <w:r w:rsidR="00A57104">
        <w:t>předmět smlouvy</w:t>
      </w:r>
    </w:p>
    <w:p w14:paraId="35E84029" w14:textId="6A28C2E2" w:rsidR="00C13B8C" w:rsidRPr="00141AB6" w:rsidRDefault="00AA674E" w:rsidP="00DB283F">
      <w:pPr>
        <w:pStyle w:val="predsazeni"/>
        <w:rPr>
          <w:spacing w:val="-2"/>
        </w:rPr>
      </w:pPr>
      <w:r>
        <w:t>1.1</w:t>
      </w:r>
      <w:r>
        <w:tab/>
      </w:r>
      <w:r w:rsidR="00C13B8C" w:rsidRPr="00DB283F">
        <w:t xml:space="preserve">Zhotovitel bude provádět pro objednatele řádně a s potřebnou péčí v ujednaném čase a v souladu s právními předpisy na objektech </w:t>
      </w:r>
      <w:r w:rsidR="00EE2530">
        <w:t xml:space="preserve">(i) </w:t>
      </w:r>
      <w:r w:rsidR="00C13B8C" w:rsidRPr="00DB283F">
        <w:t xml:space="preserve">Petřínská rozhledna, stavba bez čísla popisného a evidenčního, která je součástí pozemku parc. č. 930 v katastrálním území Malá strana, obec Praha, zapsané na listu vlastnictví č. 468 (dále jako </w:t>
      </w:r>
      <w:r w:rsidR="00C13B8C" w:rsidRPr="00DB283F">
        <w:rPr>
          <w:rFonts w:ascii="Crabath Text Medium" w:hAnsi="Crabath Text Medium"/>
        </w:rPr>
        <w:t>„Petřínská rozhledna“</w:t>
      </w:r>
      <w:r w:rsidR="00C13B8C" w:rsidRPr="00DB283F">
        <w:t xml:space="preserve">), </w:t>
      </w:r>
      <w:r w:rsidR="00EE2530">
        <w:t xml:space="preserve">(ii) </w:t>
      </w:r>
      <w:r w:rsidR="00C13B8C" w:rsidRPr="00DB283F">
        <w:t>Zrcadlové bludiště na Petříně, stavba bez čísla popisného a</w:t>
      </w:r>
      <w:r w:rsidR="00141AB6" w:rsidRPr="00DB283F">
        <w:t> </w:t>
      </w:r>
      <w:r w:rsidR="00C13B8C" w:rsidRPr="00DB283F">
        <w:t xml:space="preserve">evidenčního (jiná stavba), která je součástí pozemku parc. č. 924 v katastrálním území Malá Strana, obec Praha, zapsané na listu vlastnictví č. 468 (dále jako </w:t>
      </w:r>
      <w:r w:rsidR="00C13B8C" w:rsidRPr="00DB283F">
        <w:rPr>
          <w:rFonts w:ascii="Crabath Text Medium" w:hAnsi="Crabath Text Medium"/>
        </w:rPr>
        <w:t>„Bludiště Petřín“</w:t>
      </w:r>
      <w:r w:rsidR="00C13B8C" w:rsidRPr="00DB283F">
        <w:t xml:space="preserve">), </w:t>
      </w:r>
      <w:r w:rsidR="00EE2530">
        <w:t xml:space="preserve">(iii) </w:t>
      </w:r>
      <w:r w:rsidR="00C13B8C" w:rsidRPr="00DB283F">
        <w:t>Malostranská městská zvonice, stavba čp. 57 (objekt občanské vybavenosti), která je součástí pozemku parc. č. 178 v</w:t>
      </w:r>
      <w:r w:rsidR="00141AB6" w:rsidRPr="00DB283F">
        <w:t> </w:t>
      </w:r>
      <w:r w:rsidR="00C13B8C" w:rsidRPr="00DB283F">
        <w:t xml:space="preserve">katastrálním území Malá Strana, obec Praha, zapsané na listu vlastnictví č. 468 (dále jako </w:t>
      </w:r>
      <w:r w:rsidR="00C13B8C" w:rsidRPr="00DB283F">
        <w:rPr>
          <w:rFonts w:ascii="Crabath Text Medium" w:hAnsi="Crabath Text Medium"/>
        </w:rPr>
        <w:t>„Malostranská městská zvonice“</w:t>
      </w:r>
      <w:r w:rsidR="00C13B8C" w:rsidRPr="00DB283F">
        <w:t xml:space="preserve">) a </w:t>
      </w:r>
      <w:r w:rsidR="00EE2530">
        <w:t>(iv</w:t>
      </w:r>
      <w:r w:rsidR="004A63DB">
        <w:t xml:space="preserve">) </w:t>
      </w:r>
      <w:r w:rsidR="00C13B8C" w:rsidRPr="00DB283F">
        <w:t>Novomlýnská vodárenská věž, stavba čp. 827 (jiná stavba), která</w:t>
      </w:r>
      <w:r w:rsidR="00141AB6" w:rsidRPr="00DB283F">
        <w:t> </w:t>
      </w:r>
      <w:r w:rsidR="00C13B8C" w:rsidRPr="00DB283F">
        <w:t>je součástí pozemku parc.č. 333/2 v</w:t>
      </w:r>
      <w:r w:rsidR="00141AB6" w:rsidRPr="00DB283F">
        <w:t> </w:t>
      </w:r>
      <w:r w:rsidR="00C13B8C" w:rsidRPr="00DB283F">
        <w:t xml:space="preserve">katastrálním území Nové Město, obec Praha, zapsané na listu vlastnictví č. 1143 (dále jako </w:t>
      </w:r>
      <w:r w:rsidR="00C13B8C" w:rsidRPr="00DB283F">
        <w:rPr>
          <w:rFonts w:ascii="Crabath Text Medium" w:hAnsi="Crabath Text Medium"/>
        </w:rPr>
        <w:t>„Novomlýnská vodárenská věž“</w:t>
      </w:r>
      <w:r w:rsidR="00C13B8C" w:rsidRPr="00DB283F">
        <w:t>) (Petřínská rozhledna, Bludiště Petřín, Malostranská městská zvonice a</w:t>
      </w:r>
      <w:r w:rsidR="00141AB6" w:rsidRPr="00DB283F">
        <w:t> </w:t>
      </w:r>
      <w:r w:rsidR="00C13B8C" w:rsidRPr="00DB283F">
        <w:t xml:space="preserve">Novomlýnská vodárenská věž, dále společně jako </w:t>
      </w:r>
      <w:r w:rsidR="00C13B8C" w:rsidRPr="00DB283F">
        <w:rPr>
          <w:rFonts w:ascii="Crabath Text Medium" w:hAnsi="Crabath Text Medium"/>
        </w:rPr>
        <w:t>„památkové objekty — věže“</w:t>
      </w:r>
      <w:r w:rsidR="00C13B8C" w:rsidRPr="00DB283F">
        <w:t xml:space="preserve">) a </w:t>
      </w:r>
      <w:r w:rsidR="004A63DB">
        <w:t xml:space="preserve">(v) </w:t>
      </w:r>
      <w:r w:rsidR="00C13B8C" w:rsidRPr="00DB283F">
        <w:t>TIC Můstek, na</w:t>
      </w:r>
      <w:r w:rsidR="00D12674" w:rsidRPr="00DB283F">
        <w:t> </w:t>
      </w:r>
      <w:r w:rsidR="00C13B8C" w:rsidRPr="00DB283F">
        <w:t xml:space="preserve">adrese Rytířská 12, Praha 1, 11000 (dále jako </w:t>
      </w:r>
      <w:r w:rsidR="00C13B8C" w:rsidRPr="00DB283F">
        <w:rPr>
          <w:rFonts w:ascii="Crabath Text Medium" w:hAnsi="Crabath Text Medium"/>
        </w:rPr>
        <w:t>„TIC Můstek“</w:t>
      </w:r>
      <w:r w:rsidR="00C13B8C" w:rsidRPr="00DB283F">
        <w:t>)</w:t>
      </w:r>
      <w:r w:rsidR="007D0C5A">
        <w:t xml:space="preserve"> a </w:t>
      </w:r>
      <w:r w:rsidR="004A63DB">
        <w:t xml:space="preserve">(vi) v </w:t>
      </w:r>
      <w:r w:rsidR="007D0C5A">
        <w:t>sídl</w:t>
      </w:r>
      <w:r w:rsidR="004A63DB">
        <w:t>em</w:t>
      </w:r>
      <w:r w:rsidR="007D0C5A">
        <w:t xml:space="preserve"> </w:t>
      </w:r>
      <w:r w:rsidR="000E6217">
        <w:t>objednatele na adrese Žatecká 110/2, 110 00 Praha 6 (dále jen „</w:t>
      </w:r>
      <w:r w:rsidR="000E6217" w:rsidRPr="000E6217">
        <w:rPr>
          <w:rFonts w:ascii="Crabath Text Medium" w:hAnsi="Crabath Text Medium"/>
        </w:rPr>
        <w:t>sídlo objednatele</w:t>
      </w:r>
      <w:r w:rsidR="000E6217">
        <w:t xml:space="preserve">“) </w:t>
      </w:r>
      <w:r w:rsidR="00C13B8C" w:rsidRPr="00DB283F">
        <w:t>následující práce:</w:t>
      </w:r>
    </w:p>
    <w:p w14:paraId="6339CF4D" w14:textId="4FA26A9D" w:rsidR="00C13B8C" w:rsidRPr="00396586" w:rsidRDefault="001459E9" w:rsidP="00061F97">
      <w:pPr>
        <w:pStyle w:val="predsazeni"/>
        <w:numPr>
          <w:ilvl w:val="0"/>
          <w:numId w:val="4"/>
        </w:numPr>
        <w:spacing w:after="100"/>
        <w:ind w:left="681" w:hanging="227"/>
      </w:pPr>
      <w:r w:rsidRPr="00396586">
        <w:t>k</w:t>
      </w:r>
      <w:r w:rsidR="00C13B8C" w:rsidRPr="00396586">
        <w:t xml:space="preserve">ompletní instalatérské práce </w:t>
      </w:r>
      <w:r w:rsidR="00141AB6" w:rsidRPr="00396586">
        <w:t>—</w:t>
      </w:r>
      <w:r w:rsidR="00C13B8C" w:rsidRPr="00396586">
        <w:t xml:space="preserve"> opravy a údržbu vodoinstalací a kanalizací a opravy vodoinstalací a</w:t>
      </w:r>
      <w:r w:rsidR="00141AB6" w:rsidRPr="00396586">
        <w:t> </w:t>
      </w:r>
      <w:r w:rsidR="00C13B8C" w:rsidRPr="00396586">
        <w:t xml:space="preserve">zdravotechniky na památkových objektech </w:t>
      </w:r>
      <w:r w:rsidR="00141AB6" w:rsidRPr="00396586">
        <w:t>—</w:t>
      </w:r>
      <w:r w:rsidR="00C13B8C" w:rsidRPr="00396586">
        <w:t xml:space="preserve"> věžích a TIC Můstek, dle smluvní hodinové ceny a</w:t>
      </w:r>
      <w:r w:rsidR="00141AB6" w:rsidRPr="00396586">
        <w:t> </w:t>
      </w:r>
      <w:r w:rsidR="00C13B8C" w:rsidRPr="00396586">
        <w:t xml:space="preserve">ceny za dopravu uvedené </w:t>
      </w:r>
      <w:r w:rsidR="00692C3F" w:rsidRPr="00396586">
        <w:t>dále v</w:t>
      </w:r>
      <w:r w:rsidR="00C13B8C" w:rsidRPr="00396586">
        <w:t xml:space="preserve"> této </w:t>
      </w:r>
      <w:r w:rsidR="00692C3F" w:rsidRPr="00396586">
        <w:t>S</w:t>
      </w:r>
      <w:r w:rsidR="00C13B8C" w:rsidRPr="00396586">
        <w:t>mlouv</w:t>
      </w:r>
      <w:r w:rsidR="00692C3F" w:rsidRPr="00396586">
        <w:t>ě</w:t>
      </w:r>
    </w:p>
    <w:p w14:paraId="0974655B" w14:textId="44E78BB9" w:rsidR="00C13B8C" w:rsidRPr="00396586" w:rsidRDefault="001459E9" w:rsidP="00061F97">
      <w:pPr>
        <w:pStyle w:val="predsazeni"/>
        <w:numPr>
          <w:ilvl w:val="0"/>
          <w:numId w:val="4"/>
        </w:numPr>
        <w:spacing w:after="100"/>
        <w:ind w:left="681" w:hanging="227"/>
      </w:pPr>
      <w:r w:rsidRPr="00396586">
        <w:t>p</w:t>
      </w:r>
      <w:r w:rsidR="00C13B8C" w:rsidRPr="00396586">
        <w:t xml:space="preserve">ohotovostní </w:t>
      </w:r>
      <w:r w:rsidRPr="00396586">
        <w:t xml:space="preserve">(havarijní) </w:t>
      </w:r>
      <w:r w:rsidR="00C13B8C" w:rsidRPr="00396586">
        <w:t xml:space="preserve">servis </w:t>
      </w:r>
      <w:r w:rsidRPr="00396586">
        <w:t xml:space="preserve">s nástupem </w:t>
      </w:r>
      <w:r w:rsidR="00C13B8C" w:rsidRPr="00396586">
        <w:t>do 4</w:t>
      </w:r>
      <w:r w:rsidR="00141AB6" w:rsidRPr="00396586">
        <w:t xml:space="preserve"> </w:t>
      </w:r>
      <w:r w:rsidR="00C13B8C" w:rsidRPr="00396586">
        <w:t>hodin od nahlášení poruchy.</w:t>
      </w:r>
    </w:p>
    <w:p w14:paraId="4E3F30C5" w14:textId="22363F54" w:rsidR="003668A8" w:rsidRPr="00396586" w:rsidRDefault="001459E9" w:rsidP="00061F97">
      <w:pPr>
        <w:pStyle w:val="predsazeni"/>
        <w:numPr>
          <w:ilvl w:val="0"/>
          <w:numId w:val="4"/>
        </w:numPr>
        <w:spacing w:after="100"/>
        <w:ind w:left="681" w:hanging="227"/>
      </w:pPr>
      <w:r w:rsidRPr="00396586">
        <w:t>p</w:t>
      </w:r>
      <w:r w:rsidR="00C13B8C" w:rsidRPr="00396586">
        <w:t xml:space="preserve">eriodický vývoz </w:t>
      </w:r>
      <w:r w:rsidR="004A63DB" w:rsidRPr="00396586">
        <w:t>přečerpávací stanice</w:t>
      </w:r>
      <w:r w:rsidR="00BE759A" w:rsidRPr="00396586">
        <w:t xml:space="preserve"> a čistění ovládání</w:t>
      </w:r>
      <w:r w:rsidR="00C13B8C" w:rsidRPr="00396586">
        <w:t xml:space="preserve"> na Petřínské rozhledně </w:t>
      </w:r>
      <w:r w:rsidR="00141AB6" w:rsidRPr="00396586">
        <w:t>—</w:t>
      </w:r>
      <w:r w:rsidR="00C13B8C" w:rsidRPr="00396586">
        <w:t xml:space="preserve"> </w:t>
      </w:r>
      <w:r w:rsidR="00396586" w:rsidRPr="00396586">
        <w:t>3</w:t>
      </w:r>
      <w:r w:rsidR="00C13B8C" w:rsidRPr="00396586">
        <w:t xml:space="preserve">x </w:t>
      </w:r>
      <w:r w:rsidR="00396586" w:rsidRPr="00396586">
        <w:t xml:space="preserve">až 4x </w:t>
      </w:r>
      <w:r w:rsidR="00C13B8C" w:rsidRPr="00396586">
        <w:t>ročně</w:t>
      </w:r>
    </w:p>
    <w:p w14:paraId="7A7FABCE" w14:textId="216877F9" w:rsidR="00C13B8C" w:rsidRPr="00C46654" w:rsidRDefault="003668A8" w:rsidP="001256F2">
      <w:pPr>
        <w:pStyle w:val="predsazeni"/>
        <w:ind w:firstLine="0"/>
      </w:pPr>
      <w:r>
        <w:t xml:space="preserve">a to </w:t>
      </w:r>
      <w:r w:rsidR="00C65BF8">
        <w:t xml:space="preserve">za </w:t>
      </w:r>
      <w:r w:rsidR="00C13B8C">
        <w:t xml:space="preserve">smluvní ceny uvedené </w:t>
      </w:r>
      <w:r w:rsidR="00C65BF8">
        <w:t xml:space="preserve">níže </w:t>
      </w:r>
      <w:r w:rsidR="00692C3F">
        <w:t>v této S</w:t>
      </w:r>
      <w:r w:rsidR="00C13B8C">
        <w:t>mlouv</w:t>
      </w:r>
      <w:r w:rsidR="00692C3F">
        <w:t>ě</w:t>
      </w:r>
      <w:r w:rsidR="001256F2">
        <w:t xml:space="preserve"> za provádění průběžné fotodokumentace provedených prací </w:t>
      </w:r>
      <w:r w:rsidR="00C13B8C">
        <w:t xml:space="preserve">(to vše dále </w:t>
      </w:r>
      <w:r w:rsidR="00C13B8C" w:rsidRPr="00C46654">
        <w:t xml:space="preserve">společně jako </w:t>
      </w:r>
      <w:r w:rsidR="00C13B8C" w:rsidRPr="00C46654">
        <w:rPr>
          <w:rFonts w:ascii="Crabath Text Medium" w:hAnsi="Crabath Text Medium"/>
        </w:rPr>
        <w:t>„dílo“</w:t>
      </w:r>
      <w:r w:rsidR="00C13B8C" w:rsidRPr="00C46654">
        <w:t>)</w:t>
      </w:r>
      <w:r w:rsidR="001256F2">
        <w:t>.</w:t>
      </w:r>
    </w:p>
    <w:p w14:paraId="07D2D692" w14:textId="2B16A9B8" w:rsidR="00C13B8C" w:rsidRPr="00C46654" w:rsidRDefault="00AA674E" w:rsidP="00DB283F">
      <w:pPr>
        <w:pStyle w:val="predsazeni"/>
      </w:pPr>
      <w:r w:rsidRPr="00C46654">
        <w:t>1.2</w:t>
      </w:r>
      <w:r w:rsidRPr="00C46654">
        <w:tab/>
      </w:r>
      <w:r w:rsidR="00C13B8C" w:rsidRPr="00C46654">
        <w:t xml:space="preserve">Dílo bude prováděno dle požadavků </w:t>
      </w:r>
      <w:r w:rsidR="00C46654" w:rsidRPr="00C46654">
        <w:t xml:space="preserve">a pokynů </w:t>
      </w:r>
      <w:r w:rsidR="00C13B8C" w:rsidRPr="00C46654">
        <w:t>objednatele</w:t>
      </w:r>
      <w:r w:rsidR="00C46654" w:rsidRPr="00C46654">
        <w:t>.</w:t>
      </w:r>
    </w:p>
    <w:p w14:paraId="2A43E306" w14:textId="02BFF7EA" w:rsidR="000A7469" w:rsidRDefault="00AA674E" w:rsidP="00DB283F">
      <w:pPr>
        <w:pStyle w:val="predsazeni"/>
      </w:pPr>
      <w:r w:rsidRPr="00C46654">
        <w:t>1.3</w:t>
      </w:r>
      <w:r w:rsidRPr="00C46654">
        <w:tab/>
      </w:r>
      <w:r w:rsidR="00C13B8C" w:rsidRPr="00C46654">
        <w:t>Objednatel řádně a včas provedené dílo převezme a zhotoviteli za něj uhradí sjednanou cenu dle níže uvedených podmínek.</w:t>
      </w:r>
    </w:p>
    <w:p w14:paraId="2691B61A" w14:textId="1CE8E02B" w:rsidR="000A7469" w:rsidRPr="00396586" w:rsidRDefault="00D71054" w:rsidP="00DB283F">
      <w:pPr>
        <w:pStyle w:val="Nadpis2"/>
        <w:spacing w:before="200" w:after="40"/>
        <w:ind w:left="454" w:hanging="454"/>
      </w:pPr>
      <w:r>
        <w:t>2</w:t>
      </w:r>
      <w:r w:rsidR="000A7469">
        <w:t xml:space="preserve">. </w:t>
      </w:r>
      <w:r w:rsidR="007950EE">
        <w:tab/>
      </w:r>
      <w:r w:rsidR="00A57104" w:rsidRPr="00396586">
        <w:t>smluvní cena</w:t>
      </w:r>
      <w:r w:rsidR="00141AB6" w:rsidRPr="00396586">
        <w:t xml:space="preserve"> za dílo</w:t>
      </w:r>
    </w:p>
    <w:p w14:paraId="0BB75060" w14:textId="3FF46271" w:rsidR="00141AB6" w:rsidRPr="00396586" w:rsidRDefault="00AA674E" w:rsidP="00621745">
      <w:pPr>
        <w:pStyle w:val="predsazeni"/>
        <w:spacing w:after="100"/>
      </w:pPr>
      <w:r w:rsidRPr="00396586">
        <w:t>2.1</w:t>
      </w:r>
      <w:r w:rsidRPr="00396586">
        <w:tab/>
      </w:r>
      <w:r w:rsidR="00141AB6" w:rsidRPr="00396586">
        <w:t xml:space="preserve">Smluvní cena byla sjednána na základě cenové kalkulace (položkový rozpočet) zhotovitele, která </w:t>
      </w:r>
      <w:r w:rsidR="00F7600F" w:rsidRPr="00396586">
        <w:t>byla předložena v rámci realizovaného výběrového řízení a je následující:</w:t>
      </w:r>
    </w:p>
    <w:p w14:paraId="7DA45FAB" w14:textId="2DC3101E" w:rsidR="00824470" w:rsidRPr="00396586" w:rsidRDefault="00824470" w:rsidP="00061F97">
      <w:pPr>
        <w:pStyle w:val="predsazeni"/>
        <w:numPr>
          <w:ilvl w:val="0"/>
          <w:numId w:val="5"/>
        </w:numPr>
        <w:spacing w:after="100"/>
        <w:ind w:left="681" w:hanging="227"/>
      </w:pPr>
      <w:r w:rsidRPr="00396586">
        <w:t xml:space="preserve">zjištění závady </w:t>
      </w:r>
      <w:r w:rsidR="000454C1" w:rsidRPr="00396586">
        <w:t xml:space="preserve">při havarijním příjezdu do 4hod. - </w:t>
      </w:r>
      <w:r w:rsidRPr="00396586">
        <w:t xml:space="preserve"> 1.100,- Kč</w:t>
      </w:r>
      <w:r w:rsidR="000454C1" w:rsidRPr="00396586">
        <w:t xml:space="preserve"> + DPH</w:t>
      </w:r>
    </w:p>
    <w:p w14:paraId="16C50573" w14:textId="6963ABB7" w:rsidR="00824470" w:rsidRPr="00396586" w:rsidRDefault="00824470" w:rsidP="00061F97">
      <w:pPr>
        <w:pStyle w:val="predsazeni"/>
        <w:numPr>
          <w:ilvl w:val="0"/>
          <w:numId w:val="6"/>
        </w:numPr>
        <w:spacing w:after="100"/>
        <w:ind w:left="681" w:hanging="227"/>
      </w:pPr>
      <w:r w:rsidRPr="00396586">
        <w:t>instalatersk</w:t>
      </w:r>
      <w:r w:rsidR="00382D09" w:rsidRPr="00396586">
        <w:t>é</w:t>
      </w:r>
      <w:r w:rsidRPr="00396586">
        <w:t xml:space="preserve"> pr</w:t>
      </w:r>
      <w:r w:rsidR="00382D09" w:rsidRPr="00396586">
        <w:t>áce</w:t>
      </w:r>
      <w:r w:rsidRPr="00396586">
        <w:t> - 650,- Kč</w:t>
      </w:r>
      <w:r w:rsidR="00382D09" w:rsidRPr="00396586">
        <w:t>/hod + DPH</w:t>
      </w:r>
      <w:r w:rsidR="000454C1" w:rsidRPr="00396586">
        <w:t>; mimo</w:t>
      </w:r>
      <w:r w:rsidR="007936FE" w:rsidRPr="00396586">
        <w:t xml:space="preserve"> obvyklou pracovní dobu – 850,- Kč/hod + DPH</w:t>
      </w:r>
    </w:p>
    <w:p w14:paraId="5815C274" w14:textId="539D9345" w:rsidR="00824470" w:rsidRPr="00396586" w:rsidRDefault="00824470" w:rsidP="00061F97">
      <w:pPr>
        <w:pStyle w:val="predsazeni"/>
        <w:numPr>
          <w:ilvl w:val="0"/>
          <w:numId w:val="7"/>
        </w:numPr>
        <w:spacing w:after="100"/>
        <w:ind w:left="681" w:hanging="227"/>
      </w:pPr>
      <w:r w:rsidRPr="00396586">
        <w:t xml:space="preserve">doprava </w:t>
      </w:r>
      <w:r w:rsidR="007936FE" w:rsidRPr="00396586">
        <w:t xml:space="preserve">– jednorázová částka při výjezdu </w:t>
      </w:r>
      <w:r w:rsidRPr="00396586">
        <w:t>250,- Kč</w:t>
      </w:r>
    </w:p>
    <w:p w14:paraId="6C052FE9" w14:textId="58051049" w:rsidR="00824470" w:rsidRPr="00396586" w:rsidRDefault="00824470" w:rsidP="00061F97">
      <w:pPr>
        <w:pStyle w:val="predsazeni"/>
        <w:numPr>
          <w:ilvl w:val="0"/>
          <w:numId w:val="8"/>
        </w:numPr>
        <w:ind w:left="681" w:hanging="227"/>
      </w:pPr>
      <w:r w:rsidRPr="00396586">
        <w:t>periodický vývoz přečerpávací stanice a čištění ovládání-  - 12.500,- Kč</w:t>
      </w:r>
      <w:r w:rsidR="00673870" w:rsidRPr="00396586">
        <w:t xml:space="preserve"> + DPH</w:t>
      </w:r>
    </w:p>
    <w:p w14:paraId="2CE4ED66" w14:textId="7AB4E9F2" w:rsidR="005C7BB1" w:rsidRDefault="00AA674E" w:rsidP="00DB283F">
      <w:pPr>
        <w:pStyle w:val="predsazeni"/>
      </w:pPr>
      <w:r>
        <w:t>2.2</w:t>
      </w:r>
      <w:r>
        <w:tab/>
      </w:r>
      <w:r w:rsidR="00141AB6">
        <w:t>Za řádně provedené dílo dle této smlouvy zaplatí objednatel zhotoviteli sjednanou smluvní cenu ve výši skutečně odvedené práce a skutečně použitého materiálu a náhradních dílů</w:t>
      </w:r>
      <w:r w:rsidR="00E14A19">
        <w:t>, a to</w:t>
      </w:r>
      <w:r w:rsidR="00141AB6">
        <w:t xml:space="preserve"> na základě objednaného a provedeného rozsahu díla a objednatelem podepsaného předávacího protokolu.</w:t>
      </w:r>
    </w:p>
    <w:p w14:paraId="7CBABDC9" w14:textId="65FC2905" w:rsidR="00D22165" w:rsidRDefault="00D71054" w:rsidP="00DB283F">
      <w:pPr>
        <w:pStyle w:val="Nadpis2"/>
        <w:spacing w:before="200" w:after="40"/>
        <w:ind w:left="454" w:hanging="454"/>
      </w:pPr>
      <w:r>
        <w:t>3</w:t>
      </w:r>
      <w:r w:rsidR="00D22165">
        <w:t xml:space="preserve">. </w:t>
      </w:r>
      <w:r w:rsidR="007950EE">
        <w:tab/>
      </w:r>
      <w:r w:rsidR="00141AB6">
        <w:t>termín plnění</w:t>
      </w:r>
      <w:r w:rsidR="00BE759A">
        <w:t>/doba platnosti smlouvy</w:t>
      </w:r>
    </w:p>
    <w:p w14:paraId="54856B5E" w14:textId="4DABFDDE" w:rsidR="00141AB6" w:rsidRPr="00396586" w:rsidRDefault="00DB283F" w:rsidP="00DB283F">
      <w:pPr>
        <w:pStyle w:val="predsazeni"/>
      </w:pPr>
      <w:r>
        <w:t>3.1</w:t>
      </w:r>
      <w:r>
        <w:tab/>
      </w:r>
      <w:r w:rsidR="00141AB6">
        <w:t xml:space="preserve">Zhotovitel se zavazuje předávat kompletní a řádně dokončené části díla dle této smlouvy v smluvními </w:t>
      </w:r>
      <w:r w:rsidR="00141AB6" w:rsidRPr="00396586">
        <w:t>stranami průběžně písemně dohodnutých a odsouhlasených termínech.</w:t>
      </w:r>
    </w:p>
    <w:p w14:paraId="76810CB6" w14:textId="68266216" w:rsidR="00D22165" w:rsidRDefault="00DB283F" w:rsidP="00DB283F">
      <w:pPr>
        <w:pStyle w:val="predsazeni"/>
      </w:pPr>
      <w:r w:rsidRPr="00396586">
        <w:t xml:space="preserve">3.2 </w:t>
      </w:r>
      <w:r w:rsidRPr="00396586">
        <w:tab/>
      </w:r>
      <w:r w:rsidR="00141AB6" w:rsidRPr="00C633AE">
        <w:t xml:space="preserve">Tato smlouva se uzavírá na dobu </w:t>
      </w:r>
      <w:r w:rsidR="00C633AE" w:rsidRPr="00C633AE">
        <w:t>4</w:t>
      </w:r>
      <w:r w:rsidR="00141AB6" w:rsidRPr="00C633AE">
        <w:t xml:space="preserve"> let ode dne její platnosti a účinnosti či do vyčerpání částky ve výši </w:t>
      </w:r>
      <w:r w:rsidR="00396586" w:rsidRPr="00C633AE">
        <w:rPr>
          <w:rFonts w:ascii="Atyp BL Display Semibold" w:hAnsi="Atyp BL Display Semibold"/>
        </w:rPr>
        <w:t>1.</w:t>
      </w:r>
      <w:r w:rsidR="00C633AE" w:rsidRPr="00C633AE">
        <w:rPr>
          <w:rFonts w:ascii="Atyp BL Display Semibold" w:hAnsi="Atyp BL Display Semibold"/>
        </w:rPr>
        <w:t>00</w:t>
      </w:r>
      <w:r w:rsidR="00141AB6" w:rsidRPr="00C633AE">
        <w:rPr>
          <w:rFonts w:ascii="Atyp BL Display Semibold" w:hAnsi="Atyp BL Display Semibold"/>
        </w:rPr>
        <w:t>0.000,- Kč</w:t>
      </w:r>
      <w:r w:rsidR="00141AB6" w:rsidRPr="00C633AE">
        <w:t xml:space="preserve"> podle toho, která z těchto skutečností nastane dříve.</w:t>
      </w:r>
    </w:p>
    <w:p w14:paraId="70244CAD" w14:textId="7EFAFDF4" w:rsidR="002B77A7" w:rsidRDefault="00D71054" w:rsidP="00DB283F">
      <w:pPr>
        <w:pStyle w:val="Nadpis2"/>
        <w:spacing w:before="200" w:after="40"/>
        <w:ind w:left="454" w:hanging="454"/>
      </w:pPr>
      <w:r>
        <w:lastRenderedPageBreak/>
        <w:t>4</w:t>
      </w:r>
      <w:r w:rsidR="002B77A7">
        <w:t xml:space="preserve">. </w:t>
      </w:r>
      <w:r w:rsidR="00DB283F">
        <w:tab/>
      </w:r>
      <w:r w:rsidR="00141AB6">
        <w:t>platební podmínky</w:t>
      </w:r>
    </w:p>
    <w:p w14:paraId="4608CCC0" w14:textId="51C4054B" w:rsidR="00141AB6" w:rsidRDefault="00DB283F" w:rsidP="00DB283F">
      <w:pPr>
        <w:pStyle w:val="predsazeni"/>
      </w:pPr>
      <w:r>
        <w:t xml:space="preserve">4.1 </w:t>
      </w:r>
      <w:r>
        <w:tab/>
      </w:r>
      <w:r w:rsidR="00141AB6">
        <w:t xml:space="preserve">Zhotovitel provede měsíční fakturaci s náležitostmi daňového dokladu dle zákona č. 235/2004 Sb., o daní z přidané hodnoty, ve znění pozdějších předpisů dle objednatelem odsouhlasených provedených prací, se splatností </w:t>
      </w:r>
      <w:r w:rsidR="006F3F94">
        <w:t>30</w:t>
      </w:r>
      <w:r w:rsidR="00141AB6">
        <w:t xml:space="preserve"> dnů ode dne jejího doručení objednateli.</w:t>
      </w:r>
      <w:r w:rsidR="006F3F94">
        <w:t xml:space="preserve"> Fakturu/daňový doklad </w:t>
      </w:r>
      <w:r w:rsidR="003B1BD6">
        <w:t>zhotovitel zašle na email</w:t>
      </w:r>
      <w:r w:rsidR="00BE759A">
        <w:t xml:space="preserve"> objednatele</w:t>
      </w:r>
      <w:r w:rsidR="003B1BD6">
        <w:t xml:space="preserve"> fakturace@prague.eu</w:t>
      </w:r>
    </w:p>
    <w:p w14:paraId="57071A06" w14:textId="22A520A2" w:rsidR="00141AB6" w:rsidRDefault="00DB283F" w:rsidP="00DB283F">
      <w:pPr>
        <w:pStyle w:val="predsazeni"/>
      </w:pPr>
      <w:r>
        <w:t xml:space="preserve">4.2 </w:t>
      </w:r>
      <w:r>
        <w:tab/>
      </w:r>
      <w:r w:rsidR="00141AB6">
        <w:t>Objednatel je oprávněn pozastavit úhradu jakékoliv platby ve prospěch zhotovitele v případě, že je zhotovitel v prodlení s plněním jakékoliv své povinnosti podle této smlouvy.</w:t>
      </w:r>
    </w:p>
    <w:p w14:paraId="185A5DC6" w14:textId="33E1A485" w:rsidR="002B77A7" w:rsidRDefault="00DB283F" w:rsidP="00DB283F">
      <w:pPr>
        <w:pStyle w:val="predsazeni"/>
      </w:pPr>
      <w:r>
        <w:t xml:space="preserve">4.3 </w:t>
      </w:r>
      <w:r>
        <w:tab/>
      </w:r>
      <w:r w:rsidR="00141AB6">
        <w:t>Pokud nebude mít faktura odpovídající náležitosti stanovené obecně závaznými právními předpisy nebo touto smlouvou, nebo pokud bude některý v ní uvedený údaj nesprávný, je objednatel oprávněn vrátit tuto fakturu zpět zhotoviteli k doplnění do 10 dnů od obdržení faktury, aniž se tak dostane do prodlení s platbou.</w:t>
      </w:r>
    </w:p>
    <w:p w14:paraId="1BC2B730" w14:textId="77426BDD" w:rsidR="002B77A7" w:rsidRDefault="00D71054" w:rsidP="00DB283F">
      <w:pPr>
        <w:pStyle w:val="Nadpis2"/>
        <w:spacing w:before="200" w:after="40"/>
        <w:ind w:left="454" w:hanging="454"/>
      </w:pPr>
      <w:r>
        <w:t>5</w:t>
      </w:r>
      <w:r w:rsidR="002B77A7">
        <w:t xml:space="preserve">. </w:t>
      </w:r>
      <w:r w:rsidR="007950EE">
        <w:tab/>
      </w:r>
      <w:r w:rsidR="0011724E">
        <w:t>sankce</w:t>
      </w:r>
    </w:p>
    <w:p w14:paraId="74224AA1" w14:textId="1F71D842" w:rsidR="00D12674" w:rsidRDefault="00DB283F" w:rsidP="00DB283F">
      <w:pPr>
        <w:pStyle w:val="predsazeni"/>
      </w:pPr>
      <w:r>
        <w:t xml:space="preserve">5.1 </w:t>
      </w:r>
      <w:r>
        <w:tab/>
      </w:r>
      <w:r w:rsidR="00D12674">
        <w:t xml:space="preserve">V případě nedodržení termínu předání dokončeného díla zhotovitelem je objednatel oprávněn účtovat smluvní pokutu ve výši 0,05 % smluvní ceny za každý započatý den trvání tohoto prodlení. Zhotovitel je v prodlení tehdy, nebude-li dílo provedeno ve sjednané lhůtě, nebo pokud objednatel oprávněně odmítne dílo převzít z důvodu vady díla. </w:t>
      </w:r>
    </w:p>
    <w:p w14:paraId="18B9F819" w14:textId="118E1936" w:rsidR="007E1ECB" w:rsidRDefault="00DB283F" w:rsidP="00DB283F">
      <w:pPr>
        <w:pStyle w:val="predsazeni"/>
      </w:pPr>
      <w:r>
        <w:t xml:space="preserve">5.2 </w:t>
      </w:r>
      <w:r>
        <w:tab/>
      </w:r>
      <w:r w:rsidR="00D12674">
        <w:t xml:space="preserve">V případě nedodržení termínu splatnosti </w:t>
      </w:r>
      <w:r w:rsidR="00BE759A">
        <w:t xml:space="preserve">faktury </w:t>
      </w:r>
      <w:r w:rsidR="00D12674">
        <w:t>objednatelem je zhotovitel oprávněn účtovat smluvní pokutu ve výši 0,05 % z dlužné částky za každý započatý den trvání tohoto prodlení.</w:t>
      </w:r>
    </w:p>
    <w:p w14:paraId="6BAFD546" w14:textId="0FD5477F" w:rsidR="0009487D" w:rsidRDefault="00D71054" w:rsidP="00DB283F">
      <w:pPr>
        <w:pStyle w:val="Nadpis2"/>
        <w:spacing w:before="200" w:after="40"/>
        <w:ind w:left="454" w:hanging="454"/>
      </w:pPr>
      <w:r>
        <w:t>6</w:t>
      </w:r>
      <w:r w:rsidR="0009487D">
        <w:t xml:space="preserve">. </w:t>
      </w:r>
      <w:r w:rsidR="00DB283F">
        <w:tab/>
      </w:r>
      <w:r w:rsidR="0011724E">
        <w:t>ostatní ujednání</w:t>
      </w:r>
    </w:p>
    <w:p w14:paraId="020D7518" w14:textId="7B70B29E" w:rsidR="00D12674" w:rsidRDefault="00DB283F" w:rsidP="00DB283F">
      <w:pPr>
        <w:pStyle w:val="predsazeni"/>
      </w:pPr>
      <w:r>
        <w:t xml:space="preserve">6.1 </w:t>
      </w:r>
      <w:r>
        <w:tab/>
      </w:r>
      <w:r w:rsidR="00D12674">
        <w:t xml:space="preserve">Zhotovitel bude mít v památkových objektech </w:t>
      </w:r>
      <w:r w:rsidR="00D12674" w:rsidRPr="00D12674">
        <w:t>—</w:t>
      </w:r>
      <w:r w:rsidR="00D12674">
        <w:t xml:space="preserve"> věžích</w:t>
      </w:r>
      <w:r w:rsidR="0054326D">
        <w:t xml:space="preserve">, </w:t>
      </w:r>
      <w:r w:rsidR="00D12674">
        <w:t xml:space="preserve">TIC Můstek </w:t>
      </w:r>
      <w:r w:rsidR="0054326D">
        <w:t xml:space="preserve">a v sídle objednatele </w:t>
      </w:r>
      <w:r w:rsidR="00D12674">
        <w:t>bezúplatně k dispozici odběr elektřiny 220/380V a vody.</w:t>
      </w:r>
    </w:p>
    <w:p w14:paraId="321FEA01" w14:textId="7A77AA64" w:rsidR="00D12674" w:rsidRDefault="00DB283F" w:rsidP="00DB283F">
      <w:pPr>
        <w:pStyle w:val="predsazeni"/>
      </w:pPr>
      <w:r>
        <w:t xml:space="preserve">6.2 </w:t>
      </w:r>
      <w:r>
        <w:tab/>
      </w:r>
      <w:r w:rsidR="00D12674">
        <w:t>Zhotovitel odpovídá za škody, které případně způsobí objednateli na věcech ve vlastnictví či svěřené správě objednatele v průběhu realizace díla.</w:t>
      </w:r>
      <w:r w:rsidR="00176507">
        <w:t>s</w:t>
      </w:r>
    </w:p>
    <w:p w14:paraId="5B0EF40C" w14:textId="3ED371A2" w:rsidR="00D12674" w:rsidRDefault="00DB283F" w:rsidP="00DB283F">
      <w:pPr>
        <w:pStyle w:val="predsazeni"/>
      </w:pPr>
      <w:r>
        <w:t xml:space="preserve">6.3 </w:t>
      </w:r>
      <w:r>
        <w:tab/>
      </w:r>
      <w:r w:rsidR="00D12674">
        <w:t>Vícepráce a materiály nad rámec rozpočtu se zhotovitel zavazuje nejdříve písemně projednat s objednatelem a dohodnout se s ním na výši jejich ceny.</w:t>
      </w:r>
    </w:p>
    <w:p w14:paraId="6DAA3704" w14:textId="50BB3615" w:rsidR="00D12674" w:rsidRDefault="00DB283F" w:rsidP="00DB283F">
      <w:pPr>
        <w:pStyle w:val="predsazeni"/>
      </w:pPr>
      <w:r>
        <w:t xml:space="preserve">6.4 </w:t>
      </w:r>
      <w:r>
        <w:tab/>
      </w:r>
      <w:r w:rsidR="00D12674">
        <w:t>Zhotovitel čestně prohlašuje, že je pojištěn pro případ škody, vedlejší škody, nároky na náhradu a jakékoli jiné výdaje podobného charakteru, kterou by mohl způsobit na zdraví a na majetku osob při realizaci díla dle této smlouvy, jakož i pro případ škod způsobených třetími osobami.</w:t>
      </w:r>
    </w:p>
    <w:p w14:paraId="35E7898A" w14:textId="3916A27D" w:rsidR="0009487D" w:rsidRDefault="00DB283F" w:rsidP="00DB283F">
      <w:pPr>
        <w:pStyle w:val="predsazeni"/>
      </w:pPr>
      <w:r>
        <w:t xml:space="preserve">6.5 </w:t>
      </w:r>
      <w:r>
        <w:tab/>
      </w:r>
      <w:r w:rsidR="00D12674">
        <w:t>Zhotovitel je povinen provádět fotodokumentaci doposud provedených prací a na vyžádání posílat objednateli aktuální rozpracovanost elektronickou formou.</w:t>
      </w:r>
    </w:p>
    <w:p w14:paraId="0E9447A8" w14:textId="35D2AC97" w:rsidR="0009487D" w:rsidRDefault="00D71054" w:rsidP="00DB283F">
      <w:pPr>
        <w:pStyle w:val="Nadpis2"/>
        <w:spacing w:before="200" w:after="40"/>
        <w:ind w:left="454" w:hanging="454"/>
      </w:pPr>
      <w:r>
        <w:t>7</w:t>
      </w:r>
      <w:r w:rsidR="0009487D">
        <w:t>.</w:t>
      </w:r>
      <w:r w:rsidR="00EB3B17">
        <w:t xml:space="preserve"> </w:t>
      </w:r>
      <w:r>
        <w:tab/>
      </w:r>
      <w:r w:rsidR="0011724E">
        <w:t xml:space="preserve">závěrečná </w:t>
      </w:r>
      <w:r w:rsidR="00D12674">
        <w:t>ustanovení</w:t>
      </w:r>
    </w:p>
    <w:p w14:paraId="325CF7CF" w14:textId="44F90043" w:rsidR="00D12674" w:rsidRDefault="00DB283F" w:rsidP="00DB283F">
      <w:pPr>
        <w:pStyle w:val="predsazeni"/>
      </w:pPr>
      <w:r>
        <w:t xml:space="preserve">7.1 </w:t>
      </w:r>
      <w:r>
        <w:tab/>
      </w:r>
      <w:r w:rsidR="00D12674">
        <w:t>Tato smlouva nabývá platnosti dnem podpisu oběma smluvními stranami a účinnosti dnem uveřejnění v registru smluv podle zákona č. 340/2015 Sb., o zvláštních podmínkách účinnosti některých smluv, uveřejňování těchto smluv a o registru smluv (zákon o registru smluv), ve znění pozdějších předpisů.</w:t>
      </w:r>
      <w:r w:rsidR="003A27CB">
        <w:t xml:space="preserve"> Uveřejnění se zavazuje zajistit objednatel</w:t>
      </w:r>
      <w:r w:rsidR="00621745">
        <w:t>. Smluvnís trany prohlašují, že s uveřejněním souhlasí a že smlouva neobsahuje informace, které by zveřejnění bránily.</w:t>
      </w:r>
    </w:p>
    <w:p w14:paraId="71495C22" w14:textId="42B26E8B" w:rsidR="00D12674" w:rsidRDefault="00DB283F" w:rsidP="00DB283F">
      <w:pPr>
        <w:pStyle w:val="predsazeni"/>
      </w:pPr>
      <w:r>
        <w:t xml:space="preserve">7.2 </w:t>
      </w:r>
      <w:r>
        <w:tab/>
      </w:r>
      <w:r w:rsidR="00D12674">
        <w:t>Tato smlouva je svobodným projevem obou smluvních stran a nebyla uzavřena v tísni ani za jednostranně nevýhodných podmínek.</w:t>
      </w:r>
    </w:p>
    <w:p w14:paraId="5D90E6F0" w14:textId="5247A53C" w:rsidR="00D12674" w:rsidRDefault="00DB283F" w:rsidP="00DB283F">
      <w:pPr>
        <w:pStyle w:val="predsazeni"/>
      </w:pPr>
      <w:r>
        <w:t xml:space="preserve">7.3 </w:t>
      </w:r>
      <w:r>
        <w:tab/>
      </w:r>
      <w:r w:rsidR="00D12674" w:rsidRPr="00DB283F">
        <w:rPr>
          <w:spacing w:val="-2"/>
        </w:rPr>
        <w:t>V případech touto smlouvou výslovně neupravených, je právní vztah mezi smluvními stranami regulován příslušnými ustanovením zákona č. 89/2012 Sb., občanský zákoník, ve znění pozdějších předpisů.</w:t>
      </w:r>
    </w:p>
    <w:p w14:paraId="47E9241E" w14:textId="219AC75D" w:rsidR="00D12674" w:rsidRDefault="00DB283F" w:rsidP="00DB283F">
      <w:pPr>
        <w:pStyle w:val="predsazeni"/>
      </w:pPr>
      <w:r>
        <w:t xml:space="preserve">7.4 </w:t>
      </w:r>
      <w:r>
        <w:tab/>
      </w:r>
      <w:r w:rsidR="00D12674">
        <w:t>Smlouva je vyhotovena ve dvou originálech, po jednom pro každou smluvní stranu.</w:t>
      </w:r>
    </w:p>
    <w:p w14:paraId="741C0C5B" w14:textId="49DF0916" w:rsidR="00D12674" w:rsidRDefault="00DB283F" w:rsidP="00DB283F">
      <w:pPr>
        <w:pStyle w:val="predsazeni"/>
      </w:pPr>
      <w:r>
        <w:lastRenderedPageBreak/>
        <w:t xml:space="preserve">7.5 </w:t>
      </w:r>
      <w:r>
        <w:tab/>
      </w:r>
      <w:r w:rsidR="00D12674">
        <w:t>Změny a dodatky k této smlouvě lze pořizovat výhradně písemnou formou s podpisy objednatele a zhotovitele.</w:t>
      </w:r>
    </w:p>
    <w:p w14:paraId="73B6DFED" w14:textId="77777777" w:rsidR="00EC6D3C" w:rsidRDefault="00EC6D3C" w:rsidP="00AE544F">
      <w:pPr>
        <w:spacing w:after="0"/>
        <w:rPr>
          <w:rFonts w:ascii="Crabath Text Medium" w:hAnsi="Crabath Text Medium"/>
          <w:szCs w:val="20"/>
        </w:rPr>
      </w:pPr>
    </w:p>
    <w:p w14:paraId="3076EB9E" w14:textId="76CB638C" w:rsidR="00734398" w:rsidRPr="0054058F" w:rsidRDefault="00BE759A" w:rsidP="00AE544F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AE544F">
        <w:rPr>
          <w:rFonts w:ascii="Crabath Text Medium" w:hAnsi="Crabath Text Medium"/>
          <w:szCs w:val="20"/>
        </w:rPr>
        <w:t>o</w:t>
      </w:r>
      <w:r w:rsidR="00734398" w:rsidRPr="0054058F">
        <w:rPr>
          <w:rFonts w:ascii="Crabath Text Medium" w:hAnsi="Crabath Text Medium"/>
          <w:szCs w:val="20"/>
        </w:rPr>
        <w:t>bjednatele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4779567F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6-02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81D70">
            <w:t>16.02.2026</w:t>
          </w:r>
        </w:sdtContent>
      </w:sdt>
      <w:r>
        <w:tab/>
      </w:r>
      <w:r>
        <w:tab/>
      </w:r>
      <w:r>
        <w:tab/>
      </w:r>
      <w:r>
        <w:tab/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47F05C76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</w:t>
      </w:r>
    </w:p>
    <w:p w14:paraId="15B379A2" w14:textId="5F46C74B" w:rsidR="00AE544F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BE759A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</w:r>
      <w:r w:rsidR="00BE759A">
        <w:t>místopředsedkyně</w:t>
      </w:r>
      <w:r>
        <w:t xml:space="preserve"> představenstva</w:t>
      </w:r>
      <w:r w:rsidR="00AE544F">
        <w:br/>
        <w:t>Prague City Tourism a.s.</w:t>
      </w:r>
      <w:r w:rsidR="00AE544F">
        <w:tab/>
      </w:r>
      <w:r w:rsidR="00AE544F">
        <w:tab/>
      </w:r>
      <w:r w:rsidR="00AE544F">
        <w:tab/>
      </w:r>
      <w:r w:rsidR="00AE544F">
        <w:tab/>
        <w:t>Prague City Tourism a.s.</w:t>
      </w:r>
    </w:p>
    <w:p w14:paraId="67FE59DB" w14:textId="77777777" w:rsidR="00734398" w:rsidRDefault="00734398" w:rsidP="00AE544F">
      <w:pPr>
        <w:spacing w:after="600"/>
        <w:rPr>
          <w:rFonts w:ascii="Crabath Text Medium" w:hAnsi="Crabath Text Medium"/>
          <w:szCs w:val="20"/>
        </w:rPr>
      </w:pPr>
    </w:p>
    <w:p w14:paraId="2F84C98F" w14:textId="3673D211" w:rsidR="00734398" w:rsidRPr="0054058F" w:rsidRDefault="00BE759A" w:rsidP="00AE544F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AE544F">
        <w:rPr>
          <w:rFonts w:ascii="Crabath Text Medium" w:hAnsi="Crabath Text Medium"/>
          <w:szCs w:val="20"/>
        </w:rPr>
        <w:t>zhotovitele</w:t>
      </w:r>
    </w:p>
    <w:p w14:paraId="14353184" w14:textId="447D97A5" w:rsidR="00734398" w:rsidRDefault="00734398" w:rsidP="00734398">
      <w:r>
        <w:t xml:space="preserve">V Praze dne </w:t>
      </w:r>
    </w:p>
    <w:p w14:paraId="567EA5A7" w14:textId="77777777" w:rsidR="00734398" w:rsidRDefault="00734398" w:rsidP="00734398"/>
    <w:p w14:paraId="53A5DD6C" w14:textId="77777777" w:rsidR="00734398" w:rsidRDefault="00734398" w:rsidP="00734398"/>
    <w:p w14:paraId="1D2C5C57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05143" wp14:editId="2BCA506E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1E386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wEygstoAAAAHAQAADwAAAAAAAAAAAAAAAAD9AwAAZHJzL2Rvd25yZXYueG1sUEsFBgAAAAAEAAQA&#10;8wAAAAQFAAAAAA==&#10;" strokecolor="black [3040]" strokeweight=".5pt"/>
            </w:pict>
          </mc:Fallback>
        </mc:AlternateContent>
      </w:r>
    </w:p>
    <w:p w14:paraId="66B3B652" w14:textId="3383EE24" w:rsidR="00AE544F" w:rsidRDefault="00D12674">
      <w:r w:rsidRPr="00D12674">
        <w:rPr>
          <w:rFonts w:ascii="Crabath Text Medium" w:hAnsi="Crabath Text Medium"/>
          <w:szCs w:val="20"/>
        </w:rPr>
        <w:t>Vladimír Honzík</w:t>
      </w:r>
      <w:r w:rsidR="00734398" w:rsidRPr="00731987">
        <w:rPr>
          <w:highlight w:val="yellow"/>
        </w:rPr>
        <w:br/>
      </w:r>
    </w:p>
    <w:sectPr w:rsidR="00AE544F" w:rsidSect="007950EE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1985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D8EF" w14:textId="77777777" w:rsidR="00D643E9" w:rsidRDefault="00D643E9" w:rsidP="009953D5">
      <w:r>
        <w:separator/>
      </w:r>
    </w:p>
    <w:p w14:paraId="5AD834F2" w14:textId="77777777" w:rsidR="00D643E9" w:rsidRDefault="00D643E9" w:rsidP="009953D5"/>
  </w:endnote>
  <w:endnote w:type="continuationSeparator" w:id="0">
    <w:p w14:paraId="0515138C" w14:textId="77777777" w:rsidR="00D643E9" w:rsidRDefault="00D643E9" w:rsidP="009953D5">
      <w:r>
        <w:continuationSeparator/>
      </w:r>
    </w:p>
    <w:p w14:paraId="149B944A" w14:textId="77777777" w:rsidR="00D643E9" w:rsidRDefault="00D643E9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BA9" w14:textId="2CF5E65D" w:rsidR="0099185E" w:rsidRPr="00026C34" w:rsidRDefault="00C211A4" w:rsidP="00C222EF">
    <w:pPr>
      <w:pStyle w:val="Zpat"/>
      <w:tabs>
        <w:tab w:val="clear" w:pos="8500"/>
        <w:tab w:val="right" w:pos="9498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D12674" w:rsidRPr="00D12674">
      <w:rPr>
        <w:rFonts w:ascii="Atyp BL Display Semibold" w:hAnsi="Atyp BL Display Semibold"/>
      </w:rPr>
      <w:t>smlouva o dílo</w:t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7AF6" w14:textId="77777777" w:rsidR="00D643E9" w:rsidRDefault="00D643E9" w:rsidP="009953D5">
      <w:r>
        <w:separator/>
      </w:r>
    </w:p>
    <w:p w14:paraId="7001DA39" w14:textId="77777777" w:rsidR="00D643E9" w:rsidRDefault="00D643E9" w:rsidP="009953D5"/>
  </w:footnote>
  <w:footnote w:type="continuationSeparator" w:id="0">
    <w:p w14:paraId="194F8F1E" w14:textId="77777777" w:rsidR="00D643E9" w:rsidRDefault="00D643E9" w:rsidP="009953D5">
      <w:r>
        <w:continuationSeparator/>
      </w:r>
    </w:p>
    <w:p w14:paraId="1C324260" w14:textId="77777777" w:rsidR="00D643E9" w:rsidRDefault="00D643E9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489"/>
    <w:multiLevelType w:val="multilevel"/>
    <w:tmpl w:val="6CC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50000D"/>
    <w:multiLevelType w:val="multilevel"/>
    <w:tmpl w:val="41C6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5F0"/>
    <w:multiLevelType w:val="multilevel"/>
    <w:tmpl w:val="779E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5E35B3"/>
    <w:multiLevelType w:val="multilevel"/>
    <w:tmpl w:val="AF6E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1E1517"/>
    <w:multiLevelType w:val="hybridMultilevel"/>
    <w:tmpl w:val="1A9E6B9C"/>
    <w:lvl w:ilvl="0" w:tplc="1E18084E">
      <w:numFmt w:val="bullet"/>
      <w:lvlText w:val="•"/>
      <w:lvlJc w:val="left"/>
      <w:pPr>
        <w:ind w:left="814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1"/>
  </w:num>
  <w:num w:numId="2" w16cid:durableId="1982537457">
    <w:abstractNumId w:val="3"/>
  </w:num>
  <w:num w:numId="3" w16cid:durableId="1497724790">
    <w:abstractNumId w:val="7"/>
  </w:num>
  <w:num w:numId="4" w16cid:durableId="1756971369">
    <w:abstractNumId w:val="6"/>
  </w:num>
  <w:num w:numId="5" w16cid:durableId="39982986">
    <w:abstractNumId w:val="2"/>
  </w:num>
  <w:num w:numId="6" w16cid:durableId="1553497513">
    <w:abstractNumId w:val="5"/>
  </w:num>
  <w:num w:numId="7" w16cid:durableId="1940599929">
    <w:abstractNumId w:val="0"/>
  </w:num>
  <w:num w:numId="8" w16cid:durableId="107454558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21D0"/>
    <w:rsid w:val="00026C34"/>
    <w:rsid w:val="00034DC2"/>
    <w:rsid w:val="00036715"/>
    <w:rsid w:val="000454C1"/>
    <w:rsid w:val="00057EFD"/>
    <w:rsid w:val="00061F97"/>
    <w:rsid w:val="00072937"/>
    <w:rsid w:val="000747FC"/>
    <w:rsid w:val="000800BD"/>
    <w:rsid w:val="00082AD8"/>
    <w:rsid w:val="0009487D"/>
    <w:rsid w:val="00097039"/>
    <w:rsid w:val="000A1F75"/>
    <w:rsid w:val="000A3475"/>
    <w:rsid w:val="000A7469"/>
    <w:rsid w:val="000C2AEF"/>
    <w:rsid w:val="000C4677"/>
    <w:rsid w:val="000E6217"/>
    <w:rsid w:val="000F5419"/>
    <w:rsid w:val="000F748B"/>
    <w:rsid w:val="0011724E"/>
    <w:rsid w:val="001218C9"/>
    <w:rsid w:val="001256F2"/>
    <w:rsid w:val="00141AB6"/>
    <w:rsid w:val="001459E9"/>
    <w:rsid w:val="00153658"/>
    <w:rsid w:val="0015597E"/>
    <w:rsid w:val="00170893"/>
    <w:rsid w:val="00172E50"/>
    <w:rsid w:val="00173327"/>
    <w:rsid w:val="00176507"/>
    <w:rsid w:val="00181F6F"/>
    <w:rsid w:val="00190F33"/>
    <w:rsid w:val="001B38A4"/>
    <w:rsid w:val="001B6539"/>
    <w:rsid w:val="001D2DDD"/>
    <w:rsid w:val="001D3176"/>
    <w:rsid w:val="001E3FED"/>
    <w:rsid w:val="001F5DA7"/>
    <w:rsid w:val="002148FA"/>
    <w:rsid w:val="00236F56"/>
    <w:rsid w:val="00242102"/>
    <w:rsid w:val="00287313"/>
    <w:rsid w:val="002A6EF9"/>
    <w:rsid w:val="002B66C8"/>
    <w:rsid w:val="002B77A7"/>
    <w:rsid w:val="002E07B3"/>
    <w:rsid w:val="002F2819"/>
    <w:rsid w:val="003018FB"/>
    <w:rsid w:val="00313D5C"/>
    <w:rsid w:val="00317869"/>
    <w:rsid w:val="003517AF"/>
    <w:rsid w:val="003555D3"/>
    <w:rsid w:val="003668A8"/>
    <w:rsid w:val="00382D09"/>
    <w:rsid w:val="00386E0F"/>
    <w:rsid w:val="00390EF0"/>
    <w:rsid w:val="00396586"/>
    <w:rsid w:val="003A084E"/>
    <w:rsid w:val="003A27CB"/>
    <w:rsid w:val="003B1BD6"/>
    <w:rsid w:val="003C5926"/>
    <w:rsid w:val="003C7FF2"/>
    <w:rsid w:val="003D10F3"/>
    <w:rsid w:val="003D5701"/>
    <w:rsid w:val="003D62D5"/>
    <w:rsid w:val="003E141C"/>
    <w:rsid w:val="003E2580"/>
    <w:rsid w:val="00467355"/>
    <w:rsid w:val="00481D70"/>
    <w:rsid w:val="00486AF6"/>
    <w:rsid w:val="00487126"/>
    <w:rsid w:val="0049418B"/>
    <w:rsid w:val="00494B62"/>
    <w:rsid w:val="00494CC8"/>
    <w:rsid w:val="00497E26"/>
    <w:rsid w:val="004A248B"/>
    <w:rsid w:val="004A3F71"/>
    <w:rsid w:val="004A63DB"/>
    <w:rsid w:val="004A72D1"/>
    <w:rsid w:val="004C76F4"/>
    <w:rsid w:val="004E4333"/>
    <w:rsid w:val="0052154D"/>
    <w:rsid w:val="00524617"/>
    <w:rsid w:val="005265AC"/>
    <w:rsid w:val="005313CE"/>
    <w:rsid w:val="00537383"/>
    <w:rsid w:val="0054058F"/>
    <w:rsid w:val="00541B40"/>
    <w:rsid w:val="0054326D"/>
    <w:rsid w:val="00554311"/>
    <w:rsid w:val="00574398"/>
    <w:rsid w:val="00574544"/>
    <w:rsid w:val="00580BEE"/>
    <w:rsid w:val="00583D2C"/>
    <w:rsid w:val="00593B79"/>
    <w:rsid w:val="005B0A18"/>
    <w:rsid w:val="005B4E4E"/>
    <w:rsid w:val="005B582C"/>
    <w:rsid w:val="005C7BB1"/>
    <w:rsid w:val="005E3F27"/>
    <w:rsid w:val="00605121"/>
    <w:rsid w:val="00621745"/>
    <w:rsid w:val="00627729"/>
    <w:rsid w:val="006520D5"/>
    <w:rsid w:val="0066490E"/>
    <w:rsid w:val="00673870"/>
    <w:rsid w:val="006759C0"/>
    <w:rsid w:val="00692C3F"/>
    <w:rsid w:val="0069784B"/>
    <w:rsid w:val="00697CCA"/>
    <w:rsid w:val="006A332A"/>
    <w:rsid w:val="006D7C1F"/>
    <w:rsid w:val="006E1289"/>
    <w:rsid w:val="006F3F94"/>
    <w:rsid w:val="006F5E19"/>
    <w:rsid w:val="00707EFD"/>
    <w:rsid w:val="00710033"/>
    <w:rsid w:val="00731987"/>
    <w:rsid w:val="00734398"/>
    <w:rsid w:val="00735008"/>
    <w:rsid w:val="00735463"/>
    <w:rsid w:val="00737D47"/>
    <w:rsid w:val="007456F4"/>
    <w:rsid w:val="00746967"/>
    <w:rsid w:val="0075139B"/>
    <w:rsid w:val="007757D6"/>
    <w:rsid w:val="007800BE"/>
    <w:rsid w:val="00782C8D"/>
    <w:rsid w:val="0079277C"/>
    <w:rsid w:val="007936FE"/>
    <w:rsid w:val="00794DF3"/>
    <w:rsid w:val="007950EE"/>
    <w:rsid w:val="007C7B21"/>
    <w:rsid w:val="007D0C5A"/>
    <w:rsid w:val="007E1ECB"/>
    <w:rsid w:val="008016E3"/>
    <w:rsid w:val="00806643"/>
    <w:rsid w:val="00810954"/>
    <w:rsid w:val="00824470"/>
    <w:rsid w:val="008640EF"/>
    <w:rsid w:val="0088065B"/>
    <w:rsid w:val="0088184C"/>
    <w:rsid w:val="008910E1"/>
    <w:rsid w:val="00894D34"/>
    <w:rsid w:val="008D0E15"/>
    <w:rsid w:val="008F6444"/>
    <w:rsid w:val="00903D9B"/>
    <w:rsid w:val="00911F10"/>
    <w:rsid w:val="00912182"/>
    <w:rsid w:val="009266C7"/>
    <w:rsid w:val="00933491"/>
    <w:rsid w:val="009345A5"/>
    <w:rsid w:val="00936C52"/>
    <w:rsid w:val="00937723"/>
    <w:rsid w:val="00943E7E"/>
    <w:rsid w:val="009462AD"/>
    <w:rsid w:val="0096683D"/>
    <w:rsid w:val="009769E8"/>
    <w:rsid w:val="00980CF4"/>
    <w:rsid w:val="0098248A"/>
    <w:rsid w:val="0099185E"/>
    <w:rsid w:val="009953D5"/>
    <w:rsid w:val="009A0116"/>
    <w:rsid w:val="009B1E38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26170"/>
    <w:rsid w:val="00A36EF4"/>
    <w:rsid w:val="00A4287A"/>
    <w:rsid w:val="00A5628E"/>
    <w:rsid w:val="00A57104"/>
    <w:rsid w:val="00A914CF"/>
    <w:rsid w:val="00A9440C"/>
    <w:rsid w:val="00AA673E"/>
    <w:rsid w:val="00AA674E"/>
    <w:rsid w:val="00AA6B69"/>
    <w:rsid w:val="00AB21FD"/>
    <w:rsid w:val="00AC04B3"/>
    <w:rsid w:val="00AC6ED4"/>
    <w:rsid w:val="00AE26DC"/>
    <w:rsid w:val="00AE544F"/>
    <w:rsid w:val="00AE5DB1"/>
    <w:rsid w:val="00AF1D7B"/>
    <w:rsid w:val="00B131A0"/>
    <w:rsid w:val="00B135B6"/>
    <w:rsid w:val="00B137AD"/>
    <w:rsid w:val="00B15724"/>
    <w:rsid w:val="00B2243A"/>
    <w:rsid w:val="00B268F8"/>
    <w:rsid w:val="00B435A8"/>
    <w:rsid w:val="00B45E8D"/>
    <w:rsid w:val="00B818E1"/>
    <w:rsid w:val="00B936D8"/>
    <w:rsid w:val="00BC0EF0"/>
    <w:rsid w:val="00BD2CC9"/>
    <w:rsid w:val="00BE33AE"/>
    <w:rsid w:val="00BE50B4"/>
    <w:rsid w:val="00BE759A"/>
    <w:rsid w:val="00C13B8C"/>
    <w:rsid w:val="00C1462C"/>
    <w:rsid w:val="00C211A4"/>
    <w:rsid w:val="00C222EF"/>
    <w:rsid w:val="00C302F7"/>
    <w:rsid w:val="00C32A59"/>
    <w:rsid w:val="00C421BF"/>
    <w:rsid w:val="00C44ED1"/>
    <w:rsid w:val="00C46654"/>
    <w:rsid w:val="00C5141B"/>
    <w:rsid w:val="00C52CD0"/>
    <w:rsid w:val="00C575BC"/>
    <w:rsid w:val="00C633AE"/>
    <w:rsid w:val="00C65BF8"/>
    <w:rsid w:val="00C7475B"/>
    <w:rsid w:val="00C845D2"/>
    <w:rsid w:val="00C9447B"/>
    <w:rsid w:val="00CA25ED"/>
    <w:rsid w:val="00CA7AC6"/>
    <w:rsid w:val="00CB4D26"/>
    <w:rsid w:val="00CB6089"/>
    <w:rsid w:val="00CB7EF1"/>
    <w:rsid w:val="00CC2BBA"/>
    <w:rsid w:val="00CD0ADA"/>
    <w:rsid w:val="00CD74F7"/>
    <w:rsid w:val="00CE14E4"/>
    <w:rsid w:val="00CE228D"/>
    <w:rsid w:val="00CF7E3B"/>
    <w:rsid w:val="00D001D5"/>
    <w:rsid w:val="00D040C2"/>
    <w:rsid w:val="00D12674"/>
    <w:rsid w:val="00D22165"/>
    <w:rsid w:val="00D3261C"/>
    <w:rsid w:val="00D47F27"/>
    <w:rsid w:val="00D503EF"/>
    <w:rsid w:val="00D518D8"/>
    <w:rsid w:val="00D643E9"/>
    <w:rsid w:val="00D67534"/>
    <w:rsid w:val="00D67E0B"/>
    <w:rsid w:val="00D71054"/>
    <w:rsid w:val="00D773D0"/>
    <w:rsid w:val="00D7788F"/>
    <w:rsid w:val="00D822A3"/>
    <w:rsid w:val="00D83428"/>
    <w:rsid w:val="00D95099"/>
    <w:rsid w:val="00DB283F"/>
    <w:rsid w:val="00DB3FCB"/>
    <w:rsid w:val="00DB65A2"/>
    <w:rsid w:val="00DC1B4B"/>
    <w:rsid w:val="00DC32C2"/>
    <w:rsid w:val="00DC58A6"/>
    <w:rsid w:val="00E01F28"/>
    <w:rsid w:val="00E14A19"/>
    <w:rsid w:val="00E23E2C"/>
    <w:rsid w:val="00E42C64"/>
    <w:rsid w:val="00E61316"/>
    <w:rsid w:val="00E61DE7"/>
    <w:rsid w:val="00EA161A"/>
    <w:rsid w:val="00EA7E38"/>
    <w:rsid w:val="00EB3B17"/>
    <w:rsid w:val="00EB448B"/>
    <w:rsid w:val="00EC2DAE"/>
    <w:rsid w:val="00EC42B4"/>
    <w:rsid w:val="00EC6D3C"/>
    <w:rsid w:val="00EE2530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EC6"/>
    <w:rsid w:val="00F6755F"/>
    <w:rsid w:val="00F702B7"/>
    <w:rsid w:val="00F74AC7"/>
    <w:rsid w:val="00F7600F"/>
    <w:rsid w:val="00F9024E"/>
    <w:rsid w:val="00FA065D"/>
    <w:rsid w:val="00FB210A"/>
    <w:rsid w:val="00FB3C8E"/>
    <w:rsid w:val="00FB5563"/>
    <w:rsid w:val="00FB6BFD"/>
    <w:rsid w:val="00FC132D"/>
    <w:rsid w:val="00FD35DA"/>
    <w:rsid w:val="00FE3C23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0C14C0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57EFD"/>
    <w:rsid w:val="000708F5"/>
    <w:rsid w:val="00097039"/>
    <w:rsid w:val="000C14C0"/>
    <w:rsid w:val="00153435"/>
    <w:rsid w:val="001A1918"/>
    <w:rsid w:val="0038777D"/>
    <w:rsid w:val="003C5926"/>
    <w:rsid w:val="00486AF6"/>
    <w:rsid w:val="005313CE"/>
    <w:rsid w:val="0054472F"/>
    <w:rsid w:val="005568C7"/>
    <w:rsid w:val="00593B79"/>
    <w:rsid w:val="005D3A7B"/>
    <w:rsid w:val="006213F2"/>
    <w:rsid w:val="0077341D"/>
    <w:rsid w:val="009B5DD3"/>
    <w:rsid w:val="00A066F8"/>
    <w:rsid w:val="00A5628E"/>
    <w:rsid w:val="00B45E8D"/>
    <w:rsid w:val="00D977B4"/>
    <w:rsid w:val="00DB65A2"/>
    <w:rsid w:val="00E319C9"/>
    <w:rsid w:val="00EA7E38"/>
    <w:rsid w:val="00F10C64"/>
    <w:rsid w:val="00FB0A03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66F8"/>
    <w:rPr>
      <w:color w:val="808080"/>
    </w:rPr>
  </w:style>
  <w:style w:type="paragraph" w:customStyle="1" w:styleId="47C85860852C43FAAE2B59525017AB15">
    <w:name w:val="47C85860852C43FAAE2B59525017AB15"/>
    <w:rsid w:val="00A06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108cc4bdfcb4ba07eafae0d313066752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4102c915f98c97f4308998bd40cca8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17DF1-0ADE-4CB9-8E66-AE03B42A5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0E9D2-6AFC-44D2-BEDB-B0D35C5A1E7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E6B4F-D4B1-483A-9178-C2A67C8CE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2026-02-23T09:17:00Z</dcterms:created>
  <dcterms:modified xsi:type="dcterms:W3CDTF">2026-02-23T09:17:00Z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