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52A75" w14:textId="49513126" w:rsidR="00EC0275" w:rsidRPr="00CB54F6" w:rsidRDefault="00EC0275" w:rsidP="00597E4C">
      <w:pPr>
        <w:tabs>
          <w:tab w:val="left" w:pos="0"/>
          <w:tab w:val="left" w:pos="5529"/>
        </w:tabs>
        <w:ind w:right="58"/>
        <w:jc w:val="center"/>
        <w:rPr>
          <w:rFonts w:ascii="Tahoma" w:hAnsi="Tahoma" w:cs="Tahoma"/>
          <w:b/>
          <w:sz w:val="16"/>
          <w:szCs w:val="16"/>
        </w:rPr>
      </w:pPr>
      <w:r w:rsidRPr="00CB54F6">
        <w:rPr>
          <w:rFonts w:ascii="Tahoma" w:hAnsi="Tahoma" w:cs="Tahoma"/>
          <w:b/>
          <w:color w:val="131313"/>
          <w:w w:val="105"/>
          <w:sz w:val="16"/>
          <w:szCs w:val="16"/>
        </w:rPr>
        <w:t xml:space="preserve">SMLOUVA O </w:t>
      </w:r>
      <w:r w:rsidR="00562CE0">
        <w:rPr>
          <w:rFonts w:ascii="Tahoma" w:hAnsi="Tahoma" w:cs="Tahoma"/>
          <w:b/>
          <w:color w:val="131313"/>
          <w:w w:val="105"/>
          <w:sz w:val="16"/>
          <w:szCs w:val="16"/>
        </w:rPr>
        <w:t xml:space="preserve">ZPRACOVÁNÍ ANALÝZY SYSTÉMŮ ELEKTRICKÉ </w:t>
      </w:r>
      <w:r w:rsidR="003D5BF4">
        <w:rPr>
          <w:rFonts w:ascii="Tahoma" w:hAnsi="Tahoma" w:cs="Tahoma"/>
          <w:b/>
          <w:color w:val="131313"/>
          <w:w w:val="105"/>
          <w:sz w:val="16"/>
          <w:szCs w:val="16"/>
        </w:rPr>
        <w:t>POŽÁRNÍ</w:t>
      </w:r>
      <w:r w:rsidR="00597E4C">
        <w:rPr>
          <w:rFonts w:ascii="Tahoma" w:hAnsi="Tahoma" w:cs="Tahoma"/>
          <w:b/>
          <w:color w:val="131313"/>
          <w:w w:val="105"/>
          <w:sz w:val="16"/>
          <w:szCs w:val="16"/>
        </w:rPr>
        <w:t xml:space="preserve"> SIGNALIZACE</w:t>
      </w:r>
    </w:p>
    <w:p w14:paraId="104AAAA4" w14:textId="77777777" w:rsidR="00EC0275" w:rsidRPr="00CB54F6" w:rsidRDefault="00EC0275" w:rsidP="00CB150B">
      <w:pPr>
        <w:pStyle w:val="Zkladntext"/>
        <w:spacing w:after="0"/>
        <w:rPr>
          <w:rFonts w:ascii="Tahoma" w:hAnsi="Tahoma" w:cs="Tahoma"/>
          <w:b/>
          <w:sz w:val="16"/>
          <w:szCs w:val="16"/>
        </w:rPr>
      </w:pPr>
    </w:p>
    <w:p w14:paraId="192A8D8A" w14:textId="77777777" w:rsidR="00EC0275" w:rsidRPr="00CB54F6" w:rsidRDefault="00EC0275" w:rsidP="00CB150B">
      <w:pPr>
        <w:pStyle w:val="Zkladntext"/>
        <w:spacing w:after="0"/>
        <w:rPr>
          <w:rFonts w:ascii="Tahoma" w:hAnsi="Tahoma" w:cs="Tahoma"/>
          <w:b/>
          <w:sz w:val="16"/>
          <w:szCs w:val="16"/>
        </w:rPr>
      </w:pPr>
    </w:p>
    <w:p w14:paraId="1084AE9E" w14:textId="77777777" w:rsidR="00EC0275" w:rsidRPr="000C0611" w:rsidRDefault="00EC0275" w:rsidP="000C0611">
      <w:pPr>
        <w:rPr>
          <w:rFonts w:ascii="Tahoma" w:hAnsi="Tahoma" w:cs="Tahoma"/>
          <w:b/>
          <w:sz w:val="16"/>
          <w:szCs w:val="16"/>
        </w:rPr>
      </w:pPr>
      <w:r w:rsidRPr="000C0611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D2BA1D0" w14:textId="392A46F7" w:rsidR="00EC0275" w:rsidRPr="00CB54F6" w:rsidRDefault="00EC0275" w:rsidP="000C0611">
      <w:pPr>
        <w:rPr>
          <w:rFonts w:ascii="Tahoma" w:eastAsia="Arial" w:hAnsi="Tahoma" w:cs="Tahoma"/>
          <w:sz w:val="16"/>
          <w:szCs w:val="16"/>
        </w:rPr>
      </w:pPr>
      <w:r w:rsidRPr="00CB54F6">
        <w:rPr>
          <w:rFonts w:ascii="Tahoma" w:hAnsi="Tahoma" w:cs="Tahoma"/>
          <w:sz w:val="16"/>
          <w:szCs w:val="16"/>
        </w:rPr>
        <w:t>se sídlem:</w:t>
      </w:r>
      <w:r w:rsidR="008D4DE6">
        <w:rPr>
          <w:rFonts w:ascii="Tahoma" w:hAnsi="Tahoma" w:cs="Tahoma"/>
          <w:sz w:val="16"/>
          <w:szCs w:val="16"/>
        </w:rPr>
        <w:tab/>
      </w:r>
      <w:r w:rsidRPr="00CB54F6">
        <w:rPr>
          <w:rFonts w:ascii="Tahoma" w:hAnsi="Tahoma" w:cs="Tahoma"/>
          <w:sz w:val="16"/>
          <w:szCs w:val="16"/>
        </w:rPr>
        <w:t xml:space="preserve">U Nemocnice 2, 128 08 Praha 2 </w:t>
      </w:r>
    </w:p>
    <w:p w14:paraId="1DEB8E2B" w14:textId="3EFCDEDE" w:rsidR="00EC0275" w:rsidRPr="00CB54F6" w:rsidRDefault="000C0611" w:rsidP="000C0611">
      <w:pPr>
        <w:rPr>
          <w:rFonts w:ascii="Tahoma" w:hAnsi="Tahoma" w:cs="Tahoma"/>
          <w:sz w:val="16"/>
          <w:szCs w:val="16"/>
        </w:rPr>
      </w:pPr>
      <w:r w:rsidRPr="33DC3E86">
        <w:rPr>
          <w:rFonts w:ascii="Tahoma" w:hAnsi="Tahoma" w:cs="Tahoma"/>
          <w:sz w:val="16"/>
          <w:szCs w:val="16"/>
        </w:rPr>
        <w:t>zastoupena</w:t>
      </w:r>
      <w:r w:rsidR="00EC0275" w:rsidRPr="33DC3E86">
        <w:rPr>
          <w:rFonts w:ascii="Tahoma" w:hAnsi="Tahoma" w:cs="Tahoma"/>
          <w:sz w:val="16"/>
          <w:szCs w:val="16"/>
        </w:rPr>
        <w:t>:</w:t>
      </w:r>
      <w:r w:rsidR="008D4DE6">
        <w:rPr>
          <w:rFonts w:ascii="Tahoma" w:hAnsi="Tahoma" w:cs="Tahoma"/>
          <w:sz w:val="16"/>
          <w:szCs w:val="16"/>
        </w:rPr>
        <w:tab/>
        <w:t>doc. MUDr. Jánem Dudrou, PhD., MPH</w:t>
      </w:r>
      <w:r w:rsidR="00EC0275" w:rsidRPr="33DC3E86">
        <w:rPr>
          <w:rFonts w:ascii="Tahoma" w:hAnsi="Tahoma" w:cs="Tahoma"/>
          <w:sz w:val="16"/>
          <w:szCs w:val="16"/>
        </w:rPr>
        <w:t xml:space="preserve">          </w:t>
      </w:r>
    </w:p>
    <w:p w14:paraId="70B9C6C8" w14:textId="64297051" w:rsidR="00EC0275" w:rsidRPr="00CB54F6" w:rsidRDefault="00EC0275" w:rsidP="000C0611">
      <w:pPr>
        <w:rPr>
          <w:rFonts w:ascii="Tahoma" w:hAnsi="Tahoma" w:cs="Tahoma"/>
          <w:sz w:val="16"/>
          <w:szCs w:val="16"/>
        </w:rPr>
      </w:pPr>
      <w:r w:rsidRPr="00CB54F6">
        <w:rPr>
          <w:rFonts w:ascii="Tahoma" w:hAnsi="Tahoma" w:cs="Tahoma"/>
          <w:sz w:val="16"/>
          <w:szCs w:val="16"/>
        </w:rPr>
        <w:t>IČ:</w:t>
      </w:r>
      <w:r w:rsidR="000C0611">
        <w:rPr>
          <w:rFonts w:ascii="Tahoma" w:hAnsi="Tahoma" w:cs="Tahoma"/>
          <w:sz w:val="16"/>
          <w:szCs w:val="16"/>
        </w:rPr>
        <w:t xml:space="preserve"> </w:t>
      </w:r>
      <w:r w:rsidRPr="00CB54F6">
        <w:rPr>
          <w:rFonts w:ascii="Tahoma" w:hAnsi="Tahoma" w:cs="Tahoma"/>
          <w:sz w:val="16"/>
          <w:szCs w:val="16"/>
        </w:rPr>
        <w:t>000 64</w:t>
      </w:r>
      <w:r w:rsidR="008D4DE6">
        <w:rPr>
          <w:rFonts w:ascii="Tahoma" w:hAnsi="Tahoma" w:cs="Tahoma"/>
          <w:sz w:val="16"/>
          <w:szCs w:val="16"/>
        </w:rPr>
        <w:t> </w:t>
      </w:r>
      <w:r w:rsidRPr="00CB54F6">
        <w:rPr>
          <w:rFonts w:ascii="Tahoma" w:hAnsi="Tahoma" w:cs="Tahoma"/>
          <w:sz w:val="16"/>
          <w:szCs w:val="16"/>
        </w:rPr>
        <w:t>165</w:t>
      </w:r>
      <w:r w:rsidR="008D4DE6">
        <w:rPr>
          <w:rFonts w:ascii="Tahoma" w:hAnsi="Tahoma" w:cs="Tahoma"/>
          <w:sz w:val="16"/>
          <w:szCs w:val="16"/>
        </w:rPr>
        <w:tab/>
      </w:r>
      <w:r w:rsidR="000C0611">
        <w:rPr>
          <w:rFonts w:ascii="Tahoma" w:hAnsi="Tahoma" w:cs="Tahoma"/>
          <w:sz w:val="16"/>
          <w:szCs w:val="16"/>
        </w:rPr>
        <w:t>DIČ: CZ00064165</w:t>
      </w:r>
    </w:p>
    <w:p w14:paraId="3E596F99" w14:textId="57762EB9" w:rsidR="00EC0275" w:rsidRPr="00CB54F6" w:rsidRDefault="00EC0275" w:rsidP="000C0611">
      <w:pPr>
        <w:rPr>
          <w:rFonts w:ascii="Tahoma" w:hAnsi="Tahoma" w:cs="Tahoma"/>
          <w:sz w:val="16"/>
          <w:szCs w:val="16"/>
        </w:rPr>
      </w:pPr>
      <w:r w:rsidRPr="00CB54F6">
        <w:rPr>
          <w:rFonts w:ascii="Tahoma" w:hAnsi="Tahoma" w:cs="Tahoma"/>
          <w:sz w:val="16"/>
          <w:szCs w:val="16"/>
        </w:rPr>
        <w:t>bankovní spojení:</w:t>
      </w:r>
      <w:r w:rsidR="008D4DE6">
        <w:rPr>
          <w:rFonts w:ascii="Tahoma" w:hAnsi="Tahoma" w:cs="Tahoma"/>
          <w:sz w:val="16"/>
          <w:szCs w:val="16"/>
        </w:rPr>
        <w:tab/>
      </w:r>
      <w:r w:rsidR="00CB54F6" w:rsidRPr="00CB54F6">
        <w:rPr>
          <w:rFonts w:ascii="Tahoma" w:hAnsi="Tahoma" w:cs="Tahoma"/>
          <w:sz w:val="16"/>
          <w:szCs w:val="16"/>
        </w:rPr>
        <w:t>ČNB</w:t>
      </w:r>
    </w:p>
    <w:p w14:paraId="081B0A77" w14:textId="52FAAD3C" w:rsidR="00EC0275" w:rsidRPr="00CB54F6" w:rsidRDefault="00EC0275" w:rsidP="000C0611">
      <w:pPr>
        <w:rPr>
          <w:rFonts w:ascii="Tahoma" w:hAnsi="Tahoma" w:cs="Tahoma"/>
          <w:sz w:val="16"/>
          <w:szCs w:val="16"/>
        </w:rPr>
      </w:pPr>
      <w:r w:rsidRPr="00CB54F6">
        <w:rPr>
          <w:rFonts w:ascii="Tahoma" w:hAnsi="Tahoma" w:cs="Tahoma"/>
          <w:sz w:val="16"/>
          <w:szCs w:val="16"/>
        </w:rPr>
        <w:t>číslo účtu:</w:t>
      </w:r>
      <w:r w:rsidR="008D4DE6">
        <w:rPr>
          <w:rFonts w:ascii="Tahoma" w:hAnsi="Tahoma" w:cs="Tahoma"/>
          <w:sz w:val="16"/>
          <w:szCs w:val="16"/>
        </w:rPr>
        <w:tab/>
      </w:r>
      <w:r w:rsidRPr="00CB54F6">
        <w:rPr>
          <w:rFonts w:ascii="Tahoma" w:hAnsi="Tahoma" w:cs="Tahoma"/>
          <w:sz w:val="16"/>
          <w:szCs w:val="16"/>
        </w:rPr>
        <w:t>24035021/</w:t>
      </w:r>
      <w:r w:rsidR="00CB54F6" w:rsidRPr="00CB54F6">
        <w:rPr>
          <w:rFonts w:ascii="Tahoma" w:hAnsi="Tahoma" w:cs="Tahoma"/>
          <w:sz w:val="16"/>
          <w:szCs w:val="16"/>
        </w:rPr>
        <w:t>0710</w:t>
      </w:r>
    </w:p>
    <w:p w14:paraId="106D2E75" w14:textId="26BE685F" w:rsidR="00EC0275" w:rsidRPr="00BD0EE2" w:rsidRDefault="00EC0275" w:rsidP="000C0611">
      <w:pPr>
        <w:rPr>
          <w:rFonts w:ascii="Tahoma" w:hAnsi="Tahoma" w:cs="Tahoma"/>
          <w:bCs/>
          <w:sz w:val="16"/>
          <w:szCs w:val="16"/>
        </w:rPr>
      </w:pPr>
      <w:r w:rsidRPr="00CB54F6">
        <w:rPr>
          <w:rFonts w:ascii="Tahoma" w:hAnsi="Tahoma" w:cs="Tahoma"/>
          <w:color w:val="131313"/>
          <w:sz w:val="16"/>
          <w:szCs w:val="16"/>
        </w:rPr>
        <w:t xml:space="preserve">(dále jen </w:t>
      </w:r>
      <w:r w:rsidRPr="00BD0EE2">
        <w:rPr>
          <w:rFonts w:ascii="Tahoma" w:hAnsi="Tahoma" w:cs="Tahoma"/>
          <w:bCs/>
          <w:color w:val="282828"/>
          <w:sz w:val="16"/>
          <w:szCs w:val="16"/>
        </w:rPr>
        <w:t>„objednatel"</w:t>
      </w:r>
      <w:r w:rsidR="00354689" w:rsidRPr="00BD0EE2">
        <w:rPr>
          <w:rFonts w:ascii="Tahoma" w:hAnsi="Tahoma" w:cs="Tahoma"/>
          <w:bCs/>
          <w:color w:val="282828"/>
          <w:sz w:val="16"/>
          <w:szCs w:val="16"/>
        </w:rPr>
        <w:t xml:space="preserve"> nebo „VFN“</w:t>
      </w:r>
      <w:r w:rsidRPr="00BD0EE2">
        <w:rPr>
          <w:rFonts w:ascii="Tahoma" w:hAnsi="Tahoma" w:cs="Tahoma"/>
          <w:bCs/>
          <w:color w:val="282828"/>
          <w:sz w:val="16"/>
          <w:szCs w:val="16"/>
        </w:rPr>
        <w:t>)</w:t>
      </w:r>
    </w:p>
    <w:p w14:paraId="479BECF6" w14:textId="77777777" w:rsidR="00EC0275" w:rsidRPr="00CB54F6" w:rsidRDefault="00EC0275" w:rsidP="00B21850">
      <w:pPr>
        <w:rPr>
          <w:rFonts w:ascii="Tahoma" w:hAnsi="Tahoma" w:cs="Tahoma"/>
          <w:sz w:val="16"/>
          <w:szCs w:val="16"/>
        </w:rPr>
      </w:pPr>
    </w:p>
    <w:p w14:paraId="43DE6485" w14:textId="77777777" w:rsidR="00EC0275" w:rsidRPr="00CB54F6" w:rsidRDefault="00EC0275" w:rsidP="008B1D50">
      <w:pPr>
        <w:ind w:left="426"/>
        <w:rPr>
          <w:rFonts w:ascii="Tahoma" w:hAnsi="Tahoma" w:cs="Tahoma"/>
          <w:sz w:val="16"/>
          <w:szCs w:val="16"/>
        </w:rPr>
      </w:pPr>
      <w:r w:rsidRPr="00CB54F6">
        <w:rPr>
          <w:rFonts w:ascii="Tahoma" w:hAnsi="Tahoma" w:cs="Tahoma"/>
          <w:sz w:val="16"/>
          <w:szCs w:val="16"/>
        </w:rPr>
        <w:t>a</w:t>
      </w:r>
    </w:p>
    <w:p w14:paraId="45C32346" w14:textId="77777777" w:rsidR="00EC0275" w:rsidRPr="00CB54F6" w:rsidRDefault="00EC0275" w:rsidP="00CB150B">
      <w:pPr>
        <w:ind w:left="720"/>
        <w:jc w:val="center"/>
        <w:rPr>
          <w:rFonts w:ascii="Tahoma" w:hAnsi="Tahoma" w:cs="Tahoma"/>
          <w:sz w:val="16"/>
          <w:szCs w:val="16"/>
        </w:rPr>
      </w:pPr>
    </w:p>
    <w:p w14:paraId="15EE1D4B" w14:textId="77777777" w:rsidR="00A6495A" w:rsidRPr="00E674D5" w:rsidRDefault="00A6495A" w:rsidP="008D4DE6">
      <w:pPr>
        <w:rPr>
          <w:rFonts w:ascii="Tahoma" w:hAnsi="Tahoma" w:cs="Tahoma"/>
          <w:b/>
          <w:bCs/>
          <w:sz w:val="16"/>
          <w:szCs w:val="16"/>
        </w:rPr>
      </w:pPr>
      <w:r w:rsidRPr="00E674D5">
        <w:rPr>
          <w:rFonts w:ascii="Tahoma" w:hAnsi="Tahoma" w:cs="Tahoma"/>
          <w:b/>
          <w:bCs/>
          <w:sz w:val="16"/>
          <w:szCs w:val="16"/>
        </w:rPr>
        <w:t>EFG CZ spol. s r.o.</w:t>
      </w:r>
    </w:p>
    <w:p w14:paraId="290626CB" w14:textId="1630376E" w:rsidR="00A6495A" w:rsidRDefault="00A6495A" w:rsidP="00A6495A">
      <w:pPr>
        <w:pStyle w:val="Zkladntext"/>
        <w:spacing w:after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zapsaná v obchodním rejstříku vedeném Městským soudem v Praze, v oddíle C, vložce 58052</w:t>
      </w:r>
    </w:p>
    <w:p w14:paraId="1F8FBFE9" w14:textId="7B529157" w:rsidR="00B54289" w:rsidRDefault="00B54289" w:rsidP="00A6495A">
      <w:pPr>
        <w:pStyle w:val="Zkladntext"/>
        <w:spacing w:after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 w:rsidR="008D4DE6">
        <w:rPr>
          <w:rFonts w:ascii="Tahoma" w:hAnsi="Tahoma" w:cs="Tahoma"/>
          <w:sz w:val="16"/>
          <w:szCs w:val="16"/>
        </w:rPr>
        <w:tab/>
      </w:r>
      <w:r w:rsidR="001910C2">
        <w:rPr>
          <w:rFonts w:ascii="Tahoma" w:hAnsi="Tahoma" w:cs="Tahoma"/>
          <w:sz w:val="16"/>
          <w:szCs w:val="16"/>
        </w:rPr>
        <w:t>Zelený pruh 1560/99, 140 00 Praha 4</w:t>
      </w:r>
    </w:p>
    <w:p w14:paraId="6C0AF2EA" w14:textId="4905F2E0" w:rsidR="00A6495A" w:rsidRDefault="00A6495A" w:rsidP="00A6495A">
      <w:pPr>
        <w:pStyle w:val="Zkladntext"/>
        <w:spacing w:after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 w:rsidR="008D4DE6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Ing. Bohuslav</w:t>
      </w:r>
      <w:r w:rsidR="002843B1">
        <w:rPr>
          <w:rFonts w:ascii="Tahoma" w:hAnsi="Tahoma" w:cs="Tahoma"/>
          <w:sz w:val="16"/>
          <w:szCs w:val="16"/>
        </w:rPr>
        <w:t>em</w:t>
      </w:r>
      <w:r>
        <w:rPr>
          <w:rFonts w:ascii="Tahoma" w:hAnsi="Tahoma" w:cs="Tahoma"/>
          <w:sz w:val="16"/>
          <w:szCs w:val="16"/>
        </w:rPr>
        <w:t xml:space="preserve"> Votrubc</w:t>
      </w:r>
      <w:r w:rsidR="002843B1">
        <w:rPr>
          <w:rFonts w:ascii="Tahoma" w:hAnsi="Tahoma" w:cs="Tahoma"/>
          <w:sz w:val="16"/>
          <w:szCs w:val="16"/>
        </w:rPr>
        <w:t>em,</w:t>
      </w:r>
      <w:r w:rsidR="001910C2">
        <w:rPr>
          <w:rFonts w:ascii="Tahoma" w:hAnsi="Tahoma" w:cs="Tahoma"/>
          <w:sz w:val="16"/>
          <w:szCs w:val="16"/>
        </w:rPr>
        <w:t xml:space="preserve"> jednatelem</w:t>
      </w:r>
      <w:r w:rsidR="002843B1">
        <w:rPr>
          <w:rFonts w:ascii="Tahoma" w:hAnsi="Tahoma" w:cs="Tahoma"/>
          <w:sz w:val="16"/>
          <w:szCs w:val="16"/>
        </w:rPr>
        <w:t xml:space="preserve"> </w:t>
      </w:r>
    </w:p>
    <w:p w14:paraId="7B15EB8C" w14:textId="6C8255D2" w:rsidR="00A6495A" w:rsidRDefault="00A6495A" w:rsidP="00A6495A">
      <w:pPr>
        <w:pStyle w:val="Zkladntext"/>
        <w:spacing w:after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IČ: </w:t>
      </w:r>
      <w:r w:rsidRPr="00E674D5">
        <w:rPr>
          <w:rFonts w:ascii="Tahoma" w:hAnsi="Tahoma" w:cs="Tahoma"/>
          <w:bCs/>
          <w:sz w:val="16"/>
          <w:szCs w:val="16"/>
        </w:rPr>
        <w:t>25649876</w:t>
      </w:r>
      <w:r>
        <w:rPr>
          <w:rFonts w:ascii="Tahoma" w:hAnsi="Tahoma" w:cs="Tahoma"/>
          <w:sz w:val="16"/>
          <w:szCs w:val="16"/>
        </w:rPr>
        <w:tab/>
        <w:t xml:space="preserve">DIČ: </w:t>
      </w:r>
      <w:r w:rsidR="00CB0793">
        <w:rPr>
          <w:rFonts w:ascii="Tahoma" w:hAnsi="Tahoma" w:cs="Tahoma"/>
          <w:sz w:val="16"/>
          <w:szCs w:val="16"/>
        </w:rPr>
        <w:t>CZ</w:t>
      </w:r>
      <w:r w:rsidRPr="00E674D5">
        <w:rPr>
          <w:rFonts w:ascii="Tahoma" w:hAnsi="Tahoma" w:cs="Tahoma"/>
          <w:bCs/>
          <w:sz w:val="16"/>
          <w:szCs w:val="16"/>
        </w:rPr>
        <w:t>25649876</w:t>
      </w:r>
    </w:p>
    <w:p w14:paraId="2860F4F1" w14:textId="573644B2" w:rsidR="00A6495A" w:rsidRDefault="00A6495A" w:rsidP="008D4DE6">
      <w:pPr>
        <w:pStyle w:val="Zkladntext"/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 w:rsidRPr="00E674D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</w:r>
      <w:r w:rsidRPr="00E674D5">
        <w:rPr>
          <w:rFonts w:ascii="Tahoma" w:hAnsi="Tahoma" w:cs="Tahoma"/>
          <w:bCs/>
          <w:sz w:val="16"/>
          <w:szCs w:val="16"/>
        </w:rPr>
        <w:t>Československá obchodní banka, a.s</w:t>
      </w:r>
      <w:r>
        <w:rPr>
          <w:rFonts w:ascii="Tahoma" w:hAnsi="Tahoma" w:cs="Tahoma"/>
          <w:bCs/>
          <w:sz w:val="16"/>
          <w:szCs w:val="16"/>
        </w:rPr>
        <w:t>.</w:t>
      </w:r>
    </w:p>
    <w:p w14:paraId="1BD44269" w14:textId="6BC01403" w:rsidR="008D4DE6" w:rsidRPr="00246D25" w:rsidRDefault="00A6495A" w:rsidP="008D4DE6">
      <w:pPr>
        <w:pStyle w:val="Zkladntext"/>
        <w:spacing w:after="0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 w:rsidRPr="00E674D5">
        <w:rPr>
          <w:rFonts w:ascii="Arial" w:hAnsi="Arial" w:cs="Arial"/>
          <w:bCs/>
        </w:rPr>
        <w:t xml:space="preserve"> </w:t>
      </w:r>
      <w:r w:rsidR="00246D25">
        <w:rPr>
          <w:rFonts w:ascii="Arial" w:hAnsi="Arial" w:cs="Arial"/>
          <w:bCs/>
        </w:rPr>
        <w:tab/>
      </w:r>
      <w:r w:rsidRPr="00E674D5">
        <w:rPr>
          <w:rFonts w:ascii="Tahoma" w:hAnsi="Tahoma" w:cs="Tahoma"/>
          <w:bCs/>
          <w:sz w:val="16"/>
          <w:szCs w:val="16"/>
        </w:rPr>
        <w:t>129206798/0300</w:t>
      </w:r>
    </w:p>
    <w:p w14:paraId="2442D82D" w14:textId="6F74266A" w:rsidR="00F80429" w:rsidRDefault="00F80429" w:rsidP="000C0611">
      <w:pPr>
        <w:pStyle w:val="Zkladntext"/>
        <w:spacing w:after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(dále jen </w:t>
      </w:r>
      <w:r w:rsidRPr="00BD0EE2">
        <w:rPr>
          <w:rFonts w:ascii="Tahoma" w:hAnsi="Tahoma" w:cs="Tahoma"/>
          <w:sz w:val="16"/>
          <w:szCs w:val="16"/>
        </w:rPr>
        <w:t>„zhotovitel“)</w:t>
      </w:r>
    </w:p>
    <w:p w14:paraId="59D10F1B" w14:textId="77777777" w:rsidR="00F80429" w:rsidRDefault="00F80429" w:rsidP="000C0611">
      <w:pPr>
        <w:pStyle w:val="Zkladntext"/>
        <w:spacing w:after="0"/>
        <w:jc w:val="both"/>
        <w:rPr>
          <w:rFonts w:ascii="Tahoma" w:hAnsi="Tahoma" w:cs="Tahoma"/>
          <w:sz w:val="16"/>
          <w:szCs w:val="16"/>
        </w:rPr>
      </w:pPr>
    </w:p>
    <w:p w14:paraId="018FBDB2" w14:textId="5FB586EE" w:rsidR="00F80429" w:rsidRDefault="00F80429" w:rsidP="000C0611">
      <w:pPr>
        <w:pStyle w:val="Zkladntext"/>
        <w:spacing w:after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Objednatel a zhotovitel společně též jako „smluvní strany“</w:t>
      </w:r>
    </w:p>
    <w:p w14:paraId="53150206" w14:textId="77777777" w:rsidR="00F80429" w:rsidRDefault="00F80429" w:rsidP="000C0611">
      <w:pPr>
        <w:pStyle w:val="Zkladntext"/>
        <w:spacing w:after="0"/>
        <w:jc w:val="both"/>
        <w:rPr>
          <w:rFonts w:ascii="Tahoma" w:hAnsi="Tahoma" w:cs="Tahoma"/>
          <w:sz w:val="16"/>
          <w:szCs w:val="16"/>
        </w:rPr>
      </w:pPr>
    </w:p>
    <w:p w14:paraId="7D153AAF" w14:textId="77777777" w:rsidR="00B57BA5" w:rsidRDefault="00B57BA5" w:rsidP="00392084">
      <w:pPr>
        <w:jc w:val="both"/>
        <w:rPr>
          <w:rFonts w:ascii="Tahoma" w:hAnsi="Tahoma" w:cs="Tahoma"/>
          <w:sz w:val="16"/>
          <w:szCs w:val="16"/>
        </w:rPr>
      </w:pPr>
    </w:p>
    <w:p w14:paraId="72C17E96" w14:textId="77777777" w:rsidR="00B57BA5" w:rsidRDefault="00B57BA5" w:rsidP="00392084">
      <w:pPr>
        <w:jc w:val="both"/>
        <w:rPr>
          <w:rFonts w:ascii="Tahoma" w:hAnsi="Tahoma" w:cs="Tahoma"/>
          <w:sz w:val="16"/>
          <w:szCs w:val="16"/>
        </w:rPr>
      </w:pPr>
    </w:p>
    <w:p w14:paraId="11B37417" w14:textId="7215BB82" w:rsidR="0059677A" w:rsidRDefault="007C15C2" w:rsidP="00392084">
      <w:pPr>
        <w:jc w:val="both"/>
        <w:rPr>
          <w:rFonts w:ascii="Tahoma" w:hAnsi="Tahoma" w:cs="Tahoma"/>
          <w:sz w:val="16"/>
          <w:szCs w:val="16"/>
        </w:rPr>
      </w:pPr>
      <w:r w:rsidRPr="001C271A">
        <w:rPr>
          <w:rFonts w:ascii="Tahoma" w:hAnsi="Tahoma" w:cs="Tahoma"/>
          <w:sz w:val="16"/>
          <w:szCs w:val="16"/>
        </w:rPr>
        <w:t>Smluvní strany uzavřely níže uvedeného dne, měsíce a roku dle ustanovení § 1746 odst. 2 a § 2079 a násl. zákona č. 89/2012 Sb., občanského zákoníku (dále jen „z. č. 89/2012 Sb</w:t>
      </w:r>
      <w:r w:rsidR="00315ACB">
        <w:rPr>
          <w:rFonts w:ascii="Tahoma" w:hAnsi="Tahoma" w:cs="Tahoma"/>
          <w:sz w:val="16"/>
          <w:szCs w:val="16"/>
        </w:rPr>
        <w:t xml:space="preserve"> </w:t>
      </w:r>
      <w:r w:rsidRPr="001C271A">
        <w:rPr>
          <w:rFonts w:ascii="Tahoma" w:hAnsi="Tahoma" w:cs="Tahoma"/>
          <w:sz w:val="16"/>
          <w:szCs w:val="16"/>
        </w:rPr>
        <w:t>tuto</w:t>
      </w:r>
    </w:p>
    <w:p w14:paraId="389D7FC3" w14:textId="77777777" w:rsidR="007C15C2" w:rsidRDefault="007C15C2" w:rsidP="00392084">
      <w:pPr>
        <w:jc w:val="both"/>
        <w:rPr>
          <w:rFonts w:ascii="Tahoma" w:hAnsi="Tahoma" w:cs="Tahoma"/>
          <w:sz w:val="16"/>
          <w:szCs w:val="16"/>
        </w:rPr>
      </w:pPr>
    </w:p>
    <w:p w14:paraId="30624A18" w14:textId="77777777" w:rsidR="007C15C2" w:rsidRDefault="007C15C2" w:rsidP="00392084">
      <w:pPr>
        <w:jc w:val="both"/>
        <w:rPr>
          <w:rFonts w:ascii="Tahoma" w:hAnsi="Tahoma" w:cs="Tahoma"/>
          <w:sz w:val="16"/>
          <w:szCs w:val="16"/>
        </w:rPr>
      </w:pPr>
    </w:p>
    <w:p w14:paraId="47E39614" w14:textId="6E113EB0" w:rsidR="0059677A" w:rsidRPr="00967087" w:rsidRDefault="0059677A" w:rsidP="0059677A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967087">
        <w:rPr>
          <w:rFonts w:ascii="Tahoma" w:hAnsi="Tahoma" w:cs="Tahoma"/>
          <w:b/>
          <w:bCs/>
          <w:sz w:val="16"/>
          <w:szCs w:val="16"/>
        </w:rPr>
        <w:t xml:space="preserve">smlouvu o </w:t>
      </w:r>
      <w:r w:rsidR="00583DA0" w:rsidRPr="00967087">
        <w:rPr>
          <w:rFonts w:ascii="Tahoma" w:hAnsi="Tahoma" w:cs="Tahoma"/>
          <w:b/>
          <w:bCs/>
          <w:sz w:val="16"/>
          <w:szCs w:val="16"/>
        </w:rPr>
        <w:t>zpracování analýzy systémů elektrické požární signalizace</w:t>
      </w:r>
    </w:p>
    <w:p w14:paraId="057198A7" w14:textId="01EEF26F" w:rsidR="0059677A" w:rsidRPr="00392084" w:rsidRDefault="0059677A" w:rsidP="0059677A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jen „smlouva“)</w:t>
      </w:r>
    </w:p>
    <w:p w14:paraId="356824C8" w14:textId="77777777" w:rsidR="00F80429" w:rsidRPr="00CB54F6" w:rsidRDefault="00F80429" w:rsidP="000C0611">
      <w:pPr>
        <w:pStyle w:val="Zkladntext"/>
        <w:spacing w:after="0"/>
        <w:jc w:val="both"/>
        <w:rPr>
          <w:rFonts w:ascii="Tahoma" w:hAnsi="Tahoma" w:cs="Tahoma"/>
          <w:sz w:val="16"/>
          <w:szCs w:val="16"/>
        </w:rPr>
      </w:pPr>
    </w:p>
    <w:p w14:paraId="2FE96A27" w14:textId="77777777" w:rsidR="0081262F" w:rsidRDefault="0081262F" w:rsidP="0081262F">
      <w:pPr>
        <w:pStyle w:val="Odstavecseseznamem"/>
        <w:widowControl w:val="0"/>
        <w:tabs>
          <w:tab w:val="left" w:pos="0"/>
        </w:tabs>
        <w:autoSpaceDE w:val="0"/>
        <w:autoSpaceDN w:val="0"/>
        <w:ind w:left="0"/>
        <w:jc w:val="center"/>
        <w:rPr>
          <w:rFonts w:ascii="Tahoma" w:hAnsi="Tahoma" w:cs="Tahoma"/>
          <w:b/>
          <w:color w:val="111111"/>
          <w:sz w:val="16"/>
          <w:szCs w:val="16"/>
        </w:rPr>
      </w:pPr>
    </w:p>
    <w:p w14:paraId="3AD90FCB" w14:textId="77777777" w:rsidR="0081262F" w:rsidRDefault="0081262F" w:rsidP="0081262F">
      <w:pPr>
        <w:pStyle w:val="Odstavecseseznamem"/>
        <w:widowControl w:val="0"/>
        <w:tabs>
          <w:tab w:val="left" w:pos="0"/>
        </w:tabs>
        <w:autoSpaceDE w:val="0"/>
        <w:autoSpaceDN w:val="0"/>
        <w:ind w:left="0"/>
        <w:jc w:val="center"/>
        <w:rPr>
          <w:rFonts w:ascii="Tahoma" w:hAnsi="Tahoma" w:cs="Tahoma"/>
          <w:b/>
          <w:color w:val="111111"/>
          <w:sz w:val="16"/>
          <w:szCs w:val="16"/>
        </w:rPr>
      </w:pPr>
    </w:p>
    <w:p w14:paraId="17B416C0" w14:textId="289A19B5" w:rsidR="0081262F" w:rsidRDefault="0081262F" w:rsidP="0081262F">
      <w:pPr>
        <w:pStyle w:val="Odstavecseseznamem"/>
        <w:widowControl w:val="0"/>
        <w:tabs>
          <w:tab w:val="left" w:pos="0"/>
        </w:tabs>
        <w:autoSpaceDE w:val="0"/>
        <w:autoSpaceDN w:val="0"/>
        <w:ind w:left="0"/>
        <w:jc w:val="center"/>
        <w:rPr>
          <w:rFonts w:ascii="Tahoma" w:hAnsi="Tahoma" w:cs="Tahoma"/>
          <w:b/>
          <w:color w:val="111111"/>
          <w:sz w:val="16"/>
          <w:szCs w:val="16"/>
        </w:rPr>
      </w:pPr>
      <w:r>
        <w:rPr>
          <w:rFonts w:ascii="Tahoma" w:hAnsi="Tahoma" w:cs="Tahoma"/>
          <w:b/>
          <w:color w:val="111111"/>
          <w:sz w:val="16"/>
          <w:szCs w:val="16"/>
        </w:rPr>
        <w:t>I.</w:t>
      </w:r>
    </w:p>
    <w:p w14:paraId="3FD8C192" w14:textId="350EB279" w:rsidR="008B1D50" w:rsidRPr="00F05F1A" w:rsidRDefault="00EC0275" w:rsidP="00F05F1A">
      <w:pPr>
        <w:pStyle w:val="Odstavecseseznamem"/>
        <w:widowControl w:val="0"/>
        <w:tabs>
          <w:tab w:val="left" w:pos="0"/>
        </w:tabs>
        <w:autoSpaceDE w:val="0"/>
        <w:autoSpaceDN w:val="0"/>
        <w:ind w:left="0"/>
        <w:jc w:val="center"/>
        <w:rPr>
          <w:rFonts w:ascii="Tahoma" w:hAnsi="Tahoma" w:cs="Tahoma"/>
          <w:b/>
          <w:color w:val="111111"/>
          <w:sz w:val="16"/>
          <w:szCs w:val="16"/>
        </w:rPr>
      </w:pPr>
      <w:r w:rsidRPr="00CB54F6">
        <w:rPr>
          <w:rFonts w:ascii="Tahoma" w:hAnsi="Tahoma" w:cs="Tahoma"/>
          <w:b/>
          <w:color w:val="111111"/>
          <w:sz w:val="16"/>
          <w:szCs w:val="16"/>
        </w:rPr>
        <w:t>Předmět</w:t>
      </w:r>
      <w:r w:rsidRPr="00CB54F6">
        <w:rPr>
          <w:rFonts w:ascii="Tahoma" w:hAnsi="Tahoma" w:cs="Tahoma"/>
          <w:b/>
          <w:color w:val="111111"/>
          <w:spacing w:val="48"/>
          <w:sz w:val="16"/>
          <w:szCs w:val="16"/>
        </w:rPr>
        <w:t xml:space="preserve"> </w:t>
      </w:r>
      <w:r w:rsidRPr="00CB54F6">
        <w:rPr>
          <w:rFonts w:ascii="Tahoma" w:hAnsi="Tahoma" w:cs="Tahoma"/>
          <w:b/>
          <w:color w:val="111111"/>
          <w:sz w:val="16"/>
          <w:szCs w:val="16"/>
        </w:rPr>
        <w:t>smlouvy</w:t>
      </w:r>
    </w:p>
    <w:p w14:paraId="581AB3F9" w14:textId="14DF892E" w:rsidR="00EC0275" w:rsidRPr="00DF4833" w:rsidRDefault="00EC0275" w:rsidP="00DF4833">
      <w:pPr>
        <w:pStyle w:val="Odstavecseseznamem"/>
        <w:widowControl w:val="0"/>
        <w:numPr>
          <w:ilvl w:val="6"/>
          <w:numId w:val="33"/>
        </w:numPr>
        <w:tabs>
          <w:tab w:val="left" w:pos="2160"/>
        </w:tabs>
        <w:autoSpaceDE w:val="0"/>
        <w:autoSpaceDN w:val="0"/>
        <w:ind w:left="426"/>
        <w:rPr>
          <w:rFonts w:ascii="Tahoma" w:hAnsi="Tahoma" w:cs="Tahoma"/>
          <w:sz w:val="16"/>
          <w:szCs w:val="16"/>
        </w:rPr>
      </w:pPr>
      <w:r w:rsidRPr="00DF4833">
        <w:rPr>
          <w:rFonts w:ascii="Tahoma" w:hAnsi="Tahoma" w:cs="Tahoma"/>
          <w:color w:val="111111"/>
          <w:sz w:val="16"/>
          <w:szCs w:val="16"/>
        </w:rPr>
        <w:t>Předmětem této smlouvy</w:t>
      </w:r>
      <w:r w:rsidRPr="00DF4833">
        <w:rPr>
          <w:rFonts w:ascii="Tahoma" w:hAnsi="Tahoma" w:cs="Tahoma"/>
          <w:color w:val="111111"/>
          <w:spacing w:val="-27"/>
          <w:sz w:val="16"/>
          <w:szCs w:val="16"/>
        </w:rPr>
        <w:t xml:space="preserve"> </w:t>
      </w:r>
      <w:r w:rsidRPr="00DF4833">
        <w:rPr>
          <w:rFonts w:ascii="Tahoma" w:hAnsi="Tahoma" w:cs="Tahoma"/>
          <w:color w:val="111111"/>
          <w:sz w:val="16"/>
          <w:szCs w:val="16"/>
        </w:rPr>
        <w:t>je</w:t>
      </w:r>
      <w:r w:rsidR="0081262F" w:rsidRPr="00DF4833">
        <w:rPr>
          <w:rFonts w:ascii="Tahoma" w:hAnsi="Tahoma" w:cs="Tahoma"/>
          <w:color w:val="111111"/>
          <w:sz w:val="16"/>
          <w:szCs w:val="16"/>
        </w:rPr>
        <w:t>:</w:t>
      </w:r>
      <w:r w:rsidR="00F47880" w:rsidRPr="00DF4833">
        <w:rPr>
          <w:rFonts w:ascii="Tahoma" w:hAnsi="Tahoma" w:cs="Tahoma"/>
          <w:color w:val="111111"/>
          <w:sz w:val="16"/>
          <w:szCs w:val="16"/>
        </w:rPr>
        <w:t xml:space="preserve"> </w:t>
      </w:r>
    </w:p>
    <w:p w14:paraId="13774CF3" w14:textId="66396546" w:rsidR="00EC0275" w:rsidRPr="00CB54F6" w:rsidRDefault="007F7A41" w:rsidP="008D4DE6">
      <w:pPr>
        <w:pStyle w:val="Odstavecseseznamem"/>
        <w:widowControl w:val="0"/>
        <w:numPr>
          <w:ilvl w:val="2"/>
          <w:numId w:val="38"/>
        </w:numPr>
        <w:tabs>
          <w:tab w:val="left" w:pos="1315"/>
        </w:tabs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111111"/>
          <w:sz w:val="16"/>
          <w:szCs w:val="16"/>
        </w:rPr>
        <w:t xml:space="preserve">zpracování analýzy systémů elektrické požární signalizace (dále jen „EPS“) ve </w:t>
      </w:r>
      <w:r w:rsidR="00C03F4B">
        <w:rPr>
          <w:rFonts w:ascii="Tahoma" w:hAnsi="Tahoma" w:cs="Tahoma"/>
          <w:color w:val="111111"/>
          <w:sz w:val="16"/>
          <w:szCs w:val="16"/>
        </w:rPr>
        <w:t xml:space="preserve">všech areálech </w:t>
      </w:r>
      <w:r>
        <w:rPr>
          <w:rFonts w:ascii="Tahoma" w:hAnsi="Tahoma" w:cs="Tahoma"/>
          <w:color w:val="111111"/>
          <w:sz w:val="16"/>
          <w:szCs w:val="16"/>
        </w:rPr>
        <w:t>VFN</w:t>
      </w:r>
      <w:r w:rsidR="00EC0275" w:rsidRPr="00CB54F6">
        <w:rPr>
          <w:rFonts w:ascii="Tahoma" w:hAnsi="Tahoma" w:cs="Tahoma"/>
          <w:color w:val="111111"/>
          <w:sz w:val="16"/>
          <w:szCs w:val="16"/>
        </w:rPr>
        <w:t>;</w:t>
      </w:r>
    </w:p>
    <w:p w14:paraId="46CF991D" w14:textId="28EBF7D6" w:rsidR="00794A76" w:rsidRPr="00794A76" w:rsidRDefault="00EC0275" w:rsidP="008D4DE6">
      <w:pPr>
        <w:pStyle w:val="Odstavecseseznamem"/>
        <w:widowControl w:val="0"/>
        <w:numPr>
          <w:ilvl w:val="2"/>
          <w:numId w:val="38"/>
        </w:numPr>
        <w:tabs>
          <w:tab w:val="left" w:pos="1315"/>
        </w:tabs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CB54F6">
        <w:rPr>
          <w:rFonts w:ascii="Tahoma" w:hAnsi="Tahoma" w:cs="Tahoma"/>
          <w:color w:val="111111"/>
          <w:sz w:val="16"/>
          <w:szCs w:val="16"/>
        </w:rPr>
        <w:t>zpracování</w:t>
      </w:r>
      <w:r w:rsidRPr="00CB54F6">
        <w:rPr>
          <w:rFonts w:ascii="Tahoma" w:hAnsi="Tahoma" w:cs="Tahoma"/>
          <w:color w:val="111111"/>
          <w:spacing w:val="-5"/>
          <w:sz w:val="16"/>
          <w:szCs w:val="16"/>
        </w:rPr>
        <w:t xml:space="preserve"> </w:t>
      </w:r>
      <w:r w:rsidR="0007334D">
        <w:rPr>
          <w:rFonts w:ascii="Tahoma" w:hAnsi="Tahoma" w:cs="Tahoma"/>
          <w:color w:val="111111"/>
          <w:sz w:val="16"/>
          <w:szCs w:val="16"/>
        </w:rPr>
        <w:t xml:space="preserve">závěrečné technické zprávy </w:t>
      </w:r>
      <w:r w:rsidR="00794A76">
        <w:rPr>
          <w:rFonts w:ascii="Tahoma" w:hAnsi="Tahoma" w:cs="Tahoma"/>
          <w:color w:val="111111"/>
          <w:sz w:val="16"/>
          <w:szCs w:val="16"/>
        </w:rPr>
        <w:t xml:space="preserve">obsahující kompletní přehled zjištěného stavu a návrh řešení centralizace </w:t>
      </w:r>
      <w:r w:rsidR="0084434B">
        <w:rPr>
          <w:rFonts w:ascii="Tahoma" w:hAnsi="Tahoma" w:cs="Tahoma"/>
          <w:color w:val="111111"/>
          <w:sz w:val="16"/>
          <w:szCs w:val="16"/>
        </w:rPr>
        <w:t xml:space="preserve">stávajících </w:t>
      </w:r>
      <w:r w:rsidR="00794A76">
        <w:rPr>
          <w:rFonts w:ascii="Tahoma" w:hAnsi="Tahoma" w:cs="Tahoma"/>
          <w:color w:val="111111"/>
          <w:sz w:val="16"/>
          <w:szCs w:val="16"/>
        </w:rPr>
        <w:t>EPS</w:t>
      </w:r>
      <w:r w:rsidR="0081262F">
        <w:rPr>
          <w:rFonts w:ascii="Tahoma" w:hAnsi="Tahoma" w:cs="Tahoma"/>
          <w:color w:val="111111"/>
          <w:sz w:val="16"/>
          <w:szCs w:val="16"/>
        </w:rPr>
        <w:t>.</w:t>
      </w:r>
      <w:r w:rsidR="00794A76">
        <w:rPr>
          <w:rFonts w:ascii="Tahoma" w:hAnsi="Tahoma" w:cs="Tahoma"/>
          <w:color w:val="111111"/>
          <w:sz w:val="16"/>
          <w:szCs w:val="16"/>
        </w:rPr>
        <w:t xml:space="preserve"> </w:t>
      </w:r>
    </w:p>
    <w:p w14:paraId="12964E5E" w14:textId="38CD0BD8" w:rsidR="00503B54" w:rsidRPr="00DF4833" w:rsidRDefault="00802E46" w:rsidP="00DF4833">
      <w:pPr>
        <w:pStyle w:val="Odstavecseseznamem"/>
        <w:widowControl w:val="0"/>
        <w:numPr>
          <w:ilvl w:val="0"/>
          <w:numId w:val="36"/>
        </w:numPr>
        <w:tabs>
          <w:tab w:val="left" w:pos="567"/>
        </w:tabs>
        <w:autoSpaceDE w:val="0"/>
        <w:autoSpaceDN w:val="0"/>
        <w:ind w:left="426" w:right="228"/>
        <w:rPr>
          <w:rFonts w:ascii="Tahoma" w:hAnsi="Tahoma" w:cs="Tahoma"/>
          <w:color w:val="111111"/>
          <w:sz w:val="16"/>
          <w:szCs w:val="16"/>
        </w:rPr>
      </w:pPr>
      <w:r w:rsidRPr="00DF4833">
        <w:rPr>
          <w:rFonts w:ascii="Tahoma" w:hAnsi="Tahoma" w:cs="Tahoma"/>
          <w:color w:val="111111"/>
          <w:sz w:val="16"/>
          <w:szCs w:val="16"/>
        </w:rPr>
        <w:t xml:space="preserve">Nedílnou součástí předmětu plnění </w:t>
      </w:r>
      <w:r w:rsidR="00503B54" w:rsidRPr="00DF4833">
        <w:rPr>
          <w:rFonts w:ascii="Tahoma" w:hAnsi="Tahoma" w:cs="Tahoma"/>
          <w:color w:val="111111"/>
          <w:sz w:val="16"/>
          <w:szCs w:val="16"/>
        </w:rPr>
        <w:t xml:space="preserve">je: </w:t>
      </w:r>
    </w:p>
    <w:p w14:paraId="76CF90E7" w14:textId="517D9FD0" w:rsidR="00EC0275" w:rsidRPr="00CB54F6" w:rsidRDefault="00503B54" w:rsidP="008D4DE6">
      <w:pPr>
        <w:pStyle w:val="Odstavecseseznamem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1134" w:hanging="36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111111"/>
          <w:sz w:val="16"/>
          <w:szCs w:val="16"/>
        </w:rPr>
        <w:t>technická a</w:t>
      </w:r>
      <w:r w:rsidR="00EC0275" w:rsidRPr="00CB54F6">
        <w:rPr>
          <w:rFonts w:ascii="Tahoma" w:hAnsi="Tahoma" w:cs="Tahoma"/>
          <w:color w:val="111111"/>
          <w:sz w:val="16"/>
          <w:szCs w:val="16"/>
        </w:rPr>
        <w:t xml:space="preserve">nalýza </w:t>
      </w:r>
      <w:r>
        <w:rPr>
          <w:rFonts w:ascii="Tahoma" w:hAnsi="Tahoma" w:cs="Tahoma"/>
          <w:color w:val="111111"/>
          <w:sz w:val="16"/>
          <w:szCs w:val="16"/>
        </w:rPr>
        <w:t>současného stavu 18 ks ústředen EPS (</w:t>
      </w:r>
      <w:r w:rsidR="001E51CD" w:rsidRPr="001E51CD">
        <w:rPr>
          <w:rFonts w:ascii="Tahoma" w:hAnsi="Tahoma" w:cs="Tahoma"/>
          <w:color w:val="111111"/>
          <w:sz w:val="16"/>
          <w:szCs w:val="16"/>
        </w:rPr>
        <w:t>Zettler, Esser, Menvier, MHU 108</w:t>
      </w:r>
      <w:r w:rsidR="001E51CD">
        <w:rPr>
          <w:rFonts w:ascii="Tahoma" w:hAnsi="Tahoma" w:cs="Tahoma"/>
          <w:color w:val="111111"/>
          <w:sz w:val="16"/>
          <w:szCs w:val="16"/>
        </w:rPr>
        <w:t>)</w:t>
      </w:r>
      <w:r w:rsidR="0055531C">
        <w:rPr>
          <w:rFonts w:ascii="Tahoma" w:hAnsi="Tahoma" w:cs="Tahoma"/>
          <w:color w:val="111111"/>
          <w:sz w:val="16"/>
          <w:szCs w:val="16"/>
        </w:rPr>
        <w:t xml:space="preserve"> specifikovaných v </w:t>
      </w:r>
      <w:r w:rsidR="005A10AE">
        <w:rPr>
          <w:rFonts w:ascii="Tahoma" w:hAnsi="Tahoma" w:cs="Tahoma"/>
          <w:color w:val="111111"/>
          <w:sz w:val="16"/>
          <w:szCs w:val="16"/>
        </w:rPr>
        <w:t>p</w:t>
      </w:r>
      <w:r w:rsidR="0055531C">
        <w:rPr>
          <w:rFonts w:ascii="Tahoma" w:hAnsi="Tahoma" w:cs="Tahoma"/>
          <w:color w:val="111111"/>
          <w:sz w:val="16"/>
          <w:szCs w:val="16"/>
        </w:rPr>
        <w:t>říloze č. 1 smlouvy</w:t>
      </w:r>
      <w:r w:rsidR="001E51CD">
        <w:rPr>
          <w:rFonts w:ascii="Tahoma" w:hAnsi="Tahoma" w:cs="Tahoma"/>
          <w:color w:val="111111"/>
          <w:sz w:val="16"/>
          <w:szCs w:val="16"/>
        </w:rPr>
        <w:t>;</w:t>
      </w:r>
    </w:p>
    <w:p w14:paraId="13F6D8D8" w14:textId="2F737886" w:rsidR="00EC0275" w:rsidRPr="00CB54F6" w:rsidRDefault="001E51CD" w:rsidP="00AF00EE">
      <w:pPr>
        <w:pStyle w:val="Odstavecseseznamem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1134" w:right="202" w:hanging="362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111111"/>
          <w:sz w:val="16"/>
          <w:szCs w:val="16"/>
        </w:rPr>
        <w:t xml:space="preserve">vyhodnocení jejich vzájemných vazeb, kompatibility a souladu s platnými </w:t>
      </w:r>
      <w:r w:rsidR="00D031B5">
        <w:rPr>
          <w:rFonts w:ascii="Tahoma" w:hAnsi="Tahoma" w:cs="Tahoma"/>
          <w:color w:val="111111"/>
          <w:sz w:val="16"/>
          <w:szCs w:val="16"/>
        </w:rPr>
        <w:t>normami ČSN</w:t>
      </w:r>
      <w:r w:rsidR="0092065E">
        <w:rPr>
          <w:rFonts w:ascii="Tahoma" w:hAnsi="Tahoma" w:cs="Tahoma"/>
          <w:color w:val="111111"/>
          <w:sz w:val="16"/>
          <w:szCs w:val="16"/>
        </w:rPr>
        <w:t xml:space="preserve"> a ČSN EN</w:t>
      </w:r>
      <w:r w:rsidR="00D031B5">
        <w:rPr>
          <w:rFonts w:ascii="Tahoma" w:hAnsi="Tahoma" w:cs="Tahoma"/>
          <w:color w:val="111111"/>
          <w:sz w:val="16"/>
          <w:szCs w:val="16"/>
        </w:rPr>
        <w:t xml:space="preserve">; </w:t>
      </w:r>
    </w:p>
    <w:p w14:paraId="7FE991BC" w14:textId="5AB00945" w:rsidR="00EC0275" w:rsidRPr="00CB54F6" w:rsidRDefault="00D031B5" w:rsidP="00AF00EE">
      <w:pPr>
        <w:pStyle w:val="Odstavecseseznamem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1134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111111"/>
          <w:sz w:val="16"/>
          <w:szCs w:val="16"/>
        </w:rPr>
        <w:t>náv</w:t>
      </w:r>
      <w:r w:rsidR="00EC0275" w:rsidRPr="00CB54F6">
        <w:rPr>
          <w:rFonts w:ascii="Tahoma" w:hAnsi="Tahoma" w:cs="Tahoma"/>
          <w:color w:val="111111"/>
          <w:sz w:val="16"/>
          <w:szCs w:val="16"/>
        </w:rPr>
        <w:t>rh</w:t>
      </w:r>
      <w:r w:rsidR="00EC0275" w:rsidRPr="00CB54F6">
        <w:rPr>
          <w:rFonts w:ascii="Tahoma" w:hAnsi="Tahoma" w:cs="Tahoma"/>
          <w:color w:val="111111"/>
          <w:spacing w:val="-12"/>
          <w:sz w:val="16"/>
          <w:szCs w:val="16"/>
        </w:rPr>
        <w:t xml:space="preserve"> </w:t>
      </w:r>
      <w:r w:rsidR="00EC0275" w:rsidRPr="00CB54F6">
        <w:rPr>
          <w:rFonts w:ascii="Tahoma" w:hAnsi="Tahoma" w:cs="Tahoma"/>
          <w:color w:val="111111"/>
          <w:sz w:val="16"/>
          <w:szCs w:val="16"/>
        </w:rPr>
        <w:t>technick</w:t>
      </w:r>
      <w:r w:rsidR="007130C1">
        <w:rPr>
          <w:rFonts w:ascii="Tahoma" w:hAnsi="Tahoma" w:cs="Tahoma"/>
          <w:color w:val="111111"/>
          <w:sz w:val="16"/>
          <w:szCs w:val="16"/>
        </w:rPr>
        <w:t>ého řešení pro propojení všech systémů a zajištění dálkového přenosu signál</w:t>
      </w:r>
      <w:r w:rsidR="003D564F">
        <w:rPr>
          <w:rFonts w:ascii="Tahoma" w:hAnsi="Tahoma" w:cs="Tahoma"/>
          <w:color w:val="111111"/>
          <w:sz w:val="16"/>
          <w:szCs w:val="16"/>
        </w:rPr>
        <w:t>ů do vlastního PCO;</w:t>
      </w:r>
      <w:r w:rsidR="00EC0275" w:rsidRPr="00CB54F6">
        <w:rPr>
          <w:rFonts w:ascii="Tahoma" w:hAnsi="Tahoma" w:cs="Tahoma"/>
          <w:color w:val="111111"/>
          <w:sz w:val="16"/>
          <w:szCs w:val="16"/>
        </w:rPr>
        <w:t xml:space="preserve"> </w:t>
      </w:r>
    </w:p>
    <w:p w14:paraId="66468C43" w14:textId="5D8C6CB6" w:rsidR="00A007B6" w:rsidRPr="00A007B6" w:rsidRDefault="003D564F" w:rsidP="00AF00EE">
      <w:pPr>
        <w:pStyle w:val="Odstavecseseznamem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1134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111111"/>
          <w:sz w:val="16"/>
          <w:szCs w:val="16"/>
        </w:rPr>
        <w:t>doporučení vhodn</w:t>
      </w:r>
      <w:r w:rsidR="001B0DD3">
        <w:rPr>
          <w:rFonts w:ascii="Tahoma" w:hAnsi="Tahoma" w:cs="Tahoma"/>
          <w:color w:val="111111"/>
          <w:sz w:val="16"/>
          <w:szCs w:val="16"/>
        </w:rPr>
        <w:t>ého technického a softwarového vy</w:t>
      </w:r>
      <w:r w:rsidR="00AB4D2F">
        <w:rPr>
          <w:rFonts w:ascii="Tahoma" w:hAnsi="Tahoma" w:cs="Tahoma"/>
          <w:color w:val="111111"/>
          <w:sz w:val="16"/>
          <w:szCs w:val="16"/>
        </w:rPr>
        <w:t>bavení</w:t>
      </w:r>
      <w:r w:rsidR="00A007B6">
        <w:rPr>
          <w:rFonts w:ascii="Tahoma" w:hAnsi="Tahoma" w:cs="Tahoma"/>
          <w:color w:val="111111"/>
          <w:sz w:val="16"/>
          <w:szCs w:val="16"/>
        </w:rPr>
        <w:t>;</w:t>
      </w:r>
    </w:p>
    <w:p w14:paraId="27DD07C4" w14:textId="7F046C7E" w:rsidR="00A007B6" w:rsidRPr="00A007B6" w:rsidRDefault="00A007B6" w:rsidP="00AF00EE">
      <w:pPr>
        <w:pStyle w:val="Odstavecseseznamem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1134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111111"/>
          <w:sz w:val="16"/>
          <w:szCs w:val="16"/>
        </w:rPr>
        <w:t>návrh etapizace;</w:t>
      </w:r>
    </w:p>
    <w:p w14:paraId="0CDF91C2" w14:textId="1163E49A" w:rsidR="00A558E7" w:rsidRPr="00A558E7" w:rsidRDefault="00A007B6" w:rsidP="00A558E7">
      <w:pPr>
        <w:pStyle w:val="Odstavecseseznamem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1134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111111"/>
          <w:sz w:val="16"/>
          <w:szCs w:val="16"/>
        </w:rPr>
        <w:t>orientační rozpočet</w:t>
      </w:r>
      <w:r w:rsidR="00BF458D">
        <w:rPr>
          <w:rFonts w:ascii="Tahoma" w:hAnsi="Tahoma" w:cs="Tahoma"/>
          <w:color w:val="111111"/>
          <w:sz w:val="16"/>
          <w:szCs w:val="16"/>
        </w:rPr>
        <w:t xml:space="preserve"> – </w:t>
      </w:r>
      <w:r w:rsidR="00861251">
        <w:rPr>
          <w:rFonts w:ascii="Tahoma" w:hAnsi="Tahoma" w:cs="Tahoma"/>
          <w:color w:val="111111"/>
          <w:sz w:val="16"/>
          <w:szCs w:val="16"/>
        </w:rPr>
        <w:t>finanční náklady platné ke dni předání</w:t>
      </w:r>
      <w:r>
        <w:rPr>
          <w:rFonts w:ascii="Tahoma" w:hAnsi="Tahoma" w:cs="Tahoma"/>
          <w:color w:val="111111"/>
          <w:sz w:val="16"/>
          <w:szCs w:val="16"/>
        </w:rPr>
        <w:t xml:space="preserve">. </w:t>
      </w:r>
    </w:p>
    <w:p w14:paraId="0B5A70DA" w14:textId="291AE2BA" w:rsidR="00EC0275" w:rsidRPr="002F267F" w:rsidRDefault="00EC0275" w:rsidP="00DF4833">
      <w:pPr>
        <w:tabs>
          <w:tab w:val="left" w:pos="1134"/>
        </w:tabs>
        <w:rPr>
          <w:rFonts w:ascii="Tahoma" w:hAnsi="Tahoma" w:cs="Tahoma"/>
          <w:color w:val="111111"/>
          <w:w w:val="98"/>
          <w:sz w:val="16"/>
          <w:szCs w:val="16"/>
        </w:rPr>
      </w:pPr>
      <w:r w:rsidRPr="002F267F">
        <w:rPr>
          <w:rFonts w:ascii="Tahoma" w:hAnsi="Tahoma" w:cs="Tahoma"/>
          <w:color w:val="111111"/>
          <w:w w:val="97"/>
          <w:sz w:val="16"/>
          <w:szCs w:val="16"/>
        </w:rPr>
        <w:t>(</w:t>
      </w:r>
      <w:r w:rsidR="008B1D50" w:rsidRPr="002F267F">
        <w:rPr>
          <w:rFonts w:ascii="Tahoma" w:hAnsi="Tahoma" w:cs="Tahoma"/>
          <w:color w:val="111111"/>
          <w:sz w:val="16"/>
          <w:szCs w:val="16"/>
        </w:rPr>
        <w:t xml:space="preserve">dále </w:t>
      </w:r>
      <w:r w:rsidRPr="002F267F">
        <w:rPr>
          <w:rFonts w:ascii="Tahoma" w:hAnsi="Tahoma" w:cs="Tahoma"/>
          <w:color w:val="111111"/>
          <w:w w:val="101"/>
          <w:sz w:val="16"/>
          <w:szCs w:val="16"/>
        </w:rPr>
        <w:t>jen</w:t>
      </w:r>
      <w:r w:rsidRPr="002F267F">
        <w:rPr>
          <w:rFonts w:ascii="Tahoma" w:hAnsi="Tahoma" w:cs="Tahoma"/>
          <w:color w:val="111111"/>
          <w:spacing w:val="-8"/>
          <w:sz w:val="16"/>
          <w:szCs w:val="16"/>
        </w:rPr>
        <w:t xml:space="preserve"> </w:t>
      </w:r>
      <w:r w:rsidRPr="002F267F">
        <w:rPr>
          <w:rFonts w:ascii="Tahoma" w:hAnsi="Tahoma" w:cs="Tahoma"/>
          <w:color w:val="2F2F2F"/>
          <w:spacing w:val="1"/>
          <w:w w:val="71"/>
          <w:sz w:val="16"/>
          <w:szCs w:val="16"/>
        </w:rPr>
        <w:t>„</w:t>
      </w:r>
      <w:r w:rsidR="007D3D57" w:rsidRPr="002F267F">
        <w:rPr>
          <w:rFonts w:ascii="Tahoma" w:hAnsi="Tahoma" w:cs="Tahoma"/>
          <w:color w:val="111111"/>
          <w:w w:val="106"/>
          <w:sz w:val="16"/>
          <w:szCs w:val="16"/>
        </w:rPr>
        <w:t>d</w:t>
      </w:r>
      <w:r w:rsidRPr="002F267F">
        <w:rPr>
          <w:rFonts w:ascii="Tahoma" w:hAnsi="Tahoma" w:cs="Tahoma"/>
          <w:color w:val="111111"/>
          <w:w w:val="106"/>
          <w:sz w:val="16"/>
          <w:szCs w:val="16"/>
        </w:rPr>
        <w:t>ílo</w:t>
      </w:r>
      <w:r w:rsidRPr="002F267F">
        <w:rPr>
          <w:rFonts w:ascii="Tahoma" w:hAnsi="Tahoma" w:cs="Tahoma"/>
          <w:color w:val="111111"/>
          <w:spacing w:val="16"/>
          <w:w w:val="106"/>
          <w:sz w:val="16"/>
          <w:szCs w:val="16"/>
        </w:rPr>
        <w:t>"</w:t>
      </w:r>
      <w:r w:rsidR="00CB54F6" w:rsidRPr="002F267F">
        <w:rPr>
          <w:rFonts w:ascii="Tahoma" w:hAnsi="Tahoma" w:cs="Tahoma"/>
          <w:color w:val="111111"/>
          <w:spacing w:val="16"/>
          <w:w w:val="106"/>
          <w:sz w:val="16"/>
          <w:szCs w:val="16"/>
        </w:rPr>
        <w:t xml:space="preserve"> </w:t>
      </w:r>
      <w:r w:rsidRPr="002F267F">
        <w:rPr>
          <w:rFonts w:ascii="Tahoma" w:hAnsi="Tahoma" w:cs="Tahoma"/>
          <w:color w:val="111111"/>
          <w:sz w:val="16"/>
          <w:szCs w:val="16"/>
        </w:rPr>
        <w:t>nebo</w:t>
      </w:r>
      <w:r w:rsidRPr="002F267F">
        <w:rPr>
          <w:rFonts w:ascii="Tahoma" w:hAnsi="Tahoma" w:cs="Tahoma"/>
          <w:color w:val="111111"/>
          <w:spacing w:val="-1"/>
          <w:sz w:val="16"/>
          <w:szCs w:val="16"/>
        </w:rPr>
        <w:t xml:space="preserve"> </w:t>
      </w:r>
      <w:r w:rsidRPr="002F267F">
        <w:rPr>
          <w:rFonts w:ascii="Tahoma" w:hAnsi="Tahoma" w:cs="Tahoma"/>
          <w:color w:val="2F2F2F"/>
          <w:spacing w:val="-6"/>
          <w:w w:val="78"/>
          <w:sz w:val="16"/>
          <w:szCs w:val="16"/>
        </w:rPr>
        <w:t>„</w:t>
      </w:r>
      <w:r w:rsidRPr="002F267F">
        <w:rPr>
          <w:rFonts w:ascii="Tahoma" w:hAnsi="Tahoma" w:cs="Tahoma"/>
          <w:color w:val="111111"/>
          <w:w w:val="107"/>
          <w:sz w:val="16"/>
          <w:szCs w:val="16"/>
        </w:rPr>
        <w:t>předmět</w:t>
      </w:r>
      <w:r w:rsidR="0034410E" w:rsidRPr="002F267F">
        <w:rPr>
          <w:rFonts w:ascii="Tahoma" w:hAnsi="Tahoma" w:cs="Tahoma"/>
          <w:color w:val="111111"/>
          <w:w w:val="107"/>
          <w:sz w:val="16"/>
          <w:szCs w:val="16"/>
        </w:rPr>
        <w:t xml:space="preserve"> </w:t>
      </w:r>
      <w:r w:rsidR="00BD0EE2">
        <w:rPr>
          <w:rFonts w:ascii="Tahoma" w:hAnsi="Tahoma" w:cs="Tahoma"/>
          <w:color w:val="111111"/>
          <w:w w:val="107"/>
          <w:sz w:val="16"/>
          <w:szCs w:val="16"/>
        </w:rPr>
        <w:t>plnění</w:t>
      </w:r>
      <w:r w:rsidRPr="002F267F">
        <w:rPr>
          <w:rFonts w:ascii="Tahoma" w:hAnsi="Tahoma" w:cs="Tahoma"/>
          <w:color w:val="2F2F2F"/>
          <w:w w:val="106"/>
          <w:sz w:val="16"/>
          <w:szCs w:val="16"/>
        </w:rPr>
        <w:t>"</w:t>
      </w:r>
      <w:r w:rsidRPr="002F267F">
        <w:rPr>
          <w:rFonts w:ascii="Tahoma" w:hAnsi="Tahoma" w:cs="Tahoma"/>
          <w:color w:val="111111"/>
          <w:w w:val="98"/>
          <w:sz w:val="16"/>
          <w:szCs w:val="16"/>
        </w:rPr>
        <w:t>)</w:t>
      </w:r>
      <w:r w:rsidR="00EA4E0C">
        <w:rPr>
          <w:rFonts w:ascii="Tahoma" w:hAnsi="Tahoma" w:cs="Tahoma"/>
          <w:color w:val="111111"/>
          <w:w w:val="98"/>
          <w:sz w:val="16"/>
          <w:szCs w:val="16"/>
        </w:rPr>
        <w:t>.</w:t>
      </w:r>
    </w:p>
    <w:p w14:paraId="1AC562D9" w14:textId="6B73583E" w:rsidR="00EC0275" w:rsidRDefault="00EC0275" w:rsidP="00CB150B">
      <w:pPr>
        <w:pStyle w:val="Zkladntext"/>
        <w:spacing w:after="0"/>
        <w:rPr>
          <w:rFonts w:ascii="Tahoma" w:hAnsi="Tahoma" w:cs="Tahoma"/>
          <w:b/>
          <w:sz w:val="16"/>
          <w:szCs w:val="16"/>
        </w:rPr>
      </w:pPr>
    </w:p>
    <w:p w14:paraId="430D2E92" w14:textId="77777777" w:rsidR="008B1D50" w:rsidRPr="00CB54F6" w:rsidRDefault="008B1D50" w:rsidP="00CB150B">
      <w:pPr>
        <w:pStyle w:val="Zkladntext"/>
        <w:spacing w:after="0"/>
        <w:rPr>
          <w:rFonts w:ascii="Tahoma" w:hAnsi="Tahoma" w:cs="Tahoma"/>
          <w:b/>
          <w:sz w:val="16"/>
          <w:szCs w:val="16"/>
        </w:rPr>
      </w:pPr>
    </w:p>
    <w:p w14:paraId="63CB5323" w14:textId="77777777" w:rsidR="0081262F" w:rsidRDefault="0081262F" w:rsidP="001D51CA">
      <w:pPr>
        <w:pStyle w:val="Odstavecseseznamem"/>
        <w:widowControl w:val="0"/>
        <w:tabs>
          <w:tab w:val="left" w:pos="0"/>
          <w:tab w:val="left" w:pos="2775"/>
        </w:tabs>
        <w:autoSpaceDE w:val="0"/>
        <w:autoSpaceDN w:val="0"/>
        <w:ind w:left="0"/>
        <w:jc w:val="center"/>
        <w:rPr>
          <w:rFonts w:ascii="Tahoma" w:hAnsi="Tahoma" w:cs="Tahoma"/>
          <w:b/>
          <w:color w:val="111111"/>
          <w:sz w:val="16"/>
          <w:szCs w:val="16"/>
        </w:rPr>
      </w:pPr>
      <w:r>
        <w:rPr>
          <w:rFonts w:ascii="Tahoma" w:hAnsi="Tahoma" w:cs="Tahoma"/>
          <w:b/>
          <w:color w:val="111111"/>
          <w:sz w:val="16"/>
          <w:szCs w:val="16"/>
        </w:rPr>
        <w:t>II.</w:t>
      </w:r>
    </w:p>
    <w:p w14:paraId="504FBE11" w14:textId="290B0F32" w:rsidR="008B1D50" w:rsidRPr="00F05F1A" w:rsidRDefault="00EC0275" w:rsidP="00F05F1A">
      <w:pPr>
        <w:pStyle w:val="Odstavecseseznamem"/>
        <w:widowControl w:val="0"/>
        <w:tabs>
          <w:tab w:val="left" w:pos="0"/>
          <w:tab w:val="left" w:pos="2775"/>
        </w:tabs>
        <w:autoSpaceDE w:val="0"/>
        <w:autoSpaceDN w:val="0"/>
        <w:ind w:left="0"/>
        <w:jc w:val="center"/>
        <w:rPr>
          <w:rFonts w:ascii="Tahoma" w:hAnsi="Tahoma" w:cs="Tahoma"/>
          <w:b/>
          <w:color w:val="111111"/>
          <w:sz w:val="16"/>
          <w:szCs w:val="16"/>
        </w:rPr>
      </w:pPr>
      <w:r w:rsidRPr="00CB54F6">
        <w:rPr>
          <w:rFonts w:ascii="Tahoma" w:hAnsi="Tahoma" w:cs="Tahoma"/>
          <w:b/>
          <w:color w:val="111111"/>
          <w:sz w:val="16"/>
          <w:szCs w:val="16"/>
        </w:rPr>
        <w:t>Práva a povinnosti smluvních stran</w:t>
      </w:r>
    </w:p>
    <w:p w14:paraId="101550C0" w14:textId="253D76CB" w:rsidR="00EC0275" w:rsidRPr="00DF4833" w:rsidRDefault="00EC0275" w:rsidP="00DF4833">
      <w:pPr>
        <w:pStyle w:val="Odstavecseseznamem"/>
        <w:widowControl w:val="0"/>
        <w:numPr>
          <w:ilvl w:val="6"/>
          <w:numId w:val="37"/>
        </w:numPr>
        <w:tabs>
          <w:tab w:val="left" w:pos="66"/>
          <w:tab w:val="left" w:pos="2775"/>
        </w:tabs>
        <w:autoSpaceDE w:val="0"/>
        <w:autoSpaceDN w:val="0"/>
        <w:ind w:left="426" w:right="166"/>
        <w:jc w:val="both"/>
        <w:rPr>
          <w:rFonts w:ascii="Tahoma" w:hAnsi="Tahoma" w:cs="Tahoma"/>
          <w:color w:val="111111"/>
          <w:sz w:val="16"/>
          <w:szCs w:val="16"/>
        </w:rPr>
      </w:pPr>
      <w:r w:rsidRPr="00DF4833">
        <w:rPr>
          <w:rFonts w:ascii="Tahoma" w:hAnsi="Tahoma" w:cs="Tahoma"/>
          <w:color w:val="111111"/>
          <w:sz w:val="16"/>
          <w:szCs w:val="16"/>
        </w:rPr>
        <w:t>Objednatel se zavazuje předávat zhotoviteli veškeré informace a podklady, zhotovitelem vyžádané</w:t>
      </w:r>
      <w:r w:rsidRPr="00DF4833">
        <w:rPr>
          <w:rFonts w:ascii="Tahoma" w:hAnsi="Tahoma" w:cs="Tahoma"/>
          <w:color w:val="2F2F2F"/>
          <w:sz w:val="16"/>
          <w:szCs w:val="16"/>
        </w:rPr>
        <w:t xml:space="preserve">, </w:t>
      </w:r>
      <w:r w:rsidRPr="00DF4833">
        <w:rPr>
          <w:rFonts w:ascii="Tahoma" w:hAnsi="Tahoma" w:cs="Tahoma"/>
          <w:color w:val="111111"/>
          <w:sz w:val="16"/>
          <w:szCs w:val="16"/>
        </w:rPr>
        <w:t>nezbytné pro provádění díla na základě této smlouvy</w:t>
      </w:r>
      <w:r w:rsidRPr="00DF4833">
        <w:rPr>
          <w:rFonts w:ascii="Tahoma" w:hAnsi="Tahoma" w:cs="Tahoma"/>
          <w:color w:val="2F2F2F"/>
          <w:spacing w:val="-3"/>
          <w:sz w:val="16"/>
          <w:szCs w:val="16"/>
        </w:rPr>
        <w:t>.</w:t>
      </w:r>
      <w:r w:rsidR="0055531C">
        <w:rPr>
          <w:rFonts w:ascii="Tahoma" w:hAnsi="Tahoma" w:cs="Tahoma"/>
          <w:color w:val="2F2F2F"/>
          <w:spacing w:val="-3"/>
          <w:sz w:val="16"/>
          <w:szCs w:val="16"/>
        </w:rPr>
        <w:t xml:space="preserve"> Požadavek na poskytnutí informací zašle zhotovitel objednateli písemně e</w:t>
      </w:r>
      <w:r w:rsidR="007A19C8">
        <w:rPr>
          <w:rFonts w:ascii="Tahoma" w:hAnsi="Tahoma" w:cs="Tahoma"/>
          <w:color w:val="2F2F2F"/>
          <w:spacing w:val="-3"/>
          <w:sz w:val="16"/>
          <w:szCs w:val="16"/>
        </w:rPr>
        <w:t>-</w:t>
      </w:r>
      <w:r w:rsidR="0055531C">
        <w:rPr>
          <w:rFonts w:ascii="Tahoma" w:hAnsi="Tahoma" w:cs="Tahoma"/>
          <w:color w:val="2F2F2F"/>
          <w:spacing w:val="-3"/>
          <w:sz w:val="16"/>
          <w:szCs w:val="16"/>
        </w:rPr>
        <w:t>mailem na adresu</w:t>
      </w:r>
      <w:r w:rsidR="009D19F9">
        <w:rPr>
          <w:rFonts w:ascii="Tahoma" w:hAnsi="Tahoma" w:cs="Tahoma"/>
          <w:color w:val="2F2F2F"/>
          <w:spacing w:val="-3"/>
          <w:sz w:val="16"/>
          <w:szCs w:val="16"/>
        </w:rPr>
        <w:t xml:space="preserve"> </w:t>
      </w:r>
      <w:r w:rsidR="00F660FD">
        <w:rPr>
          <w:rFonts w:ascii="Tahoma" w:hAnsi="Tahoma" w:cs="Tahoma"/>
          <w:color w:val="2F2F2F"/>
          <w:spacing w:val="-3"/>
          <w:sz w:val="16"/>
          <w:szCs w:val="16"/>
        </w:rPr>
        <w:t>xxxxx</w:t>
      </w:r>
      <w:r w:rsidR="00B37471">
        <w:rPr>
          <w:rFonts w:ascii="Tahoma" w:hAnsi="Tahoma" w:cs="Tahoma"/>
          <w:color w:val="2F2F2F"/>
          <w:spacing w:val="-3"/>
          <w:sz w:val="16"/>
          <w:szCs w:val="16"/>
        </w:rPr>
        <w:t xml:space="preserve"> a současně</w:t>
      </w:r>
      <w:r w:rsidR="00735367" w:rsidRPr="739E68CF" w:rsidDel="00735367">
        <w:rPr>
          <w:rFonts w:ascii="Tahoma" w:hAnsi="Tahoma" w:cs="Tahoma"/>
          <w:color w:val="2F2F2F"/>
          <w:sz w:val="16"/>
          <w:szCs w:val="16"/>
        </w:rPr>
        <w:t xml:space="preserve"> </w:t>
      </w:r>
      <w:r w:rsidR="00F660FD">
        <w:rPr>
          <w:rFonts w:ascii="Tahoma" w:hAnsi="Tahoma" w:cs="Tahoma"/>
          <w:color w:val="2F2F2F"/>
          <w:sz w:val="16"/>
          <w:szCs w:val="16"/>
        </w:rPr>
        <w:t>xxxxx</w:t>
      </w:r>
      <w:r w:rsidR="00A012A5">
        <w:rPr>
          <w:rFonts w:ascii="Tahoma" w:hAnsi="Tahoma" w:cs="Tahoma"/>
          <w:color w:val="2F2F2F"/>
          <w:sz w:val="16"/>
          <w:szCs w:val="16"/>
        </w:rPr>
        <w:t>.</w:t>
      </w:r>
      <w:r w:rsidR="00A6495A" w:rsidRPr="739E68CF">
        <w:rPr>
          <w:rFonts w:ascii="Tahoma" w:hAnsi="Tahoma" w:cs="Tahoma"/>
          <w:color w:val="2F2F2F"/>
          <w:sz w:val="16"/>
          <w:szCs w:val="16"/>
        </w:rPr>
        <w:t xml:space="preserve"> </w:t>
      </w:r>
      <w:r w:rsidR="0055531C">
        <w:rPr>
          <w:rFonts w:ascii="Tahoma" w:hAnsi="Tahoma" w:cs="Tahoma"/>
          <w:color w:val="2F2F2F"/>
          <w:spacing w:val="-3"/>
          <w:sz w:val="16"/>
          <w:szCs w:val="16"/>
        </w:rPr>
        <w:t>Objednatel zašle zhotovitel</w:t>
      </w:r>
      <w:r w:rsidR="001B1473">
        <w:rPr>
          <w:rFonts w:ascii="Tahoma" w:hAnsi="Tahoma" w:cs="Tahoma"/>
          <w:color w:val="2F2F2F"/>
          <w:spacing w:val="-3"/>
          <w:sz w:val="16"/>
          <w:szCs w:val="16"/>
        </w:rPr>
        <w:t>i</w:t>
      </w:r>
      <w:r w:rsidR="0055531C">
        <w:rPr>
          <w:rFonts w:ascii="Tahoma" w:hAnsi="Tahoma" w:cs="Tahoma"/>
          <w:color w:val="2F2F2F"/>
          <w:spacing w:val="-3"/>
          <w:sz w:val="16"/>
          <w:szCs w:val="16"/>
        </w:rPr>
        <w:t xml:space="preserve"> informace a podklady na e</w:t>
      </w:r>
      <w:r w:rsidR="001B1473">
        <w:rPr>
          <w:rFonts w:ascii="Tahoma" w:hAnsi="Tahoma" w:cs="Tahoma"/>
          <w:color w:val="2F2F2F"/>
          <w:spacing w:val="-3"/>
          <w:sz w:val="16"/>
          <w:szCs w:val="16"/>
        </w:rPr>
        <w:t>-</w:t>
      </w:r>
      <w:r w:rsidR="0055531C">
        <w:rPr>
          <w:rFonts w:ascii="Tahoma" w:hAnsi="Tahoma" w:cs="Tahoma"/>
          <w:color w:val="2F2F2F"/>
          <w:spacing w:val="-3"/>
          <w:sz w:val="16"/>
          <w:szCs w:val="16"/>
        </w:rPr>
        <w:t>mailovou adresu, ze které byl požadavek odeslán nebo na</w:t>
      </w:r>
      <w:r w:rsidR="00F660FD">
        <w:rPr>
          <w:rFonts w:ascii="Tahoma" w:hAnsi="Tahoma" w:cs="Tahoma"/>
          <w:color w:val="2F2F2F"/>
          <w:spacing w:val="-3"/>
          <w:sz w:val="16"/>
          <w:szCs w:val="16"/>
        </w:rPr>
        <w:t xml:space="preserve"> xxxxx</w:t>
      </w:r>
      <w:r w:rsidR="0055531C">
        <w:rPr>
          <w:rFonts w:ascii="Tahoma" w:hAnsi="Tahoma" w:cs="Tahoma"/>
          <w:color w:val="2F2F2F"/>
          <w:spacing w:val="-3"/>
          <w:sz w:val="16"/>
          <w:szCs w:val="16"/>
        </w:rPr>
        <w:t>.</w:t>
      </w:r>
    </w:p>
    <w:p w14:paraId="2E3E83DD" w14:textId="65A722F8" w:rsidR="00EC0275" w:rsidRPr="00DF4833" w:rsidRDefault="00EC0275" w:rsidP="00DF4833">
      <w:pPr>
        <w:pStyle w:val="Odstavecseseznamem"/>
        <w:widowControl w:val="0"/>
        <w:numPr>
          <w:ilvl w:val="6"/>
          <w:numId w:val="37"/>
        </w:numPr>
        <w:tabs>
          <w:tab w:val="left" w:pos="66"/>
          <w:tab w:val="left" w:pos="2775"/>
        </w:tabs>
        <w:autoSpaceDE w:val="0"/>
        <w:autoSpaceDN w:val="0"/>
        <w:ind w:left="426" w:right="135"/>
        <w:jc w:val="both"/>
        <w:rPr>
          <w:rFonts w:ascii="Tahoma" w:hAnsi="Tahoma" w:cs="Tahoma"/>
          <w:color w:val="111111"/>
          <w:sz w:val="16"/>
          <w:szCs w:val="16"/>
        </w:rPr>
      </w:pPr>
      <w:r w:rsidRPr="00DF4833">
        <w:rPr>
          <w:rFonts w:ascii="Tahoma" w:hAnsi="Tahoma" w:cs="Tahoma"/>
          <w:color w:val="111111"/>
          <w:sz w:val="16"/>
          <w:szCs w:val="16"/>
        </w:rPr>
        <w:t xml:space="preserve">Objednatel se zavazuje pro potřeby zhotovitele zajistit vstup do objektů v areálu a odpovídající </w:t>
      </w:r>
      <w:r w:rsidR="00FB4E61" w:rsidRPr="00DF4833">
        <w:rPr>
          <w:rFonts w:ascii="Tahoma" w:hAnsi="Tahoma" w:cs="Tahoma"/>
          <w:color w:val="111111"/>
          <w:sz w:val="16"/>
          <w:szCs w:val="16"/>
        </w:rPr>
        <w:t>osoby</w:t>
      </w:r>
      <w:r w:rsidRPr="00DF4833">
        <w:rPr>
          <w:rFonts w:ascii="Tahoma" w:hAnsi="Tahoma" w:cs="Tahoma"/>
          <w:color w:val="111111"/>
          <w:sz w:val="16"/>
          <w:szCs w:val="16"/>
        </w:rPr>
        <w:t xml:space="preserve"> pro komun</w:t>
      </w:r>
      <w:r w:rsidRPr="00DF4833">
        <w:rPr>
          <w:rFonts w:ascii="Tahoma" w:hAnsi="Tahoma" w:cs="Tahoma"/>
          <w:color w:val="2F2F2F"/>
          <w:sz w:val="16"/>
          <w:szCs w:val="16"/>
        </w:rPr>
        <w:t>i</w:t>
      </w:r>
      <w:r w:rsidRPr="00DF4833">
        <w:rPr>
          <w:rFonts w:ascii="Tahoma" w:hAnsi="Tahoma" w:cs="Tahoma"/>
          <w:color w:val="111111"/>
          <w:sz w:val="16"/>
          <w:szCs w:val="16"/>
        </w:rPr>
        <w:t xml:space="preserve">kaci se zhotovitelem nezbytné pro řádné provádění předmětu </w:t>
      </w:r>
      <w:r w:rsidR="00D53BFF" w:rsidRPr="00DF4833">
        <w:rPr>
          <w:rFonts w:ascii="Tahoma" w:hAnsi="Tahoma" w:cs="Tahoma"/>
          <w:color w:val="111111"/>
          <w:sz w:val="16"/>
          <w:szCs w:val="16"/>
        </w:rPr>
        <w:t>plnění</w:t>
      </w:r>
      <w:r w:rsidRPr="00DF4833">
        <w:rPr>
          <w:rFonts w:ascii="Tahoma" w:hAnsi="Tahoma" w:cs="Tahoma"/>
          <w:color w:val="111111"/>
          <w:sz w:val="16"/>
          <w:szCs w:val="16"/>
        </w:rPr>
        <w:t xml:space="preserve"> </w:t>
      </w:r>
      <w:r w:rsidR="003408F8" w:rsidRPr="00DF4833">
        <w:rPr>
          <w:rFonts w:ascii="Tahoma" w:hAnsi="Tahoma" w:cs="Tahoma"/>
          <w:color w:val="111111"/>
          <w:sz w:val="16"/>
          <w:szCs w:val="16"/>
        </w:rPr>
        <w:t>dle čl. I. smlouvy.</w:t>
      </w:r>
    </w:p>
    <w:p w14:paraId="2F558622" w14:textId="5260C52D" w:rsidR="00EC0275" w:rsidRPr="00DF4833" w:rsidRDefault="00EC0275" w:rsidP="00DF4833">
      <w:pPr>
        <w:pStyle w:val="Odstavecseseznamem"/>
        <w:widowControl w:val="0"/>
        <w:numPr>
          <w:ilvl w:val="6"/>
          <w:numId w:val="37"/>
        </w:numPr>
        <w:tabs>
          <w:tab w:val="left" w:pos="66"/>
          <w:tab w:val="left" w:pos="2775"/>
        </w:tabs>
        <w:autoSpaceDE w:val="0"/>
        <w:autoSpaceDN w:val="0"/>
        <w:ind w:left="426" w:right="132"/>
        <w:jc w:val="both"/>
        <w:rPr>
          <w:rFonts w:ascii="Tahoma" w:hAnsi="Tahoma" w:cs="Tahoma"/>
          <w:color w:val="111111"/>
          <w:sz w:val="16"/>
          <w:szCs w:val="16"/>
        </w:rPr>
      </w:pPr>
      <w:r w:rsidRPr="00DF4833">
        <w:rPr>
          <w:rFonts w:ascii="Tahoma" w:hAnsi="Tahoma" w:cs="Tahoma"/>
          <w:color w:val="111111"/>
          <w:sz w:val="16"/>
          <w:szCs w:val="16"/>
        </w:rPr>
        <w:t>Objednatel je oprávněn kdykoliv v průběhu díla kontrolovat</w:t>
      </w:r>
      <w:r w:rsidRPr="00DF4833">
        <w:rPr>
          <w:rFonts w:ascii="Tahoma" w:hAnsi="Tahoma" w:cs="Tahoma"/>
          <w:color w:val="2F2F2F"/>
          <w:sz w:val="16"/>
          <w:szCs w:val="16"/>
        </w:rPr>
        <w:t xml:space="preserve">, </w:t>
      </w:r>
      <w:r w:rsidRPr="00DF4833">
        <w:rPr>
          <w:rFonts w:ascii="Tahoma" w:hAnsi="Tahoma" w:cs="Tahoma"/>
          <w:color w:val="111111"/>
          <w:sz w:val="16"/>
          <w:szCs w:val="16"/>
        </w:rPr>
        <w:t>zda je prováděno v souladu s touto smlouvou a zhotovitel je povinen takovou kontrolu objednateli nebo objednatelem pověřené</w:t>
      </w:r>
      <w:r w:rsidRPr="00DF4833">
        <w:rPr>
          <w:rFonts w:ascii="Tahoma" w:hAnsi="Tahoma" w:cs="Tahoma"/>
          <w:color w:val="111111"/>
          <w:spacing w:val="-15"/>
          <w:sz w:val="16"/>
          <w:szCs w:val="16"/>
        </w:rPr>
        <w:t xml:space="preserve"> </w:t>
      </w:r>
      <w:r w:rsidRPr="00DF4833">
        <w:rPr>
          <w:rFonts w:ascii="Tahoma" w:hAnsi="Tahoma" w:cs="Tahoma"/>
          <w:color w:val="111111"/>
          <w:sz w:val="16"/>
          <w:szCs w:val="16"/>
        </w:rPr>
        <w:t>třetí</w:t>
      </w:r>
      <w:r w:rsidRPr="00DF4833">
        <w:rPr>
          <w:rFonts w:ascii="Tahoma" w:hAnsi="Tahoma" w:cs="Tahoma"/>
          <w:color w:val="111111"/>
          <w:spacing w:val="-12"/>
          <w:sz w:val="16"/>
          <w:szCs w:val="16"/>
        </w:rPr>
        <w:t xml:space="preserve"> </w:t>
      </w:r>
      <w:r w:rsidRPr="00DF4833">
        <w:rPr>
          <w:rFonts w:ascii="Tahoma" w:hAnsi="Tahoma" w:cs="Tahoma"/>
          <w:color w:val="111111"/>
          <w:sz w:val="16"/>
          <w:szCs w:val="16"/>
        </w:rPr>
        <w:t>osobě</w:t>
      </w:r>
      <w:r w:rsidRPr="00DF4833">
        <w:rPr>
          <w:rFonts w:ascii="Tahoma" w:hAnsi="Tahoma" w:cs="Tahoma"/>
          <w:color w:val="111111"/>
          <w:spacing w:val="-12"/>
          <w:sz w:val="16"/>
          <w:szCs w:val="16"/>
        </w:rPr>
        <w:t xml:space="preserve"> </w:t>
      </w:r>
      <w:r w:rsidRPr="00DF4833">
        <w:rPr>
          <w:rFonts w:ascii="Tahoma" w:hAnsi="Tahoma" w:cs="Tahoma"/>
          <w:color w:val="111111"/>
          <w:sz w:val="16"/>
          <w:szCs w:val="16"/>
        </w:rPr>
        <w:t>kdykoliv</w:t>
      </w:r>
      <w:r w:rsidRPr="00DF4833">
        <w:rPr>
          <w:rFonts w:ascii="Tahoma" w:hAnsi="Tahoma" w:cs="Tahoma"/>
          <w:color w:val="111111"/>
          <w:spacing w:val="-9"/>
          <w:sz w:val="16"/>
          <w:szCs w:val="16"/>
        </w:rPr>
        <w:t xml:space="preserve"> </w:t>
      </w:r>
      <w:r w:rsidRPr="00DF4833">
        <w:rPr>
          <w:rFonts w:ascii="Tahoma" w:hAnsi="Tahoma" w:cs="Tahoma"/>
          <w:color w:val="111111"/>
          <w:sz w:val="16"/>
          <w:szCs w:val="16"/>
        </w:rPr>
        <w:t>umožnit.</w:t>
      </w:r>
    </w:p>
    <w:p w14:paraId="7F079FD0" w14:textId="62C21445" w:rsidR="00EC0275" w:rsidRPr="00DF4833" w:rsidRDefault="00EC0275" w:rsidP="00DF4833">
      <w:pPr>
        <w:pStyle w:val="Odstavecseseznamem"/>
        <w:widowControl w:val="0"/>
        <w:numPr>
          <w:ilvl w:val="6"/>
          <w:numId w:val="37"/>
        </w:numPr>
        <w:tabs>
          <w:tab w:val="left" w:pos="66"/>
          <w:tab w:val="left" w:pos="2775"/>
        </w:tabs>
        <w:autoSpaceDE w:val="0"/>
        <w:autoSpaceDN w:val="0"/>
        <w:ind w:left="426" w:right="122"/>
        <w:jc w:val="both"/>
        <w:rPr>
          <w:rFonts w:ascii="Tahoma" w:hAnsi="Tahoma" w:cs="Tahoma"/>
          <w:color w:val="111111"/>
          <w:sz w:val="16"/>
          <w:szCs w:val="16"/>
        </w:rPr>
      </w:pPr>
      <w:r w:rsidRPr="00DF4833">
        <w:rPr>
          <w:rFonts w:ascii="Tahoma" w:hAnsi="Tahoma" w:cs="Tahoma"/>
          <w:color w:val="111111"/>
          <w:sz w:val="16"/>
          <w:szCs w:val="16"/>
        </w:rPr>
        <w:t>Objednatel se zavazuje řádně a včas provedené dílo</w:t>
      </w:r>
      <w:r w:rsidR="002A434B" w:rsidRPr="00DF4833">
        <w:rPr>
          <w:rFonts w:ascii="Tahoma" w:hAnsi="Tahoma" w:cs="Tahoma"/>
          <w:color w:val="111111"/>
          <w:sz w:val="16"/>
          <w:szCs w:val="16"/>
        </w:rPr>
        <w:t xml:space="preserve"> </w:t>
      </w:r>
      <w:r w:rsidR="008D11C4">
        <w:rPr>
          <w:rFonts w:ascii="Tahoma" w:hAnsi="Tahoma" w:cs="Tahoma"/>
          <w:color w:val="111111"/>
          <w:sz w:val="16"/>
          <w:szCs w:val="16"/>
        </w:rPr>
        <w:t>v rozsahu uvedeném v čl. I</w:t>
      </w:r>
      <w:r w:rsidR="0052274A">
        <w:rPr>
          <w:rFonts w:ascii="Tahoma" w:hAnsi="Tahoma" w:cs="Tahoma"/>
          <w:color w:val="111111"/>
          <w:sz w:val="16"/>
          <w:szCs w:val="16"/>
        </w:rPr>
        <w:t xml:space="preserve">. smlouvy </w:t>
      </w:r>
      <w:r w:rsidR="002A434B" w:rsidRPr="00DF4833">
        <w:rPr>
          <w:rFonts w:ascii="Tahoma" w:hAnsi="Tahoma" w:cs="Tahoma"/>
          <w:color w:val="111111"/>
          <w:sz w:val="16"/>
          <w:szCs w:val="16"/>
        </w:rPr>
        <w:t xml:space="preserve">převzít a zaplatit zhotoviteli </w:t>
      </w:r>
      <w:r w:rsidRPr="00DF4833">
        <w:rPr>
          <w:rFonts w:ascii="Tahoma" w:hAnsi="Tahoma" w:cs="Tahoma"/>
          <w:color w:val="111111"/>
          <w:sz w:val="16"/>
          <w:szCs w:val="16"/>
        </w:rPr>
        <w:t>cenu v</w:t>
      </w:r>
      <w:r w:rsidR="001E513A" w:rsidRPr="00DF4833">
        <w:rPr>
          <w:rFonts w:ascii="Tahoma" w:hAnsi="Tahoma" w:cs="Tahoma"/>
          <w:color w:val="111111"/>
          <w:sz w:val="16"/>
          <w:szCs w:val="16"/>
        </w:rPr>
        <w:t xml:space="preserve"> dohodnuté </w:t>
      </w:r>
      <w:r w:rsidRPr="00DF4833">
        <w:rPr>
          <w:rFonts w:ascii="Tahoma" w:hAnsi="Tahoma" w:cs="Tahoma"/>
          <w:color w:val="111111"/>
          <w:sz w:val="16"/>
          <w:szCs w:val="16"/>
        </w:rPr>
        <w:t>výši a za podmínek dle této</w:t>
      </w:r>
      <w:r w:rsidRPr="00DF4833">
        <w:rPr>
          <w:rFonts w:ascii="Tahoma" w:hAnsi="Tahoma" w:cs="Tahoma"/>
          <w:color w:val="111111"/>
          <w:spacing w:val="-7"/>
          <w:sz w:val="16"/>
          <w:szCs w:val="16"/>
        </w:rPr>
        <w:t xml:space="preserve"> </w:t>
      </w:r>
      <w:r w:rsidRPr="00DF4833">
        <w:rPr>
          <w:rFonts w:ascii="Tahoma" w:hAnsi="Tahoma" w:cs="Tahoma"/>
          <w:color w:val="111111"/>
          <w:spacing w:val="-4"/>
          <w:sz w:val="16"/>
          <w:szCs w:val="16"/>
        </w:rPr>
        <w:t>smlouvy</w:t>
      </w:r>
      <w:r w:rsidRPr="00DF4833">
        <w:rPr>
          <w:rFonts w:ascii="Tahoma" w:hAnsi="Tahoma" w:cs="Tahoma"/>
          <w:color w:val="2F2F2F"/>
          <w:spacing w:val="-4"/>
          <w:sz w:val="16"/>
          <w:szCs w:val="16"/>
        </w:rPr>
        <w:t>.</w:t>
      </w:r>
    </w:p>
    <w:p w14:paraId="628AEA1E" w14:textId="35B5AD68" w:rsidR="00EC0275" w:rsidRPr="00DF4833" w:rsidRDefault="00EC0275" w:rsidP="00DF4833">
      <w:pPr>
        <w:pStyle w:val="Odstavecseseznamem"/>
        <w:widowControl w:val="0"/>
        <w:numPr>
          <w:ilvl w:val="6"/>
          <w:numId w:val="37"/>
        </w:numPr>
        <w:tabs>
          <w:tab w:val="left" w:pos="66"/>
          <w:tab w:val="left" w:pos="1038"/>
          <w:tab w:val="left" w:pos="2775"/>
        </w:tabs>
        <w:autoSpaceDE w:val="0"/>
        <w:autoSpaceDN w:val="0"/>
        <w:ind w:left="426" w:right="122"/>
        <w:jc w:val="both"/>
        <w:rPr>
          <w:rFonts w:ascii="Tahoma" w:hAnsi="Tahoma" w:cs="Tahoma"/>
          <w:color w:val="111111"/>
          <w:sz w:val="16"/>
          <w:szCs w:val="16"/>
        </w:rPr>
      </w:pPr>
      <w:r w:rsidRPr="00DF4833">
        <w:rPr>
          <w:rFonts w:ascii="Tahoma" w:hAnsi="Tahoma" w:cs="Tahoma"/>
          <w:color w:val="111111"/>
          <w:sz w:val="16"/>
          <w:szCs w:val="16"/>
        </w:rPr>
        <w:t xml:space="preserve">Zhotovitel se zavazuje provést na svůj náklad a na své nebezpečí pro objednatele dílo, jak je specifikováno v článku </w:t>
      </w:r>
      <w:r w:rsidR="001E513A" w:rsidRPr="00DF4833">
        <w:rPr>
          <w:rFonts w:ascii="Tahoma" w:hAnsi="Tahoma" w:cs="Tahoma"/>
          <w:color w:val="111111"/>
          <w:sz w:val="16"/>
          <w:szCs w:val="16"/>
        </w:rPr>
        <w:t>I.</w:t>
      </w:r>
      <w:r w:rsidRPr="00DF4833">
        <w:rPr>
          <w:rFonts w:ascii="Tahoma" w:hAnsi="Tahoma" w:cs="Tahoma"/>
          <w:color w:val="111111"/>
          <w:sz w:val="16"/>
          <w:szCs w:val="16"/>
        </w:rPr>
        <w:t xml:space="preserve"> smlouvy a za podmínek v této smlouvě uvedených řádně, bez vad a nedodělků. </w:t>
      </w:r>
    </w:p>
    <w:p w14:paraId="5914465C" w14:textId="18C70235" w:rsidR="009467CF" w:rsidRPr="00DF4833" w:rsidRDefault="009467CF" w:rsidP="00DF4833">
      <w:pPr>
        <w:pStyle w:val="Odstavecseseznamem"/>
        <w:widowControl w:val="0"/>
        <w:numPr>
          <w:ilvl w:val="6"/>
          <w:numId w:val="37"/>
        </w:numPr>
        <w:tabs>
          <w:tab w:val="left" w:pos="66"/>
          <w:tab w:val="left" w:pos="2775"/>
        </w:tabs>
        <w:autoSpaceDE w:val="0"/>
        <w:autoSpaceDN w:val="0"/>
        <w:ind w:left="426" w:right="122"/>
        <w:jc w:val="both"/>
        <w:rPr>
          <w:rFonts w:ascii="Tahoma" w:hAnsi="Tahoma" w:cs="Tahoma"/>
          <w:color w:val="111111"/>
          <w:sz w:val="16"/>
          <w:szCs w:val="16"/>
        </w:rPr>
      </w:pPr>
      <w:r w:rsidRPr="00DF4833">
        <w:rPr>
          <w:rFonts w:ascii="Tahoma" w:hAnsi="Tahoma" w:cs="Tahoma"/>
          <w:color w:val="111111"/>
          <w:w w:val="105"/>
          <w:sz w:val="16"/>
          <w:szCs w:val="16"/>
        </w:rPr>
        <w:t>Obě smluvní strany se zavazují spolupracovat při realizaci předmětu plnění zhotovitelem.</w:t>
      </w:r>
      <w:r w:rsidRPr="00DF4833">
        <w:rPr>
          <w:rFonts w:ascii="Tahoma" w:hAnsi="Tahoma" w:cs="Tahoma"/>
          <w:color w:val="111111"/>
          <w:spacing w:val="10"/>
          <w:w w:val="105"/>
          <w:sz w:val="16"/>
          <w:szCs w:val="16"/>
        </w:rPr>
        <w:t xml:space="preserve"> 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>K</w:t>
      </w:r>
      <w:r w:rsidRPr="00DF4833">
        <w:rPr>
          <w:rFonts w:ascii="Tahoma" w:hAnsi="Tahoma" w:cs="Tahoma"/>
          <w:color w:val="111111"/>
          <w:spacing w:val="-17"/>
          <w:w w:val="105"/>
          <w:sz w:val="16"/>
          <w:szCs w:val="16"/>
        </w:rPr>
        <w:t xml:space="preserve"> 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>tomuto</w:t>
      </w:r>
      <w:r w:rsidRPr="00DF4833">
        <w:rPr>
          <w:rFonts w:ascii="Tahoma" w:hAnsi="Tahoma" w:cs="Tahoma"/>
          <w:color w:val="111111"/>
          <w:spacing w:val="-3"/>
          <w:w w:val="105"/>
          <w:sz w:val="16"/>
          <w:szCs w:val="16"/>
        </w:rPr>
        <w:t xml:space="preserve"> 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>účelu</w:t>
      </w:r>
      <w:r w:rsidRPr="00DF4833">
        <w:rPr>
          <w:rFonts w:ascii="Tahoma" w:hAnsi="Tahoma" w:cs="Tahoma"/>
          <w:color w:val="111111"/>
          <w:spacing w:val="-9"/>
          <w:w w:val="105"/>
          <w:sz w:val="16"/>
          <w:szCs w:val="16"/>
        </w:rPr>
        <w:t xml:space="preserve"> 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>určí</w:t>
      </w:r>
      <w:r w:rsidRPr="00DF4833">
        <w:rPr>
          <w:rFonts w:ascii="Tahoma" w:hAnsi="Tahoma" w:cs="Tahoma"/>
          <w:color w:val="111111"/>
          <w:spacing w:val="-9"/>
          <w:w w:val="105"/>
          <w:sz w:val="16"/>
          <w:szCs w:val="16"/>
        </w:rPr>
        <w:t xml:space="preserve"> 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>osoby</w:t>
      </w:r>
      <w:r w:rsidRPr="00DF4833">
        <w:rPr>
          <w:rFonts w:ascii="Tahoma" w:hAnsi="Tahoma" w:cs="Tahoma"/>
          <w:color w:val="111111"/>
          <w:spacing w:val="-4"/>
          <w:w w:val="105"/>
          <w:sz w:val="16"/>
          <w:szCs w:val="16"/>
        </w:rPr>
        <w:t xml:space="preserve"> 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>odpovědné</w:t>
      </w:r>
      <w:r w:rsidRPr="00DF4833">
        <w:rPr>
          <w:rFonts w:ascii="Tahoma" w:hAnsi="Tahoma" w:cs="Tahoma"/>
          <w:color w:val="111111"/>
          <w:spacing w:val="3"/>
          <w:w w:val="105"/>
          <w:sz w:val="16"/>
          <w:szCs w:val="16"/>
        </w:rPr>
        <w:t xml:space="preserve"> 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>za</w:t>
      </w:r>
      <w:r w:rsidRPr="00DF4833">
        <w:rPr>
          <w:rFonts w:ascii="Tahoma" w:hAnsi="Tahoma" w:cs="Tahoma"/>
          <w:color w:val="111111"/>
          <w:spacing w:val="-12"/>
          <w:w w:val="105"/>
          <w:sz w:val="16"/>
          <w:szCs w:val="16"/>
        </w:rPr>
        <w:t xml:space="preserve"> 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>řešení</w:t>
      </w:r>
      <w:r w:rsidRPr="00DF4833">
        <w:rPr>
          <w:rFonts w:ascii="Tahoma" w:hAnsi="Tahoma" w:cs="Tahoma"/>
          <w:color w:val="111111"/>
          <w:spacing w:val="-13"/>
          <w:w w:val="105"/>
          <w:sz w:val="16"/>
          <w:szCs w:val="16"/>
        </w:rPr>
        <w:t xml:space="preserve"> 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>a</w:t>
      </w:r>
      <w:r w:rsidRPr="00DF4833">
        <w:rPr>
          <w:rFonts w:ascii="Tahoma" w:hAnsi="Tahoma" w:cs="Tahoma"/>
          <w:color w:val="111111"/>
          <w:spacing w:val="-12"/>
          <w:w w:val="105"/>
          <w:sz w:val="16"/>
          <w:szCs w:val="16"/>
        </w:rPr>
        <w:t xml:space="preserve"> 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>vyřizování</w:t>
      </w:r>
      <w:r w:rsidRPr="00DF4833">
        <w:rPr>
          <w:rFonts w:ascii="Tahoma" w:hAnsi="Tahoma" w:cs="Tahoma"/>
          <w:color w:val="111111"/>
          <w:spacing w:val="-4"/>
          <w:w w:val="105"/>
          <w:sz w:val="16"/>
          <w:szCs w:val="16"/>
        </w:rPr>
        <w:t xml:space="preserve"> 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>běžných záležitostí,</w:t>
      </w:r>
      <w:r w:rsidRPr="00DF4833">
        <w:rPr>
          <w:rFonts w:ascii="Tahoma" w:hAnsi="Tahoma" w:cs="Tahoma"/>
          <w:color w:val="111111"/>
          <w:spacing w:val="-15"/>
          <w:w w:val="105"/>
          <w:sz w:val="16"/>
          <w:szCs w:val="16"/>
        </w:rPr>
        <w:t xml:space="preserve"> 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>vyplývajících</w:t>
      </w:r>
      <w:r w:rsidRPr="00DF4833">
        <w:rPr>
          <w:rFonts w:ascii="Tahoma" w:hAnsi="Tahoma" w:cs="Tahoma"/>
          <w:color w:val="111111"/>
          <w:spacing w:val="-17"/>
          <w:w w:val="105"/>
          <w:sz w:val="16"/>
          <w:szCs w:val="16"/>
        </w:rPr>
        <w:t xml:space="preserve"> 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>ze</w:t>
      </w:r>
      <w:r w:rsidRPr="00DF4833">
        <w:rPr>
          <w:rFonts w:ascii="Tahoma" w:hAnsi="Tahoma" w:cs="Tahoma"/>
          <w:color w:val="111111"/>
          <w:spacing w:val="-23"/>
          <w:w w:val="105"/>
          <w:sz w:val="16"/>
          <w:szCs w:val="16"/>
        </w:rPr>
        <w:t xml:space="preserve"> 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>vzájemné</w:t>
      </w:r>
      <w:r w:rsidRPr="00DF4833">
        <w:rPr>
          <w:rFonts w:ascii="Tahoma" w:hAnsi="Tahoma" w:cs="Tahoma"/>
          <w:color w:val="111111"/>
          <w:spacing w:val="-15"/>
          <w:w w:val="105"/>
          <w:sz w:val="16"/>
          <w:szCs w:val="16"/>
        </w:rPr>
        <w:t xml:space="preserve"> 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>součinnosti.</w:t>
      </w:r>
    </w:p>
    <w:p w14:paraId="06446EF9" w14:textId="6AAA19CC" w:rsidR="00EC0275" w:rsidRPr="00DF4833" w:rsidRDefault="00EC0275" w:rsidP="00DF4833">
      <w:pPr>
        <w:pStyle w:val="Odstavecseseznamem"/>
        <w:widowControl w:val="0"/>
        <w:numPr>
          <w:ilvl w:val="6"/>
          <w:numId w:val="37"/>
        </w:numPr>
        <w:tabs>
          <w:tab w:val="left" w:pos="66"/>
          <w:tab w:val="left" w:pos="2775"/>
        </w:tabs>
        <w:autoSpaceDE w:val="0"/>
        <w:autoSpaceDN w:val="0"/>
        <w:ind w:left="426" w:right="122"/>
        <w:jc w:val="both"/>
        <w:rPr>
          <w:rFonts w:ascii="Tahoma" w:hAnsi="Tahoma" w:cs="Tahoma"/>
          <w:color w:val="111111"/>
          <w:sz w:val="16"/>
          <w:szCs w:val="16"/>
        </w:rPr>
      </w:pPr>
      <w:r w:rsidRPr="00DF4833">
        <w:rPr>
          <w:rFonts w:ascii="Tahoma" w:hAnsi="Tahoma" w:cs="Tahoma"/>
          <w:color w:val="111111"/>
          <w:sz w:val="16"/>
          <w:szCs w:val="16"/>
        </w:rPr>
        <w:t>Zhotovitel odpovídá za škodu vzniklou jeho přičiněním</w:t>
      </w:r>
      <w:r w:rsidR="002E4235" w:rsidRPr="00DF4833">
        <w:rPr>
          <w:rFonts w:ascii="Tahoma" w:hAnsi="Tahoma" w:cs="Tahoma"/>
          <w:color w:val="111111"/>
          <w:sz w:val="16"/>
          <w:szCs w:val="16"/>
        </w:rPr>
        <w:t xml:space="preserve"> a v souvislosti s plněním smlouvy</w:t>
      </w:r>
      <w:r w:rsidRPr="00DF4833">
        <w:rPr>
          <w:rFonts w:ascii="Tahoma" w:hAnsi="Tahoma" w:cs="Tahoma"/>
          <w:color w:val="111111"/>
          <w:sz w:val="16"/>
          <w:szCs w:val="16"/>
        </w:rPr>
        <w:t xml:space="preserve"> na prostorách</w:t>
      </w:r>
      <w:r w:rsidR="005E28EE">
        <w:rPr>
          <w:rFonts w:ascii="Tahoma" w:hAnsi="Tahoma" w:cs="Tahoma"/>
          <w:color w:val="111111"/>
          <w:sz w:val="16"/>
          <w:szCs w:val="16"/>
        </w:rPr>
        <w:t>,</w:t>
      </w:r>
      <w:r w:rsidRPr="00DF4833">
        <w:rPr>
          <w:rFonts w:ascii="Tahoma" w:hAnsi="Tahoma" w:cs="Tahoma"/>
          <w:color w:val="111111"/>
          <w:sz w:val="16"/>
          <w:szCs w:val="16"/>
        </w:rPr>
        <w:t xml:space="preserve"> vybavení a dalším inventáři</w:t>
      </w:r>
      <w:r w:rsidR="002E4235" w:rsidRPr="00DF4833">
        <w:rPr>
          <w:rFonts w:ascii="Tahoma" w:hAnsi="Tahoma" w:cs="Tahoma"/>
          <w:color w:val="111111"/>
          <w:sz w:val="16"/>
          <w:szCs w:val="16"/>
        </w:rPr>
        <w:t xml:space="preserve"> objednatele</w:t>
      </w:r>
      <w:r w:rsidRPr="00DF4833">
        <w:rPr>
          <w:rFonts w:ascii="Tahoma" w:hAnsi="Tahoma" w:cs="Tahoma"/>
          <w:color w:val="111111"/>
          <w:sz w:val="16"/>
          <w:szCs w:val="16"/>
        </w:rPr>
        <w:t>. Pokud budou takové věci jeho přičiněním poškozené, zhotovitel zajistí jejich uvedení do původního stavu vlastním nákladem.</w:t>
      </w:r>
    </w:p>
    <w:p w14:paraId="461FFACD" w14:textId="6789B613" w:rsidR="00255955" w:rsidRPr="00EA4E0C" w:rsidRDefault="00EC0275" w:rsidP="00EA4E0C">
      <w:pPr>
        <w:pStyle w:val="Odstavecseseznamem"/>
        <w:widowControl w:val="0"/>
        <w:numPr>
          <w:ilvl w:val="6"/>
          <w:numId w:val="37"/>
        </w:numPr>
        <w:tabs>
          <w:tab w:val="left" w:pos="66"/>
          <w:tab w:val="left" w:pos="2775"/>
        </w:tabs>
        <w:autoSpaceDE w:val="0"/>
        <w:autoSpaceDN w:val="0"/>
        <w:ind w:left="426" w:right="122"/>
        <w:jc w:val="both"/>
        <w:rPr>
          <w:rFonts w:ascii="Tahoma" w:hAnsi="Tahoma" w:cs="Tahoma"/>
          <w:color w:val="111111"/>
          <w:sz w:val="16"/>
          <w:szCs w:val="16"/>
        </w:rPr>
      </w:pPr>
      <w:r w:rsidRPr="00DF4833">
        <w:rPr>
          <w:rFonts w:ascii="Tahoma" w:hAnsi="Tahoma" w:cs="Tahoma"/>
          <w:color w:val="111111"/>
          <w:sz w:val="16"/>
          <w:szCs w:val="16"/>
        </w:rPr>
        <w:t>Zhotovitel se zavazuje dodržovat nařízení objednatele, kterým je zakázáno kouření ve všech prostorách i plochách areálu objednatele s výjimkou vyhrazených míst.</w:t>
      </w:r>
    </w:p>
    <w:p w14:paraId="7CA52867" w14:textId="4C933333" w:rsidR="009429DD" w:rsidRDefault="009429DD" w:rsidP="009429DD">
      <w:pPr>
        <w:widowControl w:val="0"/>
        <w:tabs>
          <w:tab w:val="left" w:pos="3201"/>
        </w:tabs>
        <w:autoSpaceDE w:val="0"/>
        <w:autoSpaceDN w:val="0"/>
        <w:jc w:val="center"/>
        <w:rPr>
          <w:rFonts w:ascii="Tahoma" w:hAnsi="Tahoma" w:cs="Tahoma"/>
          <w:b/>
          <w:color w:val="111111"/>
          <w:sz w:val="16"/>
          <w:szCs w:val="16"/>
        </w:rPr>
      </w:pPr>
      <w:r>
        <w:rPr>
          <w:rFonts w:ascii="Tahoma" w:hAnsi="Tahoma" w:cs="Tahoma"/>
          <w:b/>
          <w:color w:val="111111"/>
          <w:sz w:val="16"/>
          <w:szCs w:val="16"/>
        </w:rPr>
        <w:lastRenderedPageBreak/>
        <w:t>III.</w:t>
      </w:r>
    </w:p>
    <w:p w14:paraId="51E5A353" w14:textId="3486F538" w:rsidR="008B1D50" w:rsidRPr="00F05F1A" w:rsidRDefault="00EC0275" w:rsidP="00F05F1A">
      <w:pPr>
        <w:widowControl w:val="0"/>
        <w:tabs>
          <w:tab w:val="left" w:pos="3201"/>
        </w:tabs>
        <w:autoSpaceDE w:val="0"/>
        <w:autoSpaceDN w:val="0"/>
        <w:jc w:val="center"/>
        <w:rPr>
          <w:rFonts w:ascii="Tahoma" w:hAnsi="Tahoma" w:cs="Tahoma"/>
          <w:b/>
          <w:color w:val="111111"/>
          <w:sz w:val="16"/>
          <w:szCs w:val="16"/>
        </w:rPr>
      </w:pPr>
      <w:r w:rsidRPr="009429DD">
        <w:rPr>
          <w:rFonts w:ascii="Tahoma" w:hAnsi="Tahoma" w:cs="Tahoma"/>
          <w:b/>
          <w:color w:val="111111"/>
          <w:sz w:val="16"/>
          <w:szCs w:val="16"/>
        </w:rPr>
        <w:t>Cena za služby a platební podmínky</w:t>
      </w:r>
    </w:p>
    <w:p w14:paraId="2A6793A1" w14:textId="256185EA" w:rsidR="00EC0275" w:rsidRPr="00DF4833" w:rsidRDefault="00EC0275" w:rsidP="00DF4833">
      <w:pPr>
        <w:pStyle w:val="Odstavecseseznamem"/>
        <w:widowControl w:val="0"/>
        <w:numPr>
          <w:ilvl w:val="6"/>
          <w:numId w:val="39"/>
        </w:numPr>
        <w:tabs>
          <w:tab w:val="left" w:pos="567"/>
        </w:tabs>
        <w:autoSpaceDE w:val="0"/>
        <w:autoSpaceDN w:val="0"/>
        <w:ind w:left="426" w:right="188"/>
        <w:jc w:val="both"/>
        <w:rPr>
          <w:rFonts w:ascii="Tahoma" w:hAnsi="Tahoma" w:cs="Tahoma"/>
          <w:color w:val="2F2F2F"/>
          <w:sz w:val="16"/>
          <w:szCs w:val="16"/>
        </w:rPr>
      </w:pPr>
      <w:r w:rsidRPr="00DF4833">
        <w:rPr>
          <w:rFonts w:ascii="Tahoma" w:hAnsi="Tahoma" w:cs="Tahoma"/>
          <w:color w:val="111111"/>
          <w:w w:val="105"/>
          <w:sz w:val="16"/>
          <w:szCs w:val="16"/>
        </w:rPr>
        <w:t>Objednatel se zavazuje zaplatit zhotoviteli celkovou cenu za dílo ve výši</w:t>
      </w:r>
      <w:r w:rsidRPr="00DF4833">
        <w:rPr>
          <w:rFonts w:ascii="Tahoma" w:hAnsi="Tahoma" w:cs="Tahoma"/>
          <w:color w:val="2F2F2F"/>
          <w:w w:val="105"/>
          <w:sz w:val="16"/>
          <w:szCs w:val="16"/>
        </w:rPr>
        <w:t>:</w:t>
      </w:r>
      <w:r w:rsidR="00A6495A">
        <w:rPr>
          <w:rFonts w:ascii="Tahoma" w:hAnsi="Tahoma" w:cs="Tahoma"/>
          <w:color w:val="111111"/>
          <w:w w:val="105"/>
          <w:sz w:val="16"/>
          <w:szCs w:val="16"/>
        </w:rPr>
        <w:t xml:space="preserve"> 97 000,-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 xml:space="preserve"> bez DPH, </w:t>
      </w:r>
      <w:r w:rsidR="00360511" w:rsidRPr="00DF4833">
        <w:rPr>
          <w:rFonts w:ascii="Tahoma" w:hAnsi="Tahoma" w:cs="Tahoma"/>
          <w:color w:val="111111"/>
          <w:w w:val="105"/>
          <w:sz w:val="16"/>
          <w:szCs w:val="16"/>
        </w:rPr>
        <w:t xml:space="preserve">tj. 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>včetně DPH</w:t>
      </w:r>
      <w:r w:rsidR="007F257E" w:rsidRPr="00DF4833">
        <w:rPr>
          <w:rFonts w:ascii="Tahoma" w:hAnsi="Tahoma" w:cs="Tahoma"/>
          <w:color w:val="111111"/>
          <w:w w:val="105"/>
          <w:sz w:val="16"/>
          <w:szCs w:val="16"/>
        </w:rPr>
        <w:t xml:space="preserve"> </w:t>
      </w:r>
      <w:r w:rsidR="00A6495A">
        <w:rPr>
          <w:rFonts w:ascii="Tahoma" w:hAnsi="Tahoma" w:cs="Tahoma"/>
          <w:color w:val="111111"/>
          <w:w w:val="105"/>
          <w:sz w:val="16"/>
          <w:szCs w:val="16"/>
        </w:rPr>
        <w:t>117 370,-.</w:t>
      </w:r>
      <w:r w:rsidR="00A6495A" w:rsidRPr="00DF4833">
        <w:rPr>
          <w:rFonts w:ascii="Tahoma" w:hAnsi="Tahoma" w:cs="Tahoma"/>
          <w:color w:val="111111"/>
          <w:w w:val="105"/>
          <w:sz w:val="16"/>
          <w:szCs w:val="16"/>
        </w:rPr>
        <w:t xml:space="preserve"> 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>Kč.</w:t>
      </w:r>
      <w:r w:rsidRPr="00DF4833">
        <w:rPr>
          <w:rFonts w:ascii="Tahoma" w:hAnsi="Tahoma" w:cs="Tahoma"/>
          <w:color w:val="111111"/>
          <w:spacing w:val="4"/>
          <w:w w:val="105"/>
          <w:sz w:val="16"/>
          <w:szCs w:val="16"/>
        </w:rPr>
        <w:t xml:space="preserve"> </w:t>
      </w:r>
    </w:p>
    <w:p w14:paraId="629752CA" w14:textId="0C1B3B62" w:rsidR="00EC0275" w:rsidRPr="00DF4833" w:rsidRDefault="00EC0275" w:rsidP="00DF4833">
      <w:pPr>
        <w:pStyle w:val="Odstavecseseznamem"/>
        <w:widowControl w:val="0"/>
        <w:numPr>
          <w:ilvl w:val="6"/>
          <w:numId w:val="39"/>
        </w:numPr>
        <w:tabs>
          <w:tab w:val="left" w:pos="567"/>
        </w:tabs>
        <w:autoSpaceDE w:val="0"/>
        <w:autoSpaceDN w:val="0"/>
        <w:ind w:left="426" w:right="188"/>
        <w:jc w:val="both"/>
        <w:rPr>
          <w:rFonts w:ascii="Tahoma" w:hAnsi="Tahoma" w:cs="Tahoma"/>
          <w:color w:val="111111"/>
          <w:w w:val="105"/>
          <w:sz w:val="16"/>
          <w:szCs w:val="16"/>
        </w:rPr>
      </w:pPr>
      <w:r w:rsidRPr="00DF4833">
        <w:rPr>
          <w:rFonts w:ascii="Tahoma" w:hAnsi="Tahoma" w:cs="Tahoma"/>
          <w:color w:val="111111"/>
          <w:w w:val="105"/>
          <w:sz w:val="16"/>
          <w:szCs w:val="16"/>
        </w:rPr>
        <w:t>Cena bude zaplacena na základě daňového dokladu (dále jen</w:t>
      </w:r>
      <w:r w:rsidR="007A7156" w:rsidRPr="00DF4833">
        <w:rPr>
          <w:rFonts w:ascii="Tahoma" w:hAnsi="Tahoma" w:cs="Tahoma"/>
          <w:color w:val="111111"/>
          <w:w w:val="105"/>
          <w:sz w:val="16"/>
          <w:szCs w:val="16"/>
        </w:rPr>
        <w:t xml:space="preserve"> </w:t>
      </w:r>
      <w:r w:rsidR="00503750" w:rsidRPr="00DF4833">
        <w:rPr>
          <w:rFonts w:ascii="Tahoma" w:hAnsi="Tahoma" w:cs="Tahoma"/>
          <w:color w:val="111111"/>
          <w:w w:val="105"/>
          <w:sz w:val="16"/>
          <w:szCs w:val="16"/>
        </w:rPr>
        <w:t>„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 xml:space="preserve">faktury") vystavené zhotovitelem po řádném </w:t>
      </w:r>
      <w:r w:rsidR="00503750" w:rsidRPr="00DF4833">
        <w:rPr>
          <w:rFonts w:ascii="Tahoma" w:hAnsi="Tahoma" w:cs="Tahoma"/>
          <w:color w:val="111111"/>
          <w:w w:val="105"/>
          <w:sz w:val="16"/>
          <w:szCs w:val="16"/>
        </w:rPr>
        <w:t>dodání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 xml:space="preserve"> díla dle této smlouvy. Splatnost faktury činí </w:t>
      </w:r>
      <w:r w:rsidR="00503750" w:rsidRPr="00DF4833">
        <w:rPr>
          <w:rFonts w:ascii="Tahoma" w:hAnsi="Tahoma" w:cs="Tahoma"/>
          <w:color w:val="111111"/>
          <w:w w:val="105"/>
          <w:sz w:val="16"/>
          <w:szCs w:val="16"/>
        </w:rPr>
        <w:t>6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>0 dnů od jejího doručení objednateli. Faktura bude zaslána elektronicky na e</w:t>
      </w:r>
      <w:r w:rsidR="003610E8">
        <w:rPr>
          <w:rFonts w:ascii="Tahoma" w:hAnsi="Tahoma" w:cs="Tahoma"/>
          <w:color w:val="111111"/>
          <w:w w:val="105"/>
          <w:sz w:val="16"/>
          <w:szCs w:val="16"/>
        </w:rPr>
        <w:t>-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 xml:space="preserve">mail: </w:t>
      </w:r>
      <w:r w:rsidR="003A09C1">
        <w:rPr>
          <w:rFonts w:ascii="Tahoma" w:hAnsi="Tahoma" w:cs="Tahoma"/>
          <w:color w:val="111111"/>
          <w:w w:val="105"/>
          <w:sz w:val="16"/>
          <w:szCs w:val="16"/>
        </w:rPr>
        <w:t xml:space="preserve">xxxxx 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>ve formátu PDF. Za okamžik uhrazení faktury se považuje datum, kdy byla předmětná částka odepsána z účtu objednatele</w:t>
      </w:r>
      <w:r w:rsidR="00CD5B39" w:rsidRPr="00DF4833">
        <w:rPr>
          <w:rFonts w:ascii="Tahoma" w:hAnsi="Tahoma" w:cs="Tahoma"/>
          <w:color w:val="111111"/>
          <w:w w:val="105"/>
          <w:sz w:val="16"/>
          <w:szCs w:val="16"/>
        </w:rPr>
        <w:t>.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 xml:space="preserve"> Platba prob</w:t>
      </w:r>
      <w:r w:rsidR="00503750" w:rsidRPr="00DF4833">
        <w:rPr>
          <w:rFonts w:ascii="Tahoma" w:hAnsi="Tahoma" w:cs="Tahoma"/>
          <w:color w:val="111111"/>
          <w:w w:val="105"/>
          <w:sz w:val="16"/>
          <w:szCs w:val="16"/>
        </w:rPr>
        <w:t>ěhne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 xml:space="preserve"> výlučně bankovním převodem na účet zhotovitele, a to v české měně.</w:t>
      </w:r>
    </w:p>
    <w:p w14:paraId="624FFE46" w14:textId="7F85DEC6" w:rsidR="00EC0275" w:rsidRPr="00DF4833" w:rsidRDefault="00EC0275" w:rsidP="00DF4833">
      <w:pPr>
        <w:pStyle w:val="Odstavecseseznamem"/>
        <w:widowControl w:val="0"/>
        <w:numPr>
          <w:ilvl w:val="6"/>
          <w:numId w:val="39"/>
        </w:numPr>
        <w:tabs>
          <w:tab w:val="left" w:pos="567"/>
        </w:tabs>
        <w:autoSpaceDE w:val="0"/>
        <w:autoSpaceDN w:val="0"/>
        <w:ind w:left="426" w:right="188"/>
        <w:jc w:val="both"/>
        <w:rPr>
          <w:rFonts w:ascii="Tahoma" w:hAnsi="Tahoma" w:cs="Tahoma"/>
          <w:color w:val="111111"/>
          <w:w w:val="105"/>
          <w:sz w:val="16"/>
          <w:szCs w:val="16"/>
        </w:rPr>
      </w:pPr>
      <w:r w:rsidRPr="00DF4833">
        <w:rPr>
          <w:rFonts w:ascii="Tahoma" w:hAnsi="Tahoma" w:cs="Tahoma"/>
          <w:color w:val="111111"/>
          <w:w w:val="105"/>
          <w:sz w:val="16"/>
          <w:szCs w:val="16"/>
        </w:rPr>
        <w:t xml:space="preserve">V případě, že </w:t>
      </w:r>
      <w:r w:rsidR="00503750" w:rsidRPr="00DF4833">
        <w:rPr>
          <w:rFonts w:ascii="Tahoma" w:hAnsi="Tahoma" w:cs="Tahoma"/>
          <w:color w:val="111111"/>
          <w:w w:val="105"/>
          <w:sz w:val="16"/>
          <w:szCs w:val="16"/>
        </w:rPr>
        <w:t>z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 xml:space="preserve">hotovitelem vystavená faktura bude obsahovat nesprávné či neúplné údaje, je právem </w:t>
      </w:r>
      <w:r w:rsidR="00DC3F94" w:rsidRPr="00DF4833">
        <w:rPr>
          <w:rFonts w:ascii="Tahoma" w:hAnsi="Tahoma" w:cs="Tahoma"/>
          <w:color w:val="111111"/>
          <w:w w:val="105"/>
          <w:sz w:val="16"/>
          <w:szCs w:val="16"/>
        </w:rPr>
        <w:t>o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 xml:space="preserve">bjednatele takovou fakturu do 15 dnů od doručení vrátit </w:t>
      </w:r>
      <w:r w:rsidR="00DC3F94" w:rsidRPr="00DF4833">
        <w:rPr>
          <w:rFonts w:ascii="Tahoma" w:hAnsi="Tahoma" w:cs="Tahoma"/>
          <w:color w:val="111111"/>
          <w:w w:val="105"/>
          <w:sz w:val="16"/>
          <w:szCs w:val="16"/>
        </w:rPr>
        <w:t>z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>hotoviteli. Ten podle charakteru nedostatků fakturu opraví anebo vystaví novou. U opravené nebo nové faktury běží nová lhůta splatnosti.</w:t>
      </w:r>
    </w:p>
    <w:p w14:paraId="31DABD0A" w14:textId="25FE2B95" w:rsidR="00EC0275" w:rsidRPr="00DF4833" w:rsidRDefault="00EC0275" w:rsidP="00DF4833">
      <w:pPr>
        <w:pStyle w:val="Odstavecseseznamem"/>
        <w:widowControl w:val="0"/>
        <w:numPr>
          <w:ilvl w:val="6"/>
          <w:numId w:val="39"/>
        </w:numPr>
        <w:tabs>
          <w:tab w:val="left" w:pos="567"/>
        </w:tabs>
        <w:autoSpaceDE w:val="0"/>
        <w:autoSpaceDN w:val="0"/>
        <w:ind w:left="426" w:right="188"/>
        <w:jc w:val="both"/>
        <w:rPr>
          <w:rFonts w:ascii="Tahoma" w:hAnsi="Tahoma" w:cs="Tahoma"/>
          <w:color w:val="111111"/>
          <w:w w:val="105"/>
          <w:sz w:val="16"/>
          <w:szCs w:val="16"/>
        </w:rPr>
      </w:pPr>
      <w:r w:rsidRPr="00DF4833">
        <w:rPr>
          <w:rFonts w:ascii="Tahoma" w:hAnsi="Tahoma" w:cs="Tahoma"/>
          <w:color w:val="111111"/>
          <w:w w:val="105"/>
          <w:sz w:val="16"/>
          <w:szCs w:val="16"/>
        </w:rPr>
        <w:t xml:space="preserve">Vystavená faktura musí splňovat náležitosti daňového dokladu dle zákona ust. § 29 zákona č. 235/2004 Sb., o dani z přidané hodnoty ve znění pozdějších předpisů. </w:t>
      </w:r>
    </w:p>
    <w:p w14:paraId="6C940BEB" w14:textId="16EC95CC" w:rsidR="00EC0275" w:rsidRPr="00DF4833" w:rsidRDefault="00EC0275" w:rsidP="00DF4833">
      <w:pPr>
        <w:pStyle w:val="Odstavecseseznamem"/>
        <w:widowControl w:val="0"/>
        <w:numPr>
          <w:ilvl w:val="6"/>
          <w:numId w:val="39"/>
        </w:numPr>
        <w:tabs>
          <w:tab w:val="left" w:pos="567"/>
        </w:tabs>
        <w:autoSpaceDE w:val="0"/>
        <w:autoSpaceDN w:val="0"/>
        <w:ind w:left="426" w:right="188"/>
        <w:jc w:val="both"/>
        <w:rPr>
          <w:rFonts w:ascii="Tahoma" w:hAnsi="Tahoma" w:cs="Tahoma"/>
          <w:color w:val="111111"/>
          <w:w w:val="105"/>
          <w:sz w:val="16"/>
          <w:szCs w:val="16"/>
        </w:rPr>
      </w:pPr>
      <w:r w:rsidRPr="00DF4833">
        <w:rPr>
          <w:rFonts w:ascii="Tahoma" w:hAnsi="Tahoma" w:cs="Tahoma"/>
          <w:color w:val="111111"/>
          <w:w w:val="105"/>
          <w:sz w:val="16"/>
          <w:szCs w:val="16"/>
        </w:rPr>
        <w:t>Celková cena včetně DPH je sjednána jako závazná a nejvýše přípustná</w:t>
      </w:r>
      <w:r w:rsidR="00622182" w:rsidRPr="00DF4833">
        <w:rPr>
          <w:rFonts w:ascii="Tahoma" w:hAnsi="Tahoma" w:cs="Tahoma"/>
          <w:color w:val="111111"/>
          <w:w w:val="105"/>
          <w:sz w:val="16"/>
          <w:szCs w:val="16"/>
        </w:rPr>
        <w:t>.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 xml:space="preserve"> Celková cena díla může být překročena pouze v případě změny sazby DPH či zákonných poplatků.</w:t>
      </w:r>
    </w:p>
    <w:p w14:paraId="069A2B7D" w14:textId="4A1D9737" w:rsidR="00EC0275" w:rsidRPr="00DF4833" w:rsidRDefault="00EC0275" w:rsidP="00DF4833">
      <w:pPr>
        <w:pStyle w:val="Odstavecseseznamem"/>
        <w:widowControl w:val="0"/>
        <w:numPr>
          <w:ilvl w:val="6"/>
          <w:numId w:val="39"/>
        </w:numPr>
        <w:tabs>
          <w:tab w:val="left" w:pos="567"/>
        </w:tabs>
        <w:autoSpaceDE w:val="0"/>
        <w:autoSpaceDN w:val="0"/>
        <w:ind w:left="426" w:right="188"/>
        <w:jc w:val="both"/>
        <w:rPr>
          <w:rFonts w:ascii="Tahoma" w:hAnsi="Tahoma" w:cs="Tahoma"/>
          <w:color w:val="111111"/>
          <w:w w:val="105"/>
          <w:sz w:val="16"/>
          <w:szCs w:val="16"/>
        </w:rPr>
      </w:pPr>
      <w:r w:rsidRPr="00DF4833">
        <w:rPr>
          <w:rFonts w:ascii="Tahoma" w:hAnsi="Tahoma" w:cs="Tahoma"/>
          <w:color w:val="111111"/>
          <w:w w:val="105"/>
          <w:sz w:val="16"/>
          <w:szCs w:val="16"/>
        </w:rPr>
        <w:t xml:space="preserve">V celkové ceně jsou zahrnuty veškeré náklady </w:t>
      </w:r>
      <w:r w:rsidR="001214CC" w:rsidRPr="00DF4833">
        <w:rPr>
          <w:rFonts w:ascii="Tahoma" w:hAnsi="Tahoma" w:cs="Tahoma"/>
          <w:color w:val="111111"/>
          <w:w w:val="105"/>
          <w:sz w:val="16"/>
          <w:szCs w:val="16"/>
        </w:rPr>
        <w:t>z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 xml:space="preserve">hotovitele nezbytné pro řádné a včasné provedení díla dle této smlouvy, tedy veškeré služby, poplatky, výkony a další činnosti nutné pro řádné splnění předmětu </w:t>
      </w:r>
      <w:r w:rsidR="005A6084" w:rsidRPr="00DF4833">
        <w:rPr>
          <w:rFonts w:ascii="Tahoma" w:hAnsi="Tahoma" w:cs="Tahoma"/>
          <w:color w:val="111111"/>
          <w:w w:val="105"/>
          <w:sz w:val="16"/>
          <w:szCs w:val="16"/>
        </w:rPr>
        <w:t xml:space="preserve">plnění dle 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>této smlouvy</w:t>
      </w:r>
      <w:r w:rsidR="005A6084" w:rsidRPr="00DF4833">
        <w:rPr>
          <w:rFonts w:ascii="Tahoma" w:hAnsi="Tahoma" w:cs="Tahoma"/>
          <w:color w:val="111111"/>
          <w:w w:val="105"/>
          <w:sz w:val="16"/>
          <w:szCs w:val="16"/>
        </w:rPr>
        <w:t>.</w:t>
      </w:r>
    </w:p>
    <w:p w14:paraId="63830A4A" w14:textId="6E207DFF" w:rsidR="00EC0275" w:rsidRPr="00DF4833" w:rsidRDefault="00EC0275" w:rsidP="00DF4833">
      <w:pPr>
        <w:pStyle w:val="Odstavecseseznamem"/>
        <w:widowControl w:val="0"/>
        <w:numPr>
          <w:ilvl w:val="6"/>
          <w:numId w:val="39"/>
        </w:numPr>
        <w:tabs>
          <w:tab w:val="left" w:pos="567"/>
        </w:tabs>
        <w:autoSpaceDE w:val="0"/>
        <w:autoSpaceDN w:val="0"/>
        <w:ind w:left="426" w:right="188"/>
        <w:jc w:val="both"/>
        <w:rPr>
          <w:rFonts w:ascii="Tahoma" w:hAnsi="Tahoma" w:cs="Tahoma"/>
          <w:color w:val="111111"/>
          <w:w w:val="105"/>
          <w:sz w:val="16"/>
          <w:szCs w:val="16"/>
        </w:rPr>
      </w:pPr>
      <w:r w:rsidRPr="00DF4833">
        <w:rPr>
          <w:rFonts w:ascii="Tahoma" w:hAnsi="Tahoma" w:cs="Tahoma"/>
          <w:color w:val="111111"/>
          <w:w w:val="105"/>
          <w:sz w:val="16"/>
          <w:szCs w:val="16"/>
        </w:rPr>
        <w:t xml:space="preserve">Fakturace je povolena až po </w:t>
      </w:r>
      <w:r w:rsidR="005A6084" w:rsidRPr="00DF4833">
        <w:rPr>
          <w:rFonts w:ascii="Tahoma" w:hAnsi="Tahoma" w:cs="Tahoma"/>
          <w:color w:val="111111"/>
          <w:w w:val="105"/>
          <w:sz w:val="16"/>
          <w:szCs w:val="16"/>
        </w:rPr>
        <w:t>řádném předání předmětu díla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>, dílčí fakturace se nepovoluje. Objednatel neposkytuje a zhotovitel není oprávněn požadovat zálohy.</w:t>
      </w:r>
    </w:p>
    <w:p w14:paraId="352E9558" w14:textId="2B76E4F8" w:rsidR="00EC0275" w:rsidRPr="00C247C4" w:rsidRDefault="00EC0275" w:rsidP="00DF4833">
      <w:pPr>
        <w:pStyle w:val="Odstavecseseznamem"/>
        <w:widowControl w:val="0"/>
        <w:numPr>
          <w:ilvl w:val="6"/>
          <w:numId w:val="39"/>
        </w:numPr>
        <w:tabs>
          <w:tab w:val="left" w:pos="567"/>
        </w:tabs>
        <w:autoSpaceDE w:val="0"/>
        <w:autoSpaceDN w:val="0"/>
        <w:ind w:left="426" w:right="188"/>
        <w:jc w:val="both"/>
        <w:rPr>
          <w:rFonts w:ascii="Tahoma" w:hAnsi="Tahoma" w:cs="Tahoma"/>
          <w:color w:val="111111"/>
          <w:w w:val="105"/>
          <w:sz w:val="16"/>
          <w:szCs w:val="16"/>
        </w:rPr>
      </w:pPr>
      <w:r w:rsidRPr="00C247C4">
        <w:rPr>
          <w:rFonts w:ascii="Tahoma" w:hAnsi="Tahoma" w:cs="Tahoma"/>
          <w:color w:val="111111"/>
          <w:w w:val="105"/>
          <w:sz w:val="16"/>
          <w:szCs w:val="16"/>
        </w:rPr>
        <w:t>Zhotovitel je oprávněn postoupit pohledávku vyplývající z plnění dle této smlouvy na třetí osobu pouze s předložením písemným souhlasem objednatele. V případě porušení této povinnosti, má objednatel právo účtovat smluvní pokutu ve výši pohledávky, která byla postoupena v rozporu s touto smlouvou. Objednatel má zároveň právo odstoupit od smlouvy.</w:t>
      </w:r>
    </w:p>
    <w:p w14:paraId="0BF2172A" w14:textId="77777777" w:rsidR="008B1D50" w:rsidRPr="00CB54F6" w:rsidRDefault="008B1D50" w:rsidP="00AF00EE">
      <w:pPr>
        <w:pStyle w:val="Zkladntext"/>
        <w:spacing w:after="0"/>
        <w:rPr>
          <w:rFonts w:ascii="Tahoma" w:hAnsi="Tahoma" w:cs="Tahoma"/>
          <w:sz w:val="16"/>
          <w:szCs w:val="16"/>
        </w:rPr>
      </w:pPr>
    </w:p>
    <w:p w14:paraId="513BEF79" w14:textId="77777777" w:rsidR="009B1C04" w:rsidRDefault="009B1C04" w:rsidP="009B1C04">
      <w:pPr>
        <w:widowControl w:val="0"/>
        <w:tabs>
          <w:tab w:val="left" w:pos="3201"/>
        </w:tabs>
        <w:autoSpaceDE w:val="0"/>
        <w:autoSpaceDN w:val="0"/>
        <w:jc w:val="center"/>
        <w:rPr>
          <w:rFonts w:ascii="Tahoma" w:hAnsi="Tahoma" w:cs="Tahoma"/>
          <w:b/>
          <w:color w:val="111111"/>
          <w:sz w:val="16"/>
          <w:szCs w:val="16"/>
        </w:rPr>
      </w:pPr>
      <w:r>
        <w:rPr>
          <w:rFonts w:ascii="Tahoma" w:hAnsi="Tahoma" w:cs="Tahoma"/>
          <w:b/>
          <w:color w:val="111111"/>
          <w:sz w:val="16"/>
          <w:szCs w:val="16"/>
        </w:rPr>
        <w:t>IV.</w:t>
      </w:r>
    </w:p>
    <w:p w14:paraId="06AD202A" w14:textId="638387A4" w:rsidR="008B1D50" w:rsidRPr="00F05F1A" w:rsidRDefault="006A548F" w:rsidP="00F05F1A">
      <w:pPr>
        <w:widowControl w:val="0"/>
        <w:tabs>
          <w:tab w:val="left" w:pos="3201"/>
        </w:tabs>
        <w:autoSpaceDE w:val="0"/>
        <w:autoSpaceDN w:val="0"/>
        <w:jc w:val="center"/>
        <w:rPr>
          <w:rFonts w:ascii="Tahoma" w:hAnsi="Tahoma" w:cs="Tahoma"/>
          <w:b/>
          <w:color w:val="111111"/>
          <w:sz w:val="16"/>
          <w:szCs w:val="16"/>
        </w:rPr>
      </w:pPr>
      <w:r>
        <w:rPr>
          <w:rFonts w:ascii="Tahoma" w:hAnsi="Tahoma" w:cs="Tahoma"/>
          <w:b/>
          <w:color w:val="111111"/>
          <w:sz w:val="16"/>
          <w:szCs w:val="16"/>
        </w:rPr>
        <w:t xml:space="preserve">Doba dodání, </w:t>
      </w:r>
      <w:r w:rsidR="00EC0275" w:rsidRPr="009B1C04">
        <w:rPr>
          <w:rFonts w:ascii="Tahoma" w:hAnsi="Tahoma" w:cs="Tahoma"/>
          <w:b/>
          <w:color w:val="111111"/>
          <w:sz w:val="16"/>
          <w:szCs w:val="16"/>
        </w:rPr>
        <w:t>místo plnění</w:t>
      </w:r>
      <w:r>
        <w:rPr>
          <w:rFonts w:ascii="Tahoma" w:hAnsi="Tahoma" w:cs="Tahoma"/>
          <w:b/>
          <w:color w:val="111111"/>
          <w:sz w:val="16"/>
          <w:szCs w:val="16"/>
        </w:rPr>
        <w:t xml:space="preserve"> a ukončení smlouvy</w:t>
      </w:r>
    </w:p>
    <w:p w14:paraId="1ACFCAC0" w14:textId="0AB39E1F" w:rsidR="008238C3" w:rsidRPr="00DF4833" w:rsidRDefault="008238C3" w:rsidP="00DF4833">
      <w:pPr>
        <w:pStyle w:val="Odstavecseseznamem"/>
        <w:widowControl w:val="0"/>
        <w:numPr>
          <w:ilvl w:val="6"/>
          <w:numId w:val="38"/>
        </w:numPr>
        <w:tabs>
          <w:tab w:val="left" w:pos="567"/>
        </w:tabs>
        <w:autoSpaceDE w:val="0"/>
        <w:autoSpaceDN w:val="0"/>
        <w:ind w:left="426"/>
        <w:rPr>
          <w:rFonts w:ascii="Tahoma" w:hAnsi="Tahoma" w:cs="Tahoma"/>
          <w:color w:val="111111"/>
          <w:w w:val="105"/>
          <w:sz w:val="16"/>
          <w:szCs w:val="16"/>
        </w:rPr>
      </w:pPr>
      <w:r w:rsidRPr="00DF4833">
        <w:rPr>
          <w:rFonts w:ascii="Tahoma" w:hAnsi="Tahoma" w:cs="Tahoma"/>
          <w:color w:val="111111"/>
          <w:w w:val="105"/>
          <w:sz w:val="16"/>
          <w:szCs w:val="16"/>
        </w:rPr>
        <w:t>Smlouva nabývá platnosti dnem podpisu smluvních stran a účinnosti dnem uveřejnění v registru smluv.</w:t>
      </w:r>
    </w:p>
    <w:p w14:paraId="50A0984F" w14:textId="288B3EE2" w:rsidR="00EC0275" w:rsidRPr="00DF4833" w:rsidRDefault="00EC0275" w:rsidP="00DF4833">
      <w:pPr>
        <w:pStyle w:val="Odstavecseseznamem"/>
        <w:widowControl w:val="0"/>
        <w:numPr>
          <w:ilvl w:val="6"/>
          <w:numId w:val="38"/>
        </w:numPr>
        <w:tabs>
          <w:tab w:val="left" w:pos="567"/>
        </w:tabs>
        <w:autoSpaceDE w:val="0"/>
        <w:autoSpaceDN w:val="0"/>
        <w:ind w:left="426"/>
        <w:jc w:val="both"/>
        <w:rPr>
          <w:rFonts w:ascii="Tahoma" w:hAnsi="Tahoma" w:cs="Tahoma"/>
          <w:color w:val="111111"/>
          <w:w w:val="105"/>
          <w:sz w:val="16"/>
          <w:szCs w:val="16"/>
        </w:rPr>
      </w:pPr>
      <w:r w:rsidRPr="00DF4833">
        <w:rPr>
          <w:rFonts w:ascii="Tahoma" w:hAnsi="Tahoma" w:cs="Tahoma"/>
          <w:color w:val="111111"/>
          <w:w w:val="105"/>
          <w:sz w:val="16"/>
          <w:szCs w:val="16"/>
        </w:rPr>
        <w:t>Zhotovitel se zavazuje provést dílo dle podmínek sjednaných v této smlouvě nejpozději do</w:t>
      </w:r>
      <w:r w:rsidR="00F80E89" w:rsidRPr="00DF4833">
        <w:rPr>
          <w:rFonts w:ascii="Tahoma" w:hAnsi="Tahoma" w:cs="Tahoma"/>
          <w:color w:val="111111"/>
          <w:w w:val="105"/>
          <w:sz w:val="16"/>
          <w:szCs w:val="16"/>
        </w:rPr>
        <w:t xml:space="preserve"> </w:t>
      </w:r>
      <w:r w:rsidR="007F257E" w:rsidRPr="00DF4833">
        <w:rPr>
          <w:rFonts w:ascii="Tahoma" w:hAnsi="Tahoma" w:cs="Tahoma"/>
          <w:color w:val="111111"/>
          <w:w w:val="105"/>
          <w:sz w:val="16"/>
          <w:szCs w:val="16"/>
        </w:rPr>
        <w:t>3 měsíců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 xml:space="preserve"> od</w:t>
      </w:r>
      <w:r w:rsidR="009B1C04" w:rsidRPr="00DF4833">
        <w:rPr>
          <w:rFonts w:ascii="Tahoma" w:hAnsi="Tahoma" w:cs="Tahoma"/>
          <w:color w:val="111111"/>
          <w:w w:val="105"/>
          <w:sz w:val="16"/>
          <w:szCs w:val="16"/>
        </w:rPr>
        <w:t>e dne nabytí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 xml:space="preserve"> </w:t>
      </w:r>
      <w:r w:rsidR="009B1C04" w:rsidRPr="00DF4833">
        <w:rPr>
          <w:rFonts w:ascii="Tahoma" w:hAnsi="Tahoma" w:cs="Tahoma"/>
          <w:color w:val="111111"/>
          <w:w w:val="105"/>
          <w:sz w:val="16"/>
          <w:szCs w:val="16"/>
        </w:rPr>
        <w:t>účinnosti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 xml:space="preserve"> této smlouvy.</w:t>
      </w:r>
    </w:p>
    <w:p w14:paraId="65F2CBFF" w14:textId="6C174033" w:rsidR="00EC0275" w:rsidRPr="00DF4833" w:rsidRDefault="00EC0275" w:rsidP="00DF4833">
      <w:pPr>
        <w:pStyle w:val="Odstavecseseznamem"/>
        <w:widowControl w:val="0"/>
        <w:numPr>
          <w:ilvl w:val="6"/>
          <w:numId w:val="38"/>
        </w:numPr>
        <w:tabs>
          <w:tab w:val="left" w:pos="567"/>
        </w:tabs>
        <w:autoSpaceDE w:val="0"/>
        <w:autoSpaceDN w:val="0"/>
        <w:ind w:left="426"/>
        <w:rPr>
          <w:rFonts w:ascii="Tahoma" w:hAnsi="Tahoma" w:cs="Tahoma"/>
          <w:color w:val="111111"/>
          <w:w w:val="105"/>
          <w:sz w:val="16"/>
          <w:szCs w:val="16"/>
        </w:rPr>
      </w:pPr>
      <w:r w:rsidRPr="00DF4833">
        <w:rPr>
          <w:rFonts w:ascii="Tahoma" w:hAnsi="Tahoma" w:cs="Tahoma"/>
          <w:color w:val="111111"/>
          <w:w w:val="105"/>
          <w:sz w:val="16"/>
          <w:szCs w:val="16"/>
        </w:rPr>
        <w:t>Místem</w:t>
      </w:r>
      <w:r w:rsidRPr="00DF4833">
        <w:rPr>
          <w:rFonts w:ascii="Tahoma" w:hAnsi="Tahoma" w:cs="Tahoma"/>
          <w:color w:val="111111"/>
          <w:spacing w:val="1"/>
          <w:w w:val="105"/>
          <w:sz w:val="16"/>
          <w:szCs w:val="16"/>
        </w:rPr>
        <w:t xml:space="preserve"> 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>provedení díla</w:t>
      </w:r>
      <w:r w:rsidRPr="00DF4833">
        <w:rPr>
          <w:rFonts w:ascii="Tahoma" w:hAnsi="Tahoma" w:cs="Tahoma"/>
          <w:color w:val="111111"/>
          <w:spacing w:val="-9"/>
          <w:w w:val="105"/>
          <w:sz w:val="16"/>
          <w:szCs w:val="16"/>
        </w:rPr>
        <w:t xml:space="preserve"> 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>je</w:t>
      </w:r>
      <w:r w:rsidRPr="00DF4833">
        <w:rPr>
          <w:rFonts w:ascii="Tahoma" w:hAnsi="Tahoma" w:cs="Tahoma"/>
          <w:color w:val="111111"/>
          <w:spacing w:val="-10"/>
          <w:w w:val="105"/>
          <w:sz w:val="16"/>
          <w:szCs w:val="16"/>
        </w:rPr>
        <w:t xml:space="preserve"> 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>sídlo</w:t>
      </w:r>
      <w:r w:rsidRPr="00DF4833">
        <w:rPr>
          <w:rFonts w:ascii="Tahoma" w:hAnsi="Tahoma" w:cs="Tahoma"/>
          <w:color w:val="111111"/>
          <w:spacing w:val="-8"/>
          <w:w w:val="105"/>
          <w:sz w:val="16"/>
          <w:szCs w:val="16"/>
        </w:rPr>
        <w:t xml:space="preserve"> 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>a</w:t>
      </w:r>
      <w:r w:rsidRPr="00DF4833">
        <w:rPr>
          <w:rFonts w:ascii="Tahoma" w:hAnsi="Tahoma" w:cs="Tahoma"/>
          <w:color w:val="111111"/>
          <w:spacing w:val="-14"/>
          <w:w w:val="105"/>
          <w:sz w:val="16"/>
          <w:szCs w:val="16"/>
        </w:rPr>
        <w:t xml:space="preserve"> </w:t>
      </w:r>
      <w:r w:rsidR="002E4235" w:rsidRPr="00DF4833">
        <w:rPr>
          <w:rFonts w:ascii="Tahoma" w:hAnsi="Tahoma" w:cs="Tahoma"/>
          <w:color w:val="111111"/>
          <w:spacing w:val="-14"/>
          <w:w w:val="105"/>
          <w:sz w:val="16"/>
          <w:szCs w:val="16"/>
        </w:rPr>
        <w:t xml:space="preserve">další 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>areál</w:t>
      </w:r>
      <w:r w:rsidR="00784959" w:rsidRPr="00DF4833">
        <w:rPr>
          <w:rFonts w:ascii="Tahoma" w:hAnsi="Tahoma" w:cs="Tahoma"/>
          <w:color w:val="111111"/>
          <w:w w:val="105"/>
          <w:sz w:val="16"/>
          <w:szCs w:val="16"/>
        </w:rPr>
        <w:t>y</w:t>
      </w:r>
      <w:r w:rsidRPr="00DF4833">
        <w:rPr>
          <w:rFonts w:ascii="Tahoma" w:hAnsi="Tahoma" w:cs="Tahoma"/>
          <w:color w:val="111111"/>
          <w:spacing w:val="-9"/>
          <w:w w:val="105"/>
          <w:sz w:val="16"/>
          <w:szCs w:val="16"/>
        </w:rPr>
        <w:t xml:space="preserve"> </w:t>
      </w:r>
      <w:r w:rsidRPr="00DF4833">
        <w:rPr>
          <w:rFonts w:ascii="Tahoma" w:hAnsi="Tahoma" w:cs="Tahoma"/>
          <w:color w:val="111111"/>
          <w:w w:val="105"/>
          <w:sz w:val="16"/>
          <w:szCs w:val="16"/>
        </w:rPr>
        <w:t>objednatele</w:t>
      </w:r>
      <w:r w:rsidR="002E4235" w:rsidRPr="00DF4833">
        <w:rPr>
          <w:rFonts w:ascii="Tahoma" w:hAnsi="Tahoma" w:cs="Tahoma"/>
          <w:color w:val="111111"/>
          <w:w w:val="105"/>
          <w:sz w:val="16"/>
          <w:szCs w:val="16"/>
        </w:rPr>
        <w:t>.</w:t>
      </w:r>
    </w:p>
    <w:p w14:paraId="354883DA" w14:textId="1771D1EA" w:rsidR="006369D3" w:rsidRPr="00DF4833" w:rsidRDefault="006369D3" w:rsidP="00DF4833">
      <w:pPr>
        <w:pStyle w:val="Odstavecseseznamem"/>
        <w:widowControl w:val="0"/>
        <w:numPr>
          <w:ilvl w:val="6"/>
          <w:numId w:val="38"/>
        </w:numPr>
        <w:tabs>
          <w:tab w:val="left" w:pos="567"/>
        </w:tabs>
        <w:autoSpaceDE w:val="0"/>
        <w:autoSpaceDN w:val="0"/>
        <w:ind w:left="426"/>
        <w:jc w:val="both"/>
        <w:rPr>
          <w:rFonts w:ascii="Tahoma" w:hAnsi="Tahoma" w:cs="Tahoma"/>
          <w:color w:val="111111"/>
          <w:w w:val="105"/>
          <w:sz w:val="16"/>
          <w:szCs w:val="16"/>
        </w:rPr>
      </w:pPr>
      <w:r w:rsidRPr="00DF4833">
        <w:rPr>
          <w:rFonts w:ascii="Tahoma" w:hAnsi="Tahoma" w:cs="Tahoma"/>
          <w:color w:val="111111"/>
          <w:w w:val="105"/>
          <w:sz w:val="16"/>
          <w:szCs w:val="16"/>
        </w:rPr>
        <w:t>Smlouva může být ukončena vzájemnou písemnou dohodou smluvních stran, písemnou výpovědí smlouvy ze strany   objednatele či ze strany zhotovitele a dále v souladu s příslušnými ustanoveními občanského zákoníku.</w:t>
      </w:r>
    </w:p>
    <w:p w14:paraId="351F68A5" w14:textId="47C467FF" w:rsidR="00F55A65" w:rsidRPr="00DF4833" w:rsidRDefault="00F55A65" w:rsidP="00DF4833">
      <w:pPr>
        <w:pStyle w:val="Odstavecseseznamem"/>
        <w:widowControl w:val="0"/>
        <w:numPr>
          <w:ilvl w:val="6"/>
          <w:numId w:val="38"/>
        </w:numPr>
        <w:tabs>
          <w:tab w:val="left" w:pos="567"/>
        </w:tabs>
        <w:autoSpaceDE w:val="0"/>
        <w:autoSpaceDN w:val="0"/>
        <w:ind w:left="426"/>
        <w:jc w:val="both"/>
        <w:rPr>
          <w:rFonts w:ascii="Tahoma" w:hAnsi="Tahoma" w:cs="Tahoma"/>
          <w:color w:val="111111"/>
          <w:w w:val="105"/>
          <w:sz w:val="16"/>
          <w:szCs w:val="16"/>
        </w:rPr>
      </w:pPr>
      <w:r w:rsidRPr="00DF4833">
        <w:rPr>
          <w:rFonts w:ascii="Tahoma" w:hAnsi="Tahoma" w:cs="Tahoma"/>
          <w:color w:val="111111"/>
          <w:w w:val="105"/>
          <w:sz w:val="16"/>
          <w:szCs w:val="16"/>
        </w:rPr>
        <w:t xml:space="preserve">Kterákoliv ze smluvních stran je oprávněna od této smlouvy odstoupit v případě jejího podstatného porušení druhou smluvní stranou. 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uzavřít, zejména: </w:t>
      </w:r>
    </w:p>
    <w:p w14:paraId="10FE4681" w14:textId="05B5C362" w:rsidR="00F55A65" w:rsidRPr="00C247C4" w:rsidRDefault="00F55A65" w:rsidP="00C247C4">
      <w:pPr>
        <w:pStyle w:val="Odstavecseseznamem"/>
        <w:widowControl w:val="0"/>
        <w:numPr>
          <w:ilvl w:val="0"/>
          <w:numId w:val="43"/>
        </w:numPr>
        <w:tabs>
          <w:tab w:val="left" w:pos="491"/>
        </w:tabs>
        <w:autoSpaceDE w:val="0"/>
        <w:autoSpaceDN w:val="0"/>
        <w:ind w:left="851"/>
        <w:jc w:val="both"/>
        <w:rPr>
          <w:rFonts w:ascii="Tahoma" w:hAnsi="Tahoma" w:cs="Tahoma"/>
          <w:color w:val="111111"/>
          <w:w w:val="105"/>
          <w:sz w:val="16"/>
          <w:szCs w:val="16"/>
        </w:rPr>
      </w:pPr>
      <w:r w:rsidRPr="00C247C4">
        <w:rPr>
          <w:rFonts w:ascii="Tahoma" w:hAnsi="Tahoma" w:cs="Tahoma"/>
          <w:color w:val="111111"/>
          <w:w w:val="105"/>
          <w:sz w:val="16"/>
          <w:szCs w:val="16"/>
        </w:rPr>
        <w:t>na straně objednatele nezaplacení ceny plnění podle této smlouvy ve lhůtě delší 60 dní po dni splatnosti příslušné faktury,</w:t>
      </w:r>
    </w:p>
    <w:p w14:paraId="7FBC7FF6" w14:textId="1521A13C" w:rsidR="00650982" w:rsidRPr="00C247C4" w:rsidRDefault="00F55A65" w:rsidP="00C247C4">
      <w:pPr>
        <w:pStyle w:val="Odstavecseseznamem"/>
        <w:widowControl w:val="0"/>
        <w:numPr>
          <w:ilvl w:val="0"/>
          <w:numId w:val="43"/>
        </w:numPr>
        <w:tabs>
          <w:tab w:val="left" w:pos="491"/>
        </w:tabs>
        <w:autoSpaceDE w:val="0"/>
        <w:autoSpaceDN w:val="0"/>
        <w:ind w:left="851"/>
        <w:jc w:val="both"/>
        <w:rPr>
          <w:rFonts w:ascii="Tahoma" w:hAnsi="Tahoma" w:cs="Tahoma"/>
          <w:color w:val="111111"/>
          <w:w w:val="105"/>
          <w:sz w:val="16"/>
          <w:szCs w:val="16"/>
        </w:rPr>
      </w:pPr>
      <w:r w:rsidRPr="00C247C4">
        <w:rPr>
          <w:rFonts w:ascii="Tahoma" w:hAnsi="Tahoma" w:cs="Tahoma"/>
          <w:color w:val="111111"/>
          <w:w w:val="105"/>
          <w:sz w:val="16"/>
          <w:szCs w:val="16"/>
        </w:rPr>
        <w:t xml:space="preserve">na straně </w:t>
      </w:r>
      <w:r w:rsidR="0073240D" w:rsidRPr="00C247C4">
        <w:rPr>
          <w:rFonts w:ascii="Tahoma" w:hAnsi="Tahoma" w:cs="Tahoma"/>
          <w:color w:val="111111"/>
          <w:w w:val="105"/>
          <w:sz w:val="16"/>
          <w:szCs w:val="16"/>
        </w:rPr>
        <w:t>zhotovitele</w:t>
      </w:r>
      <w:r w:rsidRPr="00C247C4">
        <w:rPr>
          <w:rFonts w:ascii="Tahoma" w:hAnsi="Tahoma" w:cs="Tahoma"/>
          <w:color w:val="111111"/>
          <w:w w:val="105"/>
          <w:sz w:val="16"/>
          <w:szCs w:val="16"/>
        </w:rPr>
        <w:t>, jestliže nedodá řádně a včas předmět plnění a pokud nezjednal nápravu, přestože byl objednatelem na neplnění této smlouvy písemně upozorněn.</w:t>
      </w:r>
    </w:p>
    <w:p w14:paraId="36B59AB6" w14:textId="10FBF491" w:rsidR="0073240D" w:rsidRPr="00C247C4" w:rsidRDefault="001D4069" w:rsidP="00C247C4">
      <w:pPr>
        <w:pStyle w:val="Odstavecseseznamem"/>
        <w:widowControl w:val="0"/>
        <w:numPr>
          <w:ilvl w:val="6"/>
          <w:numId w:val="38"/>
        </w:numPr>
        <w:tabs>
          <w:tab w:val="left" w:pos="66"/>
        </w:tabs>
        <w:autoSpaceDE w:val="0"/>
        <w:autoSpaceDN w:val="0"/>
        <w:ind w:left="426"/>
        <w:jc w:val="both"/>
        <w:rPr>
          <w:rFonts w:ascii="Tahoma" w:hAnsi="Tahoma" w:cs="Tahoma"/>
          <w:color w:val="111111"/>
          <w:w w:val="105"/>
          <w:sz w:val="16"/>
          <w:szCs w:val="16"/>
        </w:rPr>
      </w:pPr>
      <w:r w:rsidRPr="00C247C4">
        <w:rPr>
          <w:rFonts w:ascii="Tahoma" w:hAnsi="Tahoma" w:cs="Tahoma"/>
          <w:color w:val="111111"/>
          <w:w w:val="105"/>
          <w:sz w:val="16"/>
          <w:szCs w:val="16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3100E797" w14:textId="3C8940ED" w:rsidR="008B1D50" w:rsidRPr="00C247C4" w:rsidRDefault="00A30723" w:rsidP="00C247C4">
      <w:pPr>
        <w:pStyle w:val="Odstavecseseznamem"/>
        <w:widowControl w:val="0"/>
        <w:numPr>
          <w:ilvl w:val="6"/>
          <w:numId w:val="38"/>
        </w:numPr>
        <w:tabs>
          <w:tab w:val="left" w:pos="66"/>
        </w:tabs>
        <w:autoSpaceDE w:val="0"/>
        <w:autoSpaceDN w:val="0"/>
        <w:ind w:left="426"/>
        <w:jc w:val="both"/>
        <w:rPr>
          <w:rFonts w:ascii="Tahoma" w:hAnsi="Tahoma" w:cs="Tahoma"/>
          <w:color w:val="111111"/>
          <w:w w:val="105"/>
          <w:sz w:val="16"/>
          <w:szCs w:val="16"/>
        </w:rPr>
      </w:pPr>
      <w:r w:rsidRPr="00C247C4">
        <w:rPr>
          <w:rFonts w:ascii="Tahoma" w:hAnsi="Tahoma" w:cs="Tahoma"/>
          <w:color w:val="111111"/>
          <w:w w:val="105"/>
          <w:sz w:val="16"/>
          <w:szCs w:val="16"/>
        </w:rPr>
        <w:t>V případě předčasného ukončení smlouvy dohodou, výpovědí či odstoupením jsou smluvní strany povinny provést vypořádání vzájemných práv a povinností v souladu s právními předpisy.</w:t>
      </w:r>
    </w:p>
    <w:p w14:paraId="218210CE" w14:textId="77777777" w:rsidR="00F05F1A" w:rsidRPr="00CB54F6" w:rsidRDefault="00F05F1A" w:rsidP="00F05F1A">
      <w:pPr>
        <w:widowControl w:val="0"/>
        <w:tabs>
          <w:tab w:val="left" w:pos="567"/>
        </w:tabs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</w:p>
    <w:p w14:paraId="3DC3FDD0" w14:textId="77777777" w:rsidR="00EA4E0C" w:rsidRDefault="00EA4E0C" w:rsidP="00E65370">
      <w:pPr>
        <w:widowControl w:val="0"/>
        <w:tabs>
          <w:tab w:val="left" w:pos="3201"/>
        </w:tabs>
        <w:autoSpaceDE w:val="0"/>
        <w:autoSpaceDN w:val="0"/>
        <w:jc w:val="center"/>
        <w:rPr>
          <w:rFonts w:ascii="Tahoma" w:hAnsi="Tahoma" w:cs="Tahoma"/>
          <w:b/>
          <w:color w:val="111111"/>
          <w:sz w:val="16"/>
          <w:szCs w:val="16"/>
        </w:rPr>
      </w:pPr>
    </w:p>
    <w:p w14:paraId="15410777" w14:textId="0778BBA9" w:rsidR="00E65370" w:rsidRDefault="00E65370" w:rsidP="00E65370">
      <w:pPr>
        <w:widowControl w:val="0"/>
        <w:tabs>
          <w:tab w:val="left" w:pos="3201"/>
        </w:tabs>
        <w:autoSpaceDE w:val="0"/>
        <w:autoSpaceDN w:val="0"/>
        <w:jc w:val="center"/>
        <w:rPr>
          <w:rFonts w:ascii="Tahoma" w:hAnsi="Tahoma" w:cs="Tahoma"/>
          <w:b/>
          <w:color w:val="111111"/>
          <w:sz w:val="16"/>
          <w:szCs w:val="16"/>
        </w:rPr>
      </w:pPr>
      <w:r>
        <w:rPr>
          <w:rFonts w:ascii="Tahoma" w:hAnsi="Tahoma" w:cs="Tahoma"/>
          <w:b/>
          <w:color w:val="111111"/>
          <w:sz w:val="16"/>
          <w:szCs w:val="16"/>
        </w:rPr>
        <w:t>V.</w:t>
      </w:r>
    </w:p>
    <w:p w14:paraId="7C415037" w14:textId="4AA3A88B" w:rsidR="000241CE" w:rsidRDefault="000241CE" w:rsidP="00807FED">
      <w:pPr>
        <w:widowControl w:val="0"/>
        <w:tabs>
          <w:tab w:val="left" w:pos="3201"/>
        </w:tabs>
        <w:autoSpaceDE w:val="0"/>
        <w:autoSpaceDN w:val="0"/>
        <w:jc w:val="center"/>
        <w:rPr>
          <w:rFonts w:ascii="Tahoma" w:hAnsi="Tahoma" w:cs="Tahoma"/>
          <w:b/>
          <w:color w:val="111111"/>
          <w:sz w:val="16"/>
          <w:szCs w:val="16"/>
        </w:rPr>
      </w:pPr>
      <w:r>
        <w:rPr>
          <w:rFonts w:ascii="Tahoma" w:hAnsi="Tahoma" w:cs="Tahoma"/>
          <w:b/>
          <w:color w:val="111111"/>
          <w:sz w:val="16"/>
          <w:szCs w:val="16"/>
        </w:rPr>
        <w:t>Předání a převzetí díla</w:t>
      </w:r>
    </w:p>
    <w:p w14:paraId="1000F6B4" w14:textId="68BF9743" w:rsidR="000241CE" w:rsidRPr="00DF4833" w:rsidRDefault="00621438" w:rsidP="00DF4833">
      <w:pPr>
        <w:pStyle w:val="Odstavecseseznamem"/>
        <w:widowControl w:val="0"/>
        <w:numPr>
          <w:ilvl w:val="0"/>
          <w:numId w:val="42"/>
        </w:numPr>
        <w:tabs>
          <w:tab w:val="left" w:pos="3201"/>
        </w:tabs>
        <w:autoSpaceDE w:val="0"/>
        <w:autoSpaceDN w:val="0"/>
        <w:ind w:left="426"/>
        <w:jc w:val="both"/>
        <w:rPr>
          <w:rFonts w:ascii="Tahoma" w:hAnsi="Tahoma" w:cs="Tahoma"/>
          <w:bCs/>
          <w:color w:val="111111"/>
          <w:sz w:val="16"/>
          <w:szCs w:val="16"/>
        </w:rPr>
      </w:pPr>
      <w:r w:rsidRPr="00DF4833">
        <w:rPr>
          <w:rFonts w:ascii="Tahoma" w:hAnsi="Tahoma" w:cs="Tahoma"/>
          <w:bCs/>
          <w:color w:val="111111"/>
          <w:sz w:val="16"/>
          <w:szCs w:val="16"/>
        </w:rPr>
        <w:t>Předání a převzetí díla bude smluvními stranami písemně potvrzeno v předávacím protokolu.</w:t>
      </w:r>
      <w:r w:rsidR="0055531C">
        <w:rPr>
          <w:rFonts w:ascii="Tahoma" w:hAnsi="Tahoma" w:cs="Tahoma"/>
          <w:bCs/>
          <w:color w:val="111111"/>
          <w:sz w:val="16"/>
          <w:szCs w:val="16"/>
        </w:rPr>
        <w:t xml:space="preserve"> Zhotovitel je povinen ke dni předání díla předat objednateli závěrečnou zprávu, která bude obsahovat všechny části díla uvedené v čl. I. odst. 2 smlouvy. Zhotovitel předá objednateli závěrečnou zprávu v tištěné i elektronické podobě.</w:t>
      </w:r>
    </w:p>
    <w:p w14:paraId="50149D03" w14:textId="052327E5" w:rsidR="00621438" w:rsidRPr="00DF4833" w:rsidRDefault="000435FD" w:rsidP="00DF4833">
      <w:pPr>
        <w:pStyle w:val="Odstavecseseznamem"/>
        <w:widowControl w:val="0"/>
        <w:numPr>
          <w:ilvl w:val="0"/>
          <w:numId w:val="42"/>
        </w:numPr>
        <w:tabs>
          <w:tab w:val="left" w:pos="3201"/>
        </w:tabs>
        <w:autoSpaceDE w:val="0"/>
        <w:autoSpaceDN w:val="0"/>
        <w:ind w:left="426"/>
        <w:jc w:val="both"/>
        <w:rPr>
          <w:rFonts w:ascii="Tahoma" w:hAnsi="Tahoma" w:cs="Tahoma"/>
          <w:color w:val="131313"/>
          <w:sz w:val="16"/>
          <w:szCs w:val="16"/>
        </w:rPr>
      </w:pPr>
      <w:r w:rsidRPr="00DF4833">
        <w:rPr>
          <w:rFonts w:ascii="Tahoma" w:hAnsi="Tahoma" w:cs="Tahoma"/>
          <w:color w:val="131313"/>
          <w:sz w:val="16"/>
          <w:szCs w:val="16"/>
        </w:rPr>
        <w:t xml:space="preserve">Předávací protokol bude obsahovat: označení díla, označení a identifikační údaje objednatele a zhotovitele, číslo smlouvy, prohlášení objednatele, že dílo přejímá, datum a místo sepsání, jména a podpisy oprávněných zástupců </w:t>
      </w:r>
      <w:r w:rsidR="00D02A34" w:rsidRPr="00DF4833">
        <w:rPr>
          <w:rFonts w:ascii="Tahoma" w:hAnsi="Tahoma" w:cs="Tahoma"/>
          <w:color w:val="131313"/>
          <w:sz w:val="16"/>
          <w:szCs w:val="16"/>
        </w:rPr>
        <w:t>smluvních stran.</w:t>
      </w:r>
    </w:p>
    <w:p w14:paraId="675A4A15" w14:textId="77777777" w:rsidR="00D02A34" w:rsidRPr="00621438" w:rsidRDefault="00D02A34" w:rsidP="00DF4833">
      <w:pPr>
        <w:widowControl w:val="0"/>
        <w:tabs>
          <w:tab w:val="left" w:pos="3201"/>
        </w:tabs>
        <w:autoSpaceDE w:val="0"/>
        <w:autoSpaceDN w:val="0"/>
        <w:ind w:left="426"/>
        <w:jc w:val="both"/>
        <w:rPr>
          <w:rFonts w:ascii="Tahoma" w:hAnsi="Tahoma" w:cs="Tahoma"/>
          <w:bCs/>
          <w:color w:val="111111"/>
          <w:sz w:val="16"/>
          <w:szCs w:val="16"/>
        </w:rPr>
      </w:pPr>
    </w:p>
    <w:p w14:paraId="76BF145F" w14:textId="77777777" w:rsidR="00EA4E0C" w:rsidRDefault="00EA4E0C" w:rsidP="00E65370">
      <w:pPr>
        <w:widowControl w:val="0"/>
        <w:tabs>
          <w:tab w:val="left" w:pos="3201"/>
        </w:tabs>
        <w:autoSpaceDE w:val="0"/>
        <w:autoSpaceDN w:val="0"/>
        <w:jc w:val="center"/>
        <w:rPr>
          <w:rFonts w:ascii="Tahoma" w:hAnsi="Tahoma" w:cs="Tahoma"/>
          <w:b/>
          <w:color w:val="111111"/>
          <w:sz w:val="16"/>
          <w:szCs w:val="16"/>
        </w:rPr>
      </w:pPr>
    </w:p>
    <w:p w14:paraId="7CA19682" w14:textId="22ECEFFA" w:rsidR="000241CE" w:rsidRDefault="000241CE" w:rsidP="00E65370">
      <w:pPr>
        <w:widowControl w:val="0"/>
        <w:tabs>
          <w:tab w:val="left" w:pos="3201"/>
        </w:tabs>
        <w:autoSpaceDE w:val="0"/>
        <w:autoSpaceDN w:val="0"/>
        <w:jc w:val="center"/>
        <w:rPr>
          <w:rFonts w:ascii="Tahoma" w:hAnsi="Tahoma" w:cs="Tahoma"/>
          <w:b/>
          <w:color w:val="111111"/>
          <w:sz w:val="16"/>
          <w:szCs w:val="16"/>
        </w:rPr>
      </w:pPr>
      <w:r>
        <w:rPr>
          <w:rFonts w:ascii="Tahoma" w:hAnsi="Tahoma" w:cs="Tahoma"/>
          <w:b/>
          <w:color w:val="111111"/>
          <w:sz w:val="16"/>
          <w:szCs w:val="16"/>
        </w:rPr>
        <w:t xml:space="preserve">VI. </w:t>
      </w:r>
    </w:p>
    <w:p w14:paraId="38616F98" w14:textId="345555CA" w:rsidR="008B1D50" w:rsidRPr="00807FED" w:rsidRDefault="00020D89" w:rsidP="00807FED">
      <w:pPr>
        <w:widowControl w:val="0"/>
        <w:tabs>
          <w:tab w:val="left" w:pos="3201"/>
        </w:tabs>
        <w:autoSpaceDE w:val="0"/>
        <w:autoSpaceDN w:val="0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color w:val="111111"/>
          <w:sz w:val="16"/>
          <w:szCs w:val="16"/>
        </w:rPr>
        <w:t>Mlčenlivost</w:t>
      </w:r>
    </w:p>
    <w:p w14:paraId="5278CC78" w14:textId="263D889F" w:rsidR="00510842" w:rsidRPr="00C247C4" w:rsidRDefault="00510842" w:rsidP="00C247C4">
      <w:pPr>
        <w:pStyle w:val="Odstavecseseznamem"/>
        <w:widowControl w:val="0"/>
        <w:numPr>
          <w:ilvl w:val="0"/>
          <w:numId w:val="45"/>
        </w:numPr>
        <w:tabs>
          <w:tab w:val="left" w:pos="66"/>
        </w:tabs>
        <w:autoSpaceDE w:val="0"/>
        <w:autoSpaceDN w:val="0"/>
        <w:ind w:left="426" w:right="137"/>
        <w:jc w:val="both"/>
        <w:rPr>
          <w:rFonts w:ascii="Tahoma" w:hAnsi="Tahoma" w:cs="Tahoma"/>
          <w:color w:val="111111"/>
          <w:w w:val="105"/>
          <w:sz w:val="16"/>
          <w:szCs w:val="16"/>
        </w:rPr>
      </w:pPr>
      <w:r w:rsidRPr="00C247C4">
        <w:rPr>
          <w:rFonts w:ascii="Tahoma" w:hAnsi="Tahoma" w:cs="Tahoma"/>
          <w:color w:val="111111"/>
          <w:w w:val="105"/>
          <w:sz w:val="16"/>
          <w:szCs w:val="16"/>
        </w:rPr>
        <w:t>Zhotovitel se zavazuje zachovávat mlčenlivost ve vztahu ke všem informacím a skutečnostem, které se dozví o objednateli, jeho zaměstnancích, pacientech atd. v souvislosti s uzavřením a plněním smlouvy, pokud tyto informace mají povahu obchodního tajemství, osobních údajů nebo mají být z jiných důvodů chráněny před zveřejněním. Zhotovitel je povinen nakládat s osobními údaji a zejména s údaji o zdravotním stavu, genetickými a biometrickými údaji (dále jen „Osobní údaje“) v souladu s Nařízením Evropského parlamentu a Rady (EU) 2016/679 (dále jen „GDPR“) a příslušnými ustanoveními zákona č. 110/2019 Sb., o zpracování osobních údajů.</w:t>
      </w:r>
    </w:p>
    <w:p w14:paraId="2BF0062C" w14:textId="26269EBD" w:rsidR="00510842" w:rsidRPr="00C247C4" w:rsidRDefault="00510842" w:rsidP="00C247C4">
      <w:pPr>
        <w:pStyle w:val="Odstavecseseznamem"/>
        <w:widowControl w:val="0"/>
        <w:numPr>
          <w:ilvl w:val="0"/>
          <w:numId w:val="45"/>
        </w:numPr>
        <w:tabs>
          <w:tab w:val="left" w:pos="66"/>
        </w:tabs>
        <w:autoSpaceDE w:val="0"/>
        <w:autoSpaceDN w:val="0"/>
        <w:ind w:left="426" w:right="137"/>
        <w:jc w:val="both"/>
        <w:rPr>
          <w:rFonts w:ascii="Tahoma" w:hAnsi="Tahoma" w:cs="Tahoma"/>
          <w:color w:val="111111"/>
          <w:w w:val="105"/>
          <w:sz w:val="16"/>
          <w:szCs w:val="16"/>
        </w:rPr>
      </w:pPr>
      <w:r w:rsidRPr="00C247C4">
        <w:rPr>
          <w:rFonts w:ascii="Tahoma" w:hAnsi="Tahoma" w:cs="Tahoma"/>
          <w:color w:val="111111"/>
          <w:w w:val="105"/>
          <w:sz w:val="16"/>
          <w:szCs w:val="16"/>
        </w:rPr>
        <w:t xml:space="preserve">Povinnost mlčenlivosti platí rovněž o skutečnostech, na něž se vztahuje povinnost mlčenlivosti zdravotnických pracovníků, zejména podle ustanovení § 51 zákona č. 372/2011 Sb., o zdravotních službách a podmínkách jejich poskytování (Zákon o zdravotních službách), a o bezpečnostních opatřeních, jejichž zveřejnění by ohrozilo zabezpečení Osobních údajů. </w:t>
      </w:r>
    </w:p>
    <w:p w14:paraId="7DCEE265" w14:textId="24F28CE0" w:rsidR="00510842" w:rsidRPr="00C247C4" w:rsidRDefault="00510842" w:rsidP="00C247C4">
      <w:pPr>
        <w:pStyle w:val="Odstavecseseznamem"/>
        <w:widowControl w:val="0"/>
        <w:numPr>
          <w:ilvl w:val="0"/>
          <w:numId w:val="45"/>
        </w:numPr>
        <w:tabs>
          <w:tab w:val="left" w:pos="66"/>
        </w:tabs>
        <w:autoSpaceDE w:val="0"/>
        <w:autoSpaceDN w:val="0"/>
        <w:ind w:left="426" w:right="137"/>
        <w:jc w:val="both"/>
        <w:rPr>
          <w:rFonts w:ascii="Tahoma" w:hAnsi="Tahoma" w:cs="Tahoma"/>
          <w:color w:val="111111"/>
          <w:w w:val="105"/>
          <w:sz w:val="16"/>
          <w:szCs w:val="16"/>
        </w:rPr>
      </w:pPr>
      <w:r w:rsidRPr="00C247C4">
        <w:rPr>
          <w:rFonts w:ascii="Tahoma" w:hAnsi="Tahoma" w:cs="Tahoma"/>
          <w:color w:val="111111"/>
          <w:w w:val="105"/>
          <w:sz w:val="16"/>
          <w:szCs w:val="16"/>
        </w:rPr>
        <w:t>Pokud zhotovitel přijde při plnění smlouvy do styku s Osobními údaji a bude v postavení zpracovatele ve smyslu GDPR a Zákona o zpracování osobních údajů, zavazuje se nakládat s Osobními údaji pouze za účelem splnění závazků z této smlouvy a žádným jiným způsobem, a to v souladu příslušnými ustanoveními GDPR a Zákona o zpracování osobních údajů v rozsahu nezbytném pro plnění smlouvy a po dobu nezbytnou k plnění smlouvy. Zpracovávání Osobních údajů v rozsahu údajů poskytnutých objednatelem a týkajících se zdravotnické dokumentace pacientů, jimž jsou obje</w:t>
      </w:r>
      <w:r w:rsidR="00260B8F" w:rsidRPr="00C247C4">
        <w:rPr>
          <w:rFonts w:ascii="Tahoma" w:hAnsi="Tahoma" w:cs="Tahoma"/>
          <w:color w:val="111111"/>
          <w:w w:val="105"/>
          <w:sz w:val="16"/>
          <w:szCs w:val="16"/>
        </w:rPr>
        <w:t xml:space="preserve">dnatelem </w:t>
      </w:r>
      <w:r w:rsidRPr="00C247C4">
        <w:rPr>
          <w:rFonts w:ascii="Tahoma" w:hAnsi="Tahoma" w:cs="Tahoma"/>
          <w:color w:val="111111"/>
          <w:w w:val="105"/>
          <w:sz w:val="16"/>
          <w:szCs w:val="16"/>
        </w:rPr>
        <w:t xml:space="preserve">poskytovány zdravotní služby, a dále v rozsahu Osobních údajů zaměstnanců objednatele poskytovatelem může </w:t>
      </w:r>
      <w:r w:rsidRPr="00C247C4">
        <w:rPr>
          <w:rFonts w:ascii="Tahoma" w:hAnsi="Tahoma" w:cs="Tahoma"/>
          <w:color w:val="111111"/>
          <w:w w:val="105"/>
          <w:sz w:val="16"/>
          <w:szCs w:val="16"/>
        </w:rPr>
        <w:lastRenderedPageBreak/>
        <w:t xml:space="preserve">zahrnovat odstranění potíží za účelem zabránění, vyhledávání a opravy problémů zjištěných při poskytování služeb dle této smlouvy, může také zahrnovat zlepšování funkcí informačních systémů, vyhledávání hrozeb uživatelům a ochrany uživatelů informačních systémů. Osobní údaje nebudou použity k jinému účelu, ani z nich nebudou odvozovány informace pro žádné reklamní či jiné komerční účely. </w:t>
      </w:r>
      <w:r w:rsidR="00260B8F" w:rsidRPr="00C247C4">
        <w:rPr>
          <w:rFonts w:ascii="Tahoma" w:hAnsi="Tahoma" w:cs="Tahoma"/>
          <w:color w:val="111111"/>
          <w:w w:val="105"/>
          <w:sz w:val="16"/>
          <w:szCs w:val="16"/>
        </w:rPr>
        <w:t>Zhotovitel</w:t>
      </w:r>
      <w:r w:rsidRPr="00C247C4">
        <w:rPr>
          <w:rFonts w:ascii="Tahoma" w:hAnsi="Tahoma" w:cs="Tahoma"/>
          <w:color w:val="111111"/>
          <w:w w:val="105"/>
          <w:sz w:val="16"/>
          <w:szCs w:val="16"/>
        </w:rPr>
        <w:t xml:space="preserve"> se zavazuje za účelem ochrany osobních údajů objednatele a jeho pacientů a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Zákona o zpracování osobních údajů, zejména zajistit, aby data obsažená ve zdravotnické dokumentaci byla šifrována způsobem, který znemožní nahlížení do těchto údajů neoprávněným osobám. </w:t>
      </w:r>
    </w:p>
    <w:p w14:paraId="444128FD" w14:textId="295B1A6E" w:rsidR="00510842" w:rsidRPr="00C247C4" w:rsidRDefault="00260B8F" w:rsidP="00C247C4">
      <w:pPr>
        <w:pStyle w:val="Odstavecseseznamem"/>
        <w:widowControl w:val="0"/>
        <w:numPr>
          <w:ilvl w:val="0"/>
          <w:numId w:val="45"/>
        </w:numPr>
        <w:tabs>
          <w:tab w:val="left" w:pos="66"/>
        </w:tabs>
        <w:autoSpaceDE w:val="0"/>
        <w:autoSpaceDN w:val="0"/>
        <w:ind w:left="426" w:right="137"/>
        <w:jc w:val="both"/>
        <w:rPr>
          <w:rFonts w:ascii="Tahoma" w:hAnsi="Tahoma" w:cs="Tahoma"/>
          <w:color w:val="111111"/>
          <w:w w:val="105"/>
          <w:sz w:val="16"/>
          <w:szCs w:val="16"/>
        </w:rPr>
      </w:pPr>
      <w:r w:rsidRPr="00C247C4">
        <w:rPr>
          <w:rFonts w:ascii="Tahoma" w:hAnsi="Tahoma" w:cs="Tahoma"/>
          <w:color w:val="111111"/>
          <w:w w:val="105"/>
          <w:sz w:val="16"/>
          <w:szCs w:val="16"/>
        </w:rPr>
        <w:t>Zhotovitel</w:t>
      </w:r>
      <w:r w:rsidR="00510842" w:rsidRPr="00C247C4">
        <w:rPr>
          <w:rFonts w:ascii="Tahoma" w:hAnsi="Tahoma" w:cs="Tahoma"/>
          <w:color w:val="111111"/>
          <w:w w:val="105"/>
          <w:sz w:val="16"/>
          <w:szCs w:val="16"/>
        </w:rPr>
        <w:t xml:space="preserve"> se zavazuje zajistit informovanost svých pracovníků (včetně poddodavatelů) o povinnostech vyplývajících z této smlouvy. </w:t>
      </w:r>
      <w:r w:rsidRPr="00C247C4">
        <w:rPr>
          <w:rFonts w:ascii="Tahoma" w:hAnsi="Tahoma" w:cs="Tahoma"/>
          <w:color w:val="111111"/>
          <w:w w:val="105"/>
          <w:sz w:val="16"/>
          <w:szCs w:val="16"/>
        </w:rPr>
        <w:t>Zhotovitel</w:t>
      </w:r>
      <w:r w:rsidR="00510842" w:rsidRPr="00C247C4">
        <w:rPr>
          <w:rFonts w:ascii="Tahoma" w:hAnsi="Tahoma" w:cs="Tahoma"/>
          <w:color w:val="111111"/>
          <w:w w:val="105"/>
          <w:sz w:val="16"/>
          <w:szCs w:val="16"/>
        </w:rPr>
        <w:t xml:space="preserve"> se zavazuje zajistit, aby jeho pracovníci, kteří budou přicházet do styku s osobními údaji, byli smluvně vázáni povinností mlčenlivosti ve smyslu GDPR a Zákona o zpracování osobních údajů a poučeni o možných následcích porušení těchto povinností s tím, že povinnost důvěrnosti bude jimi dodržována i po skončení jejich smluvního vztahu k objednateli.  Toto ujednání je sjednáno ve smyslu ustanovení čl. 28 GDPR. </w:t>
      </w:r>
      <w:r w:rsidRPr="00C247C4">
        <w:rPr>
          <w:rFonts w:ascii="Tahoma" w:hAnsi="Tahoma" w:cs="Tahoma"/>
          <w:color w:val="111111"/>
          <w:w w:val="105"/>
          <w:sz w:val="16"/>
          <w:szCs w:val="16"/>
        </w:rPr>
        <w:t>Zhotovitel</w:t>
      </w:r>
      <w:r w:rsidR="00510842" w:rsidRPr="00C247C4">
        <w:rPr>
          <w:rFonts w:ascii="Tahoma" w:hAnsi="Tahoma" w:cs="Tahoma"/>
          <w:color w:val="111111"/>
          <w:w w:val="105"/>
          <w:sz w:val="16"/>
          <w:szCs w:val="16"/>
        </w:rPr>
        <w:t xml:space="preserve"> se zavazuje informovat své poddodavatele o povinnosti mlčenlivosti dle této smlouvy. V případě porušení mlčenlivosti za strany poddodavatele, odpovídá </w:t>
      </w:r>
      <w:r w:rsidRPr="00C247C4">
        <w:rPr>
          <w:rFonts w:ascii="Tahoma" w:hAnsi="Tahoma" w:cs="Tahoma"/>
          <w:color w:val="111111"/>
          <w:w w:val="105"/>
          <w:sz w:val="16"/>
          <w:szCs w:val="16"/>
        </w:rPr>
        <w:t>z</w:t>
      </w:r>
      <w:r w:rsidR="70C17219" w:rsidRPr="00C247C4">
        <w:rPr>
          <w:rFonts w:ascii="Tahoma" w:hAnsi="Tahoma" w:cs="Tahoma"/>
          <w:color w:val="111111"/>
          <w:w w:val="105"/>
          <w:sz w:val="16"/>
          <w:szCs w:val="16"/>
        </w:rPr>
        <w:t>h</w:t>
      </w:r>
      <w:r w:rsidRPr="00C247C4">
        <w:rPr>
          <w:rFonts w:ascii="Tahoma" w:hAnsi="Tahoma" w:cs="Tahoma"/>
          <w:color w:val="111111"/>
          <w:w w:val="105"/>
          <w:sz w:val="16"/>
          <w:szCs w:val="16"/>
        </w:rPr>
        <w:t>otovitel</w:t>
      </w:r>
      <w:r w:rsidR="00510842" w:rsidRPr="00C247C4">
        <w:rPr>
          <w:rFonts w:ascii="Tahoma" w:hAnsi="Tahoma" w:cs="Tahoma"/>
          <w:color w:val="111111"/>
          <w:w w:val="105"/>
          <w:sz w:val="16"/>
          <w:szCs w:val="16"/>
        </w:rPr>
        <w:t xml:space="preserve"> objednateli za vzniklou škodu, jako kdyby povinnost porušil sám.</w:t>
      </w:r>
    </w:p>
    <w:p w14:paraId="108D274B" w14:textId="015EC1CE" w:rsidR="00510842" w:rsidRPr="00C247C4" w:rsidRDefault="00510842" w:rsidP="00C247C4">
      <w:pPr>
        <w:pStyle w:val="Odstavecseseznamem"/>
        <w:widowControl w:val="0"/>
        <w:numPr>
          <w:ilvl w:val="0"/>
          <w:numId w:val="45"/>
        </w:numPr>
        <w:tabs>
          <w:tab w:val="left" w:pos="66"/>
        </w:tabs>
        <w:autoSpaceDE w:val="0"/>
        <w:autoSpaceDN w:val="0"/>
        <w:ind w:left="426" w:right="137"/>
        <w:jc w:val="both"/>
        <w:rPr>
          <w:rFonts w:ascii="Tahoma" w:hAnsi="Tahoma" w:cs="Tahoma"/>
          <w:color w:val="111111"/>
          <w:w w:val="105"/>
          <w:sz w:val="16"/>
          <w:szCs w:val="16"/>
        </w:rPr>
      </w:pPr>
      <w:r w:rsidRPr="00C247C4">
        <w:rPr>
          <w:rFonts w:ascii="Tahoma" w:hAnsi="Tahoma" w:cs="Tahoma"/>
          <w:color w:val="111111"/>
          <w:w w:val="105"/>
          <w:sz w:val="16"/>
          <w:szCs w:val="16"/>
        </w:rPr>
        <w:t xml:space="preserve">Smluvní strany se zavazují zachovat mlčenlivost též o všech ostatních skutečnostech, ve vztahu, k nimž o to budou druhou stranou písemně požádány. Smluvní strany se též zavazují nevyužít informace podle prvé věty tohoto odstavce ve svůj prospěch nebo ve prospěch třetích osob v rozporu s účelem jejich předání. </w:t>
      </w:r>
    </w:p>
    <w:p w14:paraId="12292BD6" w14:textId="16E2DAAD" w:rsidR="00510842" w:rsidRPr="00C247C4" w:rsidRDefault="00510842" w:rsidP="00C247C4">
      <w:pPr>
        <w:pStyle w:val="Odstavecseseznamem"/>
        <w:widowControl w:val="0"/>
        <w:numPr>
          <w:ilvl w:val="0"/>
          <w:numId w:val="45"/>
        </w:numPr>
        <w:tabs>
          <w:tab w:val="left" w:pos="66"/>
        </w:tabs>
        <w:autoSpaceDE w:val="0"/>
        <w:autoSpaceDN w:val="0"/>
        <w:ind w:left="426" w:right="137"/>
        <w:jc w:val="both"/>
        <w:rPr>
          <w:rFonts w:ascii="Tahoma" w:hAnsi="Tahoma" w:cs="Tahoma"/>
          <w:color w:val="111111"/>
          <w:w w:val="105"/>
          <w:sz w:val="16"/>
          <w:szCs w:val="16"/>
        </w:rPr>
      </w:pPr>
      <w:r w:rsidRPr="00C247C4">
        <w:rPr>
          <w:rFonts w:ascii="Tahoma" w:hAnsi="Tahoma" w:cs="Tahoma"/>
          <w:color w:val="111111"/>
          <w:w w:val="105"/>
          <w:sz w:val="16"/>
          <w:szCs w:val="16"/>
        </w:rPr>
        <w:t>Smluvní strany jsou povinny zajistit, že nebudou neoprávněně pořizovány kopie informací či jiné záznamy nad rámec plnění dle této smlouvy, a nebudou zjišťovány informace, které nejsou nezbytně nutné ke splnění povinností vyplývajících z této smlouvy.</w:t>
      </w:r>
    </w:p>
    <w:p w14:paraId="1935A9D0" w14:textId="01B25EA0" w:rsidR="00510842" w:rsidRPr="00C247C4" w:rsidRDefault="00510842" w:rsidP="00C247C4">
      <w:pPr>
        <w:pStyle w:val="Odstavecseseznamem"/>
        <w:widowControl w:val="0"/>
        <w:numPr>
          <w:ilvl w:val="0"/>
          <w:numId w:val="45"/>
        </w:numPr>
        <w:tabs>
          <w:tab w:val="left" w:pos="66"/>
        </w:tabs>
        <w:autoSpaceDE w:val="0"/>
        <w:autoSpaceDN w:val="0"/>
        <w:ind w:left="426" w:right="137"/>
        <w:jc w:val="both"/>
        <w:rPr>
          <w:rFonts w:ascii="Tahoma" w:hAnsi="Tahoma" w:cs="Tahoma"/>
          <w:color w:val="111111"/>
          <w:w w:val="105"/>
          <w:sz w:val="16"/>
          <w:szCs w:val="16"/>
        </w:rPr>
      </w:pPr>
      <w:r w:rsidRPr="00C247C4">
        <w:rPr>
          <w:rFonts w:ascii="Tahoma" w:hAnsi="Tahoma" w:cs="Tahoma"/>
          <w:color w:val="111111"/>
          <w:w w:val="105"/>
          <w:sz w:val="16"/>
          <w:szCs w:val="16"/>
        </w:rPr>
        <w:t>Smluvní strany se zavazují pro případ, že se v průběhu plnění dle této smlouvy dostanou do kontaktu s údaji druhé smluvní strany vyplývajícími z její provozní činnosti, tyto údaje v žádném případě nezneužít, nezměnit ani jinak nepoškodit, neztratit či neznehodnotit.</w:t>
      </w:r>
    </w:p>
    <w:p w14:paraId="7C66AC28" w14:textId="52375872" w:rsidR="00510842" w:rsidRPr="00C247C4" w:rsidRDefault="00A749D7" w:rsidP="00C247C4">
      <w:pPr>
        <w:pStyle w:val="Odstavecseseznamem"/>
        <w:widowControl w:val="0"/>
        <w:numPr>
          <w:ilvl w:val="0"/>
          <w:numId w:val="45"/>
        </w:numPr>
        <w:tabs>
          <w:tab w:val="left" w:pos="66"/>
        </w:tabs>
        <w:autoSpaceDE w:val="0"/>
        <w:autoSpaceDN w:val="0"/>
        <w:ind w:left="426" w:right="137"/>
        <w:jc w:val="both"/>
        <w:rPr>
          <w:rFonts w:ascii="Tahoma" w:hAnsi="Tahoma" w:cs="Tahoma"/>
          <w:color w:val="111111"/>
          <w:w w:val="105"/>
          <w:sz w:val="16"/>
          <w:szCs w:val="16"/>
        </w:rPr>
      </w:pPr>
      <w:r w:rsidRPr="00C247C4">
        <w:rPr>
          <w:rFonts w:ascii="Tahoma" w:hAnsi="Tahoma" w:cs="Tahoma"/>
          <w:color w:val="111111"/>
          <w:w w:val="105"/>
          <w:sz w:val="16"/>
          <w:szCs w:val="16"/>
        </w:rPr>
        <w:t>Zhotovitel</w:t>
      </w:r>
      <w:r w:rsidR="00510842" w:rsidRPr="00C247C4">
        <w:rPr>
          <w:rFonts w:ascii="Tahoma" w:hAnsi="Tahoma" w:cs="Tahoma"/>
          <w:color w:val="111111"/>
          <w:w w:val="105"/>
          <w:sz w:val="16"/>
          <w:szCs w:val="16"/>
        </w:rPr>
        <w:t xml:space="preserve"> se zavazuje plně respektovat bezpečnostní požadavky objednatele k zajištění ochrany Osobních údajů pacientů a zaměstnanců objednatele.</w:t>
      </w:r>
    </w:p>
    <w:p w14:paraId="0E87C50D" w14:textId="4D9C2FE5" w:rsidR="00510842" w:rsidRPr="00C247C4" w:rsidRDefault="00510842" w:rsidP="00C247C4">
      <w:pPr>
        <w:pStyle w:val="Odstavecseseznamem"/>
        <w:widowControl w:val="0"/>
        <w:numPr>
          <w:ilvl w:val="0"/>
          <w:numId w:val="45"/>
        </w:numPr>
        <w:tabs>
          <w:tab w:val="left" w:pos="66"/>
        </w:tabs>
        <w:autoSpaceDE w:val="0"/>
        <w:autoSpaceDN w:val="0"/>
        <w:ind w:left="426" w:right="137"/>
        <w:jc w:val="both"/>
        <w:rPr>
          <w:rFonts w:ascii="Tahoma" w:hAnsi="Tahoma" w:cs="Tahoma"/>
          <w:color w:val="111111"/>
          <w:w w:val="105"/>
          <w:sz w:val="16"/>
          <w:szCs w:val="16"/>
        </w:rPr>
      </w:pPr>
      <w:r w:rsidRPr="00C247C4">
        <w:rPr>
          <w:rFonts w:ascii="Tahoma" w:hAnsi="Tahoma" w:cs="Tahoma"/>
          <w:color w:val="111111"/>
          <w:w w:val="105"/>
          <w:sz w:val="16"/>
          <w:szCs w:val="16"/>
        </w:rPr>
        <w:t>Povinnost mlčenlivosti o informacích a skutečnostech obchodního charakteru trvá po dobu 5 let od ukončení této smlouvy, o informacích obsahujících Osobní údaje trvá bez časového omezení.</w:t>
      </w:r>
    </w:p>
    <w:p w14:paraId="22653448" w14:textId="3A5D4BF2" w:rsidR="00510842" w:rsidRPr="00C247C4" w:rsidRDefault="00510842" w:rsidP="00C247C4">
      <w:pPr>
        <w:pStyle w:val="Odstavecseseznamem"/>
        <w:widowControl w:val="0"/>
        <w:numPr>
          <w:ilvl w:val="0"/>
          <w:numId w:val="45"/>
        </w:numPr>
        <w:tabs>
          <w:tab w:val="left" w:pos="66"/>
        </w:tabs>
        <w:autoSpaceDE w:val="0"/>
        <w:autoSpaceDN w:val="0"/>
        <w:ind w:left="426" w:right="137"/>
        <w:jc w:val="both"/>
        <w:rPr>
          <w:rFonts w:ascii="Tahoma" w:hAnsi="Tahoma" w:cs="Tahoma"/>
          <w:color w:val="111111"/>
          <w:w w:val="105"/>
          <w:sz w:val="16"/>
          <w:szCs w:val="16"/>
        </w:rPr>
      </w:pPr>
      <w:r w:rsidRPr="00C247C4">
        <w:rPr>
          <w:rFonts w:ascii="Tahoma" w:hAnsi="Tahoma" w:cs="Tahoma"/>
          <w:color w:val="111111"/>
          <w:w w:val="105"/>
          <w:sz w:val="16"/>
          <w:szCs w:val="16"/>
        </w:rPr>
        <w:t>Smluvní strany vylučují povinnosti jim uložené ve smyslu čl. V., a to za předpokladu plnění povinností jim uložených platnými právními předpisy, především, nikoliv však výlučně zákonem č. 340/2015 Sb., o zvláštních podmínkách účinnosti některých smluv, uveřejňování těchto smluv a o registru smluv (zákon o registru smluv), ve znění pozdějších předpisů (dále též „registr smluv“).</w:t>
      </w:r>
    </w:p>
    <w:p w14:paraId="2F10192A" w14:textId="77777777" w:rsidR="008B1D50" w:rsidRPr="00CB54F6" w:rsidRDefault="008B1D50" w:rsidP="00CB150B">
      <w:pPr>
        <w:pStyle w:val="Zkladntext"/>
        <w:spacing w:after="0"/>
        <w:rPr>
          <w:rFonts w:ascii="Tahoma" w:hAnsi="Tahoma" w:cs="Tahoma"/>
          <w:b/>
          <w:sz w:val="16"/>
          <w:szCs w:val="16"/>
        </w:rPr>
      </w:pPr>
    </w:p>
    <w:p w14:paraId="3735F005" w14:textId="77777777" w:rsidR="00EA4E0C" w:rsidRDefault="00EA4E0C" w:rsidP="006B72FE">
      <w:pPr>
        <w:widowControl w:val="0"/>
        <w:tabs>
          <w:tab w:val="left" w:pos="3201"/>
        </w:tabs>
        <w:autoSpaceDE w:val="0"/>
        <w:autoSpaceDN w:val="0"/>
        <w:jc w:val="center"/>
        <w:rPr>
          <w:rFonts w:ascii="Tahoma" w:hAnsi="Tahoma" w:cs="Tahoma"/>
          <w:b/>
          <w:color w:val="111111"/>
          <w:sz w:val="16"/>
          <w:szCs w:val="16"/>
        </w:rPr>
      </w:pPr>
    </w:p>
    <w:p w14:paraId="14174EDE" w14:textId="1B7D7674" w:rsidR="006B72FE" w:rsidRDefault="006B72FE" w:rsidP="006B72FE">
      <w:pPr>
        <w:widowControl w:val="0"/>
        <w:tabs>
          <w:tab w:val="left" w:pos="3201"/>
        </w:tabs>
        <w:autoSpaceDE w:val="0"/>
        <w:autoSpaceDN w:val="0"/>
        <w:jc w:val="center"/>
        <w:rPr>
          <w:rFonts w:ascii="Tahoma" w:hAnsi="Tahoma" w:cs="Tahoma"/>
          <w:b/>
          <w:color w:val="111111"/>
          <w:sz w:val="16"/>
          <w:szCs w:val="16"/>
        </w:rPr>
      </w:pPr>
      <w:r>
        <w:rPr>
          <w:rFonts w:ascii="Tahoma" w:hAnsi="Tahoma" w:cs="Tahoma"/>
          <w:b/>
          <w:color w:val="111111"/>
          <w:sz w:val="16"/>
          <w:szCs w:val="16"/>
        </w:rPr>
        <w:t>VII.</w:t>
      </w:r>
    </w:p>
    <w:p w14:paraId="415D13A4" w14:textId="25A60846" w:rsidR="008B1D50" w:rsidRPr="00807FED" w:rsidRDefault="00EC0275" w:rsidP="00807FED">
      <w:pPr>
        <w:widowControl w:val="0"/>
        <w:tabs>
          <w:tab w:val="left" w:pos="3201"/>
        </w:tabs>
        <w:autoSpaceDE w:val="0"/>
        <w:autoSpaceDN w:val="0"/>
        <w:jc w:val="center"/>
        <w:rPr>
          <w:rFonts w:ascii="Tahoma" w:hAnsi="Tahoma" w:cs="Tahoma"/>
          <w:b/>
          <w:color w:val="111111"/>
          <w:sz w:val="16"/>
          <w:szCs w:val="16"/>
        </w:rPr>
      </w:pPr>
      <w:r w:rsidRPr="006B72FE">
        <w:rPr>
          <w:rFonts w:ascii="Tahoma" w:hAnsi="Tahoma" w:cs="Tahoma"/>
          <w:b/>
          <w:color w:val="111111"/>
          <w:sz w:val="16"/>
          <w:szCs w:val="16"/>
        </w:rPr>
        <w:t>Sankce</w:t>
      </w:r>
    </w:p>
    <w:p w14:paraId="0A72306A" w14:textId="11E399C4" w:rsidR="00EC0275" w:rsidRPr="00C247C4" w:rsidRDefault="00EC0275" w:rsidP="00C247C4">
      <w:pPr>
        <w:pStyle w:val="Odstavecseseznamem"/>
        <w:widowControl w:val="0"/>
        <w:numPr>
          <w:ilvl w:val="0"/>
          <w:numId w:val="48"/>
        </w:numPr>
        <w:tabs>
          <w:tab w:val="left" w:pos="66"/>
        </w:tabs>
        <w:autoSpaceDE w:val="0"/>
        <w:autoSpaceDN w:val="0"/>
        <w:ind w:left="426" w:right="183"/>
        <w:jc w:val="both"/>
        <w:rPr>
          <w:rFonts w:ascii="Tahoma" w:hAnsi="Tahoma" w:cs="Tahoma"/>
          <w:sz w:val="16"/>
          <w:szCs w:val="16"/>
        </w:rPr>
      </w:pPr>
      <w:r w:rsidRPr="00C247C4">
        <w:rPr>
          <w:rFonts w:ascii="Tahoma" w:hAnsi="Tahoma" w:cs="Tahoma"/>
          <w:color w:val="131313"/>
          <w:sz w:val="16"/>
          <w:szCs w:val="16"/>
        </w:rPr>
        <w:t>V případě nedodržení sjednané lhůty plnění</w:t>
      </w:r>
      <w:r w:rsidR="00D352CD" w:rsidRPr="00C247C4">
        <w:rPr>
          <w:rFonts w:ascii="Tahoma" w:hAnsi="Tahoma" w:cs="Tahoma"/>
          <w:color w:val="131313"/>
          <w:sz w:val="16"/>
          <w:szCs w:val="16"/>
        </w:rPr>
        <w:t xml:space="preserve"> dle čl. IV. odst. 2 smlouvy</w:t>
      </w:r>
      <w:r w:rsidRPr="00C247C4">
        <w:rPr>
          <w:rFonts w:ascii="Tahoma" w:hAnsi="Tahoma" w:cs="Tahoma"/>
          <w:color w:val="2D2D2D"/>
          <w:sz w:val="16"/>
          <w:szCs w:val="16"/>
        </w:rPr>
        <w:t xml:space="preserve">, </w:t>
      </w:r>
      <w:r w:rsidRPr="00C247C4">
        <w:rPr>
          <w:rFonts w:ascii="Tahoma" w:hAnsi="Tahoma" w:cs="Tahoma"/>
          <w:color w:val="131313"/>
          <w:sz w:val="16"/>
          <w:szCs w:val="16"/>
        </w:rPr>
        <w:t xml:space="preserve">je objednatel oprávněn požadovat na zhotoviteli zaplacení smluvní pokuty ve výši </w:t>
      </w:r>
      <w:r w:rsidR="00AF00EE" w:rsidRPr="00C247C4">
        <w:rPr>
          <w:rFonts w:ascii="Tahoma" w:hAnsi="Tahoma" w:cs="Tahoma"/>
          <w:color w:val="131313"/>
          <w:sz w:val="16"/>
          <w:szCs w:val="16"/>
        </w:rPr>
        <w:t>0,1</w:t>
      </w:r>
      <w:r w:rsidRPr="00C247C4">
        <w:rPr>
          <w:rFonts w:ascii="Tahoma" w:hAnsi="Tahoma" w:cs="Tahoma"/>
          <w:color w:val="131313"/>
          <w:spacing w:val="3"/>
          <w:sz w:val="16"/>
          <w:szCs w:val="16"/>
        </w:rPr>
        <w:t xml:space="preserve"> </w:t>
      </w:r>
      <w:r w:rsidRPr="00C247C4">
        <w:rPr>
          <w:rFonts w:ascii="Tahoma" w:hAnsi="Tahoma" w:cs="Tahoma"/>
          <w:color w:val="131313"/>
          <w:sz w:val="16"/>
          <w:szCs w:val="16"/>
        </w:rPr>
        <w:t>% z</w:t>
      </w:r>
      <w:r w:rsidR="00BE3CB1" w:rsidRPr="00C247C4">
        <w:rPr>
          <w:rFonts w:ascii="Tahoma" w:hAnsi="Tahoma" w:cs="Tahoma"/>
          <w:color w:val="131313"/>
          <w:sz w:val="16"/>
          <w:szCs w:val="16"/>
        </w:rPr>
        <w:t xml:space="preserve"> celkové </w:t>
      </w:r>
      <w:r w:rsidRPr="00C247C4">
        <w:rPr>
          <w:rFonts w:ascii="Tahoma" w:hAnsi="Tahoma" w:cs="Tahoma"/>
          <w:color w:val="131313"/>
          <w:sz w:val="16"/>
          <w:szCs w:val="16"/>
        </w:rPr>
        <w:t>ceny plnění bez DPH za každý</w:t>
      </w:r>
      <w:r w:rsidR="00744DE1" w:rsidRPr="00C247C4">
        <w:rPr>
          <w:rFonts w:ascii="Tahoma" w:hAnsi="Tahoma" w:cs="Tahoma"/>
          <w:color w:val="131313"/>
          <w:sz w:val="16"/>
          <w:szCs w:val="16"/>
        </w:rPr>
        <w:t xml:space="preserve"> </w:t>
      </w:r>
      <w:r w:rsidRPr="00C247C4">
        <w:rPr>
          <w:rFonts w:ascii="Tahoma" w:hAnsi="Tahoma" w:cs="Tahoma"/>
          <w:color w:val="131313"/>
          <w:sz w:val="16"/>
          <w:szCs w:val="16"/>
        </w:rPr>
        <w:t>započatý</w:t>
      </w:r>
      <w:r w:rsidR="00744DE1" w:rsidRPr="00C247C4">
        <w:rPr>
          <w:rFonts w:ascii="Tahoma" w:hAnsi="Tahoma" w:cs="Tahoma"/>
          <w:color w:val="131313"/>
          <w:sz w:val="16"/>
          <w:szCs w:val="16"/>
        </w:rPr>
        <w:t xml:space="preserve"> </w:t>
      </w:r>
      <w:r w:rsidRPr="00C247C4">
        <w:rPr>
          <w:rFonts w:ascii="Tahoma" w:hAnsi="Tahoma" w:cs="Tahoma"/>
          <w:color w:val="131313"/>
          <w:sz w:val="16"/>
          <w:szCs w:val="16"/>
        </w:rPr>
        <w:t>den prodlení s dodáním díla. Objednatel je dále v tomto případě oprávněn odmítnout převzetí předmětu</w:t>
      </w:r>
      <w:r w:rsidR="00744DE1" w:rsidRPr="00C247C4">
        <w:rPr>
          <w:rFonts w:ascii="Tahoma" w:hAnsi="Tahoma" w:cs="Tahoma"/>
          <w:color w:val="131313"/>
          <w:sz w:val="16"/>
          <w:szCs w:val="16"/>
        </w:rPr>
        <w:t xml:space="preserve"> plnění</w:t>
      </w:r>
      <w:r w:rsidRPr="00C247C4">
        <w:rPr>
          <w:rFonts w:ascii="Tahoma" w:hAnsi="Tahoma" w:cs="Tahoma"/>
          <w:color w:val="131313"/>
          <w:sz w:val="16"/>
          <w:szCs w:val="16"/>
        </w:rPr>
        <w:t xml:space="preserve"> a odstoupit od</w:t>
      </w:r>
      <w:r w:rsidR="00744DE1" w:rsidRPr="00C247C4">
        <w:rPr>
          <w:rFonts w:ascii="Tahoma" w:hAnsi="Tahoma" w:cs="Tahoma"/>
          <w:color w:val="131313"/>
          <w:spacing w:val="35"/>
          <w:sz w:val="16"/>
          <w:szCs w:val="16"/>
        </w:rPr>
        <w:t xml:space="preserve"> </w:t>
      </w:r>
      <w:r w:rsidRPr="00C247C4">
        <w:rPr>
          <w:rFonts w:ascii="Tahoma" w:hAnsi="Tahoma" w:cs="Tahoma"/>
          <w:color w:val="131313"/>
          <w:sz w:val="16"/>
          <w:szCs w:val="16"/>
        </w:rPr>
        <w:t>smlouvy.</w:t>
      </w:r>
    </w:p>
    <w:p w14:paraId="59B800BD" w14:textId="53BF7904" w:rsidR="00EC0275" w:rsidRPr="00C247C4" w:rsidRDefault="00EC0275" w:rsidP="00C247C4">
      <w:pPr>
        <w:pStyle w:val="Odstavecseseznamem"/>
        <w:widowControl w:val="0"/>
        <w:numPr>
          <w:ilvl w:val="0"/>
          <w:numId w:val="48"/>
        </w:numPr>
        <w:tabs>
          <w:tab w:val="left" w:pos="66"/>
        </w:tabs>
        <w:autoSpaceDE w:val="0"/>
        <w:autoSpaceDN w:val="0"/>
        <w:ind w:left="426" w:right="166"/>
        <w:jc w:val="both"/>
        <w:rPr>
          <w:rFonts w:ascii="Tahoma" w:hAnsi="Tahoma" w:cs="Tahoma"/>
          <w:sz w:val="16"/>
          <w:szCs w:val="16"/>
        </w:rPr>
      </w:pPr>
      <w:r w:rsidRPr="00C247C4">
        <w:rPr>
          <w:rFonts w:ascii="Tahoma" w:hAnsi="Tahoma" w:cs="Tahoma"/>
          <w:color w:val="131313"/>
          <w:w w:val="105"/>
          <w:sz w:val="16"/>
          <w:szCs w:val="16"/>
        </w:rPr>
        <w:t xml:space="preserve">V případě prodlení objednatele se </w:t>
      </w:r>
      <w:r w:rsidR="00B9101E" w:rsidRPr="00C247C4">
        <w:rPr>
          <w:rFonts w:ascii="Tahoma" w:hAnsi="Tahoma" w:cs="Tahoma"/>
          <w:color w:val="131313"/>
          <w:w w:val="105"/>
          <w:sz w:val="16"/>
          <w:szCs w:val="16"/>
        </w:rPr>
        <w:t>úhradou</w:t>
      </w:r>
      <w:r w:rsidRPr="00C247C4">
        <w:rPr>
          <w:rFonts w:ascii="Tahoma" w:hAnsi="Tahoma" w:cs="Tahoma"/>
          <w:color w:val="131313"/>
          <w:w w:val="105"/>
          <w:sz w:val="16"/>
          <w:szCs w:val="16"/>
        </w:rPr>
        <w:t xml:space="preserve"> ceny </w:t>
      </w:r>
      <w:r w:rsidR="002B5E66" w:rsidRPr="00C247C4">
        <w:rPr>
          <w:rFonts w:ascii="Tahoma" w:hAnsi="Tahoma" w:cs="Tahoma"/>
          <w:color w:val="131313"/>
          <w:w w:val="105"/>
          <w:sz w:val="16"/>
          <w:szCs w:val="16"/>
        </w:rPr>
        <w:t xml:space="preserve">dle čl. III. odst. </w:t>
      </w:r>
      <w:r w:rsidR="00B9101E" w:rsidRPr="00C247C4">
        <w:rPr>
          <w:rFonts w:ascii="Tahoma" w:hAnsi="Tahoma" w:cs="Tahoma"/>
          <w:color w:val="131313"/>
          <w:w w:val="105"/>
          <w:sz w:val="16"/>
          <w:szCs w:val="16"/>
        </w:rPr>
        <w:t xml:space="preserve">1 </w:t>
      </w:r>
      <w:r w:rsidRPr="00C247C4">
        <w:rPr>
          <w:rFonts w:ascii="Tahoma" w:hAnsi="Tahoma" w:cs="Tahoma"/>
          <w:color w:val="131313"/>
          <w:w w:val="105"/>
          <w:sz w:val="16"/>
          <w:szCs w:val="16"/>
        </w:rPr>
        <w:t>je</w:t>
      </w:r>
      <w:r w:rsidR="00744DE1" w:rsidRPr="00C247C4">
        <w:rPr>
          <w:rFonts w:ascii="Tahoma" w:hAnsi="Tahoma" w:cs="Tahoma"/>
          <w:color w:val="131313"/>
          <w:w w:val="105"/>
          <w:sz w:val="16"/>
          <w:szCs w:val="16"/>
        </w:rPr>
        <w:t xml:space="preserve"> </w:t>
      </w:r>
      <w:r w:rsidRPr="00C247C4">
        <w:rPr>
          <w:rFonts w:ascii="Tahoma" w:hAnsi="Tahoma" w:cs="Tahoma"/>
          <w:color w:val="131313"/>
          <w:w w:val="105"/>
          <w:sz w:val="16"/>
          <w:szCs w:val="16"/>
        </w:rPr>
        <w:t>zhotovitel oprávněn požadovat zaplacení smluvního úroku z prodlení ve výši 0,01% z dlužné částky za každý den prodlení. Zhotovitel je oprávněn požadovat zaplacení úroku z prodlení až po uplynutí 30 dnů od</w:t>
      </w:r>
      <w:r w:rsidRPr="00C247C4">
        <w:rPr>
          <w:rFonts w:ascii="Tahoma" w:hAnsi="Tahoma" w:cs="Tahoma"/>
          <w:color w:val="131313"/>
          <w:spacing w:val="-39"/>
          <w:w w:val="105"/>
          <w:sz w:val="16"/>
          <w:szCs w:val="16"/>
        </w:rPr>
        <w:t xml:space="preserve"> </w:t>
      </w:r>
      <w:r w:rsidRPr="00C247C4">
        <w:rPr>
          <w:rFonts w:ascii="Tahoma" w:hAnsi="Tahoma" w:cs="Tahoma"/>
          <w:color w:val="131313"/>
          <w:w w:val="105"/>
          <w:sz w:val="16"/>
          <w:szCs w:val="16"/>
        </w:rPr>
        <w:t>sjednané lhůty splatnosti.</w:t>
      </w:r>
    </w:p>
    <w:p w14:paraId="3FA92670" w14:textId="2711BF2F" w:rsidR="00406E10" w:rsidRPr="00C247C4" w:rsidRDefault="00406E10" w:rsidP="00C247C4">
      <w:pPr>
        <w:pStyle w:val="Odstavecseseznamem"/>
        <w:widowControl w:val="0"/>
        <w:numPr>
          <w:ilvl w:val="0"/>
          <w:numId w:val="48"/>
        </w:numPr>
        <w:tabs>
          <w:tab w:val="left" w:pos="66"/>
        </w:tabs>
        <w:autoSpaceDE w:val="0"/>
        <w:autoSpaceDN w:val="0"/>
        <w:ind w:left="426" w:right="155"/>
        <w:jc w:val="both"/>
        <w:rPr>
          <w:rFonts w:ascii="Tahoma" w:hAnsi="Tahoma" w:cs="Tahoma"/>
          <w:color w:val="131313"/>
          <w:w w:val="105"/>
          <w:sz w:val="16"/>
          <w:szCs w:val="16"/>
        </w:rPr>
      </w:pPr>
      <w:r w:rsidRPr="00C247C4">
        <w:rPr>
          <w:rFonts w:ascii="Tahoma" w:hAnsi="Tahoma" w:cs="Tahoma"/>
          <w:color w:val="131313"/>
          <w:w w:val="105"/>
          <w:sz w:val="16"/>
          <w:szCs w:val="16"/>
        </w:rPr>
        <w:t xml:space="preserve">V případě nedodržení povinností dle čl. VI. smlouvy </w:t>
      </w:r>
      <w:r w:rsidR="004B210B" w:rsidRPr="00C247C4">
        <w:rPr>
          <w:rFonts w:ascii="Tahoma" w:hAnsi="Tahoma" w:cs="Tahoma"/>
          <w:color w:val="131313"/>
          <w:w w:val="105"/>
          <w:sz w:val="16"/>
          <w:szCs w:val="16"/>
        </w:rPr>
        <w:t xml:space="preserve">má objednatel právo účtovat poskytovateli smluvní pokutu ve výši </w:t>
      </w:r>
      <w:r w:rsidR="007A6E3B">
        <w:rPr>
          <w:rFonts w:ascii="Tahoma" w:hAnsi="Tahoma" w:cs="Tahoma"/>
          <w:color w:val="131313"/>
          <w:w w:val="105"/>
          <w:sz w:val="16"/>
          <w:szCs w:val="16"/>
        </w:rPr>
        <w:t>1</w:t>
      </w:r>
      <w:r w:rsidR="001906EA">
        <w:rPr>
          <w:rFonts w:ascii="Tahoma" w:hAnsi="Tahoma" w:cs="Tahoma"/>
          <w:color w:val="131313"/>
          <w:w w:val="105"/>
          <w:sz w:val="16"/>
          <w:szCs w:val="16"/>
        </w:rPr>
        <w:t>0</w:t>
      </w:r>
      <w:r w:rsidR="004B210B" w:rsidRPr="00C247C4">
        <w:rPr>
          <w:rFonts w:ascii="Tahoma" w:hAnsi="Tahoma" w:cs="Tahoma"/>
          <w:color w:val="131313"/>
          <w:w w:val="105"/>
          <w:sz w:val="16"/>
          <w:szCs w:val="16"/>
        </w:rPr>
        <w:t xml:space="preserve">.000,- Kč za každé </w:t>
      </w:r>
      <w:r w:rsidR="00E21943">
        <w:rPr>
          <w:rFonts w:ascii="Tahoma" w:hAnsi="Tahoma" w:cs="Tahoma"/>
          <w:color w:val="131313"/>
          <w:w w:val="105"/>
          <w:sz w:val="16"/>
          <w:szCs w:val="16"/>
        </w:rPr>
        <w:t xml:space="preserve">prokázané </w:t>
      </w:r>
      <w:r w:rsidR="004B210B" w:rsidRPr="00C247C4">
        <w:rPr>
          <w:rFonts w:ascii="Tahoma" w:hAnsi="Tahoma" w:cs="Tahoma"/>
          <w:color w:val="131313"/>
          <w:w w:val="105"/>
          <w:sz w:val="16"/>
          <w:szCs w:val="16"/>
        </w:rPr>
        <w:t xml:space="preserve">jednotlivé </w:t>
      </w:r>
      <w:r w:rsidR="002C3F03" w:rsidRPr="00C247C4">
        <w:rPr>
          <w:rFonts w:ascii="Tahoma" w:hAnsi="Tahoma" w:cs="Tahoma"/>
          <w:color w:val="131313"/>
          <w:w w:val="105"/>
          <w:sz w:val="16"/>
          <w:szCs w:val="16"/>
        </w:rPr>
        <w:t>porušení povinnosti.</w:t>
      </w:r>
    </w:p>
    <w:p w14:paraId="33484B55" w14:textId="41494090" w:rsidR="00EC0275" w:rsidRPr="00C247C4" w:rsidRDefault="00EC0275" w:rsidP="00C247C4">
      <w:pPr>
        <w:pStyle w:val="Odstavecseseznamem"/>
        <w:widowControl w:val="0"/>
        <w:numPr>
          <w:ilvl w:val="0"/>
          <w:numId w:val="48"/>
        </w:numPr>
        <w:tabs>
          <w:tab w:val="left" w:pos="66"/>
        </w:tabs>
        <w:autoSpaceDE w:val="0"/>
        <w:autoSpaceDN w:val="0"/>
        <w:ind w:left="426" w:right="155"/>
        <w:jc w:val="both"/>
        <w:rPr>
          <w:rFonts w:ascii="Tahoma" w:hAnsi="Tahoma" w:cs="Tahoma"/>
          <w:sz w:val="16"/>
          <w:szCs w:val="16"/>
        </w:rPr>
      </w:pPr>
      <w:r w:rsidRPr="00C247C4">
        <w:rPr>
          <w:rFonts w:ascii="Tahoma" w:hAnsi="Tahoma" w:cs="Tahoma"/>
          <w:color w:val="131313"/>
          <w:w w:val="105"/>
          <w:sz w:val="16"/>
          <w:szCs w:val="16"/>
        </w:rPr>
        <w:t>Smluvní pokuta bude vyúčtována samostatným daňovým dokladem a její splatnost činí 30 dní ode dne doručení daňového</w:t>
      </w:r>
      <w:r w:rsidRPr="00C247C4">
        <w:rPr>
          <w:rFonts w:ascii="Tahoma" w:hAnsi="Tahoma" w:cs="Tahoma"/>
          <w:color w:val="131313"/>
          <w:spacing w:val="15"/>
          <w:w w:val="105"/>
          <w:sz w:val="16"/>
          <w:szCs w:val="16"/>
        </w:rPr>
        <w:t xml:space="preserve"> </w:t>
      </w:r>
      <w:r w:rsidRPr="00C247C4">
        <w:rPr>
          <w:rFonts w:ascii="Tahoma" w:hAnsi="Tahoma" w:cs="Tahoma"/>
          <w:color w:val="131313"/>
          <w:spacing w:val="-5"/>
          <w:w w:val="105"/>
          <w:sz w:val="16"/>
          <w:szCs w:val="16"/>
        </w:rPr>
        <w:t>dokladu</w:t>
      </w:r>
      <w:r w:rsidRPr="00C247C4">
        <w:rPr>
          <w:rFonts w:ascii="Tahoma" w:hAnsi="Tahoma" w:cs="Tahoma"/>
          <w:color w:val="2D2D2D"/>
          <w:spacing w:val="-5"/>
          <w:w w:val="105"/>
          <w:sz w:val="16"/>
          <w:szCs w:val="16"/>
        </w:rPr>
        <w:t>.</w:t>
      </w:r>
      <w:r w:rsidR="00040543" w:rsidRPr="00C247C4">
        <w:rPr>
          <w:rFonts w:ascii="Tahoma" w:hAnsi="Tahoma" w:cs="Tahoma"/>
          <w:sz w:val="16"/>
          <w:szCs w:val="16"/>
        </w:rPr>
        <w:t xml:space="preserve"> Uhrazením smluvních pokuty není dotčeno právo na náhradu </w:t>
      </w:r>
      <w:r w:rsidR="002F51AA" w:rsidRPr="00C247C4">
        <w:rPr>
          <w:rFonts w:ascii="Tahoma" w:hAnsi="Tahoma" w:cs="Tahoma"/>
          <w:sz w:val="16"/>
          <w:szCs w:val="16"/>
        </w:rPr>
        <w:t xml:space="preserve">škody vzniklé smluvní straně požadující úhradu smluvní pokuty. </w:t>
      </w:r>
    </w:p>
    <w:p w14:paraId="39A87972" w14:textId="77777777" w:rsidR="008B1D50" w:rsidRPr="00CB54F6" w:rsidRDefault="008B1D50" w:rsidP="00CB150B">
      <w:pPr>
        <w:pStyle w:val="Zkladntext"/>
        <w:spacing w:after="0"/>
        <w:rPr>
          <w:rFonts w:ascii="Tahoma" w:hAnsi="Tahoma" w:cs="Tahoma"/>
          <w:sz w:val="16"/>
          <w:szCs w:val="16"/>
        </w:rPr>
      </w:pPr>
    </w:p>
    <w:p w14:paraId="2FBA9F2E" w14:textId="77777777" w:rsidR="00EA4E0C" w:rsidRDefault="00EA4E0C" w:rsidP="00DC3EE1">
      <w:pPr>
        <w:widowControl w:val="0"/>
        <w:tabs>
          <w:tab w:val="left" w:pos="3201"/>
        </w:tabs>
        <w:autoSpaceDE w:val="0"/>
        <w:autoSpaceDN w:val="0"/>
        <w:jc w:val="center"/>
        <w:rPr>
          <w:rFonts w:ascii="Tahoma" w:hAnsi="Tahoma" w:cs="Tahoma"/>
          <w:b/>
          <w:color w:val="111111"/>
          <w:sz w:val="16"/>
          <w:szCs w:val="16"/>
        </w:rPr>
      </w:pPr>
    </w:p>
    <w:p w14:paraId="15DF1C61" w14:textId="2B45CC48" w:rsidR="00DC3EE1" w:rsidRDefault="00DC3EE1" w:rsidP="00DC3EE1">
      <w:pPr>
        <w:widowControl w:val="0"/>
        <w:tabs>
          <w:tab w:val="left" w:pos="3201"/>
        </w:tabs>
        <w:autoSpaceDE w:val="0"/>
        <w:autoSpaceDN w:val="0"/>
        <w:jc w:val="center"/>
        <w:rPr>
          <w:rFonts w:ascii="Tahoma" w:hAnsi="Tahoma" w:cs="Tahoma"/>
          <w:b/>
          <w:color w:val="111111"/>
          <w:sz w:val="16"/>
          <w:szCs w:val="16"/>
        </w:rPr>
      </w:pPr>
      <w:r>
        <w:rPr>
          <w:rFonts w:ascii="Tahoma" w:hAnsi="Tahoma" w:cs="Tahoma"/>
          <w:b/>
          <w:color w:val="111111"/>
          <w:sz w:val="16"/>
          <w:szCs w:val="16"/>
        </w:rPr>
        <w:t>VIII.</w:t>
      </w:r>
    </w:p>
    <w:p w14:paraId="50354F84" w14:textId="777BAC2B" w:rsidR="008B1D50" w:rsidRPr="00807FED" w:rsidRDefault="00EC0275" w:rsidP="00807FED">
      <w:pPr>
        <w:widowControl w:val="0"/>
        <w:tabs>
          <w:tab w:val="left" w:pos="3201"/>
        </w:tabs>
        <w:autoSpaceDE w:val="0"/>
        <w:autoSpaceDN w:val="0"/>
        <w:jc w:val="center"/>
        <w:rPr>
          <w:rFonts w:ascii="Tahoma" w:hAnsi="Tahoma" w:cs="Tahoma"/>
          <w:b/>
          <w:sz w:val="16"/>
          <w:szCs w:val="16"/>
        </w:rPr>
      </w:pPr>
      <w:r w:rsidRPr="00DC3EE1">
        <w:rPr>
          <w:rFonts w:ascii="Tahoma" w:hAnsi="Tahoma" w:cs="Tahoma"/>
          <w:b/>
          <w:color w:val="111111"/>
          <w:sz w:val="16"/>
          <w:szCs w:val="16"/>
        </w:rPr>
        <w:t>Závěrečná  ustanovení</w:t>
      </w:r>
    </w:p>
    <w:p w14:paraId="5BFB83A8" w14:textId="03EECFD6" w:rsidR="005021C3" w:rsidRPr="005021C3" w:rsidRDefault="005021C3" w:rsidP="00C247C4">
      <w:pPr>
        <w:pStyle w:val="Zkladntext"/>
        <w:numPr>
          <w:ilvl w:val="0"/>
          <w:numId w:val="50"/>
        </w:numPr>
        <w:spacing w:after="0"/>
        <w:ind w:left="426"/>
        <w:jc w:val="both"/>
        <w:rPr>
          <w:rFonts w:ascii="Tahoma" w:hAnsi="Tahoma" w:cs="Tahoma"/>
          <w:color w:val="131313"/>
          <w:w w:val="105"/>
          <w:sz w:val="16"/>
          <w:szCs w:val="16"/>
        </w:rPr>
      </w:pPr>
      <w:r w:rsidRPr="005021C3">
        <w:rPr>
          <w:rFonts w:ascii="Tahoma" w:hAnsi="Tahoma" w:cs="Tahoma"/>
          <w:color w:val="131313"/>
          <w:w w:val="105"/>
          <w:sz w:val="16"/>
          <w:szCs w:val="16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5AF6B313" w14:textId="23BDA97D" w:rsidR="005021C3" w:rsidRPr="005021C3" w:rsidRDefault="005021C3" w:rsidP="00C247C4">
      <w:pPr>
        <w:pStyle w:val="Zkladntext"/>
        <w:numPr>
          <w:ilvl w:val="0"/>
          <w:numId w:val="50"/>
        </w:numPr>
        <w:spacing w:after="0"/>
        <w:ind w:left="426"/>
        <w:jc w:val="both"/>
        <w:rPr>
          <w:rFonts w:ascii="Tahoma" w:hAnsi="Tahoma" w:cs="Tahoma"/>
          <w:color w:val="131313"/>
          <w:w w:val="105"/>
          <w:sz w:val="16"/>
          <w:szCs w:val="16"/>
        </w:rPr>
      </w:pPr>
      <w:r w:rsidRPr="005021C3">
        <w:rPr>
          <w:rFonts w:ascii="Tahoma" w:hAnsi="Tahoma" w:cs="Tahoma"/>
          <w:color w:val="131313"/>
          <w:w w:val="105"/>
          <w:sz w:val="16"/>
          <w:szCs w:val="16"/>
        </w:rPr>
        <w:t>Smlouva je vyhotovena ve dvou stejnopisech, přičemž každá smluvní strana obdrží po jednom. 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4540C116" w14:textId="3E1BF5AE" w:rsidR="005021C3" w:rsidRPr="005021C3" w:rsidRDefault="005021C3" w:rsidP="00C247C4">
      <w:pPr>
        <w:pStyle w:val="Zkladntext"/>
        <w:numPr>
          <w:ilvl w:val="0"/>
          <w:numId w:val="50"/>
        </w:numPr>
        <w:spacing w:after="0"/>
        <w:ind w:left="426"/>
        <w:jc w:val="both"/>
        <w:rPr>
          <w:rFonts w:ascii="Tahoma" w:hAnsi="Tahoma" w:cs="Tahoma"/>
          <w:color w:val="131313"/>
          <w:w w:val="105"/>
          <w:sz w:val="16"/>
          <w:szCs w:val="16"/>
        </w:rPr>
      </w:pPr>
      <w:r w:rsidRPr="005021C3">
        <w:rPr>
          <w:rFonts w:ascii="Tahoma" w:hAnsi="Tahoma" w:cs="Tahoma"/>
          <w:color w:val="131313"/>
          <w:w w:val="105"/>
          <w:sz w:val="16"/>
          <w:szCs w:val="16"/>
        </w:rPr>
        <w:t xml:space="preserve">Právní vztahy touto smlouvou neupravené, jakož i právní poměry z ní vznikající a vyplývající, se řídí příslušnými ustanoveními právních předpisů ČR, zejména z. č. 89/2012 Sb. Soudem příslušným pro všechny spory vzniklé z této smlouvy mezi smluvními stranami, je obecný soud kupujícího. </w:t>
      </w:r>
    </w:p>
    <w:p w14:paraId="22E4CC1E" w14:textId="51ACE2CF" w:rsidR="005021C3" w:rsidRPr="005021C3" w:rsidRDefault="00DF00B9" w:rsidP="00C247C4">
      <w:pPr>
        <w:pStyle w:val="Zkladntext"/>
        <w:numPr>
          <w:ilvl w:val="0"/>
          <w:numId w:val="50"/>
        </w:numPr>
        <w:spacing w:after="0"/>
        <w:ind w:left="426"/>
        <w:jc w:val="both"/>
        <w:rPr>
          <w:rFonts w:ascii="Tahoma" w:hAnsi="Tahoma" w:cs="Tahoma"/>
          <w:color w:val="131313"/>
          <w:w w:val="105"/>
          <w:sz w:val="16"/>
          <w:szCs w:val="16"/>
        </w:rPr>
      </w:pPr>
      <w:r>
        <w:rPr>
          <w:rFonts w:ascii="Tahoma" w:hAnsi="Tahoma" w:cs="Tahoma"/>
          <w:color w:val="131313"/>
          <w:w w:val="105"/>
          <w:sz w:val="16"/>
          <w:szCs w:val="16"/>
        </w:rPr>
        <w:t xml:space="preserve">Zhotovitel </w:t>
      </w:r>
      <w:r w:rsidR="005021C3" w:rsidRPr="005021C3">
        <w:rPr>
          <w:rFonts w:ascii="Tahoma" w:hAnsi="Tahoma" w:cs="Tahoma"/>
          <w:color w:val="131313"/>
          <w:w w:val="105"/>
          <w:sz w:val="16"/>
          <w:szCs w:val="16"/>
        </w:rPr>
        <w:t>bere na vědomí, že je</w:t>
      </w:r>
      <w:r w:rsidR="00392E97">
        <w:rPr>
          <w:rFonts w:ascii="Tahoma" w:hAnsi="Tahoma" w:cs="Tahoma"/>
          <w:color w:val="131313"/>
          <w:w w:val="105"/>
          <w:sz w:val="16"/>
          <w:szCs w:val="16"/>
        </w:rPr>
        <w:t xml:space="preserve"> objednatel</w:t>
      </w:r>
      <w:r w:rsidR="005021C3" w:rsidRPr="005021C3">
        <w:rPr>
          <w:rFonts w:ascii="Tahoma" w:hAnsi="Tahoma" w:cs="Tahoma"/>
          <w:color w:val="131313"/>
          <w:w w:val="105"/>
          <w:sz w:val="16"/>
          <w:szCs w:val="16"/>
        </w:rPr>
        <w:t xml:space="preserve"> při naplnění podmínek stanovených v § 219 odst. 1 ZZVZ nebo v zákoně č. 340/2015 Sb., o registru smluv, povinen uveřejnit tuto smlouvu včetně případných dodatků vystavených na základě této smlouvy zákonem stanoveným způsobem.</w:t>
      </w:r>
    </w:p>
    <w:p w14:paraId="3E776B4C" w14:textId="70860DCA" w:rsidR="005021C3" w:rsidRPr="005021C3" w:rsidRDefault="005021C3" w:rsidP="00C247C4">
      <w:pPr>
        <w:pStyle w:val="Zkladntext"/>
        <w:numPr>
          <w:ilvl w:val="0"/>
          <w:numId w:val="50"/>
        </w:numPr>
        <w:spacing w:after="0"/>
        <w:ind w:left="426"/>
        <w:jc w:val="both"/>
        <w:rPr>
          <w:rFonts w:ascii="Tahoma" w:hAnsi="Tahoma" w:cs="Tahoma"/>
          <w:color w:val="131313"/>
          <w:w w:val="105"/>
          <w:sz w:val="16"/>
          <w:szCs w:val="16"/>
        </w:rPr>
      </w:pPr>
      <w:r w:rsidRPr="005021C3">
        <w:rPr>
          <w:rFonts w:ascii="Tahoma" w:hAnsi="Tahoma" w:cs="Tahoma"/>
          <w:color w:val="131313"/>
          <w:w w:val="105"/>
          <w:sz w:val="16"/>
          <w:szCs w:val="16"/>
        </w:rPr>
        <w:t>Smluvní strany prohlašují, že smlouvu před jejím podpisem přečetly, řádně projednaly a s jejím obsahem bez výhrad souhlasí. Smlouva je vyjádřením jejich pravé, skutečné, svobodné a vážné vůle. Na důkaz pravosti a pravdivosti těchto prohlášení připojují oprávnění zástupci smluvních stran své podpisy.</w:t>
      </w:r>
    </w:p>
    <w:p w14:paraId="4F7F6FD0" w14:textId="61CC027B" w:rsidR="00EC0275" w:rsidRPr="00CB54F6" w:rsidRDefault="005021C3" w:rsidP="00C247C4">
      <w:pPr>
        <w:pStyle w:val="Zkladntext"/>
        <w:numPr>
          <w:ilvl w:val="0"/>
          <w:numId w:val="50"/>
        </w:numPr>
        <w:spacing w:after="0"/>
        <w:ind w:left="426"/>
        <w:jc w:val="both"/>
        <w:rPr>
          <w:rFonts w:ascii="Tahoma" w:hAnsi="Tahoma" w:cs="Tahoma"/>
          <w:sz w:val="16"/>
          <w:szCs w:val="16"/>
        </w:rPr>
      </w:pPr>
      <w:r w:rsidRPr="005021C3">
        <w:rPr>
          <w:rFonts w:ascii="Tahoma" w:hAnsi="Tahoma" w:cs="Tahoma"/>
          <w:color w:val="131313"/>
          <w:w w:val="105"/>
          <w:sz w:val="16"/>
          <w:szCs w:val="16"/>
        </w:rPr>
        <w:t>Nedílnou součástí této smlouvy jsou následující přílohy:</w:t>
      </w:r>
    </w:p>
    <w:p w14:paraId="66F15387" w14:textId="77777777" w:rsidR="00AA471B" w:rsidRPr="00CB54F6" w:rsidRDefault="00AA471B" w:rsidP="005021C3">
      <w:pPr>
        <w:pStyle w:val="Zkladntext"/>
        <w:spacing w:after="0"/>
        <w:rPr>
          <w:rFonts w:ascii="Tahoma" w:hAnsi="Tahoma" w:cs="Tahoma"/>
          <w:sz w:val="16"/>
          <w:szCs w:val="16"/>
        </w:rPr>
      </w:pPr>
    </w:p>
    <w:p w14:paraId="7FD8BE7A" w14:textId="77777777" w:rsidR="00822865" w:rsidRDefault="00822865" w:rsidP="00AA471B">
      <w:pPr>
        <w:ind w:left="120"/>
        <w:rPr>
          <w:rFonts w:ascii="Tahoma" w:hAnsi="Tahoma" w:cs="Tahoma"/>
          <w:b/>
          <w:color w:val="131313"/>
          <w:w w:val="105"/>
          <w:sz w:val="16"/>
          <w:szCs w:val="16"/>
        </w:rPr>
      </w:pPr>
    </w:p>
    <w:p w14:paraId="405F4AE9" w14:textId="77777777" w:rsidR="00822865" w:rsidRDefault="00822865" w:rsidP="00AA471B">
      <w:pPr>
        <w:ind w:left="120"/>
        <w:rPr>
          <w:rFonts w:ascii="Tahoma" w:hAnsi="Tahoma" w:cs="Tahoma"/>
          <w:b/>
          <w:color w:val="131313"/>
          <w:w w:val="105"/>
          <w:sz w:val="16"/>
          <w:szCs w:val="16"/>
        </w:rPr>
      </w:pPr>
    </w:p>
    <w:p w14:paraId="2E2CC766" w14:textId="77777777" w:rsidR="00822865" w:rsidRDefault="00822865" w:rsidP="00AA471B">
      <w:pPr>
        <w:ind w:left="120"/>
        <w:rPr>
          <w:rFonts w:ascii="Tahoma" w:hAnsi="Tahoma" w:cs="Tahoma"/>
          <w:b/>
          <w:color w:val="131313"/>
          <w:w w:val="105"/>
          <w:sz w:val="16"/>
          <w:szCs w:val="16"/>
        </w:rPr>
      </w:pPr>
    </w:p>
    <w:p w14:paraId="6A16A0E8" w14:textId="77777777" w:rsidR="00822865" w:rsidRDefault="00822865" w:rsidP="00AA471B">
      <w:pPr>
        <w:ind w:left="120"/>
        <w:rPr>
          <w:rFonts w:ascii="Tahoma" w:hAnsi="Tahoma" w:cs="Tahoma"/>
          <w:b/>
          <w:color w:val="131313"/>
          <w:w w:val="105"/>
          <w:sz w:val="16"/>
          <w:szCs w:val="16"/>
        </w:rPr>
      </w:pPr>
    </w:p>
    <w:p w14:paraId="6DBB112A" w14:textId="77777777" w:rsidR="00822865" w:rsidRDefault="00822865" w:rsidP="00AA471B">
      <w:pPr>
        <w:ind w:left="120"/>
        <w:rPr>
          <w:rFonts w:ascii="Tahoma" w:hAnsi="Tahoma" w:cs="Tahoma"/>
          <w:b/>
          <w:color w:val="131313"/>
          <w:w w:val="105"/>
          <w:sz w:val="16"/>
          <w:szCs w:val="16"/>
        </w:rPr>
      </w:pPr>
    </w:p>
    <w:p w14:paraId="3C29B832" w14:textId="77777777" w:rsidR="00822865" w:rsidRDefault="00822865" w:rsidP="00AA471B">
      <w:pPr>
        <w:ind w:left="120"/>
        <w:rPr>
          <w:rFonts w:ascii="Tahoma" w:hAnsi="Tahoma" w:cs="Tahoma"/>
          <w:b/>
          <w:color w:val="131313"/>
          <w:w w:val="105"/>
          <w:sz w:val="16"/>
          <w:szCs w:val="16"/>
        </w:rPr>
      </w:pPr>
    </w:p>
    <w:p w14:paraId="4F8F1DDA" w14:textId="3C8E5A44" w:rsidR="00AA471B" w:rsidRPr="00CB54F6" w:rsidRDefault="00AA471B" w:rsidP="00AA471B">
      <w:pPr>
        <w:ind w:left="120"/>
        <w:rPr>
          <w:rFonts w:ascii="Tahoma" w:hAnsi="Tahoma" w:cs="Tahoma"/>
          <w:b/>
          <w:sz w:val="16"/>
          <w:szCs w:val="16"/>
        </w:rPr>
      </w:pPr>
      <w:r w:rsidRPr="00CB54F6">
        <w:rPr>
          <w:rFonts w:ascii="Tahoma" w:hAnsi="Tahoma" w:cs="Tahoma"/>
          <w:b/>
          <w:color w:val="131313"/>
          <w:w w:val="105"/>
          <w:sz w:val="16"/>
          <w:szCs w:val="16"/>
        </w:rPr>
        <w:lastRenderedPageBreak/>
        <w:t>Přílohy:</w:t>
      </w:r>
    </w:p>
    <w:p w14:paraId="4079106F" w14:textId="274C861D" w:rsidR="00AA471B" w:rsidRPr="00CB54F6" w:rsidRDefault="00AA471B" w:rsidP="00AA471B">
      <w:pPr>
        <w:pStyle w:val="Zkladntext"/>
        <w:spacing w:after="0"/>
        <w:ind w:left="121" w:hanging="3"/>
        <w:rPr>
          <w:rFonts w:ascii="Tahoma" w:hAnsi="Tahoma" w:cs="Tahoma"/>
          <w:sz w:val="16"/>
          <w:szCs w:val="16"/>
        </w:rPr>
      </w:pPr>
      <w:r w:rsidRPr="00CB54F6">
        <w:rPr>
          <w:rFonts w:ascii="Tahoma" w:hAnsi="Tahoma" w:cs="Tahoma"/>
          <w:color w:val="131313"/>
          <w:sz w:val="16"/>
          <w:szCs w:val="16"/>
        </w:rPr>
        <w:t>Příloha č. 1</w:t>
      </w:r>
      <w:r w:rsidRPr="00CB54F6">
        <w:rPr>
          <w:rFonts w:ascii="Tahoma" w:hAnsi="Tahoma" w:cs="Tahoma"/>
          <w:color w:val="2F2F2F"/>
          <w:sz w:val="16"/>
          <w:szCs w:val="16"/>
        </w:rPr>
        <w:t xml:space="preserve">: </w:t>
      </w:r>
      <w:r w:rsidR="007F257E">
        <w:rPr>
          <w:rFonts w:ascii="Tahoma" w:hAnsi="Tahoma" w:cs="Tahoma"/>
          <w:color w:val="2F2F2F"/>
          <w:sz w:val="16"/>
          <w:szCs w:val="16"/>
        </w:rPr>
        <w:t>Seznam ústředen EPS</w:t>
      </w:r>
    </w:p>
    <w:p w14:paraId="15F99240" w14:textId="77777777" w:rsidR="00440386" w:rsidRPr="00CB54F6" w:rsidRDefault="00440386" w:rsidP="00CB150B">
      <w:pPr>
        <w:pStyle w:val="Zkladntext"/>
        <w:spacing w:after="0"/>
        <w:rPr>
          <w:rFonts w:ascii="Tahoma" w:hAnsi="Tahoma" w:cs="Tahoma"/>
          <w:sz w:val="16"/>
          <w:szCs w:val="16"/>
        </w:rPr>
      </w:pPr>
    </w:p>
    <w:p w14:paraId="2240D671" w14:textId="77777777" w:rsidR="00EC0275" w:rsidRPr="00CB54F6" w:rsidRDefault="00EC0275" w:rsidP="00CB150B">
      <w:pPr>
        <w:pStyle w:val="Zkladntext"/>
        <w:spacing w:after="0"/>
        <w:rPr>
          <w:rFonts w:ascii="Tahoma" w:hAnsi="Tahoma" w:cs="Tahoma"/>
          <w:sz w:val="16"/>
          <w:szCs w:val="16"/>
        </w:rPr>
      </w:pPr>
    </w:p>
    <w:p w14:paraId="2C6F64A6" w14:textId="6EE04404" w:rsidR="00EC0275" w:rsidRPr="00CB54F6" w:rsidRDefault="00EC0275" w:rsidP="002B7A25">
      <w:pPr>
        <w:pStyle w:val="Zkladntext"/>
        <w:tabs>
          <w:tab w:val="left" w:pos="5042"/>
        </w:tabs>
        <w:spacing w:after="0"/>
        <w:rPr>
          <w:rFonts w:ascii="Tahoma" w:hAnsi="Tahoma" w:cs="Tahoma"/>
          <w:color w:val="131313"/>
          <w:sz w:val="16"/>
          <w:szCs w:val="16"/>
        </w:rPr>
      </w:pPr>
      <w:r w:rsidRPr="00CB54F6">
        <w:rPr>
          <w:rFonts w:ascii="Tahoma" w:hAnsi="Tahoma" w:cs="Tahoma"/>
          <w:color w:val="131313"/>
          <w:sz w:val="16"/>
          <w:szCs w:val="16"/>
        </w:rPr>
        <w:t>V</w:t>
      </w:r>
      <w:r w:rsidR="00F05F1A">
        <w:rPr>
          <w:rFonts w:ascii="Tahoma" w:hAnsi="Tahoma" w:cs="Tahoma"/>
          <w:color w:val="131313"/>
          <w:sz w:val="16"/>
          <w:szCs w:val="16"/>
        </w:rPr>
        <w:t> </w:t>
      </w:r>
      <w:r w:rsidRPr="00CB54F6">
        <w:rPr>
          <w:rFonts w:ascii="Tahoma" w:hAnsi="Tahoma" w:cs="Tahoma"/>
          <w:color w:val="131313"/>
          <w:sz w:val="16"/>
          <w:szCs w:val="16"/>
        </w:rPr>
        <w:t>Praze</w:t>
      </w:r>
      <w:r w:rsidR="00F05F1A">
        <w:rPr>
          <w:rFonts w:ascii="Tahoma" w:hAnsi="Tahoma" w:cs="Tahoma"/>
          <w:color w:val="2B2B2B"/>
          <w:sz w:val="16"/>
          <w:szCs w:val="16"/>
        </w:rPr>
        <w:t xml:space="preserve"> </w:t>
      </w:r>
      <w:r w:rsidRPr="00CB54F6">
        <w:rPr>
          <w:rFonts w:ascii="Tahoma" w:hAnsi="Tahoma" w:cs="Tahoma"/>
          <w:color w:val="131313"/>
          <w:sz w:val="16"/>
          <w:szCs w:val="16"/>
        </w:rPr>
        <w:t>dne</w:t>
      </w:r>
      <w:r w:rsidR="00F5599A">
        <w:rPr>
          <w:rFonts w:ascii="Tahoma" w:hAnsi="Tahoma" w:cs="Tahoma"/>
          <w:color w:val="131313"/>
          <w:sz w:val="16"/>
          <w:szCs w:val="16"/>
        </w:rPr>
        <w:t xml:space="preserve"> dle el. podpisu</w:t>
      </w:r>
      <w:r w:rsidRPr="00CB54F6">
        <w:rPr>
          <w:rFonts w:ascii="Tahoma" w:hAnsi="Tahoma" w:cs="Tahoma"/>
          <w:color w:val="464646"/>
          <w:sz w:val="16"/>
          <w:szCs w:val="16"/>
        </w:rPr>
        <w:tab/>
      </w:r>
      <w:r w:rsidRPr="00CB54F6">
        <w:rPr>
          <w:rFonts w:ascii="Tahoma" w:hAnsi="Tahoma" w:cs="Tahoma"/>
          <w:color w:val="131313"/>
          <w:sz w:val="16"/>
          <w:szCs w:val="16"/>
        </w:rPr>
        <w:t xml:space="preserve">V Praze dne </w:t>
      </w:r>
      <w:r w:rsidR="00F5599A">
        <w:rPr>
          <w:rFonts w:ascii="Tahoma" w:hAnsi="Tahoma" w:cs="Tahoma"/>
          <w:color w:val="131313"/>
          <w:sz w:val="16"/>
          <w:szCs w:val="16"/>
        </w:rPr>
        <w:t xml:space="preserve"> dle el. podpisu</w:t>
      </w:r>
    </w:p>
    <w:p w14:paraId="4875059A" w14:textId="77777777" w:rsidR="00EC0275" w:rsidRPr="00CB54F6" w:rsidRDefault="00EC0275" w:rsidP="00CB150B">
      <w:pPr>
        <w:pStyle w:val="Zkladntext"/>
        <w:tabs>
          <w:tab w:val="left" w:pos="5042"/>
        </w:tabs>
        <w:spacing w:after="0"/>
        <w:ind w:left="142"/>
        <w:rPr>
          <w:rFonts w:ascii="Tahoma" w:hAnsi="Tahoma" w:cs="Tahoma"/>
          <w:color w:val="131313"/>
          <w:sz w:val="16"/>
          <w:szCs w:val="16"/>
        </w:rPr>
      </w:pPr>
    </w:p>
    <w:p w14:paraId="4C64C1DB" w14:textId="77777777" w:rsidR="00EC0275" w:rsidRPr="00CB54F6" w:rsidRDefault="00EC0275" w:rsidP="00CB150B">
      <w:pPr>
        <w:pStyle w:val="Zkladntext"/>
        <w:tabs>
          <w:tab w:val="left" w:pos="5042"/>
        </w:tabs>
        <w:spacing w:after="0"/>
        <w:ind w:left="142"/>
        <w:rPr>
          <w:rFonts w:ascii="Tahoma" w:hAnsi="Tahoma" w:cs="Tahoma"/>
          <w:color w:val="131313"/>
          <w:sz w:val="16"/>
          <w:szCs w:val="16"/>
        </w:rPr>
      </w:pPr>
    </w:p>
    <w:p w14:paraId="506DD163" w14:textId="77777777" w:rsidR="00EC0275" w:rsidRPr="00CB54F6" w:rsidRDefault="00EC0275" w:rsidP="00CB150B">
      <w:pPr>
        <w:pStyle w:val="Zkladntext"/>
        <w:tabs>
          <w:tab w:val="left" w:pos="5042"/>
        </w:tabs>
        <w:spacing w:after="0"/>
        <w:ind w:left="142"/>
        <w:rPr>
          <w:rFonts w:ascii="Tahoma" w:hAnsi="Tahoma" w:cs="Tahoma"/>
          <w:color w:val="131313"/>
          <w:sz w:val="16"/>
          <w:szCs w:val="16"/>
        </w:rPr>
      </w:pPr>
    </w:p>
    <w:p w14:paraId="2006B336" w14:textId="77777777" w:rsidR="00AA471B" w:rsidRPr="00CB54F6" w:rsidRDefault="00AA471B" w:rsidP="00CB150B">
      <w:pPr>
        <w:pStyle w:val="Zkladntext"/>
        <w:tabs>
          <w:tab w:val="left" w:pos="5042"/>
        </w:tabs>
        <w:spacing w:after="0"/>
        <w:ind w:left="142"/>
        <w:rPr>
          <w:rFonts w:ascii="Tahoma" w:hAnsi="Tahoma" w:cs="Tahoma"/>
          <w:color w:val="131313"/>
          <w:sz w:val="16"/>
          <w:szCs w:val="16"/>
        </w:rPr>
      </w:pPr>
    </w:p>
    <w:p w14:paraId="3C15D5D7" w14:textId="77777777" w:rsidR="00AA471B" w:rsidRPr="00CB54F6" w:rsidRDefault="00AA471B" w:rsidP="00CB150B">
      <w:pPr>
        <w:pStyle w:val="Zkladntext"/>
        <w:tabs>
          <w:tab w:val="left" w:pos="5042"/>
        </w:tabs>
        <w:spacing w:after="0"/>
        <w:ind w:left="142"/>
        <w:rPr>
          <w:rFonts w:ascii="Tahoma" w:hAnsi="Tahoma" w:cs="Tahoma"/>
          <w:color w:val="131313"/>
          <w:sz w:val="16"/>
          <w:szCs w:val="16"/>
        </w:rPr>
      </w:pPr>
    </w:p>
    <w:tbl>
      <w:tblPr>
        <w:tblStyle w:val="Mkatabulky"/>
        <w:tblW w:w="0" w:type="auto"/>
        <w:tblInd w:w="0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701"/>
        <w:gridCol w:w="3969"/>
      </w:tblGrid>
      <w:tr w:rsidR="00EC0275" w:rsidRPr="00CB54F6" w14:paraId="73D4B895" w14:textId="77777777" w:rsidTr="00EC0275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2226A0" w14:textId="77777777" w:rsidR="00EC0275" w:rsidRPr="008B1D50" w:rsidRDefault="00EC0275" w:rsidP="00CB150B">
            <w:pPr>
              <w:pStyle w:val="Zkladntext"/>
              <w:spacing w:after="0"/>
              <w:jc w:val="center"/>
              <w:rPr>
                <w:rFonts w:ascii="Tahoma" w:hAnsi="Tahoma" w:cs="Tahoma"/>
                <w:color w:val="131313"/>
                <w:sz w:val="16"/>
                <w:szCs w:val="16"/>
                <w:lang w:val="cs-CZ"/>
              </w:rPr>
            </w:pPr>
            <w:r w:rsidRPr="008B1D50">
              <w:rPr>
                <w:rFonts w:ascii="Tahoma" w:hAnsi="Tahoma" w:cs="Tahoma"/>
                <w:color w:val="131313"/>
                <w:sz w:val="16"/>
                <w:szCs w:val="16"/>
                <w:lang w:val="cs-CZ"/>
              </w:rPr>
              <w:t>Za objednatele</w:t>
            </w:r>
          </w:p>
          <w:p w14:paraId="498D375A" w14:textId="2BE5756D" w:rsidR="00822865" w:rsidRDefault="00822865" w:rsidP="00CB150B">
            <w:pPr>
              <w:pStyle w:val="Zkladntext"/>
              <w:spacing w:after="0"/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  <w:lang w:val="cs-CZ"/>
              </w:rPr>
              <w:t xml:space="preserve">doc. MUDr. Ján Dudra, </w:t>
            </w:r>
            <w:r w:rsidR="002B7A25">
              <w:rPr>
                <w:rFonts w:ascii="Tahoma" w:hAnsi="Tahoma" w:cs="Tahoma"/>
                <w:sz w:val="16"/>
                <w:szCs w:val="16"/>
                <w:lang w:val="cs-CZ"/>
              </w:rPr>
              <w:t>PhD., MPH</w:t>
            </w:r>
            <w:r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</w:p>
          <w:p w14:paraId="7EE6016B" w14:textId="278C39AC" w:rsidR="001E0441" w:rsidRPr="008B1D50" w:rsidRDefault="001E0441" w:rsidP="00CB150B">
            <w:pPr>
              <w:pStyle w:val="Zkladntext"/>
              <w:spacing w:after="0"/>
              <w:jc w:val="center"/>
              <w:rPr>
                <w:rFonts w:ascii="Tahoma" w:hAnsi="Tahoma" w:cs="Tahoma"/>
                <w:color w:val="131313"/>
                <w:sz w:val="16"/>
                <w:szCs w:val="16"/>
                <w:lang w:val="cs-CZ"/>
              </w:rPr>
            </w:pPr>
            <w:r w:rsidRPr="008B1D50">
              <w:rPr>
                <w:rFonts w:ascii="Tahoma" w:hAnsi="Tahoma" w:cs="Tahoma"/>
                <w:sz w:val="16"/>
                <w:szCs w:val="16"/>
                <w:lang w:val="cs-CZ"/>
              </w:rPr>
              <w:t>ředitel</w:t>
            </w:r>
          </w:p>
          <w:p w14:paraId="58D1579C" w14:textId="77777777" w:rsidR="00EC0275" w:rsidRPr="008B1D50" w:rsidRDefault="00EC0275" w:rsidP="00CB150B">
            <w:pPr>
              <w:pStyle w:val="Zkladntext"/>
              <w:spacing w:after="0"/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1AF1AE" w14:textId="77777777" w:rsidR="00EC0275" w:rsidRPr="008B1D50" w:rsidRDefault="00EC0275" w:rsidP="00CB150B">
            <w:pPr>
              <w:pStyle w:val="Zkladntext"/>
              <w:spacing w:after="0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B6A3A3" w14:textId="77777777" w:rsidR="00EC0275" w:rsidRPr="008B1D50" w:rsidRDefault="00EC0275" w:rsidP="00CB150B">
            <w:pPr>
              <w:pStyle w:val="Zkladntext"/>
              <w:spacing w:after="0"/>
              <w:jc w:val="center"/>
              <w:rPr>
                <w:rFonts w:ascii="Tahoma" w:hAnsi="Tahoma" w:cs="Tahoma"/>
                <w:color w:val="131313"/>
                <w:sz w:val="16"/>
                <w:szCs w:val="16"/>
                <w:lang w:val="cs-CZ"/>
              </w:rPr>
            </w:pPr>
            <w:r w:rsidRPr="008B1D50">
              <w:rPr>
                <w:rFonts w:ascii="Tahoma" w:hAnsi="Tahoma" w:cs="Tahoma"/>
                <w:color w:val="131313"/>
                <w:sz w:val="16"/>
                <w:szCs w:val="16"/>
                <w:lang w:val="cs-CZ"/>
              </w:rPr>
              <w:t>Za zhotovitele</w:t>
            </w:r>
          </w:p>
          <w:p w14:paraId="4B236392" w14:textId="77777777" w:rsidR="00A6495A" w:rsidRDefault="00A6495A" w:rsidP="00A6495A">
            <w:pPr>
              <w:pStyle w:val="Zkladntext"/>
              <w:spacing w:after="0"/>
              <w:jc w:val="center"/>
              <w:rPr>
                <w:rFonts w:ascii="Tahoma" w:hAnsi="Tahoma" w:cs="Tahoma"/>
                <w:color w:val="131313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color w:val="131313"/>
                <w:sz w:val="16"/>
                <w:szCs w:val="16"/>
                <w:lang w:val="cs-CZ"/>
              </w:rPr>
              <w:t>Ing. Bohuslav Votrubec</w:t>
            </w:r>
          </w:p>
          <w:p w14:paraId="27AFB806" w14:textId="6924AF69" w:rsidR="00A6495A" w:rsidRPr="008B1D50" w:rsidRDefault="00A6495A" w:rsidP="00A6495A">
            <w:pPr>
              <w:pStyle w:val="Zkladntext"/>
              <w:spacing w:after="0"/>
              <w:jc w:val="center"/>
              <w:rPr>
                <w:rFonts w:ascii="Tahoma" w:hAnsi="Tahoma" w:cs="Tahoma"/>
                <w:color w:val="131313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color w:val="131313"/>
                <w:sz w:val="16"/>
                <w:szCs w:val="16"/>
                <w:lang w:val="cs-CZ"/>
              </w:rPr>
              <w:t xml:space="preserve">jednatel </w:t>
            </w:r>
          </w:p>
          <w:p w14:paraId="66CD7A2B" w14:textId="10C004D8" w:rsidR="00EC0275" w:rsidRPr="008B1D50" w:rsidRDefault="00EC0275" w:rsidP="00CB150B">
            <w:pPr>
              <w:pStyle w:val="Zkladntext"/>
              <w:spacing w:after="0"/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</w:tr>
    </w:tbl>
    <w:p w14:paraId="1E0FA65B" w14:textId="77777777" w:rsidR="00935B4E" w:rsidRDefault="00935B4E" w:rsidP="00BE2FF7">
      <w:pPr>
        <w:jc w:val="both"/>
        <w:rPr>
          <w:rFonts w:ascii="Tahoma" w:hAnsi="Tahoma" w:cs="Tahoma"/>
          <w:b/>
          <w:sz w:val="16"/>
          <w:szCs w:val="16"/>
        </w:rPr>
      </w:pPr>
    </w:p>
    <w:p w14:paraId="49D33BAA" w14:textId="3210D4BC" w:rsidR="00C92921" w:rsidRDefault="00EA5F74" w:rsidP="00BE2FF7">
      <w:pPr>
        <w:jc w:val="both"/>
        <w:rPr>
          <w:rFonts w:ascii="Tahoma" w:hAnsi="Tahoma" w:cs="Tahoma"/>
          <w:b/>
          <w:sz w:val="16"/>
          <w:szCs w:val="16"/>
        </w:rPr>
      </w:pPr>
      <w:r w:rsidRPr="00EA5F74">
        <w:rPr>
          <w:noProof/>
        </w:rPr>
        <w:drawing>
          <wp:inline distT="0" distB="0" distL="0" distR="0" wp14:anchorId="0A868238" wp14:editId="21952882">
            <wp:extent cx="5941060" cy="7103745"/>
            <wp:effectExtent l="0" t="0" r="2540" b="1905"/>
            <wp:docPr id="98612700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10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2921" w:rsidSect="00AF00EE">
      <w:headerReference w:type="default" r:id="rId14"/>
      <w:footerReference w:type="default" r:id="rId15"/>
      <w:pgSz w:w="11906" w:h="16838"/>
      <w:pgMar w:top="1417" w:right="1133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C583" w14:textId="77777777" w:rsidR="00593D2B" w:rsidRDefault="00593D2B">
      <w:r>
        <w:separator/>
      </w:r>
    </w:p>
  </w:endnote>
  <w:endnote w:type="continuationSeparator" w:id="0">
    <w:p w14:paraId="66529A51" w14:textId="77777777" w:rsidR="00593D2B" w:rsidRDefault="00593D2B">
      <w:r>
        <w:continuationSeparator/>
      </w:r>
    </w:p>
  </w:endnote>
  <w:endnote w:type="continuationNotice" w:id="1">
    <w:p w14:paraId="669B37F1" w14:textId="77777777" w:rsidR="00593D2B" w:rsidRDefault="00593D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88DB" w14:textId="77777777" w:rsidR="00BD05E4" w:rsidRPr="00477115" w:rsidRDefault="00BD05E4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9681C">
      <w:rPr>
        <w:rStyle w:val="slostrnky"/>
        <w:rFonts w:ascii="Arial" w:hAnsi="Arial" w:cs="Arial"/>
        <w:noProof/>
        <w:sz w:val="18"/>
        <w:szCs w:val="18"/>
      </w:rPr>
      <w:t>8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2D793" w14:textId="77777777" w:rsidR="00593D2B" w:rsidRDefault="00593D2B">
      <w:r>
        <w:separator/>
      </w:r>
    </w:p>
  </w:footnote>
  <w:footnote w:type="continuationSeparator" w:id="0">
    <w:p w14:paraId="40C8E58A" w14:textId="77777777" w:rsidR="00593D2B" w:rsidRDefault="00593D2B">
      <w:r>
        <w:continuationSeparator/>
      </w:r>
    </w:p>
  </w:footnote>
  <w:footnote w:type="continuationNotice" w:id="1">
    <w:p w14:paraId="78BB8B32" w14:textId="77777777" w:rsidR="00593D2B" w:rsidRDefault="00593D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E174" w14:textId="6A5C330E" w:rsidR="00A3207A" w:rsidRDefault="00A3207A" w:rsidP="00A3207A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PO </w:t>
    </w:r>
    <w:r w:rsidR="002843B1">
      <w:rPr>
        <w:rFonts w:ascii="Arial" w:hAnsi="Arial" w:cs="Arial"/>
        <w:b/>
        <w:sz w:val="18"/>
        <w:szCs w:val="18"/>
      </w:rPr>
      <w:t>45</w:t>
    </w:r>
    <w:r>
      <w:rPr>
        <w:rFonts w:ascii="Arial" w:hAnsi="Arial" w:cs="Arial"/>
        <w:b/>
        <w:sz w:val="18"/>
        <w:szCs w:val="18"/>
      </w:rPr>
      <w:t>/S/2</w:t>
    </w:r>
    <w:r w:rsidR="002843B1">
      <w:rPr>
        <w:rFonts w:ascii="Arial" w:hAnsi="Arial" w:cs="Arial"/>
        <w:b/>
        <w:sz w:val="18"/>
        <w:szCs w:val="18"/>
      </w:rPr>
      <w:t>6</w:t>
    </w:r>
  </w:p>
  <w:p w14:paraId="14585288" w14:textId="77777777" w:rsidR="00BD05E4" w:rsidRPr="00517F69" w:rsidRDefault="00BD05E4" w:rsidP="00517F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F97E54"/>
    <w:multiLevelType w:val="hybridMultilevel"/>
    <w:tmpl w:val="AD68F5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919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49D2CD0"/>
    <w:multiLevelType w:val="hybridMultilevel"/>
    <w:tmpl w:val="C7EAE4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E1486"/>
    <w:multiLevelType w:val="hybridMultilevel"/>
    <w:tmpl w:val="C7EAE4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A481A"/>
    <w:multiLevelType w:val="hybridMultilevel"/>
    <w:tmpl w:val="38E62B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C5D1F"/>
    <w:multiLevelType w:val="hybridMultilevel"/>
    <w:tmpl w:val="6ECCF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F3DE8"/>
    <w:multiLevelType w:val="hybridMultilevel"/>
    <w:tmpl w:val="35F6A38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A6C74D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CB3570A"/>
    <w:multiLevelType w:val="multilevel"/>
    <w:tmpl w:val="3AC89666"/>
    <w:lvl w:ilvl="0">
      <w:start w:val="5"/>
      <w:numFmt w:val="decimal"/>
      <w:lvlText w:val="%1"/>
      <w:lvlJc w:val="left"/>
      <w:pPr>
        <w:ind w:left="981" w:hanging="843"/>
      </w:pPr>
    </w:lvl>
    <w:lvl w:ilvl="1">
      <w:start w:val="1"/>
      <w:numFmt w:val="decimal"/>
      <w:lvlText w:val="%1.%2."/>
      <w:lvlJc w:val="left"/>
      <w:pPr>
        <w:ind w:left="981" w:hanging="843"/>
      </w:pPr>
      <w:rPr>
        <w:rFonts w:ascii="Tahoma" w:eastAsia="Arial" w:hAnsi="Tahoma" w:cs="Arial" w:hint="default"/>
        <w:color w:val="111111"/>
        <w:w w:val="100"/>
        <w:sz w:val="16"/>
        <w:szCs w:val="16"/>
      </w:rPr>
    </w:lvl>
    <w:lvl w:ilvl="2">
      <w:numFmt w:val="bullet"/>
      <w:lvlText w:val="•"/>
      <w:lvlJc w:val="left"/>
      <w:pPr>
        <w:ind w:left="2062" w:hanging="843"/>
      </w:pPr>
    </w:lvl>
    <w:lvl w:ilvl="3">
      <w:numFmt w:val="bullet"/>
      <w:lvlText w:val="•"/>
      <w:lvlJc w:val="left"/>
      <w:pPr>
        <w:ind w:left="2965" w:hanging="843"/>
      </w:pPr>
    </w:lvl>
    <w:lvl w:ilvl="4">
      <w:numFmt w:val="bullet"/>
      <w:lvlText w:val="•"/>
      <w:lvlJc w:val="left"/>
      <w:pPr>
        <w:ind w:left="3868" w:hanging="843"/>
      </w:pPr>
    </w:lvl>
    <w:lvl w:ilvl="5">
      <w:numFmt w:val="bullet"/>
      <w:lvlText w:val="•"/>
      <w:lvlJc w:val="left"/>
      <w:pPr>
        <w:ind w:left="4770" w:hanging="843"/>
      </w:pPr>
    </w:lvl>
    <w:lvl w:ilvl="6">
      <w:numFmt w:val="bullet"/>
      <w:lvlText w:val="•"/>
      <w:lvlJc w:val="left"/>
      <w:pPr>
        <w:ind w:left="5673" w:hanging="843"/>
      </w:pPr>
    </w:lvl>
    <w:lvl w:ilvl="7">
      <w:numFmt w:val="bullet"/>
      <w:lvlText w:val="•"/>
      <w:lvlJc w:val="left"/>
      <w:pPr>
        <w:ind w:left="6576" w:hanging="843"/>
      </w:pPr>
    </w:lvl>
    <w:lvl w:ilvl="8">
      <w:numFmt w:val="bullet"/>
      <w:lvlText w:val="•"/>
      <w:lvlJc w:val="left"/>
      <w:pPr>
        <w:ind w:left="7478" w:hanging="843"/>
      </w:pPr>
    </w:lvl>
  </w:abstractNum>
  <w:abstractNum w:abstractNumId="10" w15:restartNumberingAfterBreak="0">
    <w:nsid w:val="174F6CB7"/>
    <w:multiLevelType w:val="multilevel"/>
    <w:tmpl w:val="A2F2A20C"/>
    <w:lvl w:ilvl="0">
      <w:start w:val="6"/>
      <w:numFmt w:val="decimal"/>
      <w:lvlText w:val="%1"/>
      <w:lvlJc w:val="left"/>
      <w:pPr>
        <w:ind w:left="1000" w:hanging="846"/>
      </w:pPr>
    </w:lvl>
    <w:lvl w:ilvl="1">
      <w:start w:val="1"/>
      <w:numFmt w:val="decimal"/>
      <w:lvlText w:val="%1.%2."/>
      <w:lvlJc w:val="left"/>
      <w:pPr>
        <w:ind w:left="1000" w:hanging="846"/>
      </w:pPr>
      <w:rPr>
        <w:spacing w:val="-7"/>
        <w:w w:val="103"/>
        <w:sz w:val="16"/>
        <w:szCs w:val="16"/>
      </w:rPr>
    </w:lvl>
    <w:lvl w:ilvl="2">
      <w:numFmt w:val="bullet"/>
      <w:lvlText w:val="•"/>
      <w:lvlJc w:val="left"/>
      <w:pPr>
        <w:ind w:left="2656" w:hanging="846"/>
      </w:pPr>
    </w:lvl>
    <w:lvl w:ilvl="3">
      <w:numFmt w:val="bullet"/>
      <w:lvlText w:val="•"/>
      <w:lvlJc w:val="left"/>
      <w:pPr>
        <w:ind w:left="3485" w:hanging="846"/>
      </w:pPr>
    </w:lvl>
    <w:lvl w:ilvl="4">
      <w:numFmt w:val="bullet"/>
      <w:lvlText w:val="•"/>
      <w:lvlJc w:val="left"/>
      <w:pPr>
        <w:ind w:left="4313" w:hanging="846"/>
      </w:pPr>
    </w:lvl>
    <w:lvl w:ilvl="5">
      <w:numFmt w:val="bullet"/>
      <w:lvlText w:val="•"/>
      <w:lvlJc w:val="left"/>
      <w:pPr>
        <w:ind w:left="5142" w:hanging="846"/>
      </w:pPr>
    </w:lvl>
    <w:lvl w:ilvl="6">
      <w:numFmt w:val="bullet"/>
      <w:lvlText w:val="•"/>
      <w:lvlJc w:val="left"/>
      <w:pPr>
        <w:ind w:left="5970" w:hanging="846"/>
      </w:pPr>
    </w:lvl>
    <w:lvl w:ilvl="7">
      <w:numFmt w:val="bullet"/>
      <w:lvlText w:val="•"/>
      <w:lvlJc w:val="left"/>
      <w:pPr>
        <w:ind w:left="6798" w:hanging="846"/>
      </w:pPr>
    </w:lvl>
    <w:lvl w:ilvl="8">
      <w:numFmt w:val="bullet"/>
      <w:lvlText w:val="•"/>
      <w:lvlJc w:val="left"/>
      <w:pPr>
        <w:ind w:left="7627" w:hanging="846"/>
      </w:pPr>
    </w:lvl>
  </w:abstractNum>
  <w:abstractNum w:abstractNumId="11" w15:restartNumberingAfterBreak="0">
    <w:nsid w:val="18B0551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5D75C5A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62A486E"/>
    <w:multiLevelType w:val="multilevel"/>
    <w:tmpl w:val="AB323D8A"/>
    <w:lvl w:ilvl="0">
      <w:start w:val="2"/>
      <w:numFmt w:val="decimal"/>
      <w:lvlText w:val="%1"/>
      <w:lvlJc w:val="left"/>
      <w:pPr>
        <w:ind w:left="954" w:hanging="836"/>
      </w:pPr>
    </w:lvl>
    <w:lvl w:ilvl="1">
      <w:start w:val="1"/>
      <w:numFmt w:val="decimal"/>
      <w:lvlText w:val="%1.%2."/>
      <w:lvlJc w:val="left"/>
      <w:pPr>
        <w:ind w:left="546" w:hanging="836"/>
      </w:pPr>
      <w:rPr>
        <w:rFonts w:ascii="Tahoma" w:eastAsia="Arial" w:hAnsi="Tahoma" w:cs="Arial" w:hint="default"/>
        <w:color w:val="111111"/>
        <w:spacing w:val="-11"/>
        <w:w w:val="92"/>
        <w:sz w:val="16"/>
        <w:szCs w:val="16"/>
      </w:rPr>
    </w:lvl>
    <w:lvl w:ilvl="2">
      <w:start w:val="1"/>
      <w:numFmt w:val="decimal"/>
      <w:lvlText w:val="%3)"/>
      <w:lvlJc w:val="left"/>
      <w:pPr>
        <w:ind w:left="1314" w:hanging="357"/>
      </w:pPr>
      <w:rPr>
        <w:rFonts w:ascii="Arial" w:eastAsia="Arial" w:hAnsi="Arial" w:cs="Arial" w:hint="default"/>
        <w:color w:val="111111"/>
        <w:w w:val="96"/>
        <w:sz w:val="16"/>
        <w:szCs w:val="16"/>
      </w:rPr>
    </w:lvl>
    <w:lvl w:ilvl="3">
      <w:numFmt w:val="bullet"/>
      <w:lvlText w:val="•"/>
      <w:lvlJc w:val="left"/>
      <w:pPr>
        <w:ind w:left="2315" w:hanging="357"/>
      </w:pPr>
    </w:lvl>
    <w:lvl w:ilvl="4">
      <w:numFmt w:val="bullet"/>
      <w:lvlText w:val="•"/>
      <w:lvlJc w:val="left"/>
      <w:pPr>
        <w:ind w:left="3311" w:hanging="357"/>
      </w:pPr>
    </w:lvl>
    <w:lvl w:ilvl="5">
      <w:numFmt w:val="bullet"/>
      <w:lvlText w:val="•"/>
      <w:lvlJc w:val="left"/>
      <w:pPr>
        <w:ind w:left="4306" w:hanging="357"/>
      </w:pPr>
    </w:lvl>
    <w:lvl w:ilvl="6">
      <w:numFmt w:val="bullet"/>
      <w:lvlText w:val="•"/>
      <w:lvlJc w:val="left"/>
      <w:pPr>
        <w:ind w:left="5302" w:hanging="357"/>
      </w:pPr>
    </w:lvl>
    <w:lvl w:ilvl="7">
      <w:numFmt w:val="bullet"/>
      <w:lvlText w:val="•"/>
      <w:lvlJc w:val="left"/>
      <w:pPr>
        <w:ind w:left="6297" w:hanging="357"/>
      </w:pPr>
    </w:lvl>
    <w:lvl w:ilvl="8">
      <w:numFmt w:val="bullet"/>
      <w:lvlText w:val="•"/>
      <w:lvlJc w:val="left"/>
      <w:pPr>
        <w:ind w:left="7293" w:hanging="357"/>
      </w:pPr>
    </w:lvl>
  </w:abstractNum>
  <w:abstractNum w:abstractNumId="14" w15:restartNumberingAfterBreak="0">
    <w:nsid w:val="263B5A3C"/>
    <w:multiLevelType w:val="multilevel"/>
    <w:tmpl w:val="BEF69B56"/>
    <w:lvl w:ilvl="0">
      <w:start w:val="8"/>
      <w:numFmt w:val="decimal"/>
      <w:lvlText w:val="%1"/>
      <w:lvlJc w:val="left"/>
      <w:pPr>
        <w:ind w:left="985" w:hanging="838"/>
      </w:pPr>
    </w:lvl>
    <w:lvl w:ilvl="1">
      <w:start w:val="1"/>
      <w:numFmt w:val="decimal"/>
      <w:lvlText w:val="%1.%2."/>
      <w:lvlJc w:val="left"/>
      <w:pPr>
        <w:ind w:left="985" w:hanging="838"/>
      </w:pPr>
      <w:rPr>
        <w:rFonts w:ascii="Tahoma" w:eastAsia="Arial" w:hAnsi="Tahoma" w:cs="Arial" w:hint="default"/>
        <w:color w:val="131313"/>
        <w:spacing w:val="-8"/>
        <w:w w:val="104"/>
        <w:sz w:val="16"/>
        <w:szCs w:val="16"/>
      </w:rPr>
    </w:lvl>
    <w:lvl w:ilvl="2">
      <w:numFmt w:val="bullet"/>
      <w:lvlText w:val="•"/>
      <w:lvlJc w:val="left"/>
      <w:pPr>
        <w:ind w:left="2644" w:hanging="838"/>
      </w:pPr>
    </w:lvl>
    <w:lvl w:ilvl="3">
      <w:numFmt w:val="bullet"/>
      <w:lvlText w:val="•"/>
      <w:lvlJc w:val="left"/>
      <w:pPr>
        <w:ind w:left="3477" w:hanging="838"/>
      </w:pPr>
    </w:lvl>
    <w:lvl w:ilvl="4">
      <w:numFmt w:val="bullet"/>
      <w:lvlText w:val="•"/>
      <w:lvlJc w:val="left"/>
      <w:pPr>
        <w:ind w:left="4309" w:hanging="838"/>
      </w:pPr>
    </w:lvl>
    <w:lvl w:ilvl="5">
      <w:numFmt w:val="bullet"/>
      <w:lvlText w:val="•"/>
      <w:lvlJc w:val="left"/>
      <w:pPr>
        <w:ind w:left="5142" w:hanging="838"/>
      </w:pPr>
    </w:lvl>
    <w:lvl w:ilvl="6">
      <w:numFmt w:val="bullet"/>
      <w:lvlText w:val="•"/>
      <w:lvlJc w:val="left"/>
      <w:pPr>
        <w:ind w:left="5974" w:hanging="838"/>
      </w:pPr>
    </w:lvl>
    <w:lvl w:ilvl="7">
      <w:numFmt w:val="bullet"/>
      <w:lvlText w:val="•"/>
      <w:lvlJc w:val="left"/>
      <w:pPr>
        <w:ind w:left="6806" w:hanging="838"/>
      </w:pPr>
    </w:lvl>
    <w:lvl w:ilvl="8">
      <w:numFmt w:val="bullet"/>
      <w:lvlText w:val="•"/>
      <w:lvlJc w:val="left"/>
      <w:pPr>
        <w:ind w:left="7639" w:hanging="838"/>
      </w:pPr>
    </w:lvl>
  </w:abstractNum>
  <w:abstractNum w:abstractNumId="15" w15:restartNumberingAfterBreak="0">
    <w:nsid w:val="27C45320"/>
    <w:multiLevelType w:val="hybridMultilevel"/>
    <w:tmpl w:val="6DFCBA3A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A573D1"/>
    <w:multiLevelType w:val="hybridMultilevel"/>
    <w:tmpl w:val="8E921AEC"/>
    <w:lvl w:ilvl="0" w:tplc="98649A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4A6F06"/>
    <w:multiLevelType w:val="multilevel"/>
    <w:tmpl w:val="9612CBDA"/>
    <w:lvl w:ilvl="0">
      <w:start w:val="1"/>
      <w:numFmt w:val="lowerLetter"/>
      <w:pStyle w:val="Seznamsodrkami"/>
      <w:lvlText w:val="%1)"/>
      <w:lvlJc w:val="left"/>
      <w:pPr>
        <w:tabs>
          <w:tab w:val="num" w:pos="2160"/>
        </w:tabs>
        <w:ind w:left="2084" w:hanging="284"/>
      </w:pPr>
    </w:lvl>
    <w:lvl w:ilvl="1">
      <w:start w:val="1"/>
      <w:numFmt w:val="bullet"/>
      <w:pStyle w:val="Seznamsodrkami5"/>
      <w:lvlText w:val=""/>
      <w:lvlJc w:val="left"/>
      <w:pPr>
        <w:tabs>
          <w:tab w:val="num" w:pos="2444"/>
        </w:tabs>
        <w:ind w:left="23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slovanseznam2"/>
      <w:lvlText w:val=""/>
      <w:lvlJc w:val="left"/>
      <w:pPr>
        <w:tabs>
          <w:tab w:val="num" w:pos="2727"/>
        </w:tabs>
        <w:ind w:left="2651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slovanseznam3"/>
      <w:lvlText w:val=""/>
      <w:lvlJc w:val="left"/>
      <w:pPr>
        <w:tabs>
          <w:tab w:val="num" w:pos="3011"/>
        </w:tabs>
        <w:ind w:left="2934" w:hanging="283"/>
      </w:pPr>
      <w:rPr>
        <w:rFonts w:ascii="Symbol" w:hAnsi="Symbol" w:hint="default"/>
      </w:rPr>
    </w:lvl>
    <w:lvl w:ilvl="4">
      <w:start w:val="1"/>
      <w:numFmt w:val="bullet"/>
      <w:pStyle w:val="slovanseznam4"/>
      <w:lvlText w:val=""/>
      <w:lvlJc w:val="left"/>
      <w:pPr>
        <w:tabs>
          <w:tab w:val="num" w:pos="3294"/>
        </w:tabs>
        <w:ind w:left="3218" w:hanging="284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1800" w:firstLine="0"/>
      </w:pPr>
    </w:lvl>
    <w:lvl w:ilvl="6">
      <w:start w:val="1"/>
      <w:numFmt w:val="none"/>
      <w:suff w:val="nothing"/>
      <w:lvlText w:val=""/>
      <w:lvlJc w:val="left"/>
      <w:pPr>
        <w:ind w:left="1800" w:firstLine="0"/>
      </w:pPr>
    </w:lvl>
    <w:lvl w:ilvl="7">
      <w:start w:val="1"/>
      <w:numFmt w:val="none"/>
      <w:suff w:val="nothing"/>
      <w:lvlText w:val=""/>
      <w:lvlJc w:val="left"/>
      <w:pPr>
        <w:ind w:left="1800" w:firstLine="0"/>
      </w:pPr>
    </w:lvl>
    <w:lvl w:ilvl="8">
      <w:start w:val="1"/>
      <w:numFmt w:val="none"/>
      <w:suff w:val="nothing"/>
      <w:lvlText w:val=""/>
      <w:lvlJc w:val="left"/>
      <w:pPr>
        <w:ind w:left="1800" w:firstLine="0"/>
      </w:pPr>
    </w:lvl>
  </w:abstractNum>
  <w:abstractNum w:abstractNumId="18" w15:restartNumberingAfterBreak="0">
    <w:nsid w:val="2D9035AC"/>
    <w:multiLevelType w:val="hybridMultilevel"/>
    <w:tmpl w:val="9A788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83D4F"/>
    <w:multiLevelType w:val="hybridMultilevel"/>
    <w:tmpl w:val="EF728A2E"/>
    <w:lvl w:ilvl="0" w:tplc="476EBF2E">
      <w:start w:val="1"/>
      <w:numFmt w:val="decimal"/>
      <w:lvlText w:val="%1."/>
      <w:lvlJc w:val="left"/>
      <w:pPr>
        <w:ind w:left="3350" w:hanging="437"/>
      </w:pPr>
      <w:rPr>
        <w:b/>
        <w:bCs/>
        <w:w w:val="102"/>
      </w:rPr>
    </w:lvl>
    <w:lvl w:ilvl="1" w:tplc="BCEE76F2">
      <w:numFmt w:val="bullet"/>
      <w:lvlText w:val="•"/>
      <w:lvlJc w:val="left"/>
      <w:pPr>
        <w:ind w:left="3966" w:hanging="437"/>
      </w:pPr>
    </w:lvl>
    <w:lvl w:ilvl="2" w:tplc="87D69C8A">
      <w:numFmt w:val="bullet"/>
      <w:lvlText w:val="•"/>
      <w:lvlJc w:val="left"/>
      <w:pPr>
        <w:ind w:left="4572" w:hanging="437"/>
      </w:pPr>
    </w:lvl>
    <w:lvl w:ilvl="3" w:tplc="D454283E">
      <w:numFmt w:val="bullet"/>
      <w:lvlText w:val="•"/>
      <w:lvlJc w:val="left"/>
      <w:pPr>
        <w:ind w:left="5179" w:hanging="437"/>
      </w:pPr>
    </w:lvl>
    <w:lvl w:ilvl="4" w:tplc="24BEDD58">
      <w:numFmt w:val="bullet"/>
      <w:lvlText w:val="•"/>
      <w:lvlJc w:val="left"/>
      <w:pPr>
        <w:ind w:left="5785" w:hanging="437"/>
      </w:pPr>
    </w:lvl>
    <w:lvl w:ilvl="5" w:tplc="1BB09362">
      <w:numFmt w:val="bullet"/>
      <w:lvlText w:val="•"/>
      <w:lvlJc w:val="left"/>
      <w:pPr>
        <w:ind w:left="6392" w:hanging="437"/>
      </w:pPr>
    </w:lvl>
    <w:lvl w:ilvl="6" w:tplc="9DD8D1FC">
      <w:numFmt w:val="bullet"/>
      <w:lvlText w:val="•"/>
      <w:lvlJc w:val="left"/>
      <w:pPr>
        <w:ind w:left="6998" w:hanging="437"/>
      </w:pPr>
    </w:lvl>
    <w:lvl w:ilvl="7" w:tplc="4FDAD12E">
      <w:numFmt w:val="bullet"/>
      <w:lvlText w:val="•"/>
      <w:lvlJc w:val="left"/>
      <w:pPr>
        <w:ind w:left="7604" w:hanging="437"/>
      </w:pPr>
    </w:lvl>
    <w:lvl w:ilvl="8" w:tplc="4A32B7DC">
      <w:numFmt w:val="bullet"/>
      <w:lvlText w:val="•"/>
      <w:lvlJc w:val="left"/>
      <w:pPr>
        <w:ind w:left="8211" w:hanging="437"/>
      </w:pPr>
    </w:lvl>
  </w:abstractNum>
  <w:abstractNum w:abstractNumId="20" w15:restartNumberingAfterBreak="0">
    <w:nsid w:val="2F103EC2"/>
    <w:multiLevelType w:val="hybridMultilevel"/>
    <w:tmpl w:val="C4849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E419F"/>
    <w:multiLevelType w:val="hybridMultilevel"/>
    <w:tmpl w:val="8958801C"/>
    <w:lvl w:ilvl="0" w:tplc="CEA66DD2">
      <w:start w:val="1"/>
      <w:numFmt w:val="decimal"/>
      <w:lvlText w:val="%1."/>
      <w:lvlJc w:val="left"/>
      <w:pPr>
        <w:ind w:left="720" w:hanging="360"/>
      </w:pPr>
      <w:rPr>
        <w:rFonts w:hint="default"/>
        <w:color w:val="13131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12D40"/>
    <w:multiLevelType w:val="hybridMultilevel"/>
    <w:tmpl w:val="C7EAE4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83818"/>
    <w:multiLevelType w:val="multilevel"/>
    <w:tmpl w:val="8F74DA46"/>
    <w:lvl w:ilvl="0">
      <w:start w:val="3"/>
      <w:numFmt w:val="decimal"/>
      <w:lvlText w:val="%1"/>
      <w:lvlJc w:val="left"/>
      <w:pPr>
        <w:ind w:left="1009" w:hanging="840"/>
      </w:pPr>
    </w:lvl>
    <w:lvl w:ilvl="1">
      <w:start w:val="1"/>
      <w:numFmt w:val="decimal"/>
      <w:lvlText w:val="%1.%2."/>
      <w:lvlJc w:val="left"/>
      <w:pPr>
        <w:ind w:left="1009" w:hanging="840"/>
      </w:pPr>
      <w:rPr>
        <w:spacing w:val="-8"/>
        <w:w w:val="99"/>
      </w:rPr>
    </w:lvl>
    <w:lvl w:ilvl="2">
      <w:numFmt w:val="bullet"/>
      <w:lvlText w:val="•"/>
      <w:lvlJc w:val="left"/>
      <w:pPr>
        <w:ind w:left="2656" w:hanging="840"/>
      </w:pPr>
    </w:lvl>
    <w:lvl w:ilvl="3">
      <w:numFmt w:val="bullet"/>
      <w:lvlText w:val="•"/>
      <w:lvlJc w:val="left"/>
      <w:pPr>
        <w:ind w:left="3485" w:hanging="840"/>
      </w:pPr>
    </w:lvl>
    <w:lvl w:ilvl="4">
      <w:numFmt w:val="bullet"/>
      <w:lvlText w:val="•"/>
      <w:lvlJc w:val="left"/>
      <w:pPr>
        <w:ind w:left="4313" w:hanging="840"/>
      </w:pPr>
    </w:lvl>
    <w:lvl w:ilvl="5">
      <w:numFmt w:val="bullet"/>
      <w:lvlText w:val="•"/>
      <w:lvlJc w:val="left"/>
      <w:pPr>
        <w:ind w:left="5142" w:hanging="840"/>
      </w:pPr>
    </w:lvl>
    <w:lvl w:ilvl="6">
      <w:numFmt w:val="bullet"/>
      <w:lvlText w:val="•"/>
      <w:lvlJc w:val="left"/>
      <w:pPr>
        <w:ind w:left="5970" w:hanging="840"/>
      </w:pPr>
    </w:lvl>
    <w:lvl w:ilvl="7">
      <w:numFmt w:val="bullet"/>
      <w:lvlText w:val="•"/>
      <w:lvlJc w:val="left"/>
      <w:pPr>
        <w:ind w:left="6798" w:hanging="840"/>
      </w:pPr>
    </w:lvl>
    <w:lvl w:ilvl="8">
      <w:numFmt w:val="bullet"/>
      <w:lvlText w:val="•"/>
      <w:lvlJc w:val="left"/>
      <w:pPr>
        <w:ind w:left="7627" w:hanging="840"/>
      </w:pPr>
    </w:lvl>
  </w:abstractNum>
  <w:abstractNum w:abstractNumId="24" w15:restartNumberingAfterBreak="0">
    <w:nsid w:val="3FDB73A7"/>
    <w:multiLevelType w:val="hybridMultilevel"/>
    <w:tmpl w:val="C7EAE4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5563C"/>
    <w:multiLevelType w:val="hybridMultilevel"/>
    <w:tmpl w:val="F1BE8D5C"/>
    <w:lvl w:ilvl="0" w:tplc="7AF81954">
      <w:numFmt w:val="bullet"/>
      <w:lvlText w:val="•"/>
      <w:lvlJc w:val="left"/>
      <w:pPr>
        <w:ind w:left="844" w:hanging="359"/>
      </w:pPr>
      <w:rPr>
        <w:rFonts w:ascii="Arial" w:eastAsia="Arial" w:hAnsi="Arial" w:cs="Arial" w:hint="default"/>
        <w:color w:val="111111"/>
        <w:w w:val="95"/>
        <w:sz w:val="20"/>
        <w:szCs w:val="20"/>
      </w:rPr>
    </w:lvl>
    <w:lvl w:ilvl="1" w:tplc="1786B222">
      <w:numFmt w:val="bullet"/>
      <w:lvlText w:val="•"/>
      <w:lvlJc w:val="left"/>
      <w:pPr>
        <w:ind w:left="1684" w:hanging="359"/>
      </w:pPr>
    </w:lvl>
    <w:lvl w:ilvl="2" w:tplc="2F7ADA68">
      <w:numFmt w:val="bullet"/>
      <w:lvlText w:val="•"/>
      <w:lvlJc w:val="left"/>
      <w:pPr>
        <w:ind w:left="2528" w:hanging="359"/>
      </w:pPr>
    </w:lvl>
    <w:lvl w:ilvl="3" w:tplc="6088D8F6">
      <w:numFmt w:val="bullet"/>
      <w:lvlText w:val="•"/>
      <w:lvlJc w:val="left"/>
      <w:pPr>
        <w:ind w:left="3373" w:hanging="359"/>
      </w:pPr>
    </w:lvl>
    <w:lvl w:ilvl="4" w:tplc="00B0C8B2">
      <w:numFmt w:val="bullet"/>
      <w:lvlText w:val="•"/>
      <w:lvlJc w:val="left"/>
      <w:pPr>
        <w:ind w:left="4217" w:hanging="359"/>
      </w:pPr>
    </w:lvl>
    <w:lvl w:ilvl="5" w:tplc="D898C2AC">
      <w:numFmt w:val="bullet"/>
      <w:lvlText w:val="•"/>
      <w:lvlJc w:val="left"/>
      <w:pPr>
        <w:ind w:left="5062" w:hanging="359"/>
      </w:pPr>
    </w:lvl>
    <w:lvl w:ilvl="6" w:tplc="F81E5C6C">
      <w:numFmt w:val="bullet"/>
      <w:lvlText w:val="•"/>
      <w:lvlJc w:val="left"/>
      <w:pPr>
        <w:ind w:left="5906" w:hanging="359"/>
      </w:pPr>
    </w:lvl>
    <w:lvl w:ilvl="7" w:tplc="2858FE10">
      <w:numFmt w:val="bullet"/>
      <w:lvlText w:val="•"/>
      <w:lvlJc w:val="left"/>
      <w:pPr>
        <w:ind w:left="6750" w:hanging="359"/>
      </w:pPr>
    </w:lvl>
    <w:lvl w:ilvl="8" w:tplc="48F6530C">
      <w:numFmt w:val="bullet"/>
      <w:lvlText w:val="•"/>
      <w:lvlJc w:val="left"/>
      <w:pPr>
        <w:ind w:left="7595" w:hanging="359"/>
      </w:pPr>
    </w:lvl>
  </w:abstractNum>
  <w:abstractNum w:abstractNumId="26" w15:restartNumberingAfterBreak="0">
    <w:nsid w:val="47CC2062"/>
    <w:multiLevelType w:val="hybridMultilevel"/>
    <w:tmpl w:val="98626D1C"/>
    <w:lvl w:ilvl="0" w:tplc="7E5E6BF2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98C3CE6"/>
    <w:multiLevelType w:val="hybridMultilevel"/>
    <w:tmpl w:val="E5F6C524"/>
    <w:lvl w:ilvl="0" w:tplc="5A4A1DE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44479B"/>
    <w:multiLevelType w:val="hybridMultilevel"/>
    <w:tmpl w:val="421CB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70EB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CDB311D"/>
    <w:multiLevelType w:val="hybridMultilevel"/>
    <w:tmpl w:val="9C7246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527D9"/>
    <w:multiLevelType w:val="multilevel"/>
    <w:tmpl w:val="0FB62B32"/>
    <w:lvl w:ilvl="0">
      <w:start w:val="2"/>
      <w:numFmt w:val="decimal"/>
      <w:lvlText w:val="%1"/>
      <w:lvlJc w:val="left"/>
      <w:pPr>
        <w:ind w:left="145" w:hanging="693"/>
      </w:pPr>
    </w:lvl>
    <w:lvl w:ilvl="1">
      <w:start w:val="3"/>
      <w:numFmt w:val="decimal"/>
      <w:lvlText w:val="%1.%2"/>
      <w:lvlJc w:val="left"/>
      <w:pPr>
        <w:ind w:left="145" w:hanging="693"/>
      </w:pPr>
      <w:rPr>
        <w:rFonts w:ascii="Arial" w:eastAsia="Arial" w:hAnsi="Arial" w:cs="Arial" w:hint="default"/>
        <w:color w:val="111111"/>
        <w:spacing w:val="-4"/>
        <w:w w:val="92"/>
        <w:sz w:val="16"/>
        <w:szCs w:val="16"/>
      </w:rPr>
    </w:lvl>
    <w:lvl w:ilvl="2">
      <w:numFmt w:val="bullet"/>
      <w:lvlText w:val="•"/>
      <w:lvlJc w:val="left"/>
      <w:pPr>
        <w:ind w:left="866" w:hanging="360"/>
      </w:pPr>
      <w:rPr>
        <w:rFonts w:ascii="Arial" w:eastAsia="Arial" w:hAnsi="Arial" w:cs="Arial" w:hint="default"/>
        <w:color w:val="111111"/>
        <w:w w:val="98"/>
        <w:sz w:val="20"/>
        <w:szCs w:val="20"/>
      </w:rPr>
    </w:lvl>
    <w:lvl w:ilvl="3">
      <w:numFmt w:val="bullet"/>
      <w:lvlText w:val="•"/>
      <w:lvlJc w:val="left"/>
      <w:pPr>
        <w:ind w:left="2732" w:hanging="360"/>
      </w:pPr>
    </w:lvl>
    <w:lvl w:ilvl="4">
      <w:numFmt w:val="bullet"/>
      <w:lvlText w:val="•"/>
      <w:lvlJc w:val="left"/>
      <w:pPr>
        <w:ind w:left="3668" w:hanging="360"/>
      </w:pPr>
    </w:lvl>
    <w:lvl w:ilvl="5">
      <w:numFmt w:val="bullet"/>
      <w:lvlText w:val="•"/>
      <w:lvlJc w:val="left"/>
      <w:pPr>
        <w:ind w:left="4604" w:hanging="360"/>
      </w:pPr>
    </w:lvl>
    <w:lvl w:ilvl="6">
      <w:numFmt w:val="bullet"/>
      <w:lvlText w:val="•"/>
      <w:lvlJc w:val="left"/>
      <w:pPr>
        <w:ind w:left="5540" w:hanging="360"/>
      </w:pPr>
    </w:lvl>
    <w:lvl w:ilvl="7">
      <w:numFmt w:val="bullet"/>
      <w:lvlText w:val="•"/>
      <w:lvlJc w:val="left"/>
      <w:pPr>
        <w:ind w:left="6476" w:hanging="360"/>
      </w:pPr>
    </w:lvl>
    <w:lvl w:ilvl="8">
      <w:numFmt w:val="bullet"/>
      <w:lvlText w:val="•"/>
      <w:lvlJc w:val="left"/>
      <w:pPr>
        <w:ind w:left="7412" w:hanging="360"/>
      </w:pPr>
    </w:lvl>
  </w:abstractNum>
  <w:abstractNum w:abstractNumId="32" w15:restartNumberingAfterBreak="0">
    <w:nsid w:val="51353282"/>
    <w:multiLevelType w:val="multilevel"/>
    <w:tmpl w:val="D4A0B0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16A27FA"/>
    <w:multiLevelType w:val="hybridMultilevel"/>
    <w:tmpl w:val="BC72F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3B6AD8"/>
    <w:multiLevelType w:val="multilevel"/>
    <w:tmpl w:val="232EE904"/>
    <w:lvl w:ilvl="0">
      <w:start w:val="7"/>
      <w:numFmt w:val="decimal"/>
      <w:lvlText w:val="%1"/>
      <w:lvlJc w:val="left"/>
      <w:pPr>
        <w:ind w:left="957" w:hanging="835"/>
      </w:pPr>
    </w:lvl>
    <w:lvl w:ilvl="1">
      <w:start w:val="1"/>
      <w:numFmt w:val="decimal"/>
      <w:lvlText w:val="%1.%2."/>
      <w:lvlJc w:val="left"/>
      <w:pPr>
        <w:ind w:left="957" w:hanging="835"/>
      </w:pPr>
      <w:rPr>
        <w:rFonts w:ascii="Arial" w:hAnsi="Arial" w:cs="Arial" w:hint="default"/>
        <w:spacing w:val="-7"/>
        <w:w w:val="98"/>
        <w:sz w:val="16"/>
        <w:szCs w:val="16"/>
      </w:rPr>
    </w:lvl>
    <w:lvl w:ilvl="2">
      <w:numFmt w:val="bullet"/>
      <w:lvlText w:val="•"/>
      <w:lvlJc w:val="left"/>
      <w:pPr>
        <w:ind w:left="2628" w:hanging="835"/>
      </w:pPr>
    </w:lvl>
    <w:lvl w:ilvl="3">
      <w:numFmt w:val="bullet"/>
      <w:lvlText w:val="•"/>
      <w:lvlJc w:val="left"/>
      <w:pPr>
        <w:ind w:left="3463" w:hanging="835"/>
      </w:pPr>
    </w:lvl>
    <w:lvl w:ilvl="4">
      <w:numFmt w:val="bullet"/>
      <w:lvlText w:val="•"/>
      <w:lvlJc w:val="left"/>
      <w:pPr>
        <w:ind w:left="4297" w:hanging="835"/>
      </w:pPr>
    </w:lvl>
    <w:lvl w:ilvl="5">
      <w:numFmt w:val="bullet"/>
      <w:lvlText w:val="•"/>
      <w:lvlJc w:val="left"/>
      <w:pPr>
        <w:ind w:left="5132" w:hanging="835"/>
      </w:pPr>
    </w:lvl>
    <w:lvl w:ilvl="6">
      <w:numFmt w:val="bullet"/>
      <w:lvlText w:val="•"/>
      <w:lvlJc w:val="left"/>
      <w:pPr>
        <w:ind w:left="5966" w:hanging="835"/>
      </w:pPr>
    </w:lvl>
    <w:lvl w:ilvl="7">
      <w:numFmt w:val="bullet"/>
      <w:lvlText w:val="•"/>
      <w:lvlJc w:val="left"/>
      <w:pPr>
        <w:ind w:left="6800" w:hanging="835"/>
      </w:pPr>
    </w:lvl>
    <w:lvl w:ilvl="8">
      <w:numFmt w:val="bullet"/>
      <w:lvlText w:val="•"/>
      <w:lvlJc w:val="left"/>
      <w:pPr>
        <w:ind w:left="7635" w:hanging="835"/>
      </w:pPr>
    </w:lvl>
  </w:abstractNum>
  <w:abstractNum w:abstractNumId="35" w15:restartNumberingAfterBreak="0">
    <w:nsid w:val="5A90026C"/>
    <w:multiLevelType w:val="hybridMultilevel"/>
    <w:tmpl w:val="388824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0F5CCA"/>
    <w:multiLevelType w:val="hybridMultilevel"/>
    <w:tmpl w:val="792030C4"/>
    <w:lvl w:ilvl="0" w:tplc="CEA66DD2">
      <w:start w:val="1"/>
      <w:numFmt w:val="decimal"/>
      <w:lvlText w:val="%1."/>
      <w:lvlJc w:val="left"/>
      <w:pPr>
        <w:ind w:left="720" w:hanging="360"/>
      </w:pPr>
      <w:rPr>
        <w:rFonts w:hint="default"/>
        <w:color w:val="13131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157491"/>
    <w:multiLevelType w:val="multilevel"/>
    <w:tmpl w:val="43DA66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111111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111111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111111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111111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111111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111111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111111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111111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111111"/>
      </w:rPr>
    </w:lvl>
  </w:abstractNum>
  <w:abstractNum w:abstractNumId="38" w15:restartNumberingAfterBreak="0">
    <w:nsid w:val="65054E4E"/>
    <w:multiLevelType w:val="hybridMultilevel"/>
    <w:tmpl w:val="B636E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C6AD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C943235"/>
    <w:multiLevelType w:val="multilevel"/>
    <w:tmpl w:val="B59A5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111111"/>
        <w:w w:val="105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111111"/>
        <w:w w:val="105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111111"/>
        <w:w w:val="105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111111"/>
        <w:w w:val="105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111111"/>
        <w:w w:val="105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111111"/>
        <w:w w:val="105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111111"/>
        <w:w w:val="105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111111"/>
        <w:w w:val="105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111111"/>
        <w:w w:val="105"/>
      </w:rPr>
    </w:lvl>
  </w:abstractNum>
  <w:abstractNum w:abstractNumId="41" w15:restartNumberingAfterBreak="0">
    <w:nsid w:val="6FDB0202"/>
    <w:multiLevelType w:val="hybridMultilevel"/>
    <w:tmpl w:val="C7EAE4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3E4ECE"/>
    <w:multiLevelType w:val="hybridMultilevel"/>
    <w:tmpl w:val="E5F6C524"/>
    <w:lvl w:ilvl="0" w:tplc="5A4A1DE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333A0D"/>
    <w:multiLevelType w:val="multilevel"/>
    <w:tmpl w:val="C276AC7A"/>
    <w:lvl w:ilvl="0">
      <w:start w:val="4"/>
      <w:numFmt w:val="decimal"/>
      <w:lvlText w:val="%1"/>
      <w:lvlJc w:val="left"/>
      <w:pPr>
        <w:ind w:left="968" w:hanging="844"/>
      </w:pPr>
    </w:lvl>
    <w:lvl w:ilvl="1">
      <w:start w:val="1"/>
      <w:numFmt w:val="decimal"/>
      <w:lvlText w:val="%1.%2."/>
      <w:lvlJc w:val="left"/>
      <w:pPr>
        <w:ind w:left="968" w:hanging="844"/>
      </w:pPr>
      <w:rPr>
        <w:rFonts w:ascii="Tahoma" w:hAnsi="Tahoma"/>
        <w:spacing w:val="-17"/>
        <w:w w:val="98"/>
      </w:rPr>
    </w:lvl>
    <w:lvl w:ilvl="2">
      <w:numFmt w:val="bullet"/>
      <w:lvlText w:val="•"/>
      <w:lvlJc w:val="left"/>
      <w:pPr>
        <w:ind w:left="2624" w:hanging="844"/>
      </w:pPr>
    </w:lvl>
    <w:lvl w:ilvl="3">
      <w:numFmt w:val="bullet"/>
      <w:lvlText w:val="•"/>
      <w:lvlJc w:val="left"/>
      <w:pPr>
        <w:ind w:left="3457" w:hanging="844"/>
      </w:pPr>
    </w:lvl>
    <w:lvl w:ilvl="4">
      <w:numFmt w:val="bullet"/>
      <w:lvlText w:val="•"/>
      <w:lvlJc w:val="left"/>
      <w:pPr>
        <w:ind w:left="4289" w:hanging="844"/>
      </w:pPr>
    </w:lvl>
    <w:lvl w:ilvl="5">
      <w:numFmt w:val="bullet"/>
      <w:lvlText w:val="•"/>
      <w:lvlJc w:val="left"/>
      <w:pPr>
        <w:ind w:left="5122" w:hanging="844"/>
      </w:pPr>
    </w:lvl>
    <w:lvl w:ilvl="6">
      <w:numFmt w:val="bullet"/>
      <w:lvlText w:val="•"/>
      <w:lvlJc w:val="left"/>
      <w:pPr>
        <w:ind w:left="5954" w:hanging="844"/>
      </w:pPr>
    </w:lvl>
    <w:lvl w:ilvl="7">
      <w:numFmt w:val="bullet"/>
      <w:lvlText w:val="•"/>
      <w:lvlJc w:val="left"/>
      <w:pPr>
        <w:ind w:left="6786" w:hanging="844"/>
      </w:pPr>
    </w:lvl>
    <w:lvl w:ilvl="8">
      <w:numFmt w:val="bullet"/>
      <w:lvlText w:val="•"/>
      <w:lvlJc w:val="left"/>
      <w:pPr>
        <w:ind w:left="7619" w:hanging="844"/>
      </w:pPr>
    </w:lvl>
  </w:abstractNum>
  <w:abstractNum w:abstractNumId="44" w15:restartNumberingAfterBreak="0">
    <w:nsid w:val="754235EA"/>
    <w:multiLevelType w:val="multilevel"/>
    <w:tmpl w:val="1C7AB89E"/>
    <w:lvl w:ilvl="0">
      <w:start w:val="9"/>
      <w:numFmt w:val="decimal"/>
      <w:lvlText w:val="%1"/>
      <w:lvlJc w:val="left"/>
      <w:pPr>
        <w:ind w:left="1016" w:hanging="840"/>
      </w:pPr>
    </w:lvl>
    <w:lvl w:ilvl="1">
      <w:start w:val="1"/>
      <w:numFmt w:val="decimal"/>
      <w:lvlText w:val="%1.%2."/>
      <w:lvlJc w:val="left"/>
      <w:pPr>
        <w:ind w:left="1016" w:hanging="840"/>
      </w:pPr>
      <w:rPr>
        <w:spacing w:val="-6"/>
        <w:w w:val="104"/>
      </w:rPr>
    </w:lvl>
    <w:lvl w:ilvl="2">
      <w:start w:val="1"/>
      <w:numFmt w:val="lowerLetter"/>
      <w:lvlText w:val="%3)"/>
      <w:lvlJc w:val="left"/>
      <w:pPr>
        <w:ind w:left="898" w:hanging="354"/>
      </w:pPr>
      <w:rPr>
        <w:rFonts w:ascii="Arial" w:eastAsia="Arial" w:hAnsi="Arial" w:cs="Arial" w:hint="default"/>
        <w:color w:val="131313"/>
        <w:w w:val="96"/>
        <w:sz w:val="20"/>
        <w:szCs w:val="20"/>
      </w:rPr>
    </w:lvl>
    <w:lvl w:ilvl="3">
      <w:numFmt w:val="bullet"/>
      <w:lvlText w:val="•"/>
      <w:lvlJc w:val="left"/>
      <w:pPr>
        <w:ind w:left="2847" w:hanging="354"/>
      </w:pPr>
    </w:lvl>
    <w:lvl w:ilvl="4">
      <w:numFmt w:val="bullet"/>
      <w:lvlText w:val="•"/>
      <w:lvlJc w:val="left"/>
      <w:pPr>
        <w:ind w:left="3761" w:hanging="354"/>
      </w:pPr>
    </w:lvl>
    <w:lvl w:ilvl="5">
      <w:numFmt w:val="bullet"/>
      <w:lvlText w:val="•"/>
      <w:lvlJc w:val="left"/>
      <w:pPr>
        <w:ind w:left="4675" w:hanging="354"/>
      </w:pPr>
    </w:lvl>
    <w:lvl w:ilvl="6">
      <w:numFmt w:val="bullet"/>
      <w:lvlText w:val="•"/>
      <w:lvlJc w:val="left"/>
      <w:pPr>
        <w:ind w:left="5588" w:hanging="354"/>
      </w:pPr>
    </w:lvl>
    <w:lvl w:ilvl="7">
      <w:numFmt w:val="bullet"/>
      <w:lvlText w:val="•"/>
      <w:lvlJc w:val="left"/>
      <w:pPr>
        <w:ind w:left="6502" w:hanging="354"/>
      </w:pPr>
    </w:lvl>
    <w:lvl w:ilvl="8">
      <w:numFmt w:val="bullet"/>
      <w:lvlText w:val="•"/>
      <w:lvlJc w:val="left"/>
      <w:pPr>
        <w:ind w:left="7416" w:hanging="354"/>
      </w:pPr>
    </w:lvl>
  </w:abstractNum>
  <w:abstractNum w:abstractNumId="45" w15:restartNumberingAfterBreak="0">
    <w:nsid w:val="76625797"/>
    <w:multiLevelType w:val="hybridMultilevel"/>
    <w:tmpl w:val="C7EAE4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415C20"/>
    <w:multiLevelType w:val="multilevel"/>
    <w:tmpl w:val="16CE40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00" w:hanging="1800"/>
      </w:pPr>
      <w:rPr>
        <w:rFonts w:hint="default"/>
      </w:rPr>
    </w:lvl>
  </w:abstractNum>
  <w:abstractNum w:abstractNumId="47" w15:restartNumberingAfterBreak="0">
    <w:nsid w:val="7E7646E5"/>
    <w:multiLevelType w:val="hybridMultilevel"/>
    <w:tmpl w:val="49B8673E"/>
    <w:lvl w:ilvl="0" w:tplc="49DE23CE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036B7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28599123">
    <w:abstractNumId w:val="19"/>
  </w:num>
  <w:num w:numId="2" w16cid:durableId="108687548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550310541">
    <w:abstractNumId w:val="25"/>
  </w:num>
  <w:num w:numId="4" w16cid:durableId="166673133">
    <w:abstractNumId w:val="31"/>
    <w:lvlOverride w:ilvl="0">
      <w:startOverride w:val="2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415858367">
    <w:abstractNumId w:val="23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471439611">
    <w:abstractNumId w:val="4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814374211">
    <w:abstractNumId w:val="9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318682187">
    <w:abstractNumId w:val="10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432671617">
    <w:abstractNumId w:val="34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836461369">
    <w:abstractNumId w:val="14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264535328">
    <w:abstractNumId w:val="4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271935743">
    <w:abstractNumId w:val="47"/>
  </w:num>
  <w:num w:numId="13" w16cid:durableId="24196056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89100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2318058">
    <w:abstractNumId w:val="12"/>
  </w:num>
  <w:num w:numId="16" w16cid:durableId="57883529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0111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60550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1998283">
    <w:abstractNumId w:val="7"/>
  </w:num>
  <w:num w:numId="20" w16cid:durableId="2081051941">
    <w:abstractNumId w:val="15"/>
  </w:num>
  <w:num w:numId="21" w16cid:durableId="9985375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8433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27790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251575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55138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0078063">
    <w:abstractNumId w:val="3"/>
  </w:num>
  <w:num w:numId="27" w16cid:durableId="899025784">
    <w:abstractNumId w:val="19"/>
  </w:num>
  <w:num w:numId="28" w16cid:durableId="1904021928">
    <w:abstractNumId w:val="46"/>
  </w:num>
  <w:num w:numId="29" w16cid:durableId="1804082345">
    <w:abstractNumId w:val="29"/>
  </w:num>
  <w:num w:numId="30" w16cid:durableId="900022966">
    <w:abstractNumId w:val="32"/>
  </w:num>
  <w:num w:numId="31" w16cid:durableId="1131443506">
    <w:abstractNumId w:val="39"/>
  </w:num>
  <w:num w:numId="32" w16cid:durableId="1356342194">
    <w:abstractNumId w:val="40"/>
  </w:num>
  <w:num w:numId="33" w16cid:durableId="1482888805">
    <w:abstractNumId w:val="2"/>
  </w:num>
  <w:num w:numId="34" w16cid:durableId="1419594036">
    <w:abstractNumId w:val="37"/>
  </w:num>
  <w:num w:numId="35" w16cid:durableId="1864323020">
    <w:abstractNumId w:val="5"/>
  </w:num>
  <w:num w:numId="36" w16cid:durableId="1661494767">
    <w:abstractNumId w:val="16"/>
  </w:num>
  <w:num w:numId="37" w16cid:durableId="1587761783">
    <w:abstractNumId w:val="35"/>
  </w:num>
  <w:num w:numId="38" w16cid:durableId="1433429004">
    <w:abstractNumId w:val="8"/>
  </w:num>
  <w:num w:numId="39" w16cid:durableId="444924854">
    <w:abstractNumId w:val="1"/>
  </w:num>
  <w:num w:numId="40" w16cid:durableId="1042167444">
    <w:abstractNumId w:val="48"/>
  </w:num>
  <w:num w:numId="41" w16cid:durableId="409079031">
    <w:abstractNumId w:val="11"/>
  </w:num>
  <w:num w:numId="42" w16cid:durableId="1102649027">
    <w:abstractNumId w:val="33"/>
  </w:num>
  <w:num w:numId="43" w16cid:durableId="725646111">
    <w:abstractNumId w:val="18"/>
  </w:num>
  <w:num w:numId="44" w16cid:durableId="579951370">
    <w:abstractNumId w:val="38"/>
  </w:num>
  <w:num w:numId="45" w16cid:durableId="1642687389">
    <w:abstractNumId w:val="20"/>
  </w:num>
  <w:num w:numId="46" w16cid:durableId="2118287240">
    <w:abstractNumId w:val="30"/>
  </w:num>
  <w:num w:numId="47" w16cid:durableId="16349101">
    <w:abstractNumId w:val="6"/>
  </w:num>
  <w:num w:numId="48" w16cid:durableId="80684243">
    <w:abstractNumId w:val="36"/>
  </w:num>
  <w:num w:numId="49" w16cid:durableId="234095563">
    <w:abstractNumId w:val="21"/>
  </w:num>
  <w:num w:numId="50" w16cid:durableId="1702896782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673"/>
    <w:rsid w:val="00007EFE"/>
    <w:rsid w:val="00010EED"/>
    <w:rsid w:val="0001134F"/>
    <w:rsid w:val="00013EE0"/>
    <w:rsid w:val="000179A3"/>
    <w:rsid w:val="00020D89"/>
    <w:rsid w:val="0002264F"/>
    <w:rsid w:val="00022ABB"/>
    <w:rsid w:val="000241CE"/>
    <w:rsid w:val="00027FB7"/>
    <w:rsid w:val="00031F76"/>
    <w:rsid w:val="0003284D"/>
    <w:rsid w:val="00033830"/>
    <w:rsid w:val="00035AE9"/>
    <w:rsid w:val="00035D91"/>
    <w:rsid w:val="00035E4E"/>
    <w:rsid w:val="00036415"/>
    <w:rsid w:val="00040543"/>
    <w:rsid w:val="0004228C"/>
    <w:rsid w:val="000435FD"/>
    <w:rsid w:val="0004420D"/>
    <w:rsid w:val="00045FFB"/>
    <w:rsid w:val="00050857"/>
    <w:rsid w:val="00051A7F"/>
    <w:rsid w:val="00052220"/>
    <w:rsid w:val="0005341C"/>
    <w:rsid w:val="00056025"/>
    <w:rsid w:val="0006007B"/>
    <w:rsid w:val="000601B8"/>
    <w:rsid w:val="00061D97"/>
    <w:rsid w:val="00062930"/>
    <w:rsid w:val="0006420D"/>
    <w:rsid w:val="00064937"/>
    <w:rsid w:val="00065D51"/>
    <w:rsid w:val="0006748F"/>
    <w:rsid w:val="0007334D"/>
    <w:rsid w:val="000737F3"/>
    <w:rsid w:val="00073AD4"/>
    <w:rsid w:val="00074D42"/>
    <w:rsid w:val="000754BD"/>
    <w:rsid w:val="00075B19"/>
    <w:rsid w:val="00080334"/>
    <w:rsid w:val="00083B1A"/>
    <w:rsid w:val="00083B9B"/>
    <w:rsid w:val="000849CD"/>
    <w:rsid w:val="00087F06"/>
    <w:rsid w:val="00090368"/>
    <w:rsid w:val="0009067B"/>
    <w:rsid w:val="000908E0"/>
    <w:rsid w:val="000912D7"/>
    <w:rsid w:val="00091917"/>
    <w:rsid w:val="00092495"/>
    <w:rsid w:val="000929F7"/>
    <w:rsid w:val="00095BCA"/>
    <w:rsid w:val="000A107D"/>
    <w:rsid w:val="000A12C5"/>
    <w:rsid w:val="000A3318"/>
    <w:rsid w:val="000A6B71"/>
    <w:rsid w:val="000B074D"/>
    <w:rsid w:val="000B5F7C"/>
    <w:rsid w:val="000C0611"/>
    <w:rsid w:val="000C6666"/>
    <w:rsid w:val="000D1B36"/>
    <w:rsid w:val="000D3A85"/>
    <w:rsid w:val="000D55E4"/>
    <w:rsid w:val="000E0DF9"/>
    <w:rsid w:val="000E601C"/>
    <w:rsid w:val="000F05EE"/>
    <w:rsid w:val="000F6056"/>
    <w:rsid w:val="000F6C07"/>
    <w:rsid w:val="000F7034"/>
    <w:rsid w:val="00102BF1"/>
    <w:rsid w:val="00106125"/>
    <w:rsid w:val="00106B59"/>
    <w:rsid w:val="0011029E"/>
    <w:rsid w:val="001149B2"/>
    <w:rsid w:val="00115661"/>
    <w:rsid w:val="00117C16"/>
    <w:rsid w:val="001203C9"/>
    <w:rsid w:val="001214CC"/>
    <w:rsid w:val="00126A2C"/>
    <w:rsid w:val="00132D39"/>
    <w:rsid w:val="0013312F"/>
    <w:rsid w:val="00134A3E"/>
    <w:rsid w:val="00142EF2"/>
    <w:rsid w:val="00143BB7"/>
    <w:rsid w:val="00145276"/>
    <w:rsid w:val="00152116"/>
    <w:rsid w:val="00154E5B"/>
    <w:rsid w:val="00161E6C"/>
    <w:rsid w:val="00166FC4"/>
    <w:rsid w:val="00170978"/>
    <w:rsid w:val="00173BB0"/>
    <w:rsid w:val="00173E02"/>
    <w:rsid w:val="00176354"/>
    <w:rsid w:val="00177234"/>
    <w:rsid w:val="001815CB"/>
    <w:rsid w:val="00185D2F"/>
    <w:rsid w:val="001906EA"/>
    <w:rsid w:val="001910C2"/>
    <w:rsid w:val="001952EA"/>
    <w:rsid w:val="001A1D1C"/>
    <w:rsid w:val="001A350E"/>
    <w:rsid w:val="001A5A6E"/>
    <w:rsid w:val="001A7AF6"/>
    <w:rsid w:val="001A7FE5"/>
    <w:rsid w:val="001B0DD3"/>
    <w:rsid w:val="001B1473"/>
    <w:rsid w:val="001B1B69"/>
    <w:rsid w:val="001B4035"/>
    <w:rsid w:val="001B74CF"/>
    <w:rsid w:val="001C37EC"/>
    <w:rsid w:val="001C5D2F"/>
    <w:rsid w:val="001C5F99"/>
    <w:rsid w:val="001D151F"/>
    <w:rsid w:val="001D4069"/>
    <w:rsid w:val="001D51CA"/>
    <w:rsid w:val="001D5CA3"/>
    <w:rsid w:val="001D60B1"/>
    <w:rsid w:val="001E0441"/>
    <w:rsid w:val="001E1526"/>
    <w:rsid w:val="001E3DC1"/>
    <w:rsid w:val="001E513A"/>
    <w:rsid w:val="001E51CD"/>
    <w:rsid w:val="001F0FA5"/>
    <w:rsid w:val="001F748D"/>
    <w:rsid w:val="001F77CA"/>
    <w:rsid w:val="0020352B"/>
    <w:rsid w:val="00205084"/>
    <w:rsid w:val="00205D02"/>
    <w:rsid w:val="00207DF2"/>
    <w:rsid w:val="0021323B"/>
    <w:rsid w:val="00213ED4"/>
    <w:rsid w:val="00216B34"/>
    <w:rsid w:val="00216C5E"/>
    <w:rsid w:val="00223B90"/>
    <w:rsid w:val="0022485B"/>
    <w:rsid w:val="00226C91"/>
    <w:rsid w:val="00230A16"/>
    <w:rsid w:val="00235AE3"/>
    <w:rsid w:val="002363E9"/>
    <w:rsid w:val="002422E6"/>
    <w:rsid w:val="00246D25"/>
    <w:rsid w:val="00250E04"/>
    <w:rsid w:val="002530B0"/>
    <w:rsid w:val="0025398A"/>
    <w:rsid w:val="00255955"/>
    <w:rsid w:val="00260B8F"/>
    <w:rsid w:val="00260DBC"/>
    <w:rsid w:val="00263753"/>
    <w:rsid w:val="00264819"/>
    <w:rsid w:val="00266B88"/>
    <w:rsid w:val="00270A87"/>
    <w:rsid w:val="00270B2C"/>
    <w:rsid w:val="00272E51"/>
    <w:rsid w:val="00272FA6"/>
    <w:rsid w:val="00274026"/>
    <w:rsid w:val="00280853"/>
    <w:rsid w:val="002830BE"/>
    <w:rsid w:val="002843B1"/>
    <w:rsid w:val="002903A5"/>
    <w:rsid w:val="00293273"/>
    <w:rsid w:val="002953E4"/>
    <w:rsid w:val="002A01CE"/>
    <w:rsid w:val="002A07D7"/>
    <w:rsid w:val="002A0B38"/>
    <w:rsid w:val="002A188D"/>
    <w:rsid w:val="002A1F3B"/>
    <w:rsid w:val="002A2939"/>
    <w:rsid w:val="002A434B"/>
    <w:rsid w:val="002A5318"/>
    <w:rsid w:val="002A55E6"/>
    <w:rsid w:val="002B1384"/>
    <w:rsid w:val="002B186D"/>
    <w:rsid w:val="002B22B7"/>
    <w:rsid w:val="002B5E66"/>
    <w:rsid w:val="002B7A25"/>
    <w:rsid w:val="002C18DA"/>
    <w:rsid w:val="002C239F"/>
    <w:rsid w:val="002C2E7D"/>
    <w:rsid w:val="002C32CF"/>
    <w:rsid w:val="002C3F03"/>
    <w:rsid w:val="002C56F6"/>
    <w:rsid w:val="002C74E3"/>
    <w:rsid w:val="002D4B91"/>
    <w:rsid w:val="002D79C4"/>
    <w:rsid w:val="002D7A29"/>
    <w:rsid w:val="002E3979"/>
    <w:rsid w:val="002E4235"/>
    <w:rsid w:val="002F267F"/>
    <w:rsid w:val="002F2B63"/>
    <w:rsid w:val="002F51AA"/>
    <w:rsid w:val="002F6F13"/>
    <w:rsid w:val="003012D3"/>
    <w:rsid w:val="00301E1B"/>
    <w:rsid w:val="003040FC"/>
    <w:rsid w:val="00307B68"/>
    <w:rsid w:val="00312B7E"/>
    <w:rsid w:val="0031468F"/>
    <w:rsid w:val="00314B4C"/>
    <w:rsid w:val="00315ACB"/>
    <w:rsid w:val="0032086C"/>
    <w:rsid w:val="00320D63"/>
    <w:rsid w:val="003216A0"/>
    <w:rsid w:val="0032498F"/>
    <w:rsid w:val="00326EC9"/>
    <w:rsid w:val="003300C3"/>
    <w:rsid w:val="00332A73"/>
    <w:rsid w:val="003372AB"/>
    <w:rsid w:val="003408F8"/>
    <w:rsid w:val="0034410E"/>
    <w:rsid w:val="0034565E"/>
    <w:rsid w:val="00347E58"/>
    <w:rsid w:val="00354689"/>
    <w:rsid w:val="003601A3"/>
    <w:rsid w:val="00360511"/>
    <w:rsid w:val="003610E8"/>
    <w:rsid w:val="003639E5"/>
    <w:rsid w:val="00365037"/>
    <w:rsid w:val="0036522B"/>
    <w:rsid w:val="003657B4"/>
    <w:rsid w:val="003660CE"/>
    <w:rsid w:val="003733DB"/>
    <w:rsid w:val="00377B59"/>
    <w:rsid w:val="00383A02"/>
    <w:rsid w:val="0039117F"/>
    <w:rsid w:val="0039145D"/>
    <w:rsid w:val="00392084"/>
    <w:rsid w:val="00392E97"/>
    <w:rsid w:val="00395191"/>
    <w:rsid w:val="00395219"/>
    <w:rsid w:val="003A09C1"/>
    <w:rsid w:val="003A0EFB"/>
    <w:rsid w:val="003A1B2D"/>
    <w:rsid w:val="003A2C9D"/>
    <w:rsid w:val="003A3127"/>
    <w:rsid w:val="003A41AD"/>
    <w:rsid w:val="003A50C4"/>
    <w:rsid w:val="003A586C"/>
    <w:rsid w:val="003A601F"/>
    <w:rsid w:val="003B317A"/>
    <w:rsid w:val="003B5E23"/>
    <w:rsid w:val="003C2F45"/>
    <w:rsid w:val="003C30FE"/>
    <w:rsid w:val="003C35B0"/>
    <w:rsid w:val="003C3659"/>
    <w:rsid w:val="003C4F1C"/>
    <w:rsid w:val="003D564F"/>
    <w:rsid w:val="003D5BF4"/>
    <w:rsid w:val="003D616E"/>
    <w:rsid w:val="003D6A0A"/>
    <w:rsid w:val="003D6E7B"/>
    <w:rsid w:val="003E3006"/>
    <w:rsid w:val="003E5543"/>
    <w:rsid w:val="003F26F4"/>
    <w:rsid w:val="003F5C41"/>
    <w:rsid w:val="003F75EB"/>
    <w:rsid w:val="00400205"/>
    <w:rsid w:val="00405177"/>
    <w:rsid w:val="004054F6"/>
    <w:rsid w:val="00406E10"/>
    <w:rsid w:val="00407046"/>
    <w:rsid w:val="00407C82"/>
    <w:rsid w:val="00415F73"/>
    <w:rsid w:val="00417A90"/>
    <w:rsid w:val="00422824"/>
    <w:rsid w:val="00426848"/>
    <w:rsid w:val="00427A22"/>
    <w:rsid w:val="00430A60"/>
    <w:rsid w:val="00430B24"/>
    <w:rsid w:val="004323AD"/>
    <w:rsid w:val="0043375D"/>
    <w:rsid w:val="00440058"/>
    <w:rsid w:val="00440386"/>
    <w:rsid w:val="00451A49"/>
    <w:rsid w:val="00452EF8"/>
    <w:rsid w:val="0045303E"/>
    <w:rsid w:val="00455F0E"/>
    <w:rsid w:val="00473D44"/>
    <w:rsid w:val="0047568E"/>
    <w:rsid w:val="0047606D"/>
    <w:rsid w:val="00477115"/>
    <w:rsid w:val="004820BF"/>
    <w:rsid w:val="004827A9"/>
    <w:rsid w:val="00483402"/>
    <w:rsid w:val="004846CE"/>
    <w:rsid w:val="00487E99"/>
    <w:rsid w:val="00492662"/>
    <w:rsid w:val="00492844"/>
    <w:rsid w:val="0049284A"/>
    <w:rsid w:val="00493D1E"/>
    <w:rsid w:val="004A3CCC"/>
    <w:rsid w:val="004A65E8"/>
    <w:rsid w:val="004A75F6"/>
    <w:rsid w:val="004B137E"/>
    <w:rsid w:val="004B210B"/>
    <w:rsid w:val="004B42DC"/>
    <w:rsid w:val="004B4F55"/>
    <w:rsid w:val="004B53A7"/>
    <w:rsid w:val="004B61EF"/>
    <w:rsid w:val="004B7A37"/>
    <w:rsid w:val="004C0126"/>
    <w:rsid w:val="004C0F16"/>
    <w:rsid w:val="004C1040"/>
    <w:rsid w:val="004C40DA"/>
    <w:rsid w:val="004D1C1C"/>
    <w:rsid w:val="004D2F55"/>
    <w:rsid w:val="004E64F8"/>
    <w:rsid w:val="004F701A"/>
    <w:rsid w:val="005021C3"/>
    <w:rsid w:val="00503750"/>
    <w:rsid w:val="00503B54"/>
    <w:rsid w:val="00510842"/>
    <w:rsid w:val="0051289F"/>
    <w:rsid w:val="00517F69"/>
    <w:rsid w:val="00521EC7"/>
    <w:rsid w:val="0052236B"/>
    <w:rsid w:val="0052274A"/>
    <w:rsid w:val="00522F42"/>
    <w:rsid w:val="005232E1"/>
    <w:rsid w:val="005273BA"/>
    <w:rsid w:val="005308E4"/>
    <w:rsid w:val="00535336"/>
    <w:rsid w:val="0053534E"/>
    <w:rsid w:val="00536C2C"/>
    <w:rsid w:val="00542EAB"/>
    <w:rsid w:val="00544252"/>
    <w:rsid w:val="00544847"/>
    <w:rsid w:val="00544BF3"/>
    <w:rsid w:val="00551119"/>
    <w:rsid w:val="005518C6"/>
    <w:rsid w:val="0055531C"/>
    <w:rsid w:val="00557EC7"/>
    <w:rsid w:val="005615EC"/>
    <w:rsid w:val="00561962"/>
    <w:rsid w:val="00562800"/>
    <w:rsid w:val="00562CE0"/>
    <w:rsid w:val="00564BB6"/>
    <w:rsid w:val="00570A9D"/>
    <w:rsid w:val="00580404"/>
    <w:rsid w:val="00581690"/>
    <w:rsid w:val="00583DA0"/>
    <w:rsid w:val="00584368"/>
    <w:rsid w:val="00592EA7"/>
    <w:rsid w:val="00593D2B"/>
    <w:rsid w:val="0059677A"/>
    <w:rsid w:val="00596C3D"/>
    <w:rsid w:val="00597E4C"/>
    <w:rsid w:val="005A10AE"/>
    <w:rsid w:val="005A1232"/>
    <w:rsid w:val="005A1D4E"/>
    <w:rsid w:val="005A6084"/>
    <w:rsid w:val="005A6E12"/>
    <w:rsid w:val="005B12A3"/>
    <w:rsid w:val="005B458F"/>
    <w:rsid w:val="005C34DF"/>
    <w:rsid w:val="005C3BEC"/>
    <w:rsid w:val="005C4506"/>
    <w:rsid w:val="005C5BA9"/>
    <w:rsid w:val="005C7939"/>
    <w:rsid w:val="005D02A4"/>
    <w:rsid w:val="005D0AA6"/>
    <w:rsid w:val="005D2A8F"/>
    <w:rsid w:val="005D6BBE"/>
    <w:rsid w:val="005E0C96"/>
    <w:rsid w:val="005E1632"/>
    <w:rsid w:val="005E28EE"/>
    <w:rsid w:val="005E3EDD"/>
    <w:rsid w:val="005E40F1"/>
    <w:rsid w:val="005E7EC0"/>
    <w:rsid w:val="005F3D56"/>
    <w:rsid w:val="005F4047"/>
    <w:rsid w:val="005F6C52"/>
    <w:rsid w:val="0060000C"/>
    <w:rsid w:val="00601B24"/>
    <w:rsid w:val="00603E94"/>
    <w:rsid w:val="006126FA"/>
    <w:rsid w:val="00615825"/>
    <w:rsid w:val="00616467"/>
    <w:rsid w:val="00621438"/>
    <w:rsid w:val="00622182"/>
    <w:rsid w:val="00626EC9"/>
    <w:rsid w:val="006270E9"/>
    <w:rsid w:val="00630753"/>
    <w:rsid w:val="00632920"/>
    <w:rsid w:val="006369D3"/>
    <w:rsid w:val="00643B18"/>
    <w:rsid w:val="00644F6A"/>
    <w:rsid w:val="00645F06"/>
    <w:rsid w:val="00646772"/>
    <w:rsid w:val="00646BA2"/>
    <w:rsid w:val="00650982"/>
    <w:rsid w:val="00655C61"/>
    <w:rsid w:val="00663212"/>
    <w:rsid w:val="00676E59"/>
    <w:rsid w:val="00680644"/>
    <w:rsid w:val="00680982"/>
    <w:rsid w:val="00681FC1"/>
    <w:rsid w:val="00682B14"/>
    <w:rsid w:val="00683DFC"/>
    <w:rsid w:val="006863EF"/>
    <w:rsid w:val="00686D2A"/>
    <w:rsid w:val="00687810"/>
    <w:rsid w:val="0069038F"/>
    <w:rsid w:val="00696405"/>
    <w:rsid w:val="006978B9"/>
    <w:rsid w:val="006A06D7"/>
    <w:rsid w:val="006A0FE4"/>
    <w:rsid w:val="006A2843"/>
    <w:rsid w:val="006A5015"/>
    <w:rsid w:val="006A548F"/>
    <w:rsid w:val="006A7C79"/>
    <w:rsid w:val="006B058D"/>
    <w:rsid w:val="006B680B"/>
    <w:rsid w:val="006B72FE"/>
    <w:rsid w:val="006B7681"/>
    <w:rsid w:val="006B7CD4"/>
    <w:rsid w:val="006D1FEF"/>
    <w:rsid w:val="006D6C7A"/>
    <w:rsid w:val="006E1336"/>
    <w:rsid w:val="006E6A7D"/>
    <w:rsid w:val="006F5B01"/>
    <w:rsid w:val="00701E45"/>
    <w:rsid w:val="007057D0"/>
    <w:rsid w:val="00705919"/>
    <w:rsid w:val="007130C1"/>
    <w:rsid w:val="007204D8"/>
    <w:rsid w:val="00722866"/>
    <w:rsid w:val="0072444F"/>
    <w:rsid w:val="0073240D"/>
    <w:rsid w:val="00734925"/>
    <w:rsid w:val="00735367"/>
    <w:rsid w:val="0074098C"/>
    <w:rsid w:val="0074473F"/>
    <w:rsid w:val="00744C05"/>
    <w:rsid w:val="00744DE1"/>
    <w:rsid w:val="007474DD"/>
    <w:rsid w:val="0075152F"/>
    <w:rsid w:val="00751B1E"/>
    <w:rsid w:val="007555C6"/>
    <w:rsid w:val="00755AFD"/>
    <w:rsid w:val="00756122"/>
    <w:rsid w:val="0075770A"/>
    <w:rsid w:val="0076038D"/>
    <w:rsid w:val="00760C36"/>
    <w:rsid w:val="0076507E"/>
    <w:rsid w:val="00765A23"/>
    <w:rsid w:val="00765F9E"/>
    <w:rsid w:val="00767BB9"/>
    <w:rsid w:val="0077152C"/>
    <w:rsid w:val="007726DC"/>
    <w:rsid w:val="00772F13"/>
    <w:rsid w:val="00773D9D"/>
    <w:rsid w:val="007757BD"/>
    <w:rsid w:val="00775CDD"/>
    <w:rsid w:val="00776A34"/>
    <w:rsid w:val="007777AA"/>
    <w:rsid w:val="0078361D"/>
    <w:rsid w:val="00784959"/>
    <w:rsid w:val="007858B1"/>
    <w:rsid w:val="0078713B"/>
    <w:rsid w:val="00790FCD"/>
    <w:rsid w:val="007932DB"/>
    <w:rsid w:val="00794A76"/>
    <w:rsid w:val="00796794"/>
    <w:rsid w:val="00797D01"/>
    <w:rsid w:val="007A138F"/>
    <w:rsid w:val="007A19C8"/>
    <w:rsid w:val="007A3F09"/>
    <w:rsid w:val="007A40EA"/>
    <w:rsid w:val="007A4CA7"/>
    <w:rsid w:val="007A6E3B"/>
    <w:rsid w:val="007A7156"/>
    <w:rsid w:val="007A7A0E"/>
    <w:rsid w:val="007B096E"/>
    <w:rsid w:val="007B356D"/>
    <w:rsid w:val="007B4D96"/>
    <w:rsid w:val="007B5FC5"/>
    <w:rsid w:val="007C11BC"/>
    <w:rsid w:val="007C12A3"/>
    <w:rsid w:val="007C15C2"/>
    <w:rsid w:val="007C1F93"/>
    <w:rsid w:val="007C5949"/>
    <w:rsid w:val="007D012C"/>
    <w:rsid w:val="007D39CB"/>
    <w:rsid w:val="007D3D57"/>
    <w:rsid w:val="007D7246"/>
    <w:rsid w:val="007D7655"/>
    <w:rsid w:val="007E1DDE"/>
    <w:rsid w:val="007E2B67"/>
    <w:rsid w:val="007E36EC"/>
    <w:rsid w:val="007E78DC"/>
    <w:rsid w:val="007F071D"/>
    <w:rsid w:val="007F257E"/>
    <w:rsid w:val="007F2DCA"/>
    <w:rsid w:val="007F336D"/>
    <w:rsid w:val="007F6CAA"/>
    <w:rsid w:val="007F77B2"/>
    <w:rsid w:val="007F7A41"/>
    <w:rsid w:val="00802E46"/>
    <w:rsid w:val="00803108"/>
    <w:rsid w:val="008047DF"/>
    <w:rsid w:val="008063CF"/>
    <w:rsid w:val="0080758A"/>
    <w:rsid w:val="00807FED"/>
    <w:rsid w:val="0081262F"/>
    <w:rsid w:val="0081633B"/>
    <w:rsid w:val="00822865"/>
    <w:rsid w:val="008232C7"/>
    <w:rsid w:val="008238C3"/>
    <w:rsid w:val="00824F7D"/>
    <w:rsid w:val="00826B0B"/>
    <w:rsid w:val="008278FF"/>
    <w:rsid w:val="0083340B"/>
    <w:rsid w:val="00841FC5"/>
    <w:rsid w:val="0084373E"/>
    <w:rsid w:val="0084434B"/>
    <w:rsid w:val="008443A8"/>
    <w:rsid w:val="00845DBE"/>
    <w:rsid w:val="008504FF"/>
    <w:rsid w:val="00850641"/>
    <w:rsid w:val="00852DFE"/>
    <w:rsid w:val="00855FCF"/>
    <w:rsid w:val="00861251"/>
    <w:rsid w:val="0086459D"/>
    <w:rsid w:val="00866F9E"/>
    <w:rsid w:val="00871F24"/>
    <w:rsid w:val="0087226A"/>
    <w:rsid w:val="0087523A"/>
    <w:rsid w:val="00876A1F"/>
    <w:rsid w:val="00880477"/>
    <w:rsid w:val="0088323D"/>
    <w:rsid w:val="00884979"/>
    <w:rsid w:val="00884F46"/>
    <w:rsid w:val="008855AF"/>
    <w:rsid w:val="00885CE5"/>
    <w:rsid w:val="00892909"/>
    <w:rsid w:val="0089340A"/>
    <w:rsid w:val="008954A7"/>
    <w:rsid w:val="00896742"/>
    <w:rsid w:val="0089681C"/>
    <w:rsid w:val="008A1A54"/>
    <w:rsid w:val="008A42CA"/>
    <w:rsid w:val="008A4BE7"/>
    <w:rsid w:val="008A5AD6"/>
    <w:rsid w:val="008A7BFC"/>
    <w:rsid w:val="008A7F56"/>
    <w:rsid w:val="008B1D50"/>
    <w:rsid w:val="008B2B85"/>
    <w:rsid w:val="008B3B4F"/>
    <w:rsid w:val="008B7FF9"/>
    <w:rsid w:val="008C1696"/>
    <w:rsid w:val="008C2F3D"/>
    <w:rsid w:val="008D11C4"/>
    <w:rsid w:val="008D18FF"/>
    <w:rsid w:val="008D1B33"/>
    <w:rsid w:val="008D2EBB"/>
    <w:rsid w:val="008D4730"/>
    <w:rsid w:val="008D4DE6"/>
    <w:rsid w:val="008D50AE"/>
    <w:rsid w:val="008D739E"/>
    <w:rsid w:val="008E322A"/>
    <w:rsid w:val="008F14C9"/>
    <w:rsid w:val="008F257F"/>
    <w:rsid w:val="008F67FF"/>
    <w:rsid w:val="00900259"/>
    <w:rsid w:val="00901AF4"/>
    <w:rsid w:val="00901B7D"/>
    <w:rsid w:val="009060BB"/>
    <w:rsid w:val="0091086B"/>
    <w:rsid w:val="0092065E"/>
    <w:rsid w:val="009257DA"/>
    <w:rsid w:val="00925ABC"/>
    <w:rsid w:val="009275D3"/>
    <w:rsid w:val="00930061"/>
    <w:rsid w:val="00935B4E"/>
    <w:rsid w:val="00935D8B"/>
    <w:rsid w:val="009429DD"/>
    <w:rsid w:val="00943059"/>
    <w:rsid w:val="00943E15"/>
    <w:rsid w:val="00944B5A"/>
    <w:rsid w:val="009467CF"/>
    <w:rsid w:val="00947E97"/>
    <w:rsid w:val="00952650"/>
    <w:rsid w:val="009527E3"/>
    <w:rsid w:val="00953B62"/>
    <w:rsid w:val="00954C8E"/>
    <w:rsid w:val="0096292F"/>
    <w:rsid w:val="00964245"/>
    <w:rsid w:val="00965F9F"/>
    <w:rsid w:val="00966423"/>
    <w:rsid w:val="00967087"/>
    <w:rsid w:val="00967DEB"/>
    <w:rsid w:val="00971B3A"/>
    <w:rsid w:val="009814DD"/>
    <w:rsid w:val="00981E24"/>
    <w:rsid w:val="00982703"/>
    <w:rsid w:val="00986425"/>
    <w:rsid w:val="009928AB"/>
    <w:rsid w:val="00994E36"/>
    <w:rsid w:val="00995F89"/>
    <w:rsid w:val="00996408"/>
    <w:rsid w:val="009964EC"/>
    <w:rsid w:val="009A0B31"/>
    <w:rsid w:val="009A29C7"/>
    <w:rsid w:val="009A326F"/>
    <w:rsid w:val="009A360A"/>
    <w:rsid w:val="009A4822"/>
    <w:rsid w:val="009B06F5"/>
    <w:rsid w:val="009B1C04"/>
    <w:rsid w:val="009B3395"/>
    <w:rsid w:val="009B359D"/>
    <w:rsid w:val="009B3661"/>
    <w:rsid w:val="009B36E4"/>
    <w:rsid w:val="009B49E6"/>
    <w:rsid w:val="009B67C2"/>
    <w:rsid w:val="009C134D"/>
    <w:rsid w:val="009C2D21"/>
    <w:rsid w:val="009C2DD4"/>
    <w:rsid w:val="009C3019"/>
    <w:rsid w:val="009C57EC"/>
    <w:rsid w:val="009D19F9"/>
    <w:rsid w:val="009D57EB"/>
    <w:rsid w:val="009D6BEE"/>
    <w:rsid w:val="009D7142"/>
    <w:rsid w:val="009F2882"/>
    <w:rsid w:val="009F6957"/>
    <w:rsid w:val="00A007B6"/>
    <w:rsid w:val="00A00F2D"/>
    <w:rsid w:val="00A012A5"/>
    <w:rsid w:val="00A02C36"/>
    <w:rsid w:val="00A04EDA"/>
    <w:rsid w:val="00A05EF0"/>
    <w:rsid w:val="00A06B9E"/>
    <w:rsid w:val="00A07C02"/>
    <w:rsid w:val="00A11267"/>
    <w:rsid w:val="00A1260C"/>
    <w:rsid w:val="00A16A96"/>
    <w:rsid w:val="00A173AC"/>
    <w:rsid w:val="00A2180D"/>
    <w:rsid w:val="00A238F3"/>
    <w:rsid w:val="00A23F57"/>
    <w:rsid w:val="00A30723"/>
    <w:rsid w:val="00A31318"/>
    <w:rsid w:val="00A3207A"/>
    <w:rsid w:val="00A32A1C"/>
    <w:rsid w:val="00A34C1A"/>
    <w:rsid w:val="00A34D1D"/>
    <w:rsid w:val="00A35ABA"/>
    <w:rsid w:val="00A3680D"/>
    <w:rsid w:val="00A36870"/>
    <w:rsid w:val="00A36E66"/>
    <w:rsid w:val="00A3774A"/>
    <w:rsid w:val="00A41F78"/>
    <w:rsid w:val="00A42B4E"/>
    <w:rsid w:val="00A4621D"/>
    <w:rsid w:val="00A475FD"/>
    <w:rsid w:val="00A4770F"/>
    <w:rsid w:val="00A54443"/>
    <w:rsid w:val="00A558E7"/>
    <w:rsid w:val="00A61408"/>
    <w:rsid w:val="00A63069"/>
    <w:rsid w:val="00A6495A"/>
    <w:rsid w:val="00A651E8"/>
    <w:rsid w:val="00A659E1"/>
    <w:rsid w:val="00A67874"/>
    <w:rsid w:val="00A71EC7"/>
    <w:rsid w:val="00A73633"/>
    <w:rsid w:val="00A749D7"/>
    <w:rsid w:val="00A752E6"/>
    <w:rsid w:val="00A76BB7"/>
    <w:rsid w:val="00A76D75"/>
    <w:rsid w:val="00A81EF6"/>
    <w:rsid w:val="00A84F39"/>
    <w:rsid w:val="00A86D8B"/>
    <w:rsid w:val="00A910F3"/>
    <w:rsid w:val="00AA0E7B"/>
    <w:rsid w:val="00AA2B4D"/>
    <w:rsid w:val="00AA471B"/>
    <w:rsid w:val="00AA6A57"/>
    <w:rsid w:val="00AA7F91"/>
    <w:rsid w:val="00AB3E4E"/>
    <w:rsid w:val="00AB4D2F"/>
    <w:rsid w:val="00AB6A86"/>
    <w:rsid w:val="00AC0367"/>
    <w:rsid w:val="00AD10C2"/>
    <w:rsid w:val="00AD1AB9"/>
    <w:rsid w:val="00AD5542"/>
    <w:rsid w:val="00AE2F12"/>
    <w:rsid w:val="00AF00EE"/>
    <w:rsid w:val="00AF7187"/>
    <w:rsid w:val="00AF7A3C"/>
    <w:rsid w:val="00B020D8"/>
    <w:rsid w:val="00B03B8D"/>
    <w:rsid w:val="00B03BCF"/>
    <w:rsid w:val="00B040B6"/>
    <w:rsid w:val="00B06CAB"/>
    <w:rsid w:val="00B10F03"/>
    <w:rsid w:val="00B15A58"/>
    <w:rsid w:val="00B161D8"/>
    <w:rsid w:val="00B17B19"/>
    <w:rsid w:val="00B21850"/>
    <w:rsid w:val="00B24DE9"/>
    <w:rsid w:val="00B31A07"/>
    <w:rsid w:val="00B31CD8"/>
    <w:rsid w:val="00B328C3"/>
    <w:rsid w:val="00B366BC"/>
    <w:rsid w:val="00B37471"/>
    <w:rsid w:val="00B421DE"/>
    <w:rsid w:val="00B42FED"/>
    <w:rsid w:val="00B43DF9"/>
    <w:rsid w:val="00B52F5C"/>
    <w:rsid w:val="00B5400E"/>
    <w:rsid w:val="00B54289"/>
    <w:rsid w:val="00B57BA5"/>
    <w:rsid w:val="00B629CD"/>
    <w:rsid w:val="00B67869"/>
    <w:rsid w:val="00B71B30"/>
    <w:rsid w:val="00B72262"/>
    <w:rsid w:val="00B72993"/>
    <w:rsid w:val="00B7309E"/>
    <w:rsid w:val="00B850FB"/>
    <w:rsid w:val="00B85502"/>
    <w:rsid w:val="00B87191"/>
    <w:rsid w:val="00B9101E"/>
    <w:rsid w:val="00B93C37"/>
    <w:rsid w:val="00B97CB4"/>
    <w:rsid w:val="00B97E34"/>
    <w:rsid w:val="00BA0138"/>
    <w:rsid w:val="00BA04CA"/>
    <w:rsid w:val="00BA4612"/>
    <w:rsid w:val="00BB06DA"/>
    <w:rsid w:val="00BB1D64"/>
    <w:rsid w:val="00BB1E33"/>
    <w:rsid w:val="00BB3057"/>
    <w:rsid w:val="00BB36B2"/>
    <w:rsid w:val="00BB476E"/>
    <w:rsid w:val="00BB7AD4"/>
    <w:rsid w:val="00BC6146"/>
    <w:rsid w:val="00BD05E4"/>
    <w:rsid w:val="00BD0CD0"/>
    <w:rsid w:val="00BD0EE2"/>
    <w:rsid w:val="00BD72ED"/>
    <w:rsid w:val="00BE08BB"/>
    <w:rsid w:val="00BE1744"/>
    <w:rsid w:val="00BE2FF7"/>
    <w:rsid w:val="00BE3CB1"/>
    <w:rsid w:val="00BE668C"/>
    <w:rsid w:val="00BF01FD"/>
    <w:rsid w:val="00BF458D"/>
    <w:rsid w:val="00C03F4B"/>
    <w:rsid w:val="00C05C8B"/>
    <w:rsid w:val="00C0717D"/>
    <w:rsid w:val="00C100B9"/>
    <w:rsid w:val="00C12458"/>
    <w:rsid w:val="00C1632C"/>
    <w:rsid w:val="00C209A4"/>
    <w:rsid w:val="00C23FCC"/>
    <w:rsid w:val="00C247C4"/>
    <w:rsid w:val="00C25073"/>
    <w:rsid w:val="00C27369"/>
    <w:rsid w:val="00C33441"/>
    <w:rsid w:val="00C3771A"/>
    <w:rsid w:val="00C41146"/>
    <w:rsid w:val="00C4206D"/>
    <w:rsid w:val="00C43448"/>
    <w:rsid w:val="00C51E15"/>
    <w:rsid w:val="00C639AB"/>
    <w:rsid w:val="00C669E2"/>
    <w:rsid w:val="00C7287C"/>
    <w:rsid w:val="00C75170"/>
    <w:rsid w:val="00C77029"/>
    <w:rsid w:val="00C8261F"/>
    <w:rsid w:val="00C84D11"/>
    <w:rsid w:val="00C850D6"/>
    <w:rsid w:val="00C918A7"/>
    <w:rsid w:val="00C92921"/>
    <w:rsid w:val="00C9561C"/>
    <w:rsid w:val="00CA08C7"/>
    <w:rsid w:val="00CA1BA8"/>
    <w:rsid w:val="00CA30C0"/>
    <w:rsid w:val="00CA41B8"/>
    <w:rsid w:val="00CA599A"/>
    <w:rsid w:val="00CA5AFD"/>
    <w:rsid w:val="00CA7855"/>
    <w:rsid w:val="00CB0793"/>
    <w:rsid w:val="00CB07C5"/>
    <w:rsid w:val="00CB150B"/>
    <w:rsid w:val="00CB23D5"/>
    <w:rsid w:val="00CB3D27"/>
    <w:rsid w:val="00CB54F6"/>
    <w:rsid w:val="00CC4232"/>
    <w:rsid w:val="00CC65E4"/>
    <w:rsid w:val="00CC66F3"/>
    <w:rsid w:val="00CC7DC1"/>
    <w:rsid w:val="00CD0DC6"/>
    <w:rsid w:val="00CD28D6"/>
    <w:rsid w:val="00CD5B39"/>
    <w:rsid w:val="00CE0A9A"/>
    <w:rsid w:val="00CE100E"/>
    <w:rsid w:val="00CE25F1"/>
    <w:rsid w:val="00CE5A20"/>
    <w:rsid w:val="00CF0AAD"/>
    <w:rsid w:val="00CF3A5F"/>
    <w:rsid w:val="00CF4348"/>
    <w:rsid w:val="00D019BA"/>
    <w:rsid w:val="00D0283F"/>
    <w:rsid w:val="00D02A34"/>
    <w:rsid w:val="00D02BFE"/>
    <w:rsid w:val="00D031B5"/>
    <w:rsid w:val="00D0338A"/>
    <w:rsid w:val="00D06F46"/>
    <w:rsid w:val="00D101BF"/>
    <w:rsid w:val="00D12D00"/>
    <w:rsid w:val="00D12D52"/>
    <w:rsid w:val="00D16AF2"/>
    <w:rsid w:val="00D17AD5"/>
    <w:rsid w:val="00D17D51"/>
    <w:rsid w:val="00D2495E"/>
    <w:rsid w:val="00D33C31"/>
    <w:rsid w:val="00D352CD"/>
    <w:rsid w:val="00D3652A"/>
    <w:rsid w:val="00D4158B"/>
    <w:rsid w:val="00D41FB0"/>
    <w:rsid w:val="00D43C36"/>
    <w:rsid w:val="00D44016"/>
    <w:rsid w:val="00D459D2"/>
    <w:rsid w:val="00D5056B"/>
    <w:rsid w:val="00D5312B"/>
    <w:rsid w:val="00D53BFF"/>
    <w:rsid w:val="00D53F20"/>
    <w:rsid w:val="00D560EE"/>
    <w:rsid w:val="00D56696"/>
    <w:rsid w:val="00D56FAD"/>
    <w:rsid w:val="00D61A9F"/>
    <w:rsid w:val="00D6290E"/>
    <w:rsid w:val="00D63561"/>
    <w:rsid w:val="00D65F75"/>
    <w:rsid w:val="00D67ED2"/>
    <w:rsid w:val="00D70BF6"/>
    <w:rsid w:val="00D70F5B"/>
    <w:rsid w:val="00D77822"/>
    <w:rsid w:val="00D77CB9"/>
    <w:rsid w:val="00D77D3E"/>
    <w:rsid w:val="00D82B6C"/>
    <w:rsid w:val="00D82CFC"/>
    <w:rsid w:val="00D837BC"/>
    <w:rsid w:val="00D83D07"/>
    <w:rsid w:val="00D909AB"/>
    <w:rsid w:val="00D9264E"/>
    <w:rsid w:val="00D94981"/>
    <w:rsid w:val="00D96EB9"/>
    <w:rsid w:val="00D97D61"/>
    <w:rsid w:val="00DA051D"/>
    <w:rsid w:val="00DA1EDC"/>
    <w:rsid w:val="00DA57B5"/>
    <w:rsid w:val="00DA5ED4"/>
    <w:rsid w:val="00DB1059"/>
    <w:rsid w:val="00DB19A0"/>
    <w:rsid w:val="00DB2763"/>
    <w:rsid w:val="00DB28BC"/>
    <w:rsid w:val="00DB2B34"/>
    <w:rsid w:val="00DB38BE"/>
    <w:rsid w:val="00DB3A69"/>
    <w:rsid w:val="00DB4191"/>
    <w:rsid w:val="00DB5B6C"/>
    <w:rsid w:val="00DB62C4"/>
    <w:rsid w:val="00DC01A2"/>
    <w:rsid w:val="00DC1DAC"/>
    <w:rsid w:val="00DC1E98"/>
    <w:rsid w:val="00DC22D1"/>
    <w:rsid w:val="00DC3EE1"/>
    <w:rsid w:val="00DC3F94"/>
    <w:rsid w:val="00DC5A70"/>
    <w:rsid w:val="00DC6831"/>
    <w:rsid w:val="00DC75B6"/>
    <w:rsid w:val="00DC7A73"/>
    <w:rsid w:val="00DD064A"/>
    <w:rsid w:val="00DD0F4B"/>
    <w:rsid w:val="00DD1FE8"/>
    <w:rsid w:val="00DD2772"/>
    <w:rsid w:val="00DD5403"/>
    <w:rsid w:val="00DD5732"/>
    <w:rsid w:val="00DD5A86"/>
    <w:rsid w:val="00DD7B40"/>
    <w:rsid w:val="00DE0DC3"/>
    <w:rsid w:val="00DE1ED7"/>
    <w:rsid w:val="00DE3704"/>
    <w:rsid w:val="00DE459C"/>
    <w:rsid w:val="00DE477F"/>
    <w:rsid w:val="00DF00B9"/>
    <w:rsid w:val="00DF2A17"/>
    <w:rsid w:val="00DF3F7A"/>
    <w:rsid w:val="00DF4833"/>
    <w:rsid w:val="00DF4888"/>
    <w:rsid w:val="00E047E6"/>
    <w:rsid w:val="00E057B3"/>
    <w:rsid w:val="00E10201"/>
    <w:rsid w:val="00E11844"/>
    <w:rsid w:val="00E12188"/>
    <w:rsid w:val="00E12D24"/>
    <w:rsid w:val="00E21943"/>
    <w:rsid w:val="00E22B6E"/>
    <w:rsid w:val="00E22F8E"/>
    <w:rsid w:val="00E3084E"/>
    <w:rsid w:val="00E3216F"/>
    <w:rsid w:val="00E35E03"/>
    <w:rsid w:val="00E42703"/>
    <w:rsid w:val="00E42E72"/>
    <w:rsid w:val="00E445E1"/>
    <w:rsid w:val="00E45F8B"/>
    <w:rsid w:val="00E46B75"/>
    <w:rsid w:val="00E50784"/>
    <w:rsid w:val="00E557E8"/>
    <w:rsid w:val="00E6177E"/>
    <w:rsid w:val="00E61CE9"/>
    <w:rsid w:val="00E65370"/>
    <w:rsid w:val="00E7074B"/>
    <w:rsid w:val="00E71E5D"/>
    <w:rsid w:val="00E7244C"/>
    <w:rsid w:val="00E73AD1"/>
    <w:rsid w:val="00E73DAB"/>
    <w:rsid w:val="00E771C7"/>
    <w:rsid w:val="00E8465A"/>
    <w:rsid w:val="00E86DD6"/>
    <w:rsid w:val="00E901AF"/>
    <w:rsid w:val="00E92270"/>
    <w:rsid w:val="00E963EE"/>
    <w:rsid w:val="00E966E7"/>
    <w:rsid w:val="00EA0AC6"/>
    <w:rsid w:val="00EA1905"/>
    <w:rsid w:val="00EA4E0C"/>
    <w:rsid w:val="00EA5F74"/>
    <w:rsid w:val="00EA76FD"/>
    <w:rsid w:val="00EA7C70"/>
    <w:rsid w:val="00EB25A5"/>
    <w:rsid w:val="00EB665C"/>
    <w:rsid w:val="00EB6B6C"/>
    <w:rsid w:val="00EC0275"/>
    <w:rsid w:val="00EC042C"/>
    <w:rsid w:val="00EC2C77"/>
    <w:rsid w:val="00EC3241"/>
    <w:rsid w:val="00EC3404"/>
    <w:rsid w:val="00ED4D99"/>
    <w:rsid w:val="00ED67A3"/>
    <w:rsid w:val="00EE053A"/>
    <w:rsid w:val="00EE0FB6"/>
    <w:rsid w:val="00EE1AD5"/>
    <w:rsid w:val="00EE1B86"/>
    <w:rsid w:val="00EE3ECC"/>
    <w:rsid w:val="00EE3EEE"/>
    <w:rsid w:val="00EE5168"/>
    <w:rsid w:val="00EE52E7"/>
    <w:rsid w:val="00EF2B9D"/>
    <w:rsid w:val="00EF2C07"/>
    <w:rsid w:val="00EF5326"/>
    <w:rsid w:val="00EF73B0"/>
    <w:rsid w:val="00F01CD0"/>
    <w:rsid w:val="00F03643"/>
    <w:rsid w:val="00F041FA"/>
    <w:rsid w:val="00F05F1A"/>
    <w:rsid w:val="00F105CD"/>
    <w:rsid w:val="00F1299C"/>
    <w:rsid w:val="00F1714F"/>
    <w:rsid w:val="00F228EC"/>
    <w:rsid w:val="00F36D7B"/>
    <w:rsid w:val="00F37F21"/>
    <w:rsid w:val="00F4147A"/>
    <w:rsid w:val="00F47880"/>
    <w:rsid w:val="00F50284"/>
    <w:rsid w:val="00F50503"/>
    <w:rsid w:val="00F51533"/>
    <w:rsid w:val="00F5599A"/>
    <w:rsid w:val="00F55A65"/>
    <w:rsid w:val="00F56430"/>
    <w:rsid w:val="00F56675"/>
    <w:rsid w:val="00F57C42"/>
    <w:rsid w:val="00F65C1F"/>
    <w:rsid w:val="00F660FD"/>
    <w:rsid w:val="00F6767A"/>
    <w:rsid w:val="00F70273"/>
    <w:rsid w:val="00F70A16"/>
    <w:rsid w:val="00F72722"/>
    <w:rsid w:val="00F72B14"/>
    <w:rsid w:val="00F74864"/>
    <w:rsid w:val="00F74BEE"/>
    <w:rsid w:val="00F74F28"/>
    <w:rsid w:val="00F75F12"/>
    <w:rsid w:val="00F76985"/>
    <w:rsid w:val="00F80405"/>
    <w:rsid w:val="00F80429"/>
    <w:rsid w:val="00F80E89"/>
    <w:rsid w:val="00F812B7"/>
    <w:rsid w:val="00F81BA1"/>
    <w:rsid w:val="00F85923"/>
    <w:rsid w:val="00F8740C"/>
    <w:rsid w:val="00F90061"/>
    <w:rsid w:val="00F90F0B"/>
    <w:rsid w:val="00F9232D"/>
    <w:rsid w:val="00F932DC"/>
    <w:rsid w:val="00F94ACF"/>
    <w:rsid w:val="00F94CB5"/>
    <w:rsid w:val="00F94F96"/>
    <w:rsid w:val="00F95538"/>
    <w:rsid w:val="00F9555F"/>
    <w:rsid w:val="00F96344"/>
    <w:rsid w:val="00FA65CE"/>
    <w:rsid w:val="00FA75BF"/>
    <w:rsid w:val="00FB2E1A"/>
    <w:rsid w:val="00FB4E61"/>
    <w:rsid w:val="00FB5698"/>
    <w:rsid w:val="00FB6B2B"/>
    <w:rsid w:val="00FC11C2"/>
    <w:rsid w:val="00FC261C"/>
    <w:rsid w:val="00FC421E"/>
    <w:rsid w:val="00FC6E2C"/>
    <w:rsid w:val="00FD0ACA"/>
    <w:rsid w:val="00FD291F"/>
    <w:rsid w:val="00FD446E"/>
    <w:rsid w:val="00FD5E4E"/>
    <w:rsid w:val="00FD635C"/>
    <w:rsid w:val="00FE00B0"/>
    <w:rsid w:val="00FE0A33"/>
    <w:rsid w:val="00FE0BBF"/>
    <w:rsid w:val="00FE13C4"/>
    <w:rsid w:val="00FE1A95"/>
    <w:rsid w:val="00FE2BCC"/>
    <w:rsid w:val="00FE617C"/>
    <w:rsid w:val="00FE6B8F"/>
    <w:rsid w:val="00FF0737"/>
    <w:rsid w:val="00FF3EAE"/>
    <w:rsid w:val="00FF6971"/>
    <w:rsid w:val="050AA794"/>
    <w:rsid w:val="33DC3E86"/>
    <w:rsid w:val="5F3D6194"/>
    <w:rsid w:val="70C17219"/>
    <w:rsid w:val="739E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A3A275"/>
  <w15:chartTrackingRefBased/>
  <w15:docId w15:val="{E0C3F036-5D39-4A02-8D73-34DF3E25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EC0275"/>
    <w:pPr>
      <w:widowControl w:val="0"/>
      <w:autoSpaceDE w:val="0"/>
      <w:autoSpaceDN w:val="0"/>
      <w:ind w:left="-33"/>
      <w:outlineLvl w:val="0"/>
    </w:pPr>
    <w:rPr>
      <w:rFonts w:ascii="Arial" w:eastAsia="Arial" w:hAnsi="Arial" w:cs="Arial"/>
      <w:sz w:val="144"/>
      <w:szCs w:val="144"/>
      <w:lang w:val="en-US" w:eastAsia="en-US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EC0275"/>
    <w:pPr>
      <w:widowControl w:val="0"/>
      <w:autoSpaceDE w:val="0"/>
      <w:autoSpaceDN w:val="0"/>
      <w:ind w:left="1001"/>
      <w:outlineLvl w:val="1"/>
    </w:pPr>
    <w:rPr>
      <w:rFonts w:ascii="Arial" w:eastAsia="Arial" w:hAnsi="Arial" w:cs="Arial"/>
      <w:b/>
      <w:bCs/>
      <w:sz w:val="20"/>
      <w:szCs w:val="20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36522B"/>
    <w:rPr>
      <w:sz w:val="24"/>
      <w:szCs w:val="24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166FC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166FC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EC0275"/>
    <w:rPr>
      <w:rFonts w:ascii="Arial" w:eastAsia="Arial" w:hAnsi="Arial" w:cs="Arial"/>
      <w:sz w:val="144"/>
      <w:szCs w:val="144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0275"/>
    <w:rPr>
      <w:rFonts w:ascii="Arial" w:eastAsia="Arial" w:hAnsi="Arial" w:cs="Arial"/>
      <w:b/>
      <w:bCs/>
      <w:lang w:val="en-US" w:eastAsia="en-US"/>
    </w:rPr>
  </w:style>
  <w:style w:type="paragraph" w:customStyle="1" w:styleId="msonormal0">
    <w:name w:val="msonormal"/>
    <w:basedOn w:val="Normln"/>
    <w:rsid w:val="00EC0275"/>
    <w:pPr>
      <w:spacing w:before="100" w:beforeAutospacing="1" w:after="100" w:afterAutospacing="1"/>
    </w:pPr>
  </w:style>
  <w:style w:type="paragraph" w:customStyle="1" w:styleId="TableParagraph">
    <w:name w:val="Table Paragraph"/>
    <w:basedOn w:val="Normln"/>
    <w:uiPriority w:val="1"/>
    <w:qFormat/>
    <w:rsid w:val="00EC027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styleId="Mkatabulky">
    <w:name w:val="Table Grid"/>
    <w:basedOn w:val="Normlntabulka"/>
    <w:uiPriority w:val="39"/>
    <w:rsid w:val="00EC0275"/>
    <w:pPr>
      <w:widowControl w:val="0"/>
      <w:autoSpaceDE w:val="0"/>
      <w:autoSpaceDN w:val="0"/>
    </w:pPr>
    <w:rPr>
      <w:rFonts w:asciiTheme="minorHAnsi" w:eastAsiaTheme="minorHAnsi" w:hAnsiTheme="minorHAnsi" w:cs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EC0275"/>
    <w:rPr>
      <w:color w:val="800080"/>
      <w:u w:val="single"/>
    </w:rPr>
  </w:style>
  <w:style w:type="character" w:customStyle="1" w:styleId="ZhlavChar">
    <w:name w:val="Záhlaví Char"/>
    <w:basedOn w:val="Standardnpsmoodstavce"/>
    <w:link w:val="Zhlav"/>
    <w:rsid w:val="007D3D57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D3D57"/>
    <w:rPr>
      <w:sz w:val="24"/>
      <w:szCs w:val="24"/>
    </w:rPr>
  </w:style>
  <w:style w:type="paragraph" w:styleId="Seznamsodrkami">
    <w:name w:val="List Bullet"/>
    <w:basedOn w:val="Normln"/>
    <w:semiHidden/>
    <w:unhideWhenUsed/>
    <w:rsid w:val="008D1B33"/>
    <w:pPr>
      <w:numPr>
        <w:numId w:val="13"/>
      </w:numPr>
      <w:tabs>
        <w:tab w:val="left" w:pos="284"/>
      </w:tabs>
      <w:spacing w:before="120"/>
    </w:pPr>
    <w:rPr>
      <w:rFonts w:ascii="Bookman Old Style" w:hAnsi="Bookman Old Style"/>
      <w:sz w:val="18"/>
      <w:szCs w:val="20"/>
    </w:rPr>
  </w:style>
  <w:style w:type="paragraph" w:styleId="Seznamsodrkami5">
    <w:name w:val="List Bullet 5"/>
    <w:basedOn w:val="Normln"/>
    <w:semiHidden/>
    <w:unhideWhenUsed/>
    <w:rsid w:val="008D1B33"/>
    <w:pPr>
      <w:numPr>
        <w:ilvl w:val="1"/>
        <w:numId w:val="13"/>
      </w:numPr>
      <w:tabs>
        <w:tab w:val="left" w:pos="1418"/>
      </w:tabs>
      <w:spacing w:before="120"/>
    </w:pPr>
    <w:rPr>
      <w:rFonts w:ascii="Bookman Old Style" w:hAnsi="Bookman Old Style"/>
      <w:sz w:val="18"/>
      <w:szCs w:val="20"/>
    </w:rPr>
  </w:style>
  <w:style w:type="paragraph" w:styleId="slovanseznam2">
    <w:name w:val="List Number 2"/>
    <w:basedOn w:val="Normln"/>
    <w:semiHidden/>
    <w:unhideWhenUsed/>
    <w:rsid w:val="008D1B33"/>
    <w:pPr>
      <w:numPr>
        <w:ilvl w:val="2"/>
        <w:numId w:val="13"/>
      </w:numPr>
      <w:tabs>
        <w:tab w:val="left" w:pos="567"/>
      </w:tabs>
      <w:spacing w:before="120"/>
    </w:pPr>
    <w:rPr>
      <w:rFonts w:ascii="Bookman Old Style" w:hAnsi="Bookman Old Style"/>
      <w:sz w:val="18"/>
      <w:szCs w:val="20"/>
    </w:rPr>
  </w:style>
  <w:style w:type="paragraph" w:styleId="slovanseznam3">
    <w:name w:val="List Number 3"/>
    <w:basedOn w:val="Normln"/>
    <w:semiHidden/>
    <w:unhideWhenUsed/>
    <w:rsid w:val="008D1B33"/>
    <w:pPr>
      <w:numPr>
        <w:ilvl w:val="3"/>
        <w:numId w:val="13"/>
      </w:numPr>
      <w:spacing w:before="120"/>
    </w:pPr>
    <w:rPr>
      <w:rFonts w:ascii="Bookman Old Style" w:hAnsi="Bookman Old Style"/>
      <w:sz w:val="18"/>
      <w:szCs w:val="20"/>
    </w:rPr>
  </w:style>
  <w:style w:type="paragraph" w:styleId="slovanseznam4">
    <w:name w:val="List Number 4"/>
    <w:basedOn w:val="Normln"/>
    <w:semiHidden/>
    <w:unhideWhenUsed/>
    <w:rsid w:val="008D1B33"/>
    <w:pPr>
      <w:numPr>
        <w:ilvl w:val="4"/>
        <w:numId w:val="13"/>
      </w:numPr>
      <w:tabs>
        <w:tab w:val="left" w:pos="1134"/>
      </w:tabs>
      <w:spacing w:before="120"/>
    </w:pPr>
    <w:rPr>
      <w:rFonts w:ascii="Bookman Old Style" w:hAnsi="Bookman Old Style"/>
      <w:sz w:val="18"/>
      <w:szCs w:val="20"/>
    </w:rPr>
  </w:style>
  <w:style w:type="paragraph" w:customStyle="1" w:styleId="Standardntext">
    <w:name w:val="Standardní text"/>
    <w:basedOn w:val="Normln"/>
    <w:rsid w:val="008D1B33"/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F80E89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qFormat/>
    <w:rsid w:val="0047568E"/>
    <w:pPr>
      <w:widowControl w:val="0"/>
      <w:autoSpaceDE w:val="0"/>
      <w:autoSpaceDN w:val="0"/>
    </w:pPr>
    <w:rPr>
      <w:rFonts w:asciiTheme="minorHAnsi" w:eastAsiaTheme="minorHAnsi" w:hAnsiTheme="minorHAnsi"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48-45/45-26_RS.docx</ZkracenyRetezec>
    <Smazat xmlns="acca34e4-9ecd-41c8-99eb-d6aa654aaa55">&lt;a href="/sites/evidencesmluv/_layouts/15/IniWrkflIP.aspx?List=%7b311EF01B-94F1-4195-875A-802495BDB7D7%7d&amp;amp;ID=275&amp;amp;ItemGuid=%7bAFAC9A8F-9803-48FD-A619-73731B90F700%7d&amp;amp;TemplateID=%7bd3f8102e-f4a5-4901-b93c-fb146a9d820d%7d"&gt;&lt;img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>
  <LongProp xmlns="" name="HTMLlink"><![CDATA[<img class="knihovna-img" src="https://vfnpraha.sharepoint.com/_layouts/15/images/icdoc.png" /><span class="knihovna-div"><span class="knihovna-text"> | </span><a padding="8px" href="https://vfnpraha.sharepoint.com/sites/app/pripominkovani/_layouts/15/WopiFrame.aspx?sourcedoc=https://vfnpraha.sharepoint.com/sites/app/pripominkovani/KnihovnaVZ/VZ10084/4%20Příloha%20č.%203%20ZD%20Smlouva%20kupní%20VZ%20hemokult.%20nádobky%20FINAL%20LABO.doc&action=default" target="_blank"  class="knihovna-link">4 Příloha č. 3 ZD Smlouva kupní VZ hemokult. nádobky FINAL LABO.doc</a><span class="knihovna-text"> | </span><span class="knihovna-date">06.11.2018 12:47</span>]]></LongProp>
</LongProperties>
</file>

<file path=customXml/itemProps1.xml><?xml version="1.0" encoding="utf-8"?>
<ds:datastoreItem xmlns:ds="http://schemas.openxmlformats.org/officeDocument/2006/customXml" ds:itemID="{F494A60D-5B79-4693-86FC-E6B3AFC3F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180CDB-4378-4FCB-A7BB-24540C8B08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08451E-480C-4CD0-A8E4-D55324BA283C}"/>
</file>

<file path=customXml/itemProps4.xml><?xml version="1.0" encoding="utf-8"?>
<ds:datastoreItem xmlns:ds="http://schemas.openxmlformats.org/officeDocument/2006/customXml" ds:itemID="{00EC2CD4-3CC2-4D89-889F-CC427ED80B00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5.xml><?xml version="1.0" encoding="utf-8"?>
<ds:datastoreItem xmlns:ds="http://schemas.openxmlformats.org/officeDocument/2006/customXml" ds:itemID="{1DA91DDD-E350-44F0-AE2F-E8A60509A98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8901844-F56A-4E57-AEFA-BC656A8A7FD4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2270</Words>
  <Characters>13397</Characters>
  <Application>Microsoft Office Word</Application>
  <DocSecurity>0</DocSecurity>
  <Lines>111</Lines>
  <Paragraphs>31</Paragraphs>
  <ScaleCrop>false</ScaleCrop>
  <Company>vfn</Company>
  <LinksUpToDate>false</LinksUpToDate>
  <CharactersWithSpaces>15636</CharactersWithSpaces>
  <SharedDoc>false</SharedDoc>
  <HLinks>
    <vt:vector size="12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  <vt:variant>
        <vt:i4>7536709</vt:i4>
      </vt:variant>
      <vt:variant>
        <vt:i4>3</vt:i4>
      </vt:variant>
      <vt:variant>
        <vt:i4>0</vt:i4>
      </vt:variant>
      <vt:variant>
        <vt:i4>5</vt:i4>
      </vt:variant>
      <vt:variant>
        <vt:lpwstr>mailto:obchod@efg.cz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Kotusová Zuzana, Ing. DiS.</cp:lastModifiedBy>
  <cp:revision>2</cp:revision>
  <cp:lastPrinted>2019-06-12T09:31:00Z</cp:lastPrinted>
  <dcterms:created xsi:type="dcterms:W3CDTF">2026-02-20T09:11:00Z</dcterms:created>
  <dcterms:modified xsi:type="dcterms:W3CDTF">2026-02-20T09:11:00Z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VFNAPP-373068705-5584</vt:lpwstr>
  </property>
  <property fmtid="{D5CDD505-2E9C-101B-9397-08002B2CF9AE}" pid="3" name="_dlc_DocIdItemGuid">
    <vt:lpwstr>aef78671-5141-4eac-b6cb-f853f49a0417</vt:lpwstr>
  </property>
  <property fmtid="{D5CDD505-2E9C-101B-9397-08002B2CF9AE}" pid="4" name="_dlc_DocIdUrl">
    <vt:lpwstr>https://vfnpraha.sharepoint.com/sites/app/pripominkovani/_layouts/15/DocIdRedir.aspx?ID=VFNAPP-373068705-5584, VFNAPP-373068705-5584</vt:lpwstr>
  </property>
  <property fmtid="{D5CDD505-2E9C-101B-9397-08002B2CF9AE}" pid="5" name="ContentTypeId">
    <vt:lpwstr>0x010100EFF427952D4E634383E9B8E9D938055A00D7BB4BEDAF37094D9B3594F50EFBED5C</vt:lpwstr>
  </property>
  <property fmtid="{D5CDD505-2E9C-101B-9397-08002B2CF9AE}" pid="6" name="WorkflowChangePath">
    <vt:lpwstr>f8762d31-0726-4d3d-a0c7-8357f48798a5,2;f8762d31-0726-4d3d-a0c7-8357f48798a5,2;f8762d31-0726-4d3d-a0c7-8357f48798a5,2;ef7fc8b4-7c33-4705-baa0-d6248dac4727,2;ef7fc8b4-7c33-4705-baa0-d6248dac4727,2;ef7fc8b4-7c33-4705-baa0-d6248dac4727,2;</vt:lpwstr>
  </property>
  <property fmtid="{D5CDD505-2E9C-101B-9397-08002B2CF9AE}" pid="7" name="MSIP_Label_2063cd7f-2d21-486a-9f29-9c1683fdd175_Enabled">
    <vt:lpwstr>true</vt:lpwstr>
  </property>
  <property fmtid="{D5CDD505-2E9C-101B-9397-08002B2CF9AE}" pid="8" name="MSIP_Label_2063cd7f-2d21-486a-9f29-9c1683fdd175_SetDate">
    <vt:lpwstr>2025-10-24T10:37:12Z</vt:lpwstr>
  </property>
  <property fmtid="{D5CDD505-2E9C-101B-9397-08002B2CF9AE}" pid="9" name="MSIP_Label_2063cd7f-2d21-486a-9f29-9c1683fdd175_Method">
    <vt:lpwstr>Standard</vt:lpwstr>
  </property>
  <property fmtid="{D5CDD505-2E9C-101B-9397-08002B2CF9AE}" pid="10" name="MSIP_Label_2063cd7f-2d21-486a-9f29-9c1683fdd175_Name">
    <vt:lpwstr>2063cd7f-2d21-486a-9f29-9c1683fdd175</vt:lpwstr>
  </property>
  <property fmtid="{D5CDD505-2E9C-101B-9397-08002B2CF9AE}" pid="11" name="MSIP_Label_2063cd7f-2d21-486a-9f29-9c1683fdd175_SiteId">
    <vt:lpwstr>0f277086-d4e0-4971-bc1a-bbc5df0eb246</vt:lpwstr>
  </property>
  <property fmtid="{D5CDD505-2E9C-101B-9397-08002B2CF9AE}" pid="12" name="MSIP_Label_2063cd7f-2d21-486a-9f29-9c1683fdd175_ContentBits">
    <vt:lpwstr>0</vt:lpwstr>
  </property>
  <property fmtid="{D5CDD505-2E9C-101B-9397-08002B2CF9AE}" pid="13" name="MSIP_Label_2063cd7f-2d21-486a-9f29-9c1683fdd175_Tag">
    <vt:lpwstr>10, 3, 0, 1</vt:lpwstr>
  </property>
  <property fmtid="{D5CDD505-2E9C-101B-9397-08002B2CF9AE}" pid="14" name="MediaServiceImageTags">
    <vt:lpwstr/>
  </property>
</Properties>
</file>