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9681F" w14:textId="77777777" w:rsidR="004E1084" w:rsidRPr="00947E2E" w:rsidRDefault="004E1084" w:rsidP="004E1084">
      <w:pPr>
        <w:jc w:val="center"/>
        <w:rPr>
          <w:rFonts w:asciiTheme="minorHAnsi" w:hAnsiTheme="minorHAnsi"/>
          <w:b/>
          <w:sz w:val="26"/>
          <w:szCs w:val="26"/>
        </w:rPr>
      </w:pPr>
      <w:r w:rsidRPr="00947E2E">
        <w:rPr>
          <w:rFonts w:asciiTheme="minorHAnsi" w:hAnsiTheme="minorHAnsi"/>
          <w:b/>
          <w:sz w:val="26"/>
          <w:szCs w:val="26"/>
        </w:rPr>
        <w:t>SMLOUVA O POSKYTOVÁNÍ PRAVNÍCH SLUŽEB</w:t>
      </w:r>
    </w:p>
    <w:p w14:paraId="663C2A2D" w14:textId="77777777" w:rsidR="008609AD" w:rsidRPr="00947E2E" w:rsidRDefault="008609AD" w:rsidP="004E1084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D2AF40A" w14:textId="77777777" w:rsidR="008609AD" w:rsidRPr="00947E2E" w:rsidRDefault="008609AD" w:rsidP="004E1084">
      <w:pPr>
        <w:jc w:val="center"/>
        <w:rPr>
          <w:rFonts w:asciiTheme="minorHAnsi" w:hAnsiTheme="minorHAnsi"/>
          <w:b/>
          <w:sz w:val="22"/>
          <w:szCs w:val="22"/>
        </w:rPr>
      </w:pPr>
      <w:r w:rsidRPr="00947E2E">
        <w:rPr>
          <w:rFonts w:asciiTheme="minorHAnsi" w:hAnsiTheme="minorHAnsi"/>
          <w:b/>
          <w:sz w:val="22"/>
          <w:szCs w:val="22"/>
        </w:rPr>
        <w:t>ve smyslu ust. §1724 odstavec 1 zákona č. 89/2012 Sb., občanský zákoník, v platném znění</w:t>
      </w:r>
    </w:p>
    <w:p w14:paraId="63E0E87D" w14:textId="77777777" w:rsidR="00995820" w:rsidRPr="00947E2E" w:rsidRDefault="00995820" w:rsidP="004E1084">
      <w:pPr>
        <w:jc w:val="center"/>
        <w:rPr>
          <w:rFonts w:asciiTheme="minorHAnsi" w:hAnsiTheme="minorHAnsi"/>
          <w:b/>
          <w:sz w:val="22"/>
          <w:szCs w:val="22"/>
        </w:rPr>
      </w:pPr>
    </w:p>
    <w:p w14:paraId="464400D7" w14:textId="77777777" w:rsidR="00995820" w:rsidRPr="00947E2E" w:rsidRDefault="00995820" w:rsidP="004E1084">
      <w:pPr>
        <w:jc w:val="center"/>
        <w:rPr>
          <w:rFonts w:asciiTheme="minorHAnsi" w:hAnsiTheme="minorHAnsi"/>
          <w:b/>
          <w:sz w:val="22"/>
          <w:szCs w:val="22"/>
        </w:rPr>
      </w:pPr>
    </w:p>
    <w:p w14:paraId="39E1147E" w14:textId="77777777" w:rsidR="004E1084" w:rsidRPr="00947E2E" w:rsidRDefault="004E1084" w:rsidP="004E1084">
      <w:pPr>
        <w:rPr>
          <w:rFonts w:asciiTheme="minorHAnsi" w:hAnsiTheme="minorHAnsi"/>
          <w:b/>
          <w:sz w:val="22"/>
          <w:szCs w:val="22"/>
        </w:rPr>
      </w:pPr>
    </w:p>
    <w:p w14:paraId="0ADBFE31" w14:textId="77777777" w:rsidR="004E1084" w:rsidRPr="00947E2E" w:rsidRDefault="004E1084" w:rsidP="004E1084">
      <w:pPr>
        <w:rPr>
          <w:rFonts w:asciiTheme="minorHAnsi" w:hAnsiTheme="minorHAnsi"/>
          <w:sz w:val="22"/>
          <w:szCs w:val="22"/>
        </w:rPr>
      </w:pPr>
      <w:r w:rsidRPr="00947E2E">
        <w:rPr>
          <w:rFonts w:asciiTheme="minorHAnsi" w:hAnsiTheme="minorHAnsi"/>
          <w:b/>
          <w:sz w:val="22"/>
          <w:szCs w:val="22"/>
        </w:rPr>
        <w:t>Mgr. Lukáš Hegner, advokát</w:t>
      </w:r>
    </w:p>
    <w:p w14:paraId="34B35E2A" w14:textId="77777777" w:rsidR="004E1084" w:rsidRPr="00947E2E" w:rsidRDefault="004E1084" w:rsidP="004E1084">
      <w:pPr>
        <w:rPr>
          <w:rFonts w:asciiTheme="minorHAnsi" w:hAnsiTheme="minorHAnsi"/>
          <w:sz w:val="22"/>
          <w:szCs w:val="22"/>
        </w:rPr>
      </w:pPr>
      <w:r w:rsidRPr="00947E2E">
        <w:rPr>
          <w:rFonts w:asciiTheme="minorHAnsi" w:hAnsiTheme="minorHAnsi"/>
          <w:sz w:val="22"/>
          <w:szCs w:val="22"/>
        </w:rPr>
        <w:t>Se sídlem Plzeň, Jiráskovo nám. 816/4, 326 00 Plzeň</w:t>
      </w:r>
    </w:p>
    <w:p w14:paraId="60304C38" w14:textId="77777777" w:rsidR="004E1084" w:rsidRPr="00947E2E" w:rsidRDefault="004E1084" w:rsidP="004E1084">
      <w:pPr>
        <w:rPr>
          <w:rFonts w:asciiTheme="minorHAnsi" w:hAnsiTheme="minorHAnsi"/>
          <w:sz w:val="22"/>
          <w:szCs w:val="22"/>
        </w:rPr>
      </w:pPr>
      <w:r w:rsidRPr="00947E2E">
        <w:rPr>
          <w:rFonts w:asciiTheme="minorHAnsi" w:hAnsiTheme="minorHAnsi"/>
          <w:sz w:val="22"/>
          <w:szCs w:val="22"/>
        </w:rPr>
        <w:t>IČ: 720 13 281</w:t>
      </w:r>
    </w:p>
    <w:p w14:paraId="37E8EDD1" w14:textId="77777777" w:rsidR="004E1084" w:rsidRPr="00947E2E" w:rsidRDefault="004E1084" w:rsidP="004E1084">
      <w:pPr>
        <w:jc w:val="both"/>
        <w:outlineLvl w:val="0"/>
        <w:rPr>
          <w:rFonts w:asciiTheme="minorHAnsi" w:hAnsiTheme="minorHAnsi"/>
          <w:sz w:val="22"/>
          <w:szCs w:val="22"/>
        </w:rPr>
      </w:pPr>
      <w:r w:rsidRPr="00947E2E">
        <w:rPr>
          <w:rFonts w:asciiTheme="minorHAnsi" w:hAnsiTheme="minorHAnsi"/>
          <w:sz w:val="22"/>
          <w:szCs w:val="22"/>
        </w:rPr>
        <w:t>Č. ev. ČAK 12837</w:t>
      </w:r>
    </w:p>
    <w:p w14:paraId="7DF82CDC" w14:textId="77777777" w:rsidR="004E1084" w:rsidRPr="00947E2E" w:rsidRDefault="004E1084" w:rsidP="004E1084">
      <w:pPr>
        <w:jc w:val="both"/>
        <w:rPr>
          <w:rFonts w:asciiTheme="minorHAnsi" w:hAnsiTheme="minorHAnsi"/>
          <w:sz w:val="22"/>
          <w:szCs w:val="22"/>
        </w:rPr>
      </w:pPr>
      <w:r w:rsidRPr="00947E2E">
        <w:rPr>
          <w:rFonts w:asciiTheme="minorHAnsi" w:hAnsiTheme="minorHAnsi"/>
          <w:sz w:val="22"/>
          <w:szCs w:val="22"/>
        </w:rPr>
        <w:t xml:space="preserve"> na straně jedné</w:t>
      </w:r>
    </w:p>
    <w:p w14:paraId="34DDEE22" w14:textId="77777777" w:rsidR="004E1084" w:rsidRPr="00947E2E" w:rsidRDefault="004E1084" w:rsidP="004E1084">
      <w:pPr>
        <w:jc w:val="both"/>
        <w:rPr>
          <w:rFonts w:asciiTheme="minorHAnsi" w:hAnsiTheme="minorHAnsi"/>
          <w:sz w:val="22"/>
          <w:szCs w:val="22"/>
        </w:rPr>
      </w:pPr>
      <w:r w:rsidRPr="00947E2E">
        <w:rPr>
          <w:rFonts w:asciiTheme="minorHAnsi" w:hAnsiTheme="minorHAnsi"/>
          <w:sz w:val="22"/>
          <w:szCs w:val="22"/>
        </w:rPr>
        <w:t>( dále jen „ Advokát“)</w:t>
      </w:r>
    </w:p>
    <w:p w14:paraId="41054BB8" w14:textId="77777777" w:rsidR="00995820" w:rsidRPr="00947E2E" w:rsidRDefault="00995820" w:rsidP="004E1084">
      <w:pPr>
        <w:jc w:val="both"/>
        <w:rPr>
          <w:rFonts w:asciiTheme="minorHAnsi" w:hAnsiTheme="minorHAnsi"/>
          <w:sz w:val="22"/>
          <w:szCs w:val="22"/>
        </w:rPr>
      </w:pPr>
    </w:p>
    <w:p w14:paraId="0336A29F" w14:textId="77777777" w:rsidR="00995820" w:rsidRPr="00947E2E" w:rsidRDefault="00995820" w:rsidP="004E1084">
      <w:pPr>
        <w:jc w:val="both"/>
        <w:rPr>
          <w:rFonts w:asciiTheme="minorHAnsi" w:hAnsiTheme="minorHAnsi"/>
          <w:sz w:val="22"/>
          <w:szCs w:val="22"/>
        </w:rPr>
      </w:pPr>
    </w:p>
    <w:p w14:paraId="620959E5" w14:textId="77777777" w:rsidR="004E1084" w:rsidRPr="00947E2E" w:rsidRDefault="004E1084" w:rsidP="004E1084">
      <w:pPr>
        <w:jc w:val="both"/>
        <w:rPr>
          <w:rFonts w:asciiTheme="minorHAnsi" w:hAnsiTheme="minorHAnsi"/>
          <w:sz w:val="22"/>
          <w:szCs w:val="22"/>
        </w:rPr>
      </w:pPr>
    </w:p>
    <w:p w14:paraId="1BCA7F83" w14:textId="77777777" w:rsidR="004E1084" w:rsidRPr="00947E2E" w:rsidRDefault="004E1084" w:rsidP="004E1084">
      <w:pPr>
        <w:jc w:val="both"/>
        <w:rPr>
          <w:rFonts w:asciiTheme="minorHAnsi" w:hAnsiTheme="minorHAnsi"/>
          <w:sz w:val="22"/>
          <w:szCs w:val="22"/>
        </w:rPr>
      </w:pPr>
      <w:r w:rsidRPr="00947E2E">
        <w:rPr>
          <w:rFonts w:asciiTheme="minorHAnsi" w:hAnsiTheme="minorHAnsi"/>
          <w:sz w:val="22"/>
          <w:szCs w:val="22"/>
        </w:rPr>
        <w:t xml:space="preserve">a </w:t>
      </w:r>
    </w:p>
    <w:p w14:paraId="428A7C7D" w14:textId="77777777" w:rsidR="00995820" w:rsidRPr="00947E2E" w:rsidRDefault="00995820" w:rsidP="004E1084">
      <w:pPr>
        <w:jc w:val="both"/>
        <w:rPr>
          <w:rFonts w:asciiTheme="minorHAnsi" w:hAnsiTheme="minorHAnsi"/>
          <w:sz w:val="22"/>
          <w:szCs w:val="22"/>
        </w:rPr>
      </w:pPr>
    </w:p>
    <w:p w14:paraId="55D68E37" w14:textId="77777777" w:rsidR="00995820" w:rsidRPr="00947E2E" w:rsidRDefault="00995820" w:rsidP="004E1084">
      <w:pPr>
        <w:jc w:val="both"/>
        <w:rPr>
          <w:rFonts w:asciiTheme="minorHAnsi" w:hAnsiTheme="minorHAnsi"/>
          <w:sz w:val="22"/>
          <w:szCs w:val="22"/>
        </w:rPr>
      </w:pPr>
    </w:p>
    <w:p w14:paraId="231AC6C6" w14:textId="77777777" w:rsidR="00995820" w:rsidRPr="00947E2E" w:rsidRDefault="00995820" w:rsidP="004E1084">
      <w:pPr>
        <w:jc w:val="both"/>
        <w:rPr>
          <w:rFonts w:asciiTheme="minorHAnsi" w:hAnsiTheme="minorHAnsi"/>
          <w:sz w:val="22"/>
          <w:szCs w:val="22"/>
        </w:rPr>
      </w:pPr>
    </w:p>
    <w:p w14:paraId="554857E5" w14:textId="77777777" w:rsidR="004E1084" w:rsidRPr="00947E2E" w:rsidRDefault="004E1084" w:rsidP="004E1084">
      <w:pPr>
        <w:jc w:val="both"/>
        <w:rPr>
          <w:rFonts w:asciiTheme="minorHAnsi" w:hAnsiTheme="minorHAnsi"/>
          <w:sz w:val="22"/>
          <w:szCs w:val="22"/>
        </w:rPr>
      </w:pPr>
    </w:p>
    <w:p w14:paraId="5360CE59" w14:textId="4DE588B6" w:rsidR="00947E2E" w:rsidRPr="00947E2E" w:rsidRDefault="00947E2E" w:rsidP="00947E2E">
      <w:pPr>
        <w:rPr>
          <w:rFonts w:asciiTheme="minorHAnsi" w:hAnsiTheme="minorHAnsi"/>
          <w:b/>
          <w:sz w:val="22"/>
          <w:szCs w:val="22"/>
        </w:rPr>
      </w:pPr>
      <w:r w:rsidRPr="00947E2E">
        <w:rPr>
          <w:rFonts w:asciiTheme="minorHAnsi" w:hAnsiTheme="minorHAnsi"/>
          <w:b/>
          <w:sz w:val="22"/>
          <w:szCs w:val="22"/>
        </w:rPr>
        <w:t>Centrum paměti a dialogu Bubny</w:t>
      </w:r>
      <w:r w:rsidR="002C74CB">
        <w:rPr>
          <w:rFonts w:asciiTheme="minorHAnsi" w:hAnsiTheme="minorHAnsi"/>
          <w:b/>
          <w:sz w:val="22"/>
          <w:szCs w:val="22"/>
        </w:rPr>
        <w:t xml:space="preserve"> (CPDB) / Center of Memory and Dialogue Bubny (CMDB)</w:t>
      </w:r>
    </w:p>
    <w:p w14:paraId="43D90439" w14:textId="77777777" w:rsidR="00947E2E" w:rsidRPr="00947E2E" w:rsidRDefault="00947E2E" w:rsidP="00947E2E">
      <w:pPr>
        <w:rPr>
          <w:rFonts w:asciiTheme="minorHAnsi" w:hAnsiTheme="minorHAnsi"/>
          <w:sz w:val="22"/>
          <w:szCs w:val="22"/>
        </w:rPr>
      </w:pPr>
      <w:r w:rsidRPr="00947E2E">
        <w:rPr>
          <w:rFonts w:asciiTheme="minorHAnsi" w:hAnsiTheme="minorHAnsi"/>
          <w:sz w:val="22"/>
          <w:szCs w:val="22"/>
        </w:rPr>
        <w:t>IČO: 10892303</w:t>
      </w:r>
    </w:p>
    <w:p w14:paraId="7783DB04" w14:textId="77777777" w:rsidR="00947E2E" w:rsidRPr="00947E2E" w:rsidRDefault="00947E2E" w:rsidP="00947E2E">
      <w:pPr>
        <w:rPr>
          <w:rFonts w:asciiTheme="minorHAnsi" w:hAnsiTheme="minorHAnsi"/>
          <w:sz w:val="22"/>
          <w:szCs w:val="22"/>
        </w:rPr>
      </w:pPr>
      <w:r w:rsidRPr="00947E2E">
        <w:rPr>
          <w:rFonts w:asciiTheme="minorHAnsi" w:hAnsiTheme="minorHAnsi"/>
          <w:sz w:val="22"/>
          <w:szCs w:val="22"/>
        </w:rPr>
        <w:t>se sídlem Maltézské náměstí 1, 110 00 Praha 1</w:t>
      </w:r>
    </w:p>
    <w:p w14:paraId="18762044" w14:textId="77777777" w:rsidR="00947E2E" w:rsidRPr="00947E2E" w:rsidRDefault="00947E2E" w:rsidP="00947E2E">
      <w:pPr>
        <w:rPr>
          <w:rFonts w:asciiTheme="minorHAnsi" w:hAnsiTheme="minorHAnsi"/>
          <w:sz w:val="22"/>
          <w:szCs w:val="22"/>
        </w:rPr>
      </w:pPr>
      <w:r w:rsidRPr="00947E2E">
        <w:rPr>
          <w:rFonts w:asciiTheme="minorHAnsi" w:hAnsiTheme="minorHAnsi"/>
          <w:sz w:val="22"/>
          <w:szCs w:val="22"/>
        </w:rPr>
        <w:t>zast.: Mgr. Pavlínou Šulcovou, ředitelkou</w:t>
      </w:r>
    </w:p>
    <w:p w14:paraId="06C09544" w14:textId="77777777" w:rsidR="00947E2E" w:rsidRPr="00947E2E" w:rsidRDefault="00947E2E" w:rsidP="00947E2E">
      <w:pPr>
        <w:rPr>
          <w:rFonts w:asciiTheme="minorHAnsi" w:hAnsiTheme="minorHAnsi"/>
          <w:sz w:val="22"/>
          <w:szCs w:val="22"/>
        </w:rPr>
      </w:pPr>
    </w:p>
    <w:p w14:paraId="252B0CE6" w14:textId="77777777" w:rsidR="004E1084" w:rsidRPr="00947E2E" w:rsidRDefault="004E1084" w:rsidP="004E1084">
      <w:pPr>
        <w:jc w:val="both"/>
        <w:rPr>
          <w:rFonts w:asciiTheme="minorHAnsi" w:hAnsiTheme="minorHAnsi"/>
          <w:sz w:val="22"/>
          <w:szCs w:val="22"/>
        </w:rPr>
      </w:pPr>
      <w:r w:rsidRPr="00947E2E">
        <w:rPr>
          <w:rFonts w:asciiTheme="minorHAnsi" w:hAnsiTheme="minorHAnsi"/>
          <w:sz w:val="22"/>
          <w:szCs w:val="22"/>
        </w:rPr>
        <w:t xml:space="preserve"> na straně druhé</w:t>
      </w:r>
    </w:p>
    <w:p w14:paraId="7F9A9A0F" w14:textId="77777777" w:rsidR="004E1084" w:rsidRPr="00947E2E" w:rsidRDefault="004E1084" w:rsidP="004E1084">
      <w:pPr>
        <w:jc w:val="both"/>
        <w:rPr>
          <w:rFonts w:asciiTheme="minorHAnsi" w:hAnsiTheme="minorHAnsi"/>
          <w:sz w:val="22"/>
          <w:szCs w:val="22"/>
        </w:rPr>
      </w:pPr>
      <w:r w:rsidRPr="00947E2E">
        <w:rPr>
          <w:rFonts w:asciiTheme="minorHAnsi" w:hAnsiTheme="minorHAnsi"/>
          <w:sz w:val="22"/>
          <w:szCs w:val="22"/>
        </w:rPr>
        <w:t>(dále jen „Klient“)</w:t>
      </w:r>
    </w:p>
    <w:p w14:paraId="69152EBA" w14:textId="77777777" w:rsidR="004E1084" w:rsidRPr="00947E2E" w:rsidRDefault="004E1084" w:rsidP="004E1084">
      <w:pPr>
        <w:jc w:val="both"/>
        <w:rPr>
          <w:rFonts w:asciiTheme="minorHAnsi" w:hAnsiTheme="minorHAnsi"/>
          <w:sz w:val="22"/>
          <w:szCs w:val="22"/>
        </w:rPr>
      </w:pPr>
    </w:p>
    <w:p w14:paraId="6CAE8A62" w14:textId="77777777" w:rsidR="00995820" w:rsidRPr="00947E2E" w:rsidRDefault="00995820" w:rsidP="004E1084">
      <w:pPr>
        <w:jc w:val="both"/>
        <w:rPr>
          <w:rFonts w:asciiTheme="minorHAnsi" w:hAnsiTheme="minorHAnsi"/>
          <w:sz w:val="22"/>
          <w:szCs w:val="22"/>
        </w:rPr>
      </w:pPr>
    </w:p>
    <w:p w14:paraId="7EFFB241" w14:textId="77777777" w:rsidR="00995820" w:rsidRPr="00947E2E" w:rsidRDefault="00995820" w:rsidP="004E1084">
      <w:pPr>
        <w:jc w:val="both"/>
        <w:rPr>
          <w:rFonts w:asciiTheme="minorHAnsi" w:hAnsiTheme="minorHAnsi"/>
          <w:sz w:val="22"/>
          <w:szCs w:val="22"/>
        </w:rPr>
      </w:pPr>
    </w:p>
    <w:p w14:paraId="3266741B" w14:textId="77777777" w:rsidR="00995820" w:rsidRPr="00947E2E" w:rsidRDefault="00995820" w:rsidP="004E1084">
      <w:pPr>
        <w:jc w:val="both"/>
        <w:rPr>
          <w:rFonts w:asciiTheme="minorHAnsi" w:hAnsiTheme="minorHAnsi"/>
          <w:sz w:val="22"/>
          <w:szCs w:val="22"/>
        </w:rPr>
      </w:pPr>
    </w:p>
    <w:p w14:paraId="1F80F977" w14:textId="77777777" w:rsidR="004E1084" w:rsidRPr="00947E2E" w:rsidRDefault="004E1084" w:rsidP="004E1084">
      <w:pPr>
        <w:jc w:val="both"/>
        <w:rPr>
          <w:rFonts w:asciiTheme="minorHAnsi" w:hAnsiTheme="minorHAnsi"/>
          <w:b/>
          <w:sz w:val="22"/>
          <w:szCs w:val="22"/>
        </w:rPr>
      </w:pPr>
    </w:p>
    <w:p w14:paraId="31EF12E9" w14:textId="77777777" w:rsidR="004E1084" w:rsidRPr="00947E2E" w:rsidRDefault="00D36885" w:rsidP="004E1084">
      <w:pPr>
        <w:jc w:val="both"/>
        <w:rPr>
          <w:rFonts w:asciiTheme="minorHAnsi" w:hAnsiTheme="minorHAnsi"/>
          <w:b/>
          <w:sz w:val="22"/>
          <w:szCs w:val="22"/>
        </w:rPr>
      </w:pPr>
      <w:r w:rsidRPr="00947E2E">
        <w:rPr>
          <w:rFonts w:asciiTheme="minorHAnsi" w:hAnsiTheme="minorHAnsi"/>
          <w:b/>
          <w:sz w:val="22"/>
          <w:szCs w:val="22"/>
        </w:rPr>
        <w:t>u</w:t>
      </w:r>
      <w:r w:rsidR="008609AD" w:rsidRPr="00947E2E">
        <w:rPr>
          <w:rFonts w:asciiTheme="minorHAnsi" w:hAnsiTheme="minorHAnsi"/>
          <w:b/>
          <w:sz w:val="22"/>
          <w:szCs w:val="22"/>
        </w:rPr>
        <w:t>zavírají tímto Smlouvu o poskytování právních služeb takto:</w:t>
      </w:r>
    </w:p>
    <w:p w14:paraId="3BB555D4" w14:textId="77777777" w:rsidR="004E1084" w:rsidRPr="00947E2E" w:rsidRDefault="004E1084" w:rsidP="004E1084">
      <w:pPr>
        <w:jc w:val="both"/>
        <w:rPr>
          <w:rFonts w:asciiTheme="minorHAnsi" w:hAnsiTheme="minorHAnsi"/>
          <w:b/>
          <w:color w:val="FF0000"/>
          <w:sz w:val="22"/>
          <w:szCs w:val="22"/>
        </w:rPr>
      </w:pPr>
    </w:p>
    <w:p w14:paraId="04AA017F" w14:textId="77777777" w:rsidR="00995820" w:rsidRPr="00947E2E" w:rsidRDefault="00995820" w:rsidP="004E1084">
      <w:pPr>
        <w:jc w:val="both"/>
        <w:rPr>
          <w:rFonts w:asciiTheme="minorHAnsi" w:hAnsiTheme="minorHAnsi"/>
          <w:color w:val="FF0000"/>
          <w:sz w:val="22"/>
          <w:szCs w:val="22"/>
        </w:rPr>
      </w:pPr>
    </w:p>
    <w:p w14:paraId="0908140C" w14:textId="77777777" w:rsidR="00995820" w:rsidRPr="00947E2E" w:rsidRDefault="00995820" w:rsidP="004E1084">
      <w:pPr>
        <w:jc w:val="both"/>
        <w:rPr>
          <w:rFonts w:asciiTheme="minorHAnsi" w:hAnsiTheme="minorHAnsi"/>
          <w:color w:val="FF0000"/>
          <w:sz w:val="22"/>
          <w:szCs w:val="22"/>
        </w:rPr>
      </w:pPr>
    </w:p>
    <w:p w14:paraId="64D2C6F0" w14:textId="77777777" w:rsidR="00D36885" w:rsidRPr="002C74A5" w:rsidRDefault="00D36885" w:rsidP="00D36885">
      <w:pPr>
        <w:jc w:val="center"/>
        <w:rPr>
          <w:rFonts w:asciiTheme="minorHAnsi" w:hAnsiTheme="minorHAnsi"/>
          <w:b/>
          <w:sz w:val="22"/>
          <w:szCs w:val="22"/>
        </w:rPr>
      </w:pPr>
      <w:r w:rsidRPr="002C74A5">
        <w:rPr>
          <w:rFonts w:asciiTheme="minorHAnsi" w:hAnsiTheme="minorHAnsi"/>
          <w:b/>
          <w:sz w:val="22"/>
          <w:szCs w:val="22"/>
        </w:rPr>
        <w:t>I.</w:t>
      </w:r>
    </w:p>
    <w:p w14:paraId="0526C420" w14:textId="77777777" w:rsidR="008609AD" w:rsidRPr="00947E2E" w:rsidRDefault="00D36885" w:rsidP="00947E2E">
      <w:pPr>
        <w:tabs>
          <w:tab w:val="left" w:pos="284"/>
        </w:tabs>
        <w:jc w:val="both"/>
        <w:rPr>
          <w:rFonts w:asciiTheme="minorHAnsi" w:hAnsiTheme="minorHAnsi"/>
          <w:sz w:val="22"/>
          <w:szCs w:val="22"/>
        </w:rPr>
      </w:pPr>
      <w:r w:rsidRPr="00947E2E">
        <w:rPr>
          <w:rFonts w:asciiTheme="minorHAnsi" w:hAnsiTheme="minorHAnsi"/>
          <w:sz w:val="22"/>
          <w:szCs w:val="22"/>
        </w:rPr>
        <w:t xml:space="preserve">1. </w:t>
      </w:r>
      <w:r w:rsidR="00947E2E">
        <w:rPr>
          <w:rFonts w:asciiTheme="minorHAnsi" w:hAnsiTheme="minorHAnsi"/>
          <w:sz w:val="22"/>
          <w:szCs w:val="22"/>
        </w:rPr>
        <w:t xml:space="preserve"> </w:t>
      </w:r>
      <w:r w:rsidR="00947E2E">
        <w:rPr>
          <w:rFonts w:asciiTheme="minorHAnsi" w:hAnsiTheme="minorHAnsi"/>
          <w:sz w:val="22"/>
          <w:szCs w:val="22"/>
        </w:rPr>
        <w:tab/>
      </w:r>
      <w:r w:rsidRPr="00947E2E">
        <w:rPr>
          <w:rFonts w:asciiTheme="minorHAnsi" w:hAnsiTheme="minorHAnsi"/>
          <w:sz w:val="22"/>
          <w:szCs w:val="22"/>
        </w:rPr>
        <w:t xml:space="preserve">Advokát se zavazuje poskytovat Klientovi právní </w:t>
      </w:r>
      <w:r w:rsidR="000618EF" w:rsidRPr="00947E2E">
        <w:rPr>
          <w:rFonts w:asciiTheme="minorHAnsi" w:hAnsiTheme="minorHAnsi"/>
          <w:sz w:val="22"/>
          <w:szCs w:val="22"/>
        </w:rPr>
        <w:t>služby</w:t>
      </w:r>
      <w:r w:rsidRPr="00947E2E">
        <w:rPr>
          <w:rFonts w:asciiTheme="minorHAnsi" w:hAnsiTheme="minorHAnsi"/>
          <w:sz w:val="22"/>
          <w:szCs w:val="22"/>
        </w:rPr>
        <w:t>, a to zejména:</w:t>
      </w:r>
    </w:p>
    <w:p w14:paraId="3B3EB86C" w14:textId="77777777" w:rsidR="00D36885" w:rsidRPr="00947E2E" w:rsidRDefault="00D36885" w:rsidP="00947E2E">
      <w:pPr>
        <w:pStyle w:val="Odstavecseseznamem"/>
        <w:numPr>
          <w:ilvl w:val="0"/>
          <w:numId w:val="1"/>
        </w:numPr>
        <w:tabs>
          <w:tab w:val="left" w:pos="284"/>
        </w:tabs>
        <w:jc w:val="both"/>
        <w:rPr>
          <w:rFonts w:asciiTheme="minorHAnsi" w:hAnsiTheme="minorHAnsi"/>
          <w:sz w:val="22"/>
          <w:szCs w:val="22"/>
        </w:rPr>
      </w:pPr>
      <w:r w:rsidRPr="00947E2E">
        <w:rPr>
          <w:rFonts w:asciiTheme="minorHAnsi" w:hAnsiTheme="minorHAnsi"/>
          <w:sz w:val="22"/>
          <w:szCs w:val="22"/>
        </w:rPr>
        <w:t xml:space="preserve">udílením </w:t>
      </w:r>
      <w:r w:rsidR="004854FA">
        <w:rPr>
          <w:rFonts w:asciiTheme="minorHAnsi" w:hAnsiTheme="minorHAnsi"/>
          <w:sz w:val="22"/>
          <w:szCs w:val="22"/>
        </w:rPr>
        <w:t xml:space="preserve">právních </w:t>
      </w:r>
      <w:r w:rsidRPr="00947E2E">
        <w:rPr>
          <w:rFonts w:asciiTheme="minorHAnsi" w:hAnsiTheme="minorHAnsi"/>
          <w:sz w:val="22"/>
          <w:szCs w:val="22"/>
        </w:rPr>
        <w:t>porad</w:t>
      </w:r>
      <w:r w:rsidR="00995820" w:rsidRPr="00947E2E">
        <w:rPr>
          <w:rFonts w:asciiTheme="minorHAnsi" w:hAnsiTheme="minorHAnsi"/>
          <w:sz w:val="22"/>
          <w:szCs w:val="22"/>
        </w:rPr>
        <w:t>,</w:t>
      </w:r>
    </w:p>
    <w:p w14:paraId="7035D4EF" w14:textId="77777777" w:rsidR="00947E2E" w:rsidRDefault="00947E2E" w:rsidP="00947E2E">
      <w:pPr>
        <w:pStyle w:val="Odstavecseseznamem"/>
        <w:numPr>
          <w:ilvl w:val="0"/>
          <w:numId w:val="1"/>
        </w:numPr>
        <w:tabs>
          <w:tab w:val="left" w:pos="284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administrací veřejných zakázek,</w:t>
      </w:r>
    </w:p>
    <w:p w14:paraId="5C36BC86" w14:textId="77777777" w:rsidR="00947E2E" w:rsidRDefault="00D36885" w:rsidP="00947E2E">
      <w:pPr>
        <w:pStyle w:val="Odstavecseseznamem"/>
        <w:numPr>
          <w:ilvl w:val="0"/>
          <w:numId w:val="1"/>
        </w:numPr>
        <w:tabs>
          <w:tab w:val="left" w:pos="284"/>
        </w:tabs>
        <w:jc w:val="both"/>
        <w:rPr>
          <w:rFonts w:asciiTheme="minorHAnsi" w:hAnsiTheme="minorHAnsi"/>
          <w:sz w:val="22"/>
          <w:szCs w:val="22"/>
        </w:rPr>
      </w:pPr>
      <w:r w:rsidRPr="00947E2E">
        <w:rPr>
          <w:rFonts w:asciiTheme="minorHAnsi" w:hAnsiTheme="minorHAnsi"/>
          <w:sz w:val="22"/>
          <w:szCs w:val="22"/>
        </w:rPr>
        <w:t xml:space="preserve">sepisováním </w:t>
      </w:r>
      <w:r w:rsidR="00947E2E" w:rsidRPr="00947E2E">
        <w:rPr>
          <w:rFonts w:asciiTheme="minorHAnsi" w:hAnsiTheme="minorHAnsi"/>
          <w:sz w:val="22"/>
          <w:szCs w:val="22"/>
        </w:rPr>
        <w:t xml:space="preserve">smluv a dalších právních listin včetně </w:t>
      </w:r>
      <w:r w:rsidR="004854FA">
        <w:rPr>
          <w:rFonts w:asciiTheme="minorHAnsi" w:hAnsiTheme="minorHAnsi"/>
          <w:sz w:val="22"/>
          <w:szCs w:val="22"/>
        </w:rPr>
        <w:t xml:space="preserve">právních rozborů, stanovisek </w:t>
      </w:r>
      <w:r w:rsidRPr="00947E2E">
        <w:rPr>
          <w:rFonts w:asciiTheme="minorHAnsi" w:hAnsiTheme="minorHAnsi"/>
          <w:sz w:val="22"/>
          <w:szCs w:val="22"/>
        </w:rPr>
        <w:t xml:space="preserve">návrhů, žalob, opravných prostředků a </w:t>
      </w:r>
      <w:r w:rsidR="004854FA">
        <w:rPr>
          <w:rFonts w:asciiTheme="minorHAnsi" w:hAnsiTheme="minorHAnsi"/>
          <w:sz w:val="22"/>
          <w:szCs w:val="22"/>
        </w:rPr>
        <w:t xml:space="preserve">dalších </w:t>
      </w:r>
      <w:r w:rsidRPr="00947E2E">
        <w:rPr>
          <w:rFonts w:asciiTheme="minorHAnsi" w:hAnsiTheme="minorHAnsi"/>
          <w:sz w:val="22"/>
          <w:szCs w:val="22"/>
        </w:rPr>
        <w:t>podání,</w:t>
      </w:r>
    </w:p>
    <w:p w14:paraId="3AEB4981" w14:textId="77777777" w:rsidR="00947E2E" w:rsidRPr="00947E2E" w:rsidRDefault="00947E2E" w:rsidP="00947E2E">
      <w:pPr>
        <w:pStyle w:val="Odstavecseseznamem"/>
        <w:numPr>
          <w:ilvl w:val="0"/>
          <w:numId w:val="1"/>
        </w:numPr>
        <w:tabs>
          <w:tab w:val="left" w:pos="284"/>
        </w:tabs>
        <w:jc w:val="both"/>
        <w:rPr>
          <w:rFonts w:asciiTheme="minorHAnsi" w:hAnsiTheme="minorHAnsi"/>
          <w:sz w:val="22"/>
          <w:szCs w:val="22"/>
        </w:rPr>
      </w:pPr>
      <w:r w:rsidRPr="00947E2E">
        <w:rPr>
          <w:rFonts w:asciiTheme="minorHAnsi" w:hAnsiTheme="minorHAnsi"/>
          <w:sz w:val="22"/>
          <w:szCs w:val="22"/>
        </w:rPr>
        <w:t xml:space="preserve">zastupováním </w:t>
      </w:r>
      <w:r w:rsidR="004854FA">
        <w:rPr>
          <w:rFonts w:asciiTheme="minorHAnsi" w:hAnsiTheme="minorHAnsi"/>
          <w:sz w:val="22"/>
          <w:szCs w:val="22"/>
        </w:rPr>
        <w:t xml:space="preserve">při jednání s obchodními partnery Klienta, </w:t>
      </w:r>
      <w:r w:rsidRPr="00947E2E">
        <w:rPr>
          <w:rFonts w:asciiTheme="minorHAnsi" w:hAnsiTheme="minorHAnsi"/>
          <w:sz w:val="22"/>
          <w:szCs w:val="22"/>
        </w:rPr>
        <w:t>před soudy, správními orgány a jinými orgány,</w:t>
      </w:r>
    </w:p>
    <w:p w14:paraId="6F6FB81F" w14:textId="77777777" w:rsidR="00D36885" w:rsidRDefault="00D36885" w:rsidP="004854FA">
      <w:pPr>
        <w:jc w:val="both"/>
        <w:rPr>
          <w:rFonts w:asciiTheme="minorHAnsi" w:hAnsiTheme="minorHAnsi"/>
          <w:sz w:val="22"/>
          <w:szCs w:val="22"/>
        </w:rPr>
      </w:pPr>
      <w:r w:rsidRPr="00947E2E">
        <w:rPr>
          <w:rFonts w:asciiTheme="minorHAnsi" w:hAnsiTheme="minorHAnsi"/>
          <w:sz w:val="22"/>
          <w:szCs w:val="22"/>
        </w:rPr>
        <w:t>to vše podle požadavků a pokynů Klienta v souladu se zákonem č. 85/1996 Sb., o advokacii, v platném znění, v zájmu Klienta</w:t>
      </w:r>
      <w:r w:rsidR="00947E2E">
        <w:rPr>
          <w:rFonts w:asciiTheme="minorHAnsi" w:hAnsiTheme="minorHAnsi"/>
          <w:sz w:val="22"/>
          <w:szCs w:val="22"/>
        </w:rPr>
        <w:t>.</w:t>
      </w:r>
    </w:p>
    <w:p w14:paraId="2BF76A6F" w14:textId="77777777" w:rsidR="00947E2E" w:rsidRDefault="00947E2E" w:rsidP="00947E2E">
      <w:pPr>
        <w:jc w:val="both"/>
        <w:rPr>
          <w:rFonts w:asciiTheme="minorHAnsi" w:hAnsiTheme="minorHAnsi"/>
          <w:sz w:val="22"/>
          <w:szCs w:val="22"/>
        </w:rPr>
      </w:pPr>
    </w:p>
    <w:p w14:paraId="00AAF54F" w14:textId="4D96B7F4" w:rsidR="00947E2E" w:rsidRPr="004854FA" w:rsidRDefault="00947E2E" w:rsidP="002C74A5">
      <w:pPr>
        <w:pStyle w:val="Default"/>
        <w:tabs>
          <w:tab w:val="left" w:pos="284"/>
        </w:tabs>
      </w:pPr>
      <w:r>
        <w:rPr>
          <w:rFonts w:asciiTheme="minorHAnsi" w:hAnsiTheme="minorHAnsi"/>
          <w:sz w:val="22"/>
          <w:szCs w:val="22"/>
        </w:rPr>
        <w:t xml:space="preserve">2. </w:t>
      </w:r>
      <w:r w:rsidR="004854FA">
        <w:rPr>
          <w:rFonts w:asciiTheme="minorHAnsi" w:hAnsiTheme="minorHAnsi"/>
          <w:sz w:val="22"/>
          <w:szCs w:val="22"/>
        </w:rPr>
        <w:t xml:space="preserve"> </w:t>
      </w:r>
      <w:r w:rsidR="004854FA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>Tato smlouva se v rozsahu služeb blíže specifikovaných v odst. 1 tohoto článku uzavírá za účelem poskytování právních služeb v souvislo</w:t>
      </w:r>
      <w:r w:rsidR="004854FA">
        <w:rPr>
          <w:rFonts w:asciiTheme="minorHAnsi" w:hAnsiTheme="minorHAnsi"/>
          <w:sz w:val="22"/>
          <w:szCs w:val="22"/>
        </w:rPr>
        <w:t>s</w:t>
      </w:r>
      <w:r>
        <w:rPr>
          <w:rFonts w:asciiTheme="minorHAnsi" w:hAnsiTheme="minorHAnsi"/>
          <w:sz w:val="22"/>
          <w:szCs w:val="22"/>
        </w:rPr>
        <w:t>ti s</w:t>
      </w:r>
      <w:r w:rsidR="004854FA">
        <w:rPr>
          <w:rFonts w:asciiTheme="minorHAnsi" w:hAnsiTheme="minorHAnsi"/>
          <w:sz w:val="22"/>
          <w:szCs w:val="22"/>
        </w:rPr>
        <w:t xml:space="preserve"> realizací stavby </w:t>
      </w:r>
      <w:r w:rsidR="004854FA">
        <w:rPr>
          <w:sz w:val="22"/>
          <w:szCs w:val="22"/>
        </w:rPr>
        <w:t xml:space="preserve">„Revitalizace nádraží Bubny na </w:t>
      </w:r>
      <w:r w:rsidR="002C74CB">
        <w:rPr>
          <w:sz w:val="22"/>
          <w:szCs w:val="22"/>
        </w:rPr>
        <w:t>Centrum paměti a dialogu Bubny</w:t>
      </w:r>
      <w:r w:rsidR="004854FA">
        <w:rPr>
          <w:sz w:val="22"/>
          <w:szCs w:val="22"/>
        </w:rPr>
        <w:t>“</w:t>
      </w:r>
      <w:r w:rsidR="002C74A5">
        <w:rPr>
          <w:sz w:val="22"/>
          <w:szCs w:val="22"/>
        </w:rPr>
        <w:t>.</w:t>
      </w:r>
      <w:r w:rsidRPr="004854FA">
        <w:rPr>
          <w:rFonts w:asciiTheme="minorHAnsi" w:hAnsiTheme="minorHAnsi"/>
          <w:sz w:val="22"/>
          <w:szCs w:val="22"/>
        </w:rPr>
        <w:t xml:space="preserve"> </w:t>
      </w:r>
    </w:p>
    <w:p w14:paraId="3991948B" w14:textId="77777777" w:rsidR="00D36885" w:rsidRPr="00947E2E" w:rsidRDefault="00D36885" w:rsidP="004E1084">
      <w:pPr>
        <w:jc w:val="both"/>
        <w:rPr>
          <w:rFonts w:asciiTheme="minorHAnsi" w:hAnsiTheme="minorHAnsi"/>
          <w:sz w:val="22"/>
          <w:szCs w:val="22"/>
        </w:rPr>
      </w:pPr>
    </w:p>
    <w:p w14:paraId="20FC5EDB" w14:textId="096DC64F" w:rsidR="00D36885" w:rsidRPr="00947E2E" w:rsidRDefault="002C74A5" w:rsidP="004E1084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3</w:t>
      </w:r>
      <w:r w:rsidR="00D36885" w:rsidRPr="00947E2E">
        <w:rPr>
          <w:rFonts w:asciiTheme="minorHAnsi" w:hAnsiTheme="minorHAnsi"/>
          <w:sz w:val="22"/>
          <w:szCs w:val="22"/>
        </w:rPr>
        <w:t>.</w:t>
      </w:r>
      <w:r w:rsidR="00750A99" w:rsidRPr="00947E2E">
        <w:rPr>
          <w:rFonts w:asciiTheme="minorHAnsi" w:hAnsiTheme="minorHAnsi"/>
          <w:sz w:val="22"/>
          <w:szCs w:val="22"/>
        </w:rPr>
        <w:t xml:space="preserve"> </w:t>
      </w:r>
      <w:r w:rsidR="00D36885" w:rsidRPr="00947E2E">
        <w:rPr>
          <w:rFonts w:asciiTheme="minorHAnsi" w:hAnsiTheme="minorHAnsi"/>
          <w:sz w:val="22"/>
          <w:szCs w:val="22"/>
        </w:rPr>
        <w:t>Klient je povinen</w:t>
      </w:r>
      <w:r w:rsidR="00750A99" w:rsidRPr="00947E2E">
        <w:rPr>
          <w:rFonts w:asciiTheme="minorHAnsi" w:hAnsiTheme="minorHAnsi"/>
          <w:sz w:val="22"/>
          <w:szCs w:val="22"/>
        </w:rPr>
        <w:t xml:space="preserve"> poskytnout advokátovi potřebnou součinnost ke splnění jeho povinností podle této smlouvy, zejména </w:t>
      </w:r>
      <w:r w:rsidR="00DE69E3">
        <w:rPr>
          <w:rFonts w:asciiTheme="minorHAnsi" w:hAnsiTheme="minorHAnsi"/>
          <w:sz w:val="22"/>
          <w:szCs w:val="22"/>
        </w:rPr>
        <w:t xml:space="preserve">mu poskytovat úplné a pravdivé informace nezbytné k řádnému poskytnutí právních služeb, jako i </w:t>
      </w:r>
      <w:r w:rsidR="00750A99" w:rsidRPr="00947E2E">
        <w:rPr>
          <w:rFonts w:asciiTheme="minorHAnsi" w:hAnsiTheme="minorHAnsi"/>
          <w:sz w:val="22"/>
          <w:szCs w:val="22"/>
        </w:rPr>
        <w:t xml:space="preserve">vystavovat Advokátovi písemné zmocnění k provedení jednotlivých úkonů právní </w:t>
      </w:r>
      <w:r w:rsidR="00995820" w:rsidRPr="00947E2E">
        <w:rPr>
          <w:rFonts w:asciiTheme="minorHAnsi" w:hAnsiTheme="minorHAnsi"/>
          <w:sz w:val="22"/>
          <w:szCs w:val="22"/>
        </w:rPr>
        <w:t>po</w:t>
      </w:r>
      <w:r w:rsidR="00750A99" w:rsidRPr="00947E2E">
        <w:rPr>
          <w:rFonts w:asciiTheme="minorHAnsi" w:hAnsiTheme="minorHAnsi"/>
          <w:sz w:val="22"/>
          <w:szCs w:val="22"/>
        </w:rPr>
        <w:t>moci, je-li takových plných mocí podle zvláštních právních předpisů třeba.</w:t>
      </w:r>
    </w:p>
    <w:p w14:paraId="0CCFCC02" w14:textId="77777777" w:rsidR="00750A99" w:rsidRPr="00947E2E" w:rsidRDefault="00750A99" w:rsidP="004E1084">
      <w:pPr>
        <w:jc w:val="both"/>
        <w:rPr>
          <w:rFonts w:asciiTheme="minorHAnsi" w:hAnsiTheme="minorHAnsi"/>
          <w:sz w:val="22"/>
          <w:szCs w:val="22"/>
        </w:rPr>
      </w:pPr>
    </w:p>
    <w:p w14:paraId="1AD2110A" w14:textId="46170E27" w:rsidR="00750A99" w:rsidRPr="00947E2E" w:rsidRDefault="002C74A5" w:rsidP="004E1084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</w:t>
      </w:r>
      <w:r w:rsidR="00750A99" w:rsidRPr="00947E2E">
        <w:rPr>
          <w:rFonts w:asciiTheme="minorHAnsi" w:hAnsiTheme="minorHAnsi"/>
          <w:sz w:val="22"/>
          <w:szCs w:val="22"/>
        </w:rPr>
        <w:t>. Advokát a Klient mají vůči sobě vzájemnou informační povinnost, a to zejména ve vztahu k informacím rozhodným pro Advokátem řešený právní případ Klienta.</w:t>
      </w:r>
    </w:p>
    <w:p w14:paraId="07E47BD6" w14:textId="77777777" w:rsidR="00750A99" w:rsidRPr="00947E2E" w:rsidRDefault="00750A99" w:rsidP="004E1084">
      <w:pPr>
        <w:jc w:val="both"/>
        <w:rPr>
          <w:rFonts w:asciiTheme="minorHAnsi" w:hAnsiTheme="minorHAnsi"/>
          <w:sz w:val="22"/>
          <w:szCs w:val="22"/>
        </w:rPr>
      </w:pPr>
    </w:p>
    <w:p w14:paraId="6B47A77B" w14:textId="77777777" w:rsidR="002C74A5" w:rsidRDefault="002C74A5" w:rsidP="00750A99">
      <w:pPr>
        <w:jc w:val="center"/>
        <w:rPr>
          <w:rFonts w:asciiTheme="minorHAnsi" w:hAnsiTheme="minorHAnsi"/>
          <w:b/>
          <w:sz w:val="22"/>
          <w:szCs w:val="22"/>
        </w:rPr>
      </w:pPr>
    </w:p>
    <w:p w14:paraId="636F73FE" w14:textId="77777777" w:rsidR="00750A99" w:rsidRPr="00DE69E3" w:rsidRDefault="00750A99" w:rsidP="00750A99">
      <w:pPr>
        <w:jc w:val="center"/>
        <w:rPr>
          <w:rFonts w:asciiTheme="minorHAnsi" w:hAnsiTheme="minorHAnsi"/>
          <w:b/>
          <w:sz w:val="22"/>
          <w:szCs w:val="22"/>
        </w:rPr>
      </w:pPr>
      <w:r w:rsidRPr="00DE69E3">
        <w:rPr>
          <w:rFonts w:asciiTheme="minorHAnsi" w:hAnsiTheme="minorHAnsi"/>
          <w:b/>
          <w:sz w:val="22"/>
          <w:szCs w:val="22"/>
        </w:rPr>
        <w:t>II.</w:t>
      </w:r>
    </w:p>
    <w:p w14:paraId="45C1BA67" w14:textId="77777777" w:rsidR="00750A99" w:rsidRPr="00947E2E" w:rsidRDefault="00750A99" w:rsidP="00750A99">
      <w:pPr>
        <w:jc w:val="both"/>
        <w:rPr>
          <w:rFonts w:asciiTheme="minorHAnsi" w:hAnsiTheme="minorHAnsi"/>
          <w:sz w:val="22"/>
          <w:szCs w:val="22"/>
        </w:rPr>
      </w:pPr>
      <w:r w:rsidRPr="00947E2E">
        <w:rPr>
          <w:rFonts w:asciiTheme="minorHAnsi" w:hAnsiTheme="minorHAnsi"/>
          <w:sz w:val="22"/>
          <w:szCs w:val="22"/>
        </w:rPr>
        <w:t>Advokát je povinen při poskytování právní</w:t>
      </w:r>
      <w:r w:rsidR="000618EF" w:rsidRPr="00947E2E">
        <w:rPr>
          <w:rFonts w:asciiTheme="minorHAnsi" w:hAnsiTheme="minorHAnsi"/>
          <w:sz w:val="22"/>
          <w:szCs w:val="22"/>
        </w:rPr>
        <w:t>ch služeb</w:t>
      </w:r>
      <w:r w:rsidRPr="00947E2E">
        <w:rPr>
          <w:rFonts w:asciiTheme="minorHAnsi" w:hAnsiTheme="minorHAnsi"/>
          <w:sz w:val="22"/>
          <w:szCs w:val="22"/>
        </w:rPr>
        <w:t xml:space="preserve"> a při uplatňování práv a zákonem chráněných zájmů Klienta používat všech zákonem přípustných prostředků a způsobů poskytování právních služeb.</w:t>
      </w:r>
      <w:r w:rsidR="00DE69E3">
        <w:rPr>
          <w:rFonts w:asciiTheme="minorHAnsi" w:hAnsiTheme="minorHAnsi"/>
          <w:sz w:val="22"/>
          <w:szCs w:val="22"/>
        </w:rPr>
        <w:t xml:space="preserve"> Advokát je povinen zachovávat mlčenlivost o všech skutečnostech, o nichž se při poskytování právních služeb dozví, ledaže zvláštní právní předpis stanoví jinak.</w:t>
      </w:r>
    </w:p>
    <w:p w14:paraId="3418E72C" w14:textId="77777777" w:rsidR="00750A99" w:rsidRPr="00947E2E" w:rsidRDefault="00750A99" w:rsidP="00750A99">
      <w:pPr>
        <w:jc w:val="both"/>
        <w:rPr>
          <w:rFonts w:asciiTheme="minorHAnsi" w:hAnsiTheme="minorHAnsi"/>
          <w:sz w:val="22"/>
          <w:szCs w:val="22"/>
        </w:rPr>
      </w:pPr>
    </w:p>
    <w:p w14:paraId="36F11CCF" w14:textId="77777777" w:rsidR="002C74A5" w:rsidRDefault="002C74A5" w:rsidP="00750A99">
      <w:pPr>
        <w:jc w:val="center"/>
        <w:rPr>
          <w:rFonts w:asciiTheme="minorHAnsi" w:hAnsiTheme="minorHAnsi"/>
          <w:b/>
          <w:sz w:val="22"/>
          <w:szCs w:val="22"/>
        </w:rPr>
      </w:pPr>
    </w:p>
    <w:p w14:paraId="3A695016" w14:textId="77777777" w:rsidR="00750A99" w:rsidRPr="00DE69E3" w:rsidRDefault="00DE69E3" w:rsidP="00750A99">
      <w:pPr>
        <w:jc w:val="center"/>
        <w:rPr>
          <w:rFonts w:asciiTheme="minorHAnsi" w:hAnsiTheme="minorHAnsi"/>
          <w:b/>
          <w:sz w:val="22"/>
          <w:szCs w:val="22"/>
        </w:rPr>
      </w:pPr>
      <w:r w:rsidRPr="00DE69E3">
        <w:rPr>
          <w:rFonts w:asciiTheme="minorHAnsi" w:hAnsiTheme="minorHAnsi"/>
          <w:b/>
          <w:sz w:val="22"/>
          <w:szCs w:val="22"/>
        </w:rPr>
        <w:t>III</w:t>
      </w:r>
      <w:r w:rsidR="00750A99" w:rsidRPr="00DE69E3">
        <w:rPr>
          <w:rFonts w:asciiTheme="minorHAnsi" w:hAnsiTheme="minorHAnsi"/>
          <w:b/>
          <w:sz w:val="22"/>
          <w:szCs w:val="22"/>
        </w:rPr>
        <w:t>.</w:t>
      </w:r>
    </w:p>
    <w:p w14:paraId="0BEE979A" w14:textId="41F095C1" w:rsidR="00B6595F" w:rsidRDefault="000618EF" w:rsidP="00B6595F">
      <w:pPr>
        <w:pStyle w:val="Odstavecseseznamem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4462E">
        <w:rPr>
          <w:rFonts w:asciiTheme="minorHAnsi" w:hAnsiTheme="minorHAnsi"/>
          <w:sz w:val="22"/>
          <w:szCs w:val="22"/>
        </w:rPr>
        <w:t xml:space="preserve">Smluvní strany si sjednávají odměnu za poskytované právní služby dle čl. I. této smlouvy </w:t>
      </w:r>
      <w:r w:rsidR="00DE69E3" w:rsidRPr="0004462E">
        <w:rPr>
          <w:rFonts w:asciiTheme="minorHAnsi" w:hAnsiTheme="minorHAnsi"/>
          <w:sz w:val="22"/>
          <w:szCs w:val="22"/>
        </w:rPr>
        <w:t>v částce 2.500,- Kč</w:t>
      </w:r>
      <w:r w:rsidR="00B6595F">
        <w:rPr>
          <w:rFonts w:asciiTheme="minorHAnsi" w:hAnsiTheme="minorHAnsi"/>
          <w:sz w:val="22"/>
          <w:szCs w:val="22"/>
        </w:rPr>
        <w:t xml:space="preserve"> bez DPH</w:t>
      </w:r>
      <w:r w:rsidR="00DE69E3" w:rsidRPr="0004462E">
        <w:rPr>
          <w:rFonts w:asciiTheme="minorHAnsi" w:hAnsiTheme="minorHAnsi"/>
          <w:sz w:val="22"/>
          <w:szCs w:val="22"/>
        </w:rPr>
        <w:t>/hod poskytování právních služeb</w:t>
      </w:r>
      <w:r w:rsidR="00B6595F">
        <w:rPr>
          <w:rFonts w:asciiTheme="minorHAnsi" w:hAnsiTheme="minorHAnsi"/>
          <w:sz w:val="22"/>
          <w:szCs w:val="22"/>
        </w:rPr>
        <w:t>, tj. 3.025,- Kč vč. DPH/hod. Smluvní strany sjednávají maximální limit poskytovaných právních služeb dle tohoto odstavce v rozsahu 200.000,- Kč bez DPH, tj. 242.000,- Kč vč. DPH za celou dobu trvání této smlouvy</w:t>
      </w:r>
    </w:p>
    <w:p w14:paraId="21C0E422" w14:textId="77777777" w:rsidR="0004462E" w:rsidRPr="0004462E" w:rsidRDefault="0004462E" w:rsidP="0004462E">
      <w:pPr>
        <w:pStyle w:val="Odstavecseseznamem"/>
        <w:ind w:left="284"/>
        <w:jc w:val="both"/>
        <w:rPr>
          <w:rFonts w:asciiTheme="minorHAnsi" w:hAnsiTheme="minorHAnsi"/>
          <w:sz w:val="22"/>
          <w:szCs w:val="22"/>
        </w:rPr>
      </w:pPr>
    </w:p>
    <w:p w14:paraId="19C5D71B" w14:textId="256271BD" w:rsidR="0004462E" w:rsidRDefault="0004462E" w:rsidP="0004462E">
      <w:pPr>
        <w:pStyle w:val="Odstavecseseznamem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B6595F">
        <w:rPr>
          <w:rFonts w:asciiTheme="minorHAnsi" w:hAnsiTheme="minorHAnsi"/>
          <w:sz w:val="22"/>
          <w:szCs w:val="22"/>
        </w:rPr>
        <w:t>Společně s fakturou Advokát předloží Klientovi vždy vyúčtování poskytnutých právních služeb s uvedením časové náročnosti.</w:t>
      </w:r>
      <w:r w:rsidR="00B6595F" w:rsidRPr="00B6595F">
        <w:rPr>
          <w:rFonts w:asciiTheme="minorHAnsi" w:hAnsiTheme="minorHAnsi"/>
          <w:sz w:val="22"/>
          <w:szCs w:val="22"/>
        </w:rPr>
        <w:t xml:space="preserve"> </w:t>
      </w:r>
    </w:p>
    <w:p w14:paraId="6BDBFA9A" w14:textId="77777777" w:rsidR="00B6595F" w:rsidRPr="00B6595F" w:rsidRDefault="00B6595F" w:rsidP="00B6595F">
      <w:pPr>
        <w:pStyle w:val="Odstavecseseznamem"/>
        <w:rPr>
          <w:rFonts w:asciiTheme="minorHAnsi" w:hAnsiTheme="minorHAnsi"/>
          <w:sz w:val="22"/>
          <w:szCs w:val="22"/>
        </w:rPr>
      </w:pPr>
    </w:p>
    <w:p w14:paraId="55D9D44A" w14:textId="5A9F87F4" w:rsidR="00541543" w:rsidRDefault="0004462E" w:rsidP="0004462E">
      <w:pPr>
        <w:pStyle w:val="Odstavecseseznamem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Nad rámec odměny dle odst. 1 této smlouvy má Advokát nárok pouze na hotové výdaje spojené s poskytovanými právnímu službami, tj. uhrazené soudní či správní poplatky, náklady na publikaci informací, které je Klient povinen uveřejnit</w:t>
      </w:r>
      <w:r w:rsidR="002C74A5">
        <w:rPr>
          <w:rFonts w:asciiTheme="minorHAnsi" w:hAnsiTheme="minorHAnsi"/>
          <w:sz w:val="22"/>
          <w:szCs w:val="22"/>
        </w:rPr>
        <w:t>,</w:t>
      </w:r>
      <w:r>
        <w:rPr>
          <w:rFonts w:asciiTheme="minorHAnsi" w:hAnsiTheme="minorHAnsi"/>
          <w:sz w:val="22"/>
          <w:szCs w:val="22"/>
        </w:rPr>
        <w:t xml:space="preserve"> či cestovní náhrady a náhradu za ztrátu času.</w:t>
      </w:r>
    </w:p>
    <w:p w14:paraId="20B1FE8A" w14:textId="77777777" w:rsidR="00541543" w:rsidRPr="00541543" w:rsidRDefault="00541543" w:rsidP="00541543">
      <w:pPr>
        <w:pStyle w:val="Odstavecseseznamem"/>
        <w:rPr>
          <w:rFonts w:asciiTheme="minorHAnsi" w:hAnsiTheme="minorHAnsi"/>
          <w:sz w:val="22"/>
          <w:szCs w:val="22"/>
        </w:rPr>
      </w:pPr>
    </w:p>
    <w:p w14:paraId="677EBDEF" w14:textId="352F7388" w:rsidR="00541543" w:rsidRDefault="0004462E" w:rsidP="00750A99">
      <w:pPr>
        <w:pStyle w:val="Odstavecseseznamem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Smluvní strany sjednávají, že nárok na náhradu cestovních výdajů a na náhradu </w:t>
      </w:r>
      <w:r w:rsidR="00541543">
        <w:rPr>
          <w:rFonts w:asciiTheme="minorHAnsi" w:hAnsiTheme="minorHAnsi"/>
          <w:sz w:val="22"/>
          <w:szCs w:val="22"/>
        </w:rPr>
        <w:t xml:space="preserve">za </w:t>
      </w:r>
      <w:r>
        <w:rPr>
          <w:rFonts w:asciiTheme="minorHAnsi" w:hAnsiTheme="minorHAnsi"/>
          <w:sz w:val="22"/>
          <w:szCs w:val="22"/>
        </w:rPr>
        <w:t>ztrátu času náleží Advokátovi výhradně za předpokladu, že Klient udělil Advokátovi souhlas či pokyn k takové cestě mimo město sídla Advokáta, a to nejméně formou e-mailové komunikace. Náhrada cestovních výdajů v takovém případě náleží Advokátovi ve výši stanovené zvláštním právním předpisem pro náhradu cestovních nákladů zaměstnanců za cestu osobním motorovým vozidlem. Náhrada za ztrátu času náleží Advokátovi ve výši 500,- Kč bez DPH za každou započatou hodinu cesty.</w:t>
      </w:r>
      <w:r w:rsidR="00541543">
        <w:rPr>
          <w:rFonts w:asciiTheme="minorHAnsi" w:hAnsiTheme="minorHAnsi"/>
          <w:sz w:val="22"/>
          <w:szCs w:val="22"/>
        </w:rPr>
        <w:t xml:space="preserve">  </w:t>
      </w:r>
      <w:r>
        <w:rPr>
          <w:rFonts w:asciiTheme="minorHAnsi" w:hAnsiTheme="minorHAnsi"/>
          <w:sz w:val="22"/>
          <w:szCs w:val="22"/>
        </w:rPr>
        <w:t xml:space="preserve">        </w:t>
      </w:r>
      <w:r w:rsidR="00DE69E3" w:rsidRPr="0004462E">
        <w:rPr>
          <w:rFonts w:asciiTheme="minorHAnsi" w:hAnsiTheme="minorHAnsi"/>
          <w:sz w:val="22"/>
          <w:szCs w:val="22"/>
        </w:rPr>
        <w:t xml:space="preserve"> </w:t>
      </w:r>
    </w:p>
    <w:p w14:paraId="044976CF" w14:textId="77777777" w:rsidR="00541543" w:rsidRPr="00541543" w:rsidRDefault="00541543" w:rsidP="00541543">
      <w:pPr>
        <w:pStyle w:val="Odstavecseseznamem"/>
        <w:rPr>
          <w:rFonts w:asciiTheme="minorHAnsi" w:hAnsiTheme="minorHAnsi"/>
          <w:sz w:val="22"/>
          <w:szCs w:val="22"/>
        </w:rPr>
      </w:pPr>
    </w:p>
    <w:p w14:paraId="115F95C7" w14:textId="77777777" w:rsidR="00541543" w:rsidRDefault="000618EF" w:rsidP="00750A99">
      <w:pPr>
        <w:pStyle w:val="Odstavecseseznamem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541543">
        <w:rPr>
          <w:rFonts w:asciiTheme="minorHAnsi" w:hAnsiTheme="minorHAnsi"/>
          <w:sz w:val="22"/>
          <w:szCs w:val="22"/>
        </w:rPr>
        <w:t xml:space="preserve">Smluvní strany se dohodly, že cena </w:t>
      </w:r>
      <w:r w:rsidR="00DE69E3" w:rsidRPr="00541543">
        <w:rPr>
          <w:rFonts w:asciiTheme="minorHAnsi" w:hAnsiTheme="minorHAnsi"/>
          <w:sz w:val="22"/>
          <w:szCs w:val="22"/>
        </w:rPr>
        <w:t xml:space="preserve">dle odst. 1 tohoto článku </w:t>
      </w:r>
      <w:r w:rsidRPr="00541543">
        <w:rPr>
          <w:rFonts w:asciiTheme="minorHAnsi" w:hAnsiTheme="minorHAnsi"/>
          <w:sz w:val="22"/>
          <w:szCs w:val="22"/>
        </w:rPr>
        <w:t xml:space="preserve">zahrnuje </w:t>
      </w:r>
      <w:r w:rsidR="00541543">
        <w:rPr>
          <w:rFonts w:asciiTheme="minorHAnsi" w:hAnsiTheme="minorHAnsi"/>
          <w:sz w:val="22"/>
          <w:szCs w:val="22"/>
        </w:rPr>
        <w:t xml:space="preserve">s výhradou hotových výdajů dle odst. 3 a 4 tohoto článku </w:t>
      </w:r>
      <w:r w:rsidRPr="00541543">
        <w:rPr>
          <w:rFonts w:asciiTheme="minorHAnsi" w:hAnsiTheme="minorHAnsi"/>
          <w:sz w:val="22"/>
          <w:szCs w:val="22"/>
        </w:rPr>
        <w:t xml:space="preserve">všechny náklady související s plněním právních služeb. Pokud Advokátovi vzniknou další neočekávané výdaje, je povinen je </w:t>
      </w:r>
      <w:r w:rsidR="00541543">
        <w:rPr>
          <w:rFonts w:asciiTheme="minorHAnsi" w:hAnsiTheme="minorHAnsi"/>
          <w:sz w:val="22"/>
          <w:szCs w:val="22"/>
        </w:rPr>
        <w:t xml:space="preserve">předem </w:t>
      </w:r>
      <w:r w:rsidRPr="00541543">
        <w:rPr>
          <w:rFonts w:asciiTheme="minorHAnsi" w:hAnsiTheme="minorHAnsi"/>
          <w:sz w:val="22"/>
          <w:szCs w:val="22"/>
        </w:rPr>
        <w:t xml:space="preserve">projednat </w:t>
      </w:r>
      <w:r w:rsidR="00541543">
        <w:rPr>
          <w:rFonts w:asciiTheme="minorHAnsi" w:hAnsiTheme="minorHAnsi"/>
          <w:sz w:val="22"/>
          <w:szCs w:val="22"/>
        </w:rPr>
        <w:t xml:space="preserve">s Klientem </w:t>
      </w:r>
      <w:r w:rsidRPr="00541543">
        <w:rPr>
          <w:rFonts w:asciiTheme="minorHAnsi" w:hAnsiTheme="minorHAnsi"/>
          <w:sz w:val="22"/>
          <w:szCs w:val="22"/>
        </w:rPr>
        <w:t xml:space="preserve">a řádně </w:t>
      </w:r>
      <w:r w:rsidR="00541543">
        <w:rPr>
          <w:rFonts w:asciiTheme="minorHAnsi" w:hAnsiTheme="minorHAnsi"/>
          <w:sz w:val="22"/>
          <w:szCs w:val="22"/>
        </w:rPr>
        <w:t xml:space="preserve">je </w:t>
      </w:r>
      <w:r w:rsidRPr="00541543">
        <w:rPr>
          <w:rFonts w:asciiTheme="minorHAnsi" w:hAnsiTheme="minorHAnsi"/>
          <w:sz w:val="22"/>
          <w:szCs w:val="22"/>
        </w:rPr>
        <w:t xml:space="preserve">vyúčtovat Klientovi. </w:t>
      </w:r>
    </w:p>
    <w:p w14:paraId="1B01BE13" w14:textId="77777777" w:rsidR="00541543" w:rsidRPr="00541543" w:rsidRDefault="00541543" w:rsidP="00541543">
      <w:pPr>
        <w:pStyle w:val="Odstavecseseznamem"/>
        <w:rPr>
          <w:rFonts w:asciiTheme="minorHAnsi" w:hAnsiTheme="minorHAnsi"/>
          <w:sz w:val="22"/>
          <w:szCs w:val="22"/>
        </w:rPr>
      </w:pPr>
    </w:p>
    <w:p w14:paraId="2CE59D05" w14:textId="77777777" w:rsidR="00541543" w:rsidRDefault="00FE7BAA" w:rsidP="00750A99">
      <w:pPr>
        <w:pStyle w:val="Odstavecseseznamem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541543">
        <w:rPr>
          <w:rFonts w:asciiTheme="minorHAnsi" w:hAnsiTheme="minorHAnsi"/>
          <w:sz w:val="22"/>
          <w:szCs w:val="22"/>
        </w:rPr>
        <w:t xml:space="preserve">Odměna dle odst. 1 </w:t>
      </w:r>
      <w:r w:rsidR="00541543">
        <w:rPr>
          <w:rFonts w:asciiTheme="minorHAnsi" w:hAnsiTheme="minorHAnsi"/>
          <w:sz w:val="22"/>
          <w:szCs w:val="22"/>
        </w:rPr>
        <w:t xml:space="preserve">a hotové výdaje dle odst. 3 a 4 této smlouvy </w:t>
      </w:r>
      <w:r w:rsidRPr="00541543">
        <w:rPr>
          <w:rFonts w:asciiTheme="minorHAnsi" w:hAnsiTheme="minorHAnsi"/>
          <w:sz w:val="22"/>
          <w:szCs w:val="22"/>
        </w:rPr>
        <w:t xml:space="preserve">budou hrazeny Klientem Advokátovi na základě faktur vystavených Advokátem </w:t>
      </w:r>
      <w:r w:rsidR="00541543">
        <w:rPr>
          <w:rFonts w:asciiTheme="minorHAnsi" w:hAnsiTheme="minorHAnsi"/>
          <w:sz w:val="22"/>
          <w:szCs w:val="22"/>
        </w:rPr>
        <w:t xml:space="preserve">zpravidla měsíčně </w:t>
      </w:r>
      <w:r w:rsidRPr="00541543">
        <w:rPr>
          <w:rFonts w:asciiTheme="minorHAnsi" w:hAnsiTheme="minorHAnsi"/>
          <w:sz w:val="22"/>
          <w:szCs w:val="22"/>
        </w:rPr>
        <w:t xml:space="preserve">se splatností k 15. </w:t>
      </w:r>
      <w:r w:rsidR="00995820" w:rsidRPr="00541543">
        <w:rPr>
          <w:rFonts w:asciiTheme="minorHAnsi" w:hAnsiTheme="minorHAnsi"/>
          <w:sz w:val="22"/>
          <w:szCs w:val="22"/>
        </w:rPr>
        <w:t>d</w:t>
      </w:r>
      <w:r w:rsidRPr="00541543">
        <w:rPr>
          <w:rFonts w:asciiTheme="minorHAnsi" w:hAnsiTheme="minorHAnsi"/>
          <w:sz w:val="22"/>
          <w:szCs w:val="22"/>
        </w:rPr>
        <w:t xml:space="preserve">ni kalendářního měsíce následujícího po měsíci, za nějž odměna náleží. Vyúčtování odměny je Advokát povinen předložit Klientovi </w:t>
      </w:r>
      <w:r w:rsidR="00541543">
        <w:rPr>
          <w:rFonts w:asciiTheme="minorHAnsi" w:hAnsiTheme="minorHAnsi"/>
          <w:sz w:val="22"/>
          <w:szCs w:val="22"/>
        </w:rPr>
        <w:t xml:space="preserve">společně s vystavenou </w:t>
      </w:r>
      <w:r w:rsidRPr="00541543">
        <w:rPr>
          <w:rFonts w:asciiTheme="minorHAnsi" w:hAnsiTheme="minorHAnsi"/>
          <w:sz w:val="22"/>
          <w:szCs w:val="22"/>
        </w:rPr>
        <w:t>faktur</w:t>
      </w:r>
      <w:r w:rsidR="00541543">
        <w:rPr>
          <w:rFonts w:asciiTheme="minorHAnsi" w:hAnsiTheme="minorHAnsi"/>
          <w:sz w:val="22"/>
          <w:szCs w:val="22"/>
        </w:rPr>
        <w:t>ou</w:t>
      </w:r>
      <w:r w:rsidRPr="00541543">
        <w:rPr>
          <w:rFonts w:asciiTheme="minorHAnsi" w:hAnsiTheme="minorHAnsi"/>
          <w:sz w:val="22"/>
          <w:szCs w:val="22"/>
        </w:rPr>
        <w:t xml:space="preserve"> písemně.</w:t>
      </w:r>
      <w:r w:rsidR="00541543">
        <w:rPr>
          <w:rFonts w:asciiTheme="minorHAnsi" w:hAnsiTheme="minorHAnsi"/>
          <w:sz w:val="22"/>
          <w:szCs w:val="22"/>
        </w:rPr>
        <w:t xml:space="preserve"> Hotové výdaje je Advokát povinen doložit dokladem o jejich zaplacení s výjimkou ceny pohonných hmot stanovené obecně závaznou vyhláškou.</w:t>
      </w:r>
    </w:p>
    <w:p w14:paraId="7FC5928B" w14:textId="77777777" w:rsidR="00541543" w:rsidRPr="00541543" w:rsidRDefault="00541543" w:rsidP="00541543">
      <w:pPr>
        <w:pStyle w:val="Odstavecseseznamem"/>
        <w:rPr>
          <w:rFonts w:asciiTheme="minorHAnsi" w:hAnsiTheme="minorHAnsi"/>
          <w:sz w:val="22"/>
          <w:szCs w:val="22"/>
        </w:rPr>
      </w:pPr>
    </w:p>
    <w:p w14:paraId="5993D482" w14:textId="43DE44C3" w:rsidR="00FE7BAA" w:rsidRPr="00541543" w:rsidRDefault="00995820" w:rsidP="00750A99">
      <w:pPr>
        <w:pStyle w:val="Odstavecseseznamem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541543">
        <w:rPr>
          <w:rFonts w:asciiTheme="minorHAnsi" w:hAnsiTheme="minorHAnsi"/>
          <w:sz w:val="22"/>
          <w:szCs w:val="22"/>
        </w:rPr>
        <w:t>V</w:t>
      </w:r>
      <w:r w:rsidR="00FE7BAA" w:rsidRPr="00541543">
        <w:rPr>
          <w:rFonts w:asciiTheme="minorHAnsi" w:hAnsiTheme="minorHAnsi"/>
          <w:sz w:val="22"/>
          <w:szCs w:val="22"/>
        </w:rPr>
        <w:t xml:space="preserve">edle odměny dle odst. 1 tohoto článku náleží </w:t>
      </w:r>
      <w:r w:rsidRPr="00541543">
        <w:rPr>
          <w:rFonts w:asciiTheme="minorHAnsi" w:hAnsiTheme="minorHAnsi"/>
          <w:sz w:val="22"/>
          <w:szCs w:val="22"/>
        </w:rPr>
        <w:t>A</w:t>
      </w:r>
      <w:r w:rsidR="00FE7BAA" w:rsidRPr="00541543">
        <w:rPr>
          <w:rFonts w:asciiTheme="minorHAnsi" w:hAnsiTheme="minorHAnsi"/>
          <w:sz w:val="22"/>
          <w:szCs w:val="22"/>
        </w:rPr>
        <w:t>dvokátov</w:t>
      </w:r>
      <w:r w:rsidR="002C74CB">
        <w:rPr>
          <w:rFonts w:asciiTheme="minorHAnsi" w:hAnsiTheme="minorHAnsi"/>
          <w:sz w:val="22"/>
          <w:szCs w:val="22"/>
        </w:rPr>
        <w:t>i</w:t>
      </w:r>
      <w:r w:rsidR="00FE7BAA" w:rsidRPr="00541543">
        <w:rPr>
          <w:rFonts w:asciiTheme="minorHAnsi" w:hAnsiTheme="minorHAnsi"/>
          <w:sz w:val="22"/>
          <w:szCs w:val="22"/>
        </w:rPr>
        <w:t xml:space="preserve"> i veškeré přísudky ve smyslu vyhlášky Ministerstva spravedlnosti č. </w:t>
      </w:r>
      <w:r w:rsidR="00051F90" w:rsidRPr="00541543">
        <w:rPr>
          <w:rFonts w:asciiTheme="minorHAnsi" w:hAnsiTheme="minorHAnsi"/>
          <w:sz w:val="22"/>
          <w:szCs w:val="22"/>
        </w:rPr>
        <w:t>177</w:t>
      </w:r>
      <w:r w:rsidR="00FE7BAA" w:rsidRPr="00541543">
        <w:rPr>
          <w:rFonts w:asciiTheme="minorHAnsi" w:hAnsiTheme="minorHAnsi"/>
          <w:sz w:val="22"/>
          <w:szCs w:val="22"/>
        </w:rPr>
        <w:t>/</w:t>
      </w:r>
      <w:r w:rsidR="00051F90" w:rsidRPr="00541543">
        <w:rPr>
          <w:rFonts w:asciiTheme="minorHAnsi" w:hAnsiTheme="minorHAnsi"/>
          <w:sz w:val="22"/>
          <w:szCs w:val="22"/>
        </w:rPr>
        <w:t>1996Sb</w:t>
      </w:r>
      <w:r w:rsidR="00FE7BAA" w:rsidRPr="00541543">
        <w:rPr>
          <w:rFonts w:asciiTheme="minorHAnsi" w:hAnsiTheme="minorHAnsi"/>
          <w:sz w:val="22"/>
          <w:szCs w:val="22"/>
        </w:rPr>
        <w:t xml:space="preserve">., </w:t>
      </w:r>
      <w:r w:rsidR="00051F90" w:rsidRPr="00541543">
        <w:rPr>
          <w:rFonts w:asciiTheme="minorHAnsi" w:hAnsiTheme="minorHAnsi"/>
          <w:sz w:val="22"/>
          <w:szCs w:val="22"/>
        </w:rPr>
        <w:t xml:space="preserve">advokátního tarifu, </w:t>
      </w:r>
      <w:r w:rsidR="00FE7BAA" w:rsidRPr="00541543">
        <w:rPr>
          <w:rFonts w:asciiTheme="minorHAnsi" w:hAnsiTheme="minorHAnsi"/>
          <w:sz w:val="22"/>
          <w:szCs w:val="22"/>
        </w:rPr>
        <w:t xml:space="preserve">v platném znění, vydobyté na </w:t>
      </w:r>
      <w:r w:rsidR="00FE7BAA" w:rsidRPr="00541543">
        <w:rPr>
          <w:rFonts w:asciiTheme="minorHAnsi" w:hAnsiTheme="minorHAnsi"/>
          <w:sz w:val="22"/>
          <w:szCs w:val="22"/>
        </w:rPr>
        <w:lastRenderedPageBreak/>
        <w:t>protistraně</w:t>
      </w:r>
      <w:r w:rsidR="00541543">
        <w:rPr>
          <w:rFonts w:asciiTheme="minorHAnsi" w:hAnsiTheme="minorHAnsi"/>
          <w:sz w:val="22"/>
          <w:szCs w:val="22"/>
        </w:rPr>
        <w:t xml:space="preserve"> v případě soudních sporů</w:t>
      </w:r>
      <w:r w:rsidR="00FE7BAA" w:rsidRPr="00541543">
        <w:rPr>
          <w:rFonts w:asciiTheme="minorHAnsi" w:hAnsiTheme="minorHAnsi"/>
          <w:sz w:val="22"/>
          <w:szCs w:val="22"/>
        </w:rPr>
        <w:t>.</w:t>
      </w:r>
      <w:r w:rsidR="00541543">
        <w:rPr>
          <w:rFonts w:asciiTheme="minorHAnsi" w:hAnsiTheme="minorHAnsi"/>
          <w:sz w:val="22"/>
          <w:szCs w:val="22"/>
        </w:rPr>
        <w:t xml:space="preserve"> Klientovi z tohoto titulu žádná povinnost ani závazek nevznikají.</w:t>
      </w:r>
    </w:p>
    <w:p w14:paraId="174C5C5E" w14:textId="77777777" w:rsidR="00FE7BAA" w:rsidRPr="00947E2E" w:rsidRDefault="00FE7BAA" w:rsidP="00750A99">
      <w:pPr>
        <w:jc w:val="both"/>
        <w:rPr>
          <w:rFonts w:asciiTheme="minorHAnsi" w:hAnsiTheme="minorHAnsi"/>
          <w:sz w:val="22"/>
          <w:szCs w:val="22"/>
        </w:rPr>
      </w:pPr>
    </w:p>
    <w:p w14:paraId="3B513B69" w14:textId="77777777" w:rsidR="008609AD" w:rsidRPr="004F758E" w:rsidRDefault="00FE7BAA" w:rsidP="00FE7BAA">
      <w:pPr>
        <w:jc w:val="center"/>
        <w:rPr>
          <w:rFonts w:asciiTheme="minorHAnsi" w:hAnsiTheme="minorHAnsi"/>
          <w:b/>
          <w:sz w:val="22"/>
          <w:szCs w:val="22"/>
        </w:rPr>
      </w:pPr>
      <w:r w:rsidRPr="004F758E">
        <w:rPr>
          <w:rFonts w:asciiTheme="minorHAnsi" w:hAnsiTheme="minorHAnsi"/>
          <w:b/>
          <w:sz w:val="22"/>
          <w:szCs w:val="22"/>
        </w:rPr>
        <w:t>V.</w:t>
      </w:r>
    </w:p>
    <w:p w14:paraId="366109DB" w14:textId="45BBB41F" w:rsidR="00FE7BAA" w:rsidRPr="00947E2E" w:rsidRDefault="00FE7BAA" w:rsidP="00541543">
      <w:p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47E2E">
        <w:rPr>
          <w:rFonts w:asciiTheme="minorHAnsi" w:hAnsiTheme="minorHAnsi"/>
          <w:sz w:val="22"/>
          <w:szCs w:val="22"/>
        </w:rPr>
        <w:t xml:space="preserve">1. </w:t>
      </w:r>
      <w:r w:rsidR="000C5643">
        <w:rPr>
          <w:rFonts w:asciiTheme="minorHAnsi" w:hAnsiTheme="minorHAnsi"/>
          <w:sz w:val="22"/>
          <w:szCs w:val="22"/>
        </w:rPr>
        <w:tab/>
      </w:r>
      <w:r w:rsidRPr="00947E2E">
        <w:rPr>
          <w:rFonts w:asciiTheme="minorHAnsi" w:hAnsiTheme="minorHAnsi"/>
          <w:sz w:val="22"/>
          <w:szCs w:val="22"/>
        </w:rPr>
        <w:t xml:space="preserve">Tato smlouva nabývá </w:t>
      </w:r>
      <w:r w:rsidR="000C5643">
        <w:rPr>
          <w:rFonts w:asciiTheme="minorHAnsi" w:hAnsiTheme="minorHAnsi"/>
          <w:sz w:val="22"/>
          <w:szCs w:val="22"/>
        </w:rPr>
        <w:t xml:space="preserve">platnosti </w:t>
      </w:r>
      <w:r w:rsidRPr="00947E2E">
        <w:rPr>
          <w:rFonts w:asciiTheme="minorHAnsi" w:hAnsiTheme="minorHAnsi"/>
          <w:sz w:val="22"/>
          <w:szCs w:val="22"/>
        </w:rPr>
        <w:t xml:space="preserve">dnem jejího podpisu a uzavírá se na dobu </w:t>
      </w:r>
      <w:r w:rsidR="000C5643">
        <w:rPr>
          <w:rFonts w:asciiTheme="minorHAnsi" w:hAnsiTheme="minorHAnsi"/>
          <w:sz w:val="22"/>
          <w:szCs w:val="22"/>
        </w:rPr>
        <w:t>určitou do 31.12.202</w:t>
      </w:r>
      <w:r w:rsidR="00774BA8">
        <w:rPr>
          <w:rFonts w:asciiTheme="minorHAnsi" w:hAnsiTheme="minorHAnsi"/>
          <w:sz w:val="22"/>
          <w:szCs w:val="22"/>
        </w:rPr>
        <w:t>7</w:t>
      </w:r>
      <w:r w:rsidR="00541543">
        <w:rPr>
          <w:rFonts w:asciiTheme="minorHAnsi" w:hAnsiTheme="minorHAnsi"/>
          <w:sz w:val="22"/>
          <w:szCs w:val="22"/>
        </w:rPr>
        <w:t>.</w:t>
      </w:r>
    </w:p>
    <w:p w14:paraId="43C3E0D0" w14:textId="77777777" w:rsidR="00FE7BAA" w:rsidRPr="00947E2E" w:rsidRDefault="00FE7BAA" w:rsidP="00541543">
      <w:pPr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4C9465A0" w14:textId="7C71D84A" w:rsidR="00FE7BAA" w:rsidRDefault="00FE7BAA" w:rsidP="00541543">
      <w:p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947E2E">
        <w:rPr>
          <w:rFonts w:asciiTheme="minorHAnsi" w:hAnsiTheme="minorHAnsi"/>
          <w:sz w:val="22"/>
          <w:szCs w:val="22"/>
        </w:rPr>
        <w:t>2. Každá ze smluvních stran může tuto smlouvu zrušit jednostrann</w:t>
      </w:r>
      <w:r w:rsidR="00541543">
        <w:rPr>
          <w:rFonts w:asciiTheme="minorHAnsi" w:hAnsiTheme="minorHAnsi"/>
          <w:sz w:val="22"/>
          <w:szCs w:val="22"/>
        </w:rPr>
        <w:t>ou</w:t>
      </w:r>
      <w:r w:rsidRPr="00947E2E">
        <w:rPr>
          <w:rFonts w:asciiTheme="minorHAnsi" w:hAnsiTheme="minorHAnsi"/>
          <w:sz w:val="22"/>
          <w:szCs w:val="22"/>
        </w:rPr>
        <w:t xml:space="preserve"> písemn</w:t>
      </w:r>
      <w:r w:rsidR="00541543">
        <w:rPr>
          <w:rFonts w:asciiTheme="minorHAnsi" w:hAnsiTheme="minorHAnsi"/>
          <w:sz w:val="22"/>
          <w:szCs w:val="22"/>
        </w:rPr>
        <w:t>ou výpovědí</w:t>
      </w:r>
      <w:r w:rsidRPr="00947E2E">
        <w:rPr>
          <w:rFonts w:asciiTheme="minorHAnsi" w:hAnsiTheme="minorHAnsi"/>
          <w:sz w:val="22"/>
          <w:szCs w:val="22"/>
        </w:rPr>
        <w:t xml:space="preserve"> ve výpovědní lhůtě 3 měsíce.</w:t>
      </w:r>
    </w:p>
    <w:p w14:paraId="740B91B3" w14:textId="77777777" w:rsidR="00541543" w:rsidRDefault="00541543" w:rsidP="00541543">
      <w:pPr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7AE1736A" w14:textId="6CE4B577" w:rsidR="004F758E" w:rsidRDefault="00541543" w:rsidP="00541543">
      <w:pPr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3.</w:t>
      </w:r>
      <w:r>
        <w:rPr>
          <w:rFonts w:asciiTheme="minorHAnsi" w:hAnsiTheme="minorHAnsi"/>
          <w:sz w:val="22"/>
          <w:szCs w:val="22"/>
        </w:rPr>
        <w:tab/>
        <w:t xml:space="preserve">Klient je oprávněn kdykoliv v průběhu trvání této smlouvy zúžit rozsah požadovaných právních služeb, resp. </w:t>
      </w:r>
      <w:r w:rsidR="004F758E">
        <w:rPr>
          <w:rFonts w:asciiTheme="minorHAnsi" w:hAnsiTheme="minorHAnsi"/>
          <w:sz w:val="22"/>
          <w:szCs w:val="22"/>
        </w:rPr>
        <w:t xml:space="preserve">právních </w:t>
      </w:r>
      <w:r>
        <w:rPr>
          <w:rFonts w:asciiTheme="minorHAnsi" w:hAnsiTheme="minorHAnsi"/>
          <w:sz w:val="22"/>
          <w:szCs w:val="22"/>
        </w:rPr>
        <w:t xml:space="preserve">záležitostí </w:t>
      </w:r>
      <w:r w:rsidR="004F758E">
        <w:rPr>
          <w:rFonts w:asciiTheme="minorHAnsi" w:hAnsiTheme="minorHAnsi"/>
          <w:sz w:val="22"/>
          <w:szCs w:val="22"/>
        </w:rPr>
        <w:t>vymezených</w:t>
      </w:r>
      <w:r>
        <w:rPr>
          <w:rFonts w:asciiTheme="minorHAnsi" w:hAnsiTheme="minorHAnsi"/>
          <w:sz w:val="22"/>
          <w:szCs w:val="22"/>
        </w:rPr>
        <w:t xml:space="preserve"> v čl. I odst. 2</w:t>
      </w:r>
      <w:r w:rsidR="002C74A5">
        <w:rPr>
          <w:rFonts w:asciiTheme="minorHAnsi" w:hAnsiTheme="minorHAnsi"/>
          <w:sz w:val="22"/>
          <w:szCs w:val="22"/>
        </w:rPr>
        <w:t xml:space="preserve"> této Smlouvy</w:t>
      </w:r>
      <w:r w:rsidR="004F758E">
        <w:rPr>
          <w:rFonts w:asciiTheme="minorHAnsi" w:hAnsiTheme="minorHAnsi"/>
          <w:sz w:val="22"/>
          <w:szCs w:val="22"/>
        </w:rPr>
        <w:t>, a to jednostranným písemným oznámením doručeným Advokátovi</w:t>
      </w:r>
      <w:r>
        <w:rPr>
          <w:rFonts w:asciiTheme="minorHAnsi" w:hAnsiTheme="minorHAnsi"/>
          <w:sz w:val="22"/>
          <w:szCs w:val="22"/>
        </w:rPr>
        <w:t>.</w:t>
      </w:r>
      <w:r w:rsidR="004F758E">
        <w:rPr>
          <w:rFonts w:asciiTheme="minorHAnsi" w:hAnsiTheme="minorHAnsi"/>
          <w:sz w:val="22"/>
          <w:szCs w:val="22"/>
        </w:rPr>
        <w:t xml:space="preserve"> </w:t>
      </w:r>
    </w:p>
    <w:p w14:paraId="36159F39" w14:textId="77777777" w:rsidR="004F758E" w:rsidRDefault="004F758E" w:rsidP="00541543">
      <w:pPr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14:paraId="768A0EF7" w14:textId="1D128A12" w:rsidR="00541543" w:rsidRPr="00947E2E" w:rsidRDefault="004F758E" w:rsidP="00541543">
      <w:pPr>
        <w:ind w:left="284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4.</w:t>
      </w:r>
      <w:r>
        <w:rPr>
          <w:rFonts w:asciiTheme="minorHAnsi" w:hAnsiTheme="minorHAnsi"/>
          <w:sz w:val="22"/>
          <w:szCs w:val="22"/>
        </w:rPr>
        <w:tab/>
        <w:t xml:space="preserve">Klient je oprávněn po dohodě s Advokátem učiněné písemně, a to i formou prostého e-mailu, rozšířit rozsah požadovaných právních služeb k vyřešení dle této smlouvy. </w:t>
      </w:r>
    </w:p>
    <w:p w14:paraId="296D21F4" w14:textId="77777777" w:rsidR="00FE7BAA" w:rsidRPr="00947E2E" w:rsidRDefault="00FE7BAA" w:rsidP="00FE7BAA">
      <w:pPr>
        <w:jc w:val="both"/>
        <w:rPr>
          <w:rFonts w:asciiTheme="minorHAnsi" w:hAnsiTheme="minorHAnsi"/>
          <w:sz w:val="22"/>
          <w:szCs w:val="22"/>
        </w:rPr>
      </w:pPr>
    </w:p>
    <w:p w14:paraId="5ABC49CF" w14:textId="77777777" w:rsidR="004F758E" w:rsidRDefault="004F758E" w:rsidP="00FE7BAA">
      <w:pPr>
        <w:jc w:val="center"/>
        <w:rPr>
          <w:rFonts w:asciiTheme="minorHAnsi" w:hAnsiTheme="minorHAnsi"/>
          <w:sz w:val="22"/>
          <w:szCs w:val="22"/>
        </w:rPr>
      </w:pPr>
    </w:p>
    <w:p w14:paraId="410848B5" w14:textId="77777777" w:rsidR="00FE7BAA" w:rsidRPr="004F758E" w:rsidRDefault="00FE7BAA" w:rsidP="00FE7BAA">
      <w:pPr>
        <w:jc w:val="center"/>
        <w:rPr>
          <w:rFonts w:asciiTheme="minorHAnsi" w:hAnsiTheme="minorHAnsi"/>
          <w:b/>
          <w:sz w:val="22"/>
          <w:szCs w:val="22"/>
        </w:rPr>
      </w:pPr>
      <w:r w:rsidRPr="004F758E">
        <w:rPr>
          <w:rFonts w:asciiTheme="minorHAnsi" w:hAnsiTheme="minorHAnsi"/>
          <w:b/>
          <w:sz w:val="22"/>
          <w:szCs w:val="22"/>
        </w:rPr>
        <w:t>VI.</w:t>
      </w:r>
    </w:p>
    <w:p w14:paraId="75DA20FE" w14:textId="77777777" w:rsidR="00FE7BAA" w:rsidRPr="00947E2E" w:rsidRDefault="00FE7BAA" w:rsidP="00FE7BAA">
      <w:pPr>
        <w:jc w:val="both"/>
        <w:rPr>
          <w:rFonts w:asciiTheme="minorHAnsi" w:hAnsiTheme="minorHAnsi"/>
          <w:sz w:val="22"/>
          <w:szCs w:val="22"/>
        </w:rPr>
      </w:pPr>
      <w:r w:rsidRPr="00947E2E">
        <w:rPr>
          <w:rFonts w:asciiTheme="minorHAnsi" w:hAnsiTheme="minorHAnsi"/>
          <w:sz w:val="22"/>
          <w:szCs w:val="22"/>
        </w:rPr>
        <w:t>Klient je povinen Advokátovi poskytnout včasné, úplné a pravdivé informace potřebné k poskytování právních služeb a dát mu včas k dispozici materiály týkající se řešené právní věci.</w:t>
      </w:r>
    </w:p>
    <w:p w14:paraId="4C3096ED" w14:textId="77777777" w:rsidR="004F758E" w:rsidRDefault="004F758E" w:rsidP="00DE69E3">
      <w:pPr>
        <w:jc w:val="center"/>
        <w:rPr>
          <w:rFonts w:asciiTheme="minorHAnsi" w:hAnsiTheme="minorHAnsi"/>
          <w:b/>
          <w:sz w:val="22"/>
          <w:szCs w:val="22"/>
        </w:rPr>
      </w:pPr>
    </w:p>
    <w:p w14:paraId="7F1AD63D" w14:textId="77777777" w:rsidR="004F758E" w:rsidRDefault="004F758E" w:rsidP="00DE69E3">
      <w:pPr>
        <w:jc w:val="center"/>
        <w:rPr>
          <w:rFonts w:asciiTheme="minorHAnsi" w:hAnsiTheme="minorHAnsi"/>
          <w:b/>
          <w:sz w:val="22"/>
          <w:szCs w:val="22"/>
        </w:rPr>
      </w:pPr>
    </w:p>
    <w:p w14:paraId="4399E1B0" w14:textId="77777777" w:rsidR="00DE69E3" w:rsidRPr="00DE69E3" w:rsidRDefault="004F758E" w:rsidP="00DE69E3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VII</w:t>
      </w:r>
      <w:r w:rsidR="00DE69E3" w:rsidRPr="00DE69E3">
        <w:rPr>
          <w:rFonts w:asciiTheme="minorHAnsi" w:hAnsiTheme="minorHAnsi"/>
          <w:b/>
          <w:sz w:val="22"/>
          <w:szCs w:val="22"/>
        </w:rPr>
        <w:t>.</w:t>
      </w:r>
    </w:p>
    <w:p w14:paraId="0173FCC6" w14:textId="77777777" w:rsidR="00DE69E3" w:rsidRPr="00947E2E" w:rsidRDefault="00DE69E3" w:rsidP="00DE69E3">
      <w:pPr>
        <w:jc w:val="both"/>
        <w:rPr>
          <w:rFonts w:asciiTheme="minorHAnsi" w:hAnsiTheme="minorHAnsi"/>
          <w:sz w:val="22"/>
          <w:szCs w:val="22"/>
        </w:rPr>
      </w:pPr>
      <w:r w:rsidRPr="00947E2E">
        <w:rPr>
          <w:rFonts w:asciiTheme="minorHAnsi" w:hAnsiTheme="minorHAnsi"/>
          <w:sz w:val="22"/>
          <w:szCs w:val="22"/>
        </w:rPr>
        <w:t>Advokát je oprávněn nechat se zastoupit při poskytování právních služeb jiným advokátem, advokátním koncipientem nebo zaměstnancem Advokáta v souladu s ust. § 26 zákona o advokacii, a to na odpovědnost Advokáta, s čímž Klient výslovně souhlasí.</w:t>
      </w:r>
    </w:p>
    <w:p w14:paraId="59B4F79E" w14:textId="77777777" w:rsidR="004E1084" w:rsidRPr="00947E2E" w:rsidRDefault="004E1084" w:rsidP="00FE7BAA">
      <w:pPr>
        <w:jc w:val="both"/>
        <w:rPr>
          <w:rFonts w:asciiTheme="minorHAnsi" w:hAnsiTheme="minorHAnsi"/>
          <w:color w:val="FF0000"/>
          <w:sz w:val="22"/>
          <w:szCs w:val="22"/>
        </w:rPr>
      </w:pPr>
    </w:p>
    <w:p w14:paraId="0E8C5161" w14:textId="77777777" w:rsidR="004F758E" w:rsidRDefault="004F758E" w:rsidP="00995820">
      <w:pPr>
        <w:jc w:val="center"/>
        <w:rPr>
          <w:rFonts w:asciiTheme="minorHAnsi" w:hAnsiTheme="minorHAnsi"/>
          <w:b/>
          <w:sz w:val="22"/>
          <w:szCs w:val="22"/>
        </w:rPr>
      </w:pPr>
    </w:p>
    <w:p w14:paraId="381AA12C" w14:textId="77777777" w:rsidR="00995820" w:rsidRPr="004F758E" w:rsidRDefault="00995820" w:rsidP="00995820">
      <w:pPr>
        <w:jc w:val="center"/>
        <w:rPr>
          <w:rFonts w:asciiTheme="minorHAnsi" w:hAnsiTheme="minorHAnsi"/>
          <w:b/>
          <w:sz w:val="22"/>
          <w:szCs w:val="22"/>
        </w:rPr>
      </w:pPr>
      <w:r w:rsidRPr="004F758E">
        <w:rPr>
          <w:rFonts w:asciiTheme="minorHAnsi" w:hAnsiTheme="minorHAnsi"/>
          <w:b/>
          <w:sz w:val="22"/>
          <w:szCs w:val="22"/>
        </w:rPr>
        <w:t>V</w:t>
      </w:r>
      <w:r w:rsidR="004F758E" w:rsidRPr="004F758E">
        <w:rPr>
          <w:rFonts w:asciiTheme="minorHAnsi" w:hAnsiTheme="minorHAnsi"/>
          <w:b/>
          <w:sz w:val="22"/>
          <w:szCs w:val="22"/>
        </w:rPr>
        <w:t>I</w:t>
      </w:r>
      <w:r w:rsidRPr="004F758E">
        <w:rPr>
          <w:rFonts w:asciiTheme="minorHAnsi" w:hAnsiTheme="minorHAnsi"/>
          <w:b/>
          <w:sz w:val="22"/>
          <w:szCs w:val="22"/>
        </w:rPr>
        <w:t>II.</w:t>
      </w:r>
    </w:p>
    <w:p w14:paraId="70A5F1E5" w14:textId="77777777" w:rsidR="00995820" w:rsidRDefault="00995820" w:rsidP="00995820">
      <w:pPr>
        <w:jc w:val="both"/>
        <w:rPr>
          <w:rFonts w:asciiTheme="minorHAnsi" w:hAnsiTheme="minorHAnsi"/>
          <w:sz w:val="22"/>
          <w:szCs w:val="22"/>
        </w:rPr>
      </w:pPr>
      <w:r w:rsidRPr="00947E2E">
        <w:rPr>
          <w:rFonts w:asciiTheme="minorHAnsi" w:hAnsiTheme="minorHAnsi"/>
          <w:sz w:val="22"/>
          <w:szCs w:val="22"/>
        </w:rPr>
        <w:t>Za škodu způsobenou Klientovi při poskytování právních služeb odpovídá Advokát. Této povinnosti se zprostí, jestliže se prokáže, že škodě nemohl zabránit ani s vynaložením veškerého úsilí, které lze na něm požadovat. Advokát je pojištěn pro případ odpovědnosti za škodu způsobenou při právní pomoci v souladu se zákonem o advokacii, v platném znění.</w:t>
      </w:r>
    </w:p>
    <w:p w14:paraId="293DC106" w14:textId="77777777" w:rsidR="00995820" w:rsidRPr="00947E2E" w:rsidRDefault="00995820" w:rsidP="00995820">
      <w:pPr>
        <w:jc w:val="both"/>
        <w:rPr>
          <w:rFonts w:asciiTheme="minorHAnsi" w:hAnsiTheme="minorHAnsi"/>
          <w:sz w:val="22"/>
          <w:szCs w:val="22"/>
        </w:rPr>
      </w:pPr>
    </w:p>
    <w:p w14:paraId="4122CD22" w14:textId="77777777" w:rsidR="004F758E" w:rsidRDefault="004F758E" w:rsidP="00995820">
      <w:pPr>
        <w:jc w:val="center"/>
        <w:rPr>
          <w:rFonts w:asciiTheme="minorHAnsi" w:hAnsiTheme="minorHAnsi"/>
          <w:b/>
          <w:sz w:val="22"/>
          <w:szCs w:val="22"/>
        </w:rPr>
      </w:pPr>
    </w:p>
    <w:p w14:paraId="6F2475E7" w14:textId="77777777" w:rsidR="00995820" w:rsidRPr="004F758E" w:rsidRDefault="004F758E" w:rsidP="00995820">
      <w:pPr>
        <w:jc w:val="center"/>
        <w:rPr>
          <w:rFonts w:asciiTheme="minorHAnsi" w:hAnsiTheme="minorHAnsi"/>
          <w:b/>
          <w:sz w:val="22"/>
          <w:szCs w:val="22"/>
        </w:rPr>
      </w:pPr>
      <w:r w:rsidRPr="004F758E">
        <w:rPr>
          <w:rFonts w:asciiTheme="minorHAnsi" w:hAnsiTheme="minorHAnsi"/>
          <w:b/>
          <w:sz w:val="22"/>
          <w:szCs w:val="22"/>
        </w:rPr>
        <w:t>IX</w:t>
      </w:r>
      <w:r w:rsidR="00995820" w:rsidRPr="004F758E">
        <w:rPr>
          <w:rFonts w:asciiTheme="minorHAnsi" w:hAnsiTheme="minorHAnsi"/>
          <w:b/>
          <w:sz w:val="22"/>
          <w:szCs w:val="22"/>
        </w:rPr>
        <w:t>.</w:t>
      </w:r>
    </w:p>
    <w:p w14:paraId="64CC15FA" w14:textId="77777777" w:rsidR="00995820" w:rsidRPr="00947E2E" w:rsidRDefault="00995820" w:rsidP="00995820">
      <w:pPr>
        <w:jc w:val="both"/>
        <w:rPr>
          <w:rFonts w:asciiTheme="minorHAnsi" w:hAnsiTheme="minorHAnsi"/>
          <w:sz w:val="22"/>
          <w:szCs w:val="22"/>
        </w:rPr>
      </w:pPr>
      <w:r w:rsidRPr="00947E2E">
        <w:rPr>
          <w:rFonts w:asciiTheme="minorHAnsi" w:hAnsiTheme="minorHAnsi"/>
          <w:sz w:val="22"/>
          <w:szCs w:val="22"/>
        </w:rPr>
        <w:t>Tato smlouva se vyhotovuje ve dvou stejnopisech, z nichž Advokát a Klient obdrží po jednom vyhotovení.</w:t>
      </w:r>
    </w:p>
    <w:p w14:paraId="047409CA" w14:textId="77777777" w:rsidR="00B92E0E" w:rsidRDefault="00B92E0E" w:rsidP="00995820">
      <w:pPr>
        <w:jc w:val="both"/>
        <w:rPr>
          <w:rFonts w:asciiTheme="minorHAnsi" w:hAnsiTheme="minorHAnsi"/>
          <w:sz w:val="22"/>
          <w:szCs w:val="22"/>
        </w:rPr>
      </w:pPr>
    </w:p>
    <w:p w14:paraId="79CB71D7" w14:textId="0CDB40D1" w:rsidR="000C5643" w:rsidRPr="000C5643" w:rsidRDefault="000C5643" w:rsidP="000C5643">
      <w:pPr>
        <w:jc w:val="center"/>
        <w:rPr>
          <w:rFonts w:asciiTheme="minorHAnsi" w:hAnsiTheme="minorHAnsi"/>
          <w:b/>
          <w:sz w:val="22"/>
          <w:szCs w:val="22"/>
        </w:rPr>
      </w:pPr>
      <w:r w:rsidRPr="000C5643">
        <w:rPr>
          <w:rFonts w:asciiTheme="minorHAnsi" w:hAnsiTheme="minorHAnsi"/>
          <w:b/>
          <w:sz w:val="22"/>
          <w:szCs w:val="22"/>
        </w:rPr>
        <w:t>X.</w:t>
      </w:r>
    </w:p>
    <w:p w14:paraId="72A8486C" w14:textId="5DF61DD6" w:rsidR="00B92E0E" w:rsidRPr="00947E2E" w:rsidRDefault="000C5643" w:rsidP="00995820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Tato smlouva ode dne jejího uzavření v celém rozsahu nahrazuje veškeré dříve uzavření smlouvy a ujednání týkající se poskytování právních služeb Advokáta Klientovi, které se tímto současně ruší; tím nejsou dotčena práva a povinnosti smluvních stran ze smluv a ujednání dříve uzavřených, které vznikly před podpisem této smlouvy. </w:t>
      </w:r>
    </w:p>
    <w:p w14:paraId="3CEF405C" w14:textId="77777777" w:rsidR="00995820" w:rsidRPr="00947E2E" w:rsidRDefault="00995820" w:rsidP="00995820">
      <w:pPr>
        <w:jc w:val="both"/>
        <w:rPr>
          <w:rFonts w:asciiTheme="minorHAnsi" w:hAnsiTheme="minorHAnsi"/>
          <w:sz w:val="22"/>
          <w:szCs w:val="22"/>
        </w:rPr>
      </w:pPr>
    </w:p>
    <w:p w14:paraId="4184DD44" w14:textId="2625E646" w:rsidR="004E1084" w:rsidRPr="00947E2E" w:rsidRDefault="004E1084" w:rsidP="004E1084">
      <w:pPr>
        <w:jc w:val="both"/>
        <w:rPr>
          <w:rFonts w:asciiTheme="minorHAnsi" w:hAnsiTheme="minorHAnsi"/>
          <w:sz w:val="22"/>
          <w:szCs w:val="22"/>
        </w:rPr>
      </w:pPr>
      <w:r w:rsidRPr="00947E2E">
        <w:rPr>
          <w:rFonts w:asciiTheme="minorHAnsi" w:hAnsiTheme="minorHAnsi"/>
          <w:sz w:val="22"/>
          <w:szCs w:val="22"/>
        </w:rPr>
        <w:t xml:space="preserve">V Plzni </w:t>
      </w:r>
      <w:r w:rsidR="007921F0">
        <w:rPr>
          <w:rFonts w:asciiTheme="minorHAnsi" w:hAnsiTheme="minorHAnsi"/>
          <w:sz w:val="22"/>
          <w:szCs w:val="22"/>
        </w:rPr>
        <w:tab/>
      </w:r>
      <w:r w:rsidR="007921F0">
        <w:rPr>
          <w:rFonts w:asciiTheme="minorHAnsi" w:hAnsiTheme="minorHAnsi"/>
          <w:sz w:val="22"/>
          <w:szCs w:val="22"/>
        </w:rPr>
        <w:tab/>
      </w:r>
      <w:r w:rsidR="007921F0">
        <w:rPr>
          <w:rFonts w:asciiTheme="minorHAnsi" w:hAnsiTheme="minorHAnsi"/>
          <w:sz w:val="22"/>
          <w:szCs w:val="22"/>
        </w:rPr>
        <w:tab/>
      </w:r>
      <w:r w:rsidR="007921F0">
        <w:rPr>
          <w:rFonts w:asciiTheme="minorHAnsi" w:hAnsiTheme="minorHAnsi"/>
          <w:sz w:val="22"/>
          <w:szCs w:val="22"/>
        </w:rPr>
        <w:tab/>
      </w:r>
      <w:r w:rsidR="007921F0">
        <w:rPr>
          <w:rFonts w:asciiTheme="minorHAnsi" w:hAnsiTheme="minorHAnsi"/>
          <w:sz w:val="22"/>
          <w:szCs w:val="22"/>
        </w:rPr>
        <w:tab/>
      </w:r>
      <w:r w:rsidR="007921F0">
        <w:rPr>
          <w:rFonts w:asciiTheme="minorHAnsi" w:hAnsiTheme="minorHAnsi"/>
          <w:sz w:val="22"/>
          <w:szCs w:val="22"/>
        </w:rPr>
        <w:tab/>
      </w:r>
      <w:r w:rsidR="007921F0">
        <w:rPr>
          <w:rFonts w:asciiTheme="minorHAnsi" w:hAnsiTheme="minorHAnsi"/>
          <w:sz w:val="22"/>
          <w:szCs w:val="22"/>
        </w:rPr>
        <w:tab/>
        <w:t>V Praze</w:t>
      </w:r>
    </w:p>
    <w:p w14:paraId="21295D5C" w14:textId="77777777" w:rsidR="004E1084" w:rsidRPr="00947E2E" w:rsidRDefault="004E1084" w:rsidP="004E1084">
      <w:pPr>
        <w:jc w:val="both"/>
        <w:rPr>
          <w:rFonts w:asciiTheme="minorHAnsi" w:hAnsiTheme="minorHAnsi"/>
          <w:sz w:val="22"/>
          <w:szCs w:val="22"/>
        </w:rPr>
      </w:pPr>
    </w:p>
    <w:p w14:paraId="4AEF5C3A" w14:textId="77777777" w:rsidR="004E1084" w:rsidRPr="00947E2E" w:rsidRDefault="004E1084" w:rsidP="004E1084">
      <w:pPr>
        <w:jc w:val="both"/>
        <w:rPr>
          <w:rFonts w:asciiTheme="minorHAnsi" w:hAnsiTheme="minorHAnsi"/>
          <w:sz w:val="22"/>
          <w:szCs w:val="22"/>
        </w:rPr>
      </w:pPr>
    </w:p>
    <w:p w14:paraId="54DE7FE0" w14:textId="77777777" w:rsidR="004E1084" w:rsidRPr="00947E2E" w:rsidRDefault="004E1084" w:rsidP="004E1084">
      <w:pPr>
        <w:jc w:val="both"/>
        <w:rPr>
          <w:rFonts w:asciiTheme="minorHAnsi" w:hAnsiTheme="minorHAnsi"/>
          <w:sz w:val="22"/>
          <w:szCs w:val="22"/>
        </w:rPr>
      </w:pPr>
    </w:p>
    <w:p w14:paraId="76DCA584" w14:textId="77777777" w:rsidR="004E1084" w:rsidRPr="00947E2E" w:rsidRDefault="004E1084" w:rsidP="004E1084">
      <w:pPr>
        <w:jc w:val="both"/>
        <w:rPr>
          <w:rFonts w:asciiTheme="minorHAnsi" w:hAnsiTheme="minorHAnsi"/>
          <w:sz w:val="22"/>
          <w:szCs w:val="22"/>
        </w:rPr>
      </w:pPr>
      <w:r w:rsidRPr="00947E2E">
        <w:rPr>
          <w:rFonts w:asciiTheme="minorHAnsi" w:hAnsiTheme="minorHAnsi"/>
          <w:sz w:val="22"/>
          <w:szCs w:val="22"/>
        </w:rPr>
        <w:t>…………………………</w:t>
      </w:r>
      <w:r w:rsidR="004F758E">
        <w:rPr>
          <w:rFonts w:asciiTheme="minorHAnsi" w:hAnsiTheme="minorHAnsi"/>
          <w:sz w:val="22"/>
          <w:szCs w:val="22"/>
        </w:rPr>
        <w:t>……………..</w:t>
      </w:r>
      <w:r w:rsidRPr="00947E2E">
        <w:rPr>
          <w:rFonts w:asciiTheme="minorHAnsi" w:hAnsiTheme="minorHAnsi"/>
          <w:sz w:val="22"/>
          <w:szCs w:val="22"/>
        </w:rPr>
        <w:t xml:space="preserve">….                                           </w:t>
      </w:r>
      <w:r w:rsidR="004F758E">
        <w:rPr>
          <w:rFonts w:asciiTheme="minorHAnsi" w:hAnsiTheme="minorHAnsi"/>
          <w:sz w:val="22"/>
          <w:szCs w:val="22"/>
        </w:rPr>
        <w:tab/>
        <w:t>……………………..</w:t>
      </w:r>
      <w:r w:rsidRPr="00947E2E">
        <w:rPr>
          <w:rFonts w:asciiTheme="minorHAnsi" w:hAnsiTheme="minorHAnsi"/>
          <w:sz w:val="22"/>
          <w:szCs w:val="22"/>
        </w:rPr>
        <w:t>…………………………….</w:t>
      </w:r>
    </w:p>
    <w:p w14:paraId="09C69D70" w14:textId="77777777" w:rsidR="004F758E" w:rsidRPr="004F758E" w:rsidRDefault="004E1084" w:rsidP="004E1084">
      <w:pPr>
        <w:rPr>
          <w:rFonts w:asciiTheme="minorHAnsi" w:hAnsiTheme="minorHAnsi"/>
          <w:sz w:val="22"/>
          <w:szCs w:val="22"/>
        </w:rPr>
      </w:pPr>
      <w:r w:rsidRPr="004F758E">
        <w:rPr>
          <w:rFonts w:asciiTheme="minorHAnsi" w:hAnsiTheme="minorHAnsi"/>
          <w:sz w:val="22"/>
          <w:szCs w:val="22"/>
        </w:rPr>
        <w:t>Mgr. Lukáš Hegner, advokát</w:t>
      </w:r>
      <w:r w:rsidR="004F758E">
        <w:rPr>
          <w:rFonts w:asciiTheme="minorHAnsi" w:hAnsiTheme="minorHAnsi"/>
          <w:sz w:val="22"/>
          <w:szCs w:val="22"/>
        </w:rPr>
        <w:tab/>
      </w:r>
      <w:r w:rsidR="004F758E">
        <w:rPr>
          <w:rFonts w:asciiTheme="minorHAnsi" w:hAnsiTheme="minorHAnsi"/>
          <w:sz w:val="22"/>
          <w:szCs w:val="22"/>
        </w:rPr>
        <w:tab/>
      </w:r>
      <w:r w:rsidR="004F758E">
        <w:rPr>
          <w:rFonts w:asciiTheme="minorHAnsi" w:hAnsiTheme="minorHAnsi"/>
          <w:sz w:val="22"/>
          <w:szCs w:val="22"/>
        </w:rPr>
        <w:tab/>
      </w:r>
      <w:r w:rsidR="004F758E">
        <w:rPr>
          <w:rFonts w:asciiTheme="minorHAnsi" w:hAnsiTheme="minorHAnsi"/>
          <w:sz w:val="22"/>
          <w:szCs w:val="22"/>
        </w:rPr>
        <w:tab/>
      </w:r>
      <w:r w:rsidR="004F758E" w:rsidRPr="004F758E">
        <w:rPr>
          <w:rFonts w:asciiTheme="minorHAnsi" w:hAnsiTheme="minorHAnsi"/>
          <w:sz w:val="22"/>
          <w:szCs w:val="22"/>
        </w:rPr>
        <w:t>Centrum paměti a dialogu Bubny</w:t>
      </w:r>
    </w:p>
    <w:p w14:paraId="6DA8983F" w14:textId="4709CF9B" w:rsidR="004A2D82" w:rsidRPr="00947E2E" w:rsidRDefault="004F758E" w:rsidP="000C5643">
      <w:pPr>
        <w:ind w:left="4248" w:firstLine="708"/>
        <w:rPr>
          <w:rFonts w:asciiTheme="minorHAnsi" w:hAnsiTheme="minorHAnsi"/>
          <w:sz w:val="22"/>
          <w:szCs w:val="22"/>
        </w:rPr>
      </w:pPr>
      <w:r w:rsidRPr="004F758E">
        <w:rPr>
          <w:rFonts w:asciiTheme="minorHAnsi" w:hAnsiTheme="minorHAnsi"/>
          <w:sz w:val="22"/>
          <w:szCs w:val="22"/>
        </w:rPr>
        <w:t>Mgr. Pavlína Šulcová, ředitelka</w:t>
      </w:r>
    </w:p>
    <w:sectPr w:rsidR="004A2D82" w:rsidRPr="00947E2E" w:rsidSect="008101B8">
      <w:footerReference w:type="default" r:id="rId7"/>
      <w:pgSz w:w="11906" w:h="16838" w:code="9"/>
      <w:pgMar w:top="1418" w:right="1418" w:bottom="1418" w:left="1418" w:header="851" w:footer="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1A404" w14:textId="77777777" w:rsidR="00D7040C" w:rsidRDefault="00D7040C" w:rsidP="002C74CB">
      <w:r>
        <w:separator/>
      </w:r>
    </w:p>
  </w:endnote>
  <w:endnote w:type="continuationSeparator" w:id="0">
    <w:p w14:paraId="16253B9A" w14:textId="77777777" w:rsidR="00D7040C" w:rsidRDefault="00D7040C" w:rsidP="002C7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0604951"/>
      <w:docPartObj>
        <w:docPartGallery w:val="Page Numbers (Bottom of Page)"/>
        <w:docPartUnique/>
      </w:docPartObj>
    </w:sdtPr>
    <w:sdtContent>
      <w:p w14:paraId="41683C6C" w14:textId="0A93518F" w:rsidR="002C74CB" w:rsidRDefault="002C74C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5643">
          <w:rPr>
            <w:noProof/>
          </w:rPr>
          <w:t>3</w:t>
        </w:r>
        <w:r>
          <w:fldChar w:fldCharType="end"/>
        </w:r>
      </w:p>
    </w:sdtContent>
  </w:sdt>
  <w:p w14:paraId="61C8ED7E" w14:textId="77777777" w:rsidR="002C74CB" w:rsidRDefault="002C74C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5EF24" w14:textId="77777777" w:rsidR="00D7040C" w:rsidRDefault="00D7040C" w:rsidP="002C74CB">
      <w:r>
        <w:separator/>
      </w:r>
    </w:p>
  </w:footnote>
  <w:footnote w:type="continuationSeparator" w:id="0">
    <w:p w14:paraId="7611B5BB" w14:textId="77777777" w:rsidR="00D7040C" w:rsidRDefault="00D7040C" w:rsidP="002C7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A703A"/>
    <w:multiLevelType w:val="hybridMultilevel"/>
    <w:tmpl w:val="6D1065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453E9"/>
    <w:multiLevelType w:val="hybridMultilevel"/>
    <w:tmpl w:val="082CECF6"/>
    <w:lvl w:ilvl="0" w:tplc="937EBA5C">
      <w:start w:val="1"/>
      <w:numFmt w:val="lowerLetter"/>
      <w:lvlText w:val="%1)"/>
      <w:lvlJc w:val="left"/>
      <w:pPr>
        <w:ind w:left="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8" w:hanging="360"/>
      </w:pPr>
    </w:lvl>
    <w:lvl w:ilvl="2" w:tplc="0405001B" w:tentative="1">
      <w:start w:val="1"/>
      <w:numFmt w:val="lowerRoman"/>
      <w:lvlText w:val="%3."/>
      <w:lvlJc w:val="right"/>
      <w:pPr>
        <w:ind w:left="2088" w:hanging="180"/>
      </w:pPr>
    </w:lvl>
    <w:lvl w:ilvl="3" w:tplc="0405000F" w:tentative="1">
      <w:start w:val="1"/>
      <w:numFmt w:val="decimal"/>
      <w:lvlText w:val="%4."/>
      <w:lvlJc w:val="left"/>
      <w:pPr>
        <w:ind w:left="2808" w:hanging="360"/>
      </w:pPr>
    </w:lvl>
    <w:lvl w:ilvl="4" w:tplc="04050019" w:tentative="1">
      <w:start w:val="1"/>
      <w:numFmt w:val="lowerLetter"/>
      <w:lvlText w:val="%5."/>
      <w:lvlJc w:val="left"/>
      <w:pPr>
        <w:ind w:left="3528" w:hanging="360"/>
      </w:pPr>
    </w:lvl>
    <w:lvl w:ilvl="5" w:tplc="0405001B" w:tentative="1">
      <w:start w:val="1"/>
      <w:numFmt w:val="lowerRoman"/>
      <w:lvlText w:val="%6."/>
      <w:lvlJc w:val="right"/>
      <w:pPr>
        <w:ind w:left="4248" w:hanging="180"/>
      </w:pPr>
    </w:lvl>
    <w:lvl w:ilvl="6" w:tplc="0405000F" w:tentative="1">
      <w:start w:val="1"/>
      <w:numFmt w:val="decimal"/>
      <w:lvlText w:val="%7."/>
      <w:lvlJc w:val="left"/>
      <w:pPr>
        <w:ind w:left="4968" w:hanging="360"/>
      </w:pPr>
    </w:lvl>
    <w:lvl w:ilvl="7" w:tplc="04050019" w:tentative="1">
      <w:start w:val="1"/>
      <w:numFmt w:val="lowerLetter"/>
      <w:lvlText w:val="%8."/>
      <w:lvlJc w:val="left"/>
      <w:pPr>
        <w:ind w:left="5688" w:hanging="360"/>
      </w:pPr>
    </w:lvl>
    <w:lvl w:ilvl="8" w:tplc="0405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925189872">
    <w:abstractNumId w:val="1"/>
  </w:num>
  <w:num w:numId="2" w16cid:durableId="1298874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1084"/>
    <w:rsid w:val="0004462E"/>
    <w:rsid w:val="00051F90"/>
    <w:rsid w:val="000618EF"/>
    <w:rsid w:val="000C5643"/>
    <w:rsid w:val="00265EBD"/>
    <w:rsid w:val="002C74A5"/>
    <w:rsid w:val="002C74CB"/>
    <w:rsid w:val="004854FA"/>
    <w:rsid w:val="004A2D82"/>
    <w:rsid w:val="004E1084"/>
    <w:rsid w:val="004E7CE2"/>
    <w:rsid w:val="004F758E"/>
    <w:rsid w:val="00541543"/>
    <w:rsid w:val="00750A99"/>
    <w:rsid w:val="00774BA8"/>
    <w:rsid w:val="007921F0"/>
    <w:rsid w:val="008101B8"/>
    <w:rsid w:val="008609AD"/>
    <w:rsid w:val="00947E2E"/>
    <w:rsid w:val="00995820"/>
    <w:rsid w:val="009E0683"/>
    <w:rsid w:val="00B30863"/>
    <w:rsid w:val="00B6595F"/>
    <w:rsid w:val="00B92E0E"/>
    <w:rsid w:val="00BE081A"/>
    <w:rsid w:val="00D36885"/>
    <w:rsid w:val="00D7040C"/>
    <w:rsid w:val="00DE66DC"/>
    <w:rsid w:val="00DE69E3"/>
    <w:rsid w:val="00FE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1E6BB"/>
  <w15:docId w15:val="{9A688B1E-F2BA-44F2-9771-D7D086D16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E1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47E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7E2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947E2E"/>
    <w:pPr>
      <w:ind w:left="720"/>
      <w:contextualSpacing/>
    </w:pPr>
  </w:style>
  <w:style w:type="paragraph" w:customStyle="1" w:styleId="Default">
    <w:name w:val="Default"/>
    <w:rsid w:val="004854F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2C74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C74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74C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C74C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74C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968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Helena Brezinova</cp:lastModifiedBy>
  <cp:revision>3</cp:revision>
  <dcterms:created xsi:type="dcterms:W3CDTF">2026-02-10T12:48:00Z</dcterms:created>
  <dcterms:modified xsi:type="dcterms:W3CDTF">2026-02-10T14:30:00Z</dcterms:modified>
</cp:coreProperties>
</file>