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rsidP="00DF2121">
      <w:pPr>
        <w:pStyle w:val="Odstavecseseznamem"/>
        <w:spacing w:line="360" w:lineRule="auto"/>
        <w:ind w:left="0"/>
        <w:jc w:val="both"/>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27D14213" w:rsidR="007201B3" w:rsidRDefault="005D31C5">
      <w:pPr>
        <w:pStyle w:val="Odstavecseseznamem"/>
        <w:spacing w:line="360" w:lineRule="auto"/>
        <w:ind w:left="0"/>
        <w:rPr>
          <w:rFonts w:cstheme="minorHAnsi"/>
          <w:sz w:val="20"/>
          <w:szCs w:val="20"/>
        </w:rPr>
      </w:pPr>
      <w:r>
        <w:rPr>
          <w:rFonts w:cstheme="minorHAnsi"/>
          <w:sz w:val="20"/>
          <w:szCs w:val="20"/>
        </w:rPr>
        <w:t xml:space="preserve">zastoupená ve věcech smluvních </w:t>
      </w:r>
      <w:r w:rsidR="00E072F5">
        <w:rPr>
          <w:rFonts w:cstheme="minorHAnsi"/>
          <w:sz w:val="20"/>
          <w:szCs w:val="20"/>
        </w:rPr>
        <w:t>Mgr.</w:t>
      </w:r>
      <w:r w:rsidR="00415FB7">
        <w:rPr>
          <w:rFonts w:cstheme="minorHAnsi"/>
          <w:sz w:val="20"/>
          <w:szCs w:val="20"/>
        </w:rPr>
        <w:t xml:space="preserve"> XXX</w:t>
      </w:r>
      <w:r w:rsidR="00E072F5">
        <w:rPr>
          <w:rFonts w:cstheme="minorHAnsi"/>
          <w:sz w:val="20"/>
          <w:szCs w:val="20"/>
        </w:rPr>
        <w:t>,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700430A8" w14:textId="77777777" w:rsidR="00A06670" w:rsidRDefault="00A06670" w:rsidP="00A06670">
      <w:pPr>
        <w:spacing w:line="360" w:lineRule="auto"/>
        <w:rPr>
          <w:rFonts w:asciiTheme="minorHAnsi" w:hAnsiTheme="minorHAnsi" w:cstheme="minorHAnsi"/>
          <w:sz w:val="20"/>
          <w:szCs w:val="20"/>
        </w:rPr>
      </w:pPr>
    </w:p>
    <w:p w14:paraId="6BCB8627" w14:textId="77777777" w:rsidR="00A06670" w:rsidRPr="00363230" w:rsidRDefault="00415FB7" w:rsidP="00A06670">
      <w:pPr>
        <w:spacing w:line="360" w:lineRule="auto"/>
        <w:rPr>
          <w:rFonts w:asciiTheme="minorHAnsi" w:hAnsiTheme="minorHAnsi" w:cstheme="minorHAnsi"/>
          <w:b/>
          <w:sz w:val="20"/>
          <w:szCs w:val="20"/>
        </w:rPr>
      </w:pPr>
      <w:sdt>
        <w:sdtPr>
          <w:rPr>
            <w:b/>
          </w:rPr>
          <w:id w:val="-1814160112"/>
        </w:sdtPr>
        <w:sdtEndPr/>
        <w:sdtContent>
          <w:sdt>
            <w:sdtPr>
              <w:rPr>
                <w:rFonts w:asciiTheme="minorHAnsi" w:hAnsiTheme="minorHAnsi" w:cstheme="minorHAnsi"/>
                <w:b/>
                <w:sz w:val="20"/>
                <w:szCs w:val="20"/>
              </w:rPr>
              <w:id w:val="1228804593"/>
              <w:placeholder>
                <w:docPart w:val="B6FE98C8E2A543369768B50FE06FABF7"/>
              </w:placeholder>
            </w:sdtPr>
            <w:sdtEndPr/>
            <w:sdtContent>
              <w:r w:rsidR="00A06670" w:rsidRPr="00346F7C">
                <w:rPr>
                  <w:rFonts w:asciiTheme="minorHAnsi" w:hAnsiTheme="minorHAnsi" w:cstheme="minorHAnsi"/>
                  <w:b/>
                  <w:sz w:val="20"/>
                  <w:szCs w:val="20"/>
                </w:rPr>
                <w:t>MADE GROUP a.s.</w:t>
              </w:r>
              <w:r w:rsidR="00A06670">
                <w:rPr>
                  <w:rFonts w:asciiTheme="minorHAnsi" w:hAnsiTheme="minorHAnsi" w:cstheme="minorHAnsi"/>
                  <w:b/>
                  <w:sz w:val="20"/>
                  <w:szCs w:val="20"/>
                </w:rPr>
                <w:t xml:space="preserve"> </w:t>
              </w:r>
            </w:sdtContent>
          </w:sdt>
        </w:sdtContent>
      </w:sdt>
      <w:r w:rsidR="00A06670" w:rsidRPr="00363230">
        <w:rPr>
          <w:rFonts w:asciiTheme="minorHAnsi" w:hAnsiTheme="minorHAnsi" w:cstheme="minorHAnsi"/>
          <w:b/>
          <w:sz w:val="20"/>
          <w:szCs w:val="20"/>
        </w:rPr>
        <w:t xml:space="preserve"> </w:t>
      </w:r>
    </w:p>
    <w:p w14:paraId="79E6805F" w14:textId="77777777" w:rsidR="00A06670" w:rsidRDefault="00A06670" w:rsidP="00A06670">
      <w:pPr>
        <w:spacing w:line="360" w:lineRule="auto"/>
        <w:rPr>
          <w:rFonts w:asciiTheme="minorHAnsi" w:hAnsiTheme="minorHAnsi" w:cstheme="minorHAnsi"/>
          <w:sz w:val="20"/>
          <w:szCs w:val="20"/>
        </w:rPr>
      </w:pPr>
      <w:r>
        <w:rPr>
          <w:rFonts w:asciiTheme="minorHAnsi" w:hAnsiTheme="minorHAnsi" w:cstheme="minorHAnsi"/>
          <w:sz w:val="20"/>
          <w:szCs w:val="20"/>
        </w:rPr>
        <w:t xml:space="preserve">se sídlem: </w:t>
      </w:r>
      <w:sdt>
        <w:sdtPr>
          <w:id w:val="534461715"/>
        </w:sdtPr>
        <w:sdtEndPr/>
        <w:sdtContent>
          <w:r>
            <w:rPr>
              <w:rFonts w:asciiTheme="minorHAnsi" w:hAnsiTheme="minorHAnsi" w:cstheme="minorHAnsi"/>
              <w:sz w:val="20"/>
              <w:szCs w:val="20"/>
            </w:rPr>
            <w:t>KOSTELECKÁ 894/61, 196 00 Praha 9</w:t>
          </w:r>
        </w:sdtContent>
      </w:sdt>
    </w:p>
    <w:p w14:paraId="1AD7C69B" w14:textId="77777777" w:rsidR="00A06670" w:rsidRDefault="00A06670" w:rsidP="00A06670">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sdt>
        <w:sdtPr>
          <w:id w:val="389902528"/>
        </w:sdtPr>
        <w:sdtEndPr/>
        <w:sdtContent>
          <w:r>
            <w:rPr>
              <w:rFonts w:asciiTheme="minorHAnsi" w:hAnsiTheme="minorHAnsi" w:cstheme="minorHAnsi"/>
              <w:sz w:val="20"/>
              <w:szCs w:val="20"/>
            </w:rPr>
            <w:t>27124151</w:t>
          </w:r>
        </w:sdtContent>
      </w:sdt>
    </w:p>
    <w:p w14:paraId="62EAF928" w14:textId="77777777" w:rsidR="00A06670" w:rsidRDefault="00A06670" w:rsidP="00A06670">
      <w:pPr>
        <w:spacing w:line="360" w:lineRule="auto"/>
        <w:rPr>
          <w:rFonts w:asciiTheme="minorHAnsi" w:hAnsiTheme="minorHAnsi" w:cstheme="minorHAnsi"/>
          <w:sz w:val="20"/>
          <w:szCs w:val="20"/>
        </w:rPr>
      </w:pPr>
      <w:r>
        <w:rPr>
          <w:rFonts w:asciiTheme="minorHAnsi" w:hAnsiTheme="minorHAnsi" w:cstheme="minorHAnsi"/>
          <w:sz w:val="20"/>
          <w:szCs w:val="20"/>
        </w:rPr>
        <w:t xml:space="preserve">DIČ: </w:t>
      </w:r>
      <w:sdt>
        <w:sdtPr>
          <w:id w:val="69911826"/>
        </w:sdtPr>
        <w:sdtEndPr/>
        <w:sdtContent>
          <w:r>
            <w:rPr>
              <w:rFonts w:asciiTheme="minorHAnsi" w:hAnsiTheme="minorHAnsi" w:cstheme="minorHAnsi"/>
              <w:sz w:val="20"/>
              <w:szCs w:val="20"/>
            </w:rPr>
            <w:t>CZ27124151</w:t>
          </w:r>
        </w:sdtContent>
      </w:sdt>
    </w:p>
    <w:p w14:paraId="6B654CFE" w14:textId="77777777" w:rsidR="00A06670" w:rsidRDefault="00A06670" w:rsidP="00A06670">
      <w:pPr>
        <w:spacing w:line="360" w:lineRule="auto"/>
        <w:rPr>
          <w:rFonts w:asciiTheme="minorHAnsi" w:hAnsiTheme="minorHAnsi" w:cstheme="minorHAnsi"/>
          <w:sz w:val="20"/>
          <w:szCs w:val="20"/>
        </w:rPr>
      </w:pPr>
      <w:r>
        <w:rPr>
          <w:rFonts w:asciiTheme="minorHAnsi" w:hAnsiTheme="minorHAnsi" w:cstheme="minorHAnsi"/>
          <w:sz w:val="20"/>
          <w:szCs w:val="20"/>
        </w:rPr>
        <w:t>zastoupená: Markem Novotným, předsedou představenstva</w:t>
      </w:r>
    </w:p>
    <w:p w14:paraId="2847A7D5" w14:textId="77777777" w:rsidR="00A06670" w:rsidRDefault="00A06670" w:rsidP="00A06670">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 Městským soudem v Praze, oddíl</w:t>
      </w:r>
      <w:sdt>
        <w:sdtPr>
          <w:id w:val="240754953"/>
        </w:sdtPr>
        <w:sdtEndPr/>
        <w:sdtContent>
          <w:r>
            <w:t xml:space="preserve"> </w:t>
          </w:r>
          <w:r w:rsidRPr="008E62FB">
            <w:rPr>
              <w:sz w:val="18"/>
              <w:szCs w:val="18"/>
            </w:rPr>
            <w:t>B</w:t>
          </w:r>
        </w:sdtContent>
      </w:sdt>
      <w:r>
        <w:rPr>
          <w:rFonts w:asciiTheme="minorHAnsi" w:hAnsiTheme="minorHAnsi" w:cstheme="minorHAnsi"/>
          <w:sz w:val="20"/>
          <w:szCs w:val="20"/>
        </w:rPr>
        <w:t xml:space="preserve">, </w:t>
      </w:r>
      <w:r w:rsidRPr="00432E9B">
        <w:rPr>
          <w:rFonts w:asciiTheme="minorHAnsi" w:hAnsiTheme="minorHAnsi" w:cstheme="minorHAnsi"/>
          <w:sz w:val="20"/>
          <w:szCs w:val="20"/>
        </w:rPr>
        <w:t xml:space="preserve">vložka </w:t>
      </w:r>
      <w:sdt>
        <w:sdtPr>
          <w:id w:val="784006844"/>
        </w:sdtPr>
        <w:sdtEndPr/>
        <w:sdtContent>
          <w:r w:rsidRPr="00432E9B">
            <w:rPr>
              <w:rFonts w:asciiTheme="minorHAnsi" w:hAnsiTheme="minorHAnsi" w:cstheme="minorHAnsi"/>
              <w:sz w:val="20"/>
              <w:szCs w:val="20"/>
            </w:rPr>
            <w:t>9156</w:t>
          </w:r>
        </w:sdtContent>
      </w:sdt>
    </w:p>
    <w:p w14:paraId="5FFE5E15" w14:textId="77777777" w:rsidR="00A06670" w:rsidRPr="00432E9B" w:rsidRDefault="00A06670" w:rsidP="00A06670">
      <w:pPr>
        <w:spacing w:line="360" w:lineRule="auto"/>
        <w:rPr>
          <w:rFonts w:asciiTheme="minorHAnsi" w:hAnsiTheme="minorHAnsi" w:cstheme="minorHAnsi"/>
          <w:sz w:val="20"/>
          <w:szCs w:val="20"/>
        </w:rPr>
      </w:pPr>
      <w:r>
        <w:rPr>
          <w:rFonts w:asciiTheme="minorHAnsi" w:hAnsiTheme="minorHAnsi" w:cstheme="minorHAnsi"/>
          <w:sz w:val="20"/>
          <w:szCs w:val="20"/>
        </w:rPr>
        <w:t>bankovní spojení</w:t>
      </w:r>
      <w:sdt>
        <w:sdtPr>
          <w:id w:val="1557330586"/>
        </w:sdtPr>
        <w:sdtEndPr/>
        <w:sdtContent>
          <w:r>
            <w:rPr>
              <w:rFonts w:asciiTheme="minorHAnsi" w:hAnsiTheme="minorHAnsi" w:cstheme="minorHAnsi"/>
              <w:sz w:val="20"/>
              <w:szCs w:val="20"/>
            </w:rPr>
            <w:t>: Česká spořitelna, a.s.</w:t>
          </w:r>
        </w:sdtContent>
      </w:sdt>
      <w:r>
        <w:t xml:space="preserve">, </w:t>
      </w:r>
      <w:r>
        <w:rPr>
          <w:rFonts w:asciiTheme="minorHAnsi" w:hAnsiTheme="minorHAnsi" w:cstheme="minorHAnsi"/>
          <w:sz w:val="20"/>
          <w:szCs w:val="20"/>
        </w:rPr>
        <w:t>č. ú.:</w:t>
      </w:r>
      <w:r>
        <w:t xml:space="preserve"> </w:t>
      </w:r>
      <w:sdt>
        <w:sdtPr>
          <w:id w:val="1657766528"/>
        </w:sdtPr>
        <w:sdtEndPr/>
        <w:sdtContent>
          <w:r w:rsidRPr="00432E9B">
            <w:rPr>
              <w:rFonts w:asciiTheme="minorHAnsi" w:hAnsiTheme="minorHAnsi" w:cstheme="minorHAnsi"/>
              <w:sz w:val="20"/>
              <w:szCs w:val="20"/>
            </w:rPr>
            <w:t>1506062/0800</w:t>
          </w:r>
        </w:sdtContent>
      </w:sdt>
    </w:p>
    <w:p w14:paraId="608623A6" w14:textId="65A11735" w:rsidR="007201B3" w:rsidRDefault="007201B3">
      <w:pPr>
        <w:spacing w:line="360" w:lineRule="auto"/>
        <w:rPr>
          <w:rFonts w:asciiTheme="minorHAnsi" w:hAnsiTheme="minorHAnsi" w:cstheme="minorHAnsi"/>
          <w:sz w:val="20"/>
          <w:szCs w:val="20"/>
          <w:highlight w:val="lightGray"/>
        </w:rPr>
      </w:pPr>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04D98F19" w14:textId="28E180B2" w:rsidR="007201B3" w:rsidRPr="00DF2121" w:rsidRDefault="005D31C5" w:rsidP="00DF2121">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lastRenderedPageBreak/>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54FB883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542A12">
        <w:rPr>
          <w:rFonts w:cstheme="minorHAnsi"/>
          <w:sz w:val="20"/>
          <w:szCs w:val="20"/>
        </w:rPr>
        <w:t xml:space="preserve"> 31</w:t>
      </w:r>
      <w:r>
        <w:rPr>
          <w:rFonts w:cstheme="minorHAnsi"/>
          <w:sz w:val="20"/>
          <w:szCs w:val="20"/>
        </w:rPr>
        <w:t xml:space="preserve"> pro kategorii č.</w:t>
      </w:r>
      <w:r w:rsidR="00542A12">
        <w:rPr>
          <w:rFonts w:cstheme="minorHAnsi"/>
          <w:sz w:val="20"/>
          <w:szCs w:val="20"/>
        </w:rPr>
        <w:t xml:space="preserve"> 8 </w:t>
      </w:r>
      <w:r>
        <w:rPr>
          <w:rFonts w:cstheme="minorHAnsi"/>
          <w:sz w:val="20"/>
          <w:szCs w:val="20"/>
        </w:rPr>
        <w:t xml:space="preserve">s názvem </w:t>
      </w:r>
      <w:r w:rsidR="00542A12">
        <w:rPr>
          <w:rFonts w:cstheme="minorHAnsi"/>
          <w:sz w:val="20"/>
          <w:szCs w:val="20"/>
        </w:rPr>
        <w:t>Drůbeží a ryby</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542A12">
        <w:rPr>
          <w:rFonts w:cstheme="minorHAnsi"/>
          <w:b/>
          <w:sz w:val="20"/>
          <w:szCs w:val="20"/>
        </w:rPr>
        <w:t>08-031.</w:t>
      </w:r>
      <w:r>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3C92D68A"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w:t>
      </w:r>
      <w:r w:rsidR="00542A12">
        <w:rPr>
          <w:rFonts w:cstheme="minorHAnsi"/>
          <w:sz w:val="20"/>
          <w:szCs w:val="20"/>
        </w:rPr>
        <w:t xml:space="preserve"> veškeré</w:t>
      </w:r>
      <w:r>
        <w:rPr>
          <w:rFonts w:cstheme="minorHAnsi"/>
          <w:sz w:val="20"/>
          <w:szCs w:val="20"/>
        </w:rPr>
        <w:t xml:space="preserve"> hygienické předpisy a normy</w:t>
      </w:r>
      <w:r w:rsidR="00542A12">
        <w:rPr>
          <w:rFonts w:cstheme="minorHAnsi"/>
          <w:sz w:val="20"/>
          <w:szCs w:val="20"/>
        </w:rPr>
        <w:t xml:space="preserve"> (včetně veškerých veterinárních předpisů, které se na dodávané zboží vztahují)</w:t>
      </w:r>
      <w:r>
        <w:rPr>
          <w:rFonts w:cstheme="minorHAnsi"/>
          <w:sz w:val="20"/>
          <w:szCs w:val="20"/>
        </w:rPr>
        <w:t>,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55ABBA3A"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542A12">
        <w:rPr>
          <w:rFonts w:asciiTheme="minorHAnsi" w:hAnsiTheme="minorHAnsi" w:cstheme="minorHAnsi"/>
          <w:b/>
          <w:sz w:val="20"/>
          <w:szCs w:val="20"/>
        </w:rPr>
        <w:t>08-031</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 xml:space="preserve">doklady náležící ke zboží (např. záruční </w:t>
      </w:r>
      <w:r w:rsidRPr="004830CE">
        <w:rPr>
          <w:rStyle w:val="FontStyle16"/>
          <w:rFonts w:asciiTheme="minorHAnsi" w:hAnsiTheme="minorHAnsi" w:cstheme="minorHAnsi"/>
          <w:sz w:val="20"/>
          <w:szCs w:val="20"/>
        </w:rPr>
        <w:lastRenderedPageBreak/>
        <w:t>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601802C7"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placeholder>
            <w:docPart w:val="DefaultPlaceholder_1081868574"/>
          </w:placeholder>
          <w:text/>
        </w:sdtPr>
        <w:sdtEndPr/>
        <w:sdtContent>
          <w:r w:rsidR="00401527">
            <w:rPr>
              <w:b w:val="0"/>
            </w:rPr>
            <w:t xml:space="preserve"> ///////</w:t>
          </w:r>
        </w:sdtContent>
      </w:sdt>
      <w:r>
        <w:rPr>
          <w:b w:val="0"/>
        </w:rPr>
        <w:t xml:space="preserve"> (pokud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542A12">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344BCBD2"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do </w:t>
      </w:r>
      <w:r w:rsidR="00542A12">
        <w:rPr>
          <w:rStyle w:val="Zstupntext"/>
          <w:rFonts w:eastAsiaTheme="minorEastAsia" w:cstheme="minorHAnsi"/>
          <w:b/>
          <w:color w:val="auto"/>
          <w:sz w:val="20"/>
          <w:szCs w:val="20"/>
        </w:rPr>
        <w:t xml:space="preserve">1 </w:t>
      </w:r>
      <w:r w:rsidRPr="00984202">
        <w:rPr>
          <w:rFonts w:cstheme="minorHAnsi"/>
          <w:sz w:val="20"/>
          <w:szCs w:val="20"/>
        </w:rPr>
        <w:t>pracovní</w:t>
      </w:r>
      <w:r w:rsidR="00542A12">
        <w:rPr>
          <w:rFonts w:cstheme="minorHAnsi"/>
          <w:sz w:val="20"/>
          <w:szCs w:val="20"/>
        </w:rPr>
        <w:t>ho dne</w:t>
      </w:r>
      <w:r>
        <w:rPr>
          <w:rFonts w:cstheme="minorHAnsi"/>
          <w:sz w:val="20"/>
          <w:szCs w:val="20"/>
        </w:rPr>
        <w:t xml:space="preserve"> </w:t>
      </w:r>
      <w:r w:rsidR="00B26691" w:rsidRPr="00B26691">
        <w:rPr>
          <w:rFonts w:cstheme="minorHAnsi"/>
          <w:sz w:val="20"/>
          <w:szCs w:val="20"/>
        </w:rPr>
        <w:t>(nebude-li v objednávce uvedeno jinak)</w:t>
      </w:r>
      <w:r w:rsidR="00B26691">
        <w:rPr>
          <w:rFonts w:cstheme="minorHAnsi"/>
          <w:sz w:val="20"/>
          <w:szCs w:val="20"/>
        </w:rPr>
        <w:t xml:space="preserve"> </w:t>
      </w:r>
      <w:r>
        <w:rPr>
          <w:rFonts w:cstheme="minorHAnsi"/>
          <w:sz w:val="20"/>
          <w:szCs w:val="20"/>
        </w:rPr>
        <w:t xml:space="preserve">ode dne obdržení dílčí písemné či elektronické objednávky kupujícím, včetně průvodní dokumentace uvedené v článku II., odst. 4., této smlouvy. </w:t>
      </w:r>
    </w:p>
    <w:p w14:paraId="6E94AEFC" w14:textId="77777777" w:rsidR="007201B3" w:rsidRPr="00CA5B11"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pPr>
        <w:pStyle w:val="Odstavec"/>
        <w:numPr>
          <w:ilvl w:val="0"/>
          <w:numId w:val="1"/>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Pečivo – závoz každý den – od 4:30 do 5:30 hod. (pokud nebude v objednávce uvedeno jinak),</w:t>
      </w:r>
    </w:p>
    <w:p w14:paraId="10C2FC58"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Vepřové a hovězí maso, drůbež, ryby – závoz každý pracovní den – od 5:00 do 6:30 hod. (pokud nebude v objednávce uvedeno jinak),</w:t>
      </w:r>
    </w:p>
    <w:p w14:paraId="23576DF3" w14:textId="77777777" w:rsidR="007201B3" w:rsidRPr="00984202" w:rsidRDefault="005D31C5">
      <w:pPr>
        <w:pStyle w:val="Odstavec"/>
        <w:numPr>
          <w:ilvl w:val="1"/>
          <w:numId w:val="1"/>
        </w:numPr>
        <w:spacing w:before="0" w:line="360" w:lineRule="auto"/>
        <w:ind w:left="709"/>
        <w:rPr>
          <w:rFonts w:asciiTheme="minorHAnsi" w:hAnsiTheme="minorHAnsi" w:cstheme="minorHAnsi"/>
          <w:sz w:val="20"/>
          <w:szCs w:val="20"/>
        </w:rPr>
      </w:pPr>
      <w:r w:rsidRPr="00984202">
        <w:rPr>
          <w:rFonts w:cstheme="minorHAnsi"/>
          <w:sz w:val="20"/>
          <w:szCs w:val="20"/>
        </w:rPr>
        <w:t xml:space="preserve">Ostatní zboží - závoz každý pracovní den – do 12:30 hod. </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0B41284C"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Tel:</w:t>
      </w:r>
      <w:r w:rsidR="00415FB7">
        <w:rPr>
          <w:rFonts w:cstheme="minorHAnsi"/>
          <w:sz w:val="20"/>
          <w:szCs w:val="20"/>
        </w:rPr>
        <w:t xml:space="preserve"> XXX</w:t>
      </w:r>
      <w:r>
        <w:rPr>
          <w:rFonts w:cstheme="minorHAnsi"/>
          <w:sz w:val="20"/>
          <w:szCs w:val="20"/>
        </w:rPr>
        <w:tab/>
      </w:r>
    </w:p>
    <w:p w14:paraId="45A6C6C3" w14:textId="75420BE5"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415FB7">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4FA3BA80" w:rsidR="00A06670" w:rsidRDefault="005D31C5" w:rsidP="00A06670">
      <w:pPr>
        <w:pStyle w:val="Odstavec"/>
        <w:spacing w:before="0" w:line="360" w:lineRule="auto"/>
        <w:ind w:left="284" w:hanging="284"/>
        <w:rPr>
          <w:rFonts w:cstheme="minorHAnsi"/>
          <w:b/>
          <w:sz w:val="20"/>
          <w:szCs w:val="20"/>
        </w:rPr>
      </w:pPr>
      <w:r>
        <w:rPr>
          <w:rFonts w:cstheme="minorHAnsi"/>
          <w:b/>
          <w:sz w:val="20"/>
          <w:szCs w:val="20"/>
        </w:rPr>
        <w:tab/>
        <w:t>Za prodávajícího:</w:t>
      </w:r>
    </w:p>
    <w:p w14:paraId="63B7D9B1" w14:textId="0082BB41" w:rsidR="00A06670" w:rsidRDefault="00A06670" w:rsidP="00A06670">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Jméno</w:t>
      </w:r>
      <w:r w:rsidRPr="008E62FB">
        <w:rPr>
          <w:rFonts w:cstheme="minorHAnsi"/>
          <w:sz w:val="20"/>
          <w:szCs w:val="20"/>
        </w:rPr>
        <w:t xml:space="preserve">: </w:t>
      </w:r>
      <w:r w:rsidR="00415FB7">
        <w:rPr>
          <w:rFonts w:cstheme="minorHAnsi"/>
          <w:sz w:val="20"/>
          <w:szCs w:val="20"/>
        </w:rPr>
        <w:t>XXX</w:t>
      </w:r>
    </w:p>
    <w:p w14:paraId="1F2740AE" w14:textId="5F97DD2C" w:rsidR="00A06670" w:rsidRDefault="00A06670" w:rsidP="00A06670">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t xml:space="preserve">Tel: </w:t>
      </w:r>
      <w:r w:rsidR="00415FB7">
        <w:rPr>
          <w:rFonts w:cstheme="minorHAnsi"/>
          <w:sz w:val="20"/>
          <w:szCs w:val="20"/>
        </w:rPr>
        <w:t>XXX</w:t>
      </w:r>
    </w:p>
    <w:p w14:paraId="57369325" w14:textId="3A0D3358" w:rsidR="00A06670" w:rsidRDefault="00A06670" w:rsidP="00A06670">
      <w:pPr>
        <w:pStyle w:val="Odstavec"/>
        <w:spacing w:before="0" w:line="360" w:lineRule="auto"/>
        <w:ind w:left="284" w:hanging="284"/>
        <w:rPr>
          <w:rFonts w:asciiTheme="minorHAnsi" w:hAnsiTheme="minorHAnsi" w:cstheme="minorHAnsi"/>
          <w:sz w:val="20"/>
          <w:szCs w:val="20"/>
        </w:rPr>
      </w:pPr>
      <w:r>
        <w:rPr>
          <w:rFonts w:cstheme="minorHAnsi"/>
          <w:sz w:val="20"/>
          <w:szCs w:val="20"/>
        </w:rPr>
        <w:tab/>
        <w:t xml:space="preserve">Email: </w:t>
      </w:r>
      <w:r w:rsidR="00415FB7">
        <w:rPr>
          <w:rFonts w:cstheme="minorHAnsi"/>
          <w:sz w:val="20"/>
          <w:szCs w:val="20"/>
        </w:rPr>
        <w:t>XXX</w:t>
      </w:r>
    </w:p>
    <w:p w14:paraId="25EEAAE5" w14:textId="322DAAE0" w:rsidR="007201B3" w:rsidRDefault="007201B3">
      <w:pPr>
        <w:pStyle w:val="Odstavec"/>
        <w:spacing w:before="0" w:line="360" w:lineRule="auto"/>
        <w:ind w:left="284" w:hanging="284"/>
        <w:rPr>
          <w:rFonts w:asciiTheme="minorHAnsi" w:hAnsiTheme="minorHAnsi" w:cstheme="minorHAnsi"/>
          <w:sz w:val="20"/>
          <w:szCs w:val="20"/>
        </w:rPr>
      </w:pPr>
    </w:p>
    <w:p w14:paraId="501EEBFB" w14:textId="246E0DC4"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415FB7">
        <w:rPr>
          <w:rFonts w:cstheme="minorHAnsi"/>
          <w:sz w:val="20"/>
          <w:szCs w:val="20"/>
        </w:rPr>
        <w:t xml:space="preserve"> XXX</w:t>
      </w:r>
      <w:r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59C316BA"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542A12">
        <w:rPr>
          <w:rFonts w:cstheme="minorHAnsi"/>
          <w:b/>
          <w:sz w:val="20"/>
          <w:szCs w:val="20"/>
        </w:rPr>
        <w:t>08-031</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6FF871F0"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 den prodlení.</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4297"/>
        <w:gridCol w:w="567"/>
        <w:gridCol w:w="993"/>
        <w:gridCol w:w="850"/>
        <w:gridCol w:w="992"/>
      </w:tblGrid>
      <w:tr w:rsidR="007201B3" w14:paraId="4C1486AF" w14:textId="77777777" w:rsidTr="001374BC">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429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567"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993"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65FDB5E2" w:rsidR="007201B3" w:rsidRDefault="00415FB7" w:rsidP="00A06670">
            <w:pPr>
              <w:pStyle w:val="Odstavecseseznamem"/>
              <w:keepNext/>
              <w:keepLines/>
              <w:ind w:left="0"/>
              <w:jc w:val="center"/>
              <w:rPr>
                <w:rFonts w:asciiTheme="minorHAnsi" w:hAnsiTheme="minorHAnsi" w:cstheme="minorHAnsi"/>
                <w:b/>
                <w:sz w:val="20"/>
                <w:szCs w:val="20"/>
              </w:rPr>
            </w:pPr>
            <w:sdt>
              <w:sdtPr>
                <w:id w:val="1495176300"/>
              </w:sdtPr>
              <w:sdtEndPr/>
              <w:sdtContent>
                <w:r w:rsidR="00A06670">
                  <w:t>12</w:t>
                </w:r>
              </w:sdtContent>
            </w:sdt>
            <w:r w:rsidR="005D31C5">
              <w:rPr>
                <w:rFonts w:cstheme="minorHAns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00542A12">
        <w:trPr>
          <w:trHeight w:val="879"/>
        </w:trPr>
        <w:tc>
          <w:tcPr>
            <w:tcW w:w="1231" w:type="dxa"/>
            <w:vAlign w:val="center"/>
          </w:tcPr>
          <w:sdt>
            <w:sdtPr>
              <w:rPr>
                <w:rFonts w:asciiTheme="minorHAnsi" w:hAnsiTheme="minorHAnsi" w:cstheme="minorHAnsi"/>
                <w:sz w:val="20"/>
                <w:szCs w:val="20"/>
                <w:highlight w:val="yellow"/>
              </w:rPr>
              <w:id w:val="-1396354511"/>
              <w:placeholder>
                <w:docPart w:val="DefaultPlaceholder_-1854013440"/>
              </w:placeholder>
            </w:sdtPr>
            <w:sdtEndPr/>
            <w:sdtContent>
              <w:p w14:paraId="4A7FC59C" w14:textId="2B4725C5" w:rsidR="007201B3" w:rsidRPr="00A40F33" w:rsidRDefault="00A06670" w:rsidP="00A06670">
                <w:pPr>
                  <w:pStyle w:val="Odstavecseseznamem"/>
                  <w:keepNext/>
                  <w:keepLines/>
                  <w:spacing w:line="360" w:lineRule="auto"/>
                  <w:ind w:left="0"/>
                  <w:rPr>
                    <w:rFonts w:asciiTheme="minorHAnsi" w:hAnsiTheme="minorHAnsi" w:cstheme="minorHAnsi"/>
                    <w:sz w:val="20"/>
                    <w:szCs w:val="20"/>
                    <w:highlight w:val="yellow"/>
                  </w:rPr>
                </w:pPr>
                <w:r w:rsidRPr="00EA3119">
                  <w:rPr>
                    <w:rFonts w:asciiTheme="minorHAnsi" w:hAnsiTheme="minorHAnsi" w:cstheme="minorHAnsi"/>
                    <w:sz w:val="20"/>
                    <w:szCs w:val="20"/>
                  </w:rPr>
                  <w:t>5911700</w:t>
                </w:r>
              </w:p>
            </w:sdtContent>
          </w:sdt>
        </w:tc>
        <w:tc>
          <w:tcPr>
            <w:tcW w:w="4297" w:type="dxa"/>
            <w:vAlign w:val="center"/>
          </w:tcPr>
          <w:sdt>
            <w:sdtPr>
              <w:rPr>
                <w:rFonts w:asciiTheme="minorHAnsi" w:hAnsiTheme="minorHAnsi" w:cstheme="minorHAnsi"/>
                <w:b/>
                <w:bCs/>
                <w:sz w:val="20"/>
                <w:szCs w:val="20"/>
              </w:rPr>
              <w:id w:val="2094114496"/>
              <w:placeholder>
                <w:docPart w:val="DefaultPlaceholder_-1854013440"/>
              </w:placeholder>
            </w:sdtPr>
            <w:sdtEndPr/>
            <w:sdtContent>
              <w:p w14:paraId="22CCC9F1" w14:textId="3A58E5B9" w:rsidR="007201B3" w:rsidRPr="00542A12" w:rsidRDefault="00542A12">
                <w:pPr>
                  <w:pStyle w:val="Odstavecseseznamem"/>
                  <w:keepNext/>
                  <w:keepLines/>
                  <w:spacing w:line="360" w:lineRule="auto"/>
                  <w:ind w:left="0"/>
                  <w:rPr>
                    <w:rFonts w:asciiTheme="minorHAnsi" w:hAnsiTheme="minorHAnsi" w:cstheme="minorHAnsi"/>
                    <w:b/>
                    <w:bCs/>
                    <w:sz w:val="20"/>
                    <w:szCs w:val="20"/>
                  </w:rPr>
                </w:pPr>
                <w:r w:rsidRPr="00542A12">
                  <w:rPr>
                    <w:rFonts w:asciiTheme="minorHAnsi" w:hAnsiTheme="minorHAnsi" w:cstheme="minorHAnsi"/>
                    <w:b/>
                    <w:bCs/>
                    <w:sz w:val="20"/>
                    <w:szCs w:val="20"/>
                  </w:rPr>
                  <w:t>Mražený losos kostky 150 g</w:t>
                </w:r>
              </w:p>
            </w:sdtContent>
          </w:sdt>
        </w:tc>
        <w:tc>
          <w:tcPr>
            <w:tcW w:w="567" w:type="dxa"/>
            <w:vAlign w:val="center"/>
          </w:tcPr>
          <w:p w14:paraId="256BD4FB" w14:textId="3B9160DB" w:rsidR="007201B3" w:rsidRDefault="00542A12">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p w14:paraId="34D65E07" w14:textId="54A3935B" w:rsidR="007201B3" w:rsidRPr="00EA3119" w:rsidRDefault="00415FB7" w:rsidP="00415FB7">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1EE1F8E7" w14:textId="2258E4B9" w:rsidR="007201B3" w:rsidRPr="00EA3119" w:rsidRDefault="00415FB7" w:rsidP="00A0667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5E167EE6" w14:textId="474B5ECE" w:rsidR="007201B3" w:rsidRPr="00EA3119" w:rsidRDefault="00415FB7" w:rsidP="00415FB7">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r w:rsidR="001374BC" w14:paraId="3C400C7E" w14:textId="77777777" w:rsidTr="00542A12">
        <w:trPr>
          <w:trHeight w:val="693"/>
        </w:trPr>
        <w:tc>
          <w:tcPr>
            <w:tcW w:w="1231" w:type="dxa"/>
            <w:vAlign w:val="center"/>
          </w:tcPr>
          <w:sdt>
            <w:sdtPr>
              <w:rPr>
                <w:rFonts w:asciiTheme="minorHAnsi" w:hAnsiTheme="minorHAnsi" w:cstheme="minorHAnsi"/>
                <w:sz w:val="20"/>
                <w:szCs w:val="20"/>
                <w:highlight w:val="yellow"/>
              </w:rPr>
              <w:id w:val="-1135416656"/>
              <w:placeholder>
                <w:docPart w:val="B348605C99D640088ACC879BAEDBACB2"/>
              </w:placeholder>
            </w:sdtPr>
            <w:sdtEndPr/>
            <w:sdtContent>
              <w:p w14:paraId="7D8894CB" w14:textId="02965018" w:rsidR="001374BC" w:rsidRPr="00A40F33" w:rsidRDefault="00A06670" w:rsidP="00A06670">
                <w:pPr>
                  <w:pStyle w:val="Odstavecseseznamem"/>
                  <w:keepNext/>
                  <w:keepLines/>
                  <w:spacing w:line="360" w:lineRule="auto"/>
                  <w:ind w:left="0"/>
                  <w:rPr>
                    <w:rFonts w:asciiTheme="minorHAnsi" w:hAnsiTheme="minorHAnsi" w:cstheme="minorHAnsi"/>
                    <w:sz w:val="20"/>
                    <w:szCs w:val="20"/>
                    <w:highlight w:val="yellow"/>
                  </w:rPr>
                </w:pPr>
                <w:r w:rsidRPr="00A06670">
                  <w:rPr>
                    <w:rFonts w:asciiTheme="minorHAnsi" w:hAnsiTheme="minorHAnsi" w:cstheme="minorHAnsi"/>
                    <w:sz w:val="20"/>
                    <w:szCs w:val="20"/>
                  </w:rPr>
                  <w:t>5930700</w:t>
                </w:r>
              </w:p>
            </w:sdtContent>
          </w:sdt>
        </w:tc>
        <w:tc>
          <w:tcPr>
            <w:tcW w:w="4297" w:type="dxa"/>
            <w:vAlign w:val="center"/>
          </w:tcPr>
          <w:sdt>
            <w:sdtPr>
              <w:rPr>
                <w:b/>
                <w:bCs/>
              </w:rPr>
              <w:id w:val="1511409587"/>
              <w:placeholder>
                <w:docPart w:val="0B12FE3C7F564F7EABAC1DAD986541E0"/>
              </w:placeholder>
            </w:sdtPr>
            <w:sdtEndPr/>
            <w:sdtContent>
              <w:p w14:paraId="7BC11CC3" w14:textId="344D519B" w:rsidR="001374BC" w:rsidRPr="00542A12" w:rsidRDefault="00542A12" w:rsidP="00FE44FE">
                <w:pPr>
                  <w:keepNext/>
                  <w:keepLines/>
                  <w:spacing w:line="360" w:lineRule="auto"/>
                  <w:rPr>
                    <w:rFonts w:ascii="Calibri" w:hAnsi="Calibri" w:cstheme="minorHAnsi"/>
                    <w:b/>
                    <w:bCs/>
                    <w:sz w:val="20"/>
                    <w:szCs w:val="20"/>
                  </w:rPr>
                </w:pPr>
                <w:r w:rsidRPr="00542A12">
                  <w:rPr>
                    <w:rFonts w:asciiTheme="minorHAnsi" w:hAnsiTheme="minorHAnsi" w:cstheme="minorHAnsi"/>
                    <w:b/>
                    <w:bCs/>
                    <w:sz w:val="20"/>
                    <w:szCs w:val="20"/>
                  </w:rPr>
                  <w:t>Mražený filet losos 300 – 500 g</w:t>
                </w:r>
              </w:p>
            </w:sdtContent>
          </w:sdt>
        </w:tc>
        <w:tc>
          <w:tcPr>
            <w:tcW w:w="567" w:type="dxa"/>
            <w:vAlign w:val="center"/>
          </w:tcPr>
          <w:p w14:paraId="3A797022" w14:textId="7134A5C2" w:rsidR="001374BC" w:rsidRDefault="00542A12" w:rsidP="001374BC">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p w14:paraId="5FCF959A" w14:textId="3180D742" w:rsidR="001374BC" w:rsidRPr="00EA3119" w:rsidRDefault="00415FB7" w:rsidP="00A0667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39AB1933" w14:textId="36CED153" w:rsidR="001374BC" w:rsidRPr="00EA3119" w:rsidRDefault="00415FB7" w:rsidP="00A0667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73F294B6" w14:textId="380E6B68" w:rsidR="001374BC" w:rsidRPr="00EA3119" w:rsidRDefault="00415FB7" w:rsidP="00A0667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8">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9"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48B86096"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sdt>
        <w:sdtPr>
          <w:id w:val="196608759"/>
        </w:sdtPr>
        <w:sdtEndPr/>
        <w:sdtContent>
          <w:r w:rsidR="00542A12" w:rsidRPr="00542A12">
            <w:rPr>
              <w:rStyle w:val="Zstupntext"/>
              <w:rFonts w:eastAsiaTheme="minorEastAsia" w:cstheme="minorHAnsi"/>
              <w:b/>
              <w:color w:val="auto"/>
              <w:sz w:val="20"/>
              <w:szCs w:val="20"/>
            </w:rPr>
            <w:t>08-031.</w:t>
          </w:r>
        </w:sdtContent>
      </w:sdt>
      <w:r w:rsidR="00542A12">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3217211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w:t>
      </w:r>
      <w:r w:rsidR="00B60F5E">
        <w:rPr>
          <w:rFonts w:cstheme="minorHAnsi"/>
          <w:sz w:val="20"/>
          <w:szCs w:val="20"/>
        </w:rPr>
        <w:t xml:space="preserve"> kupujícímu</w:t>
      </w:r>
      <w:r>
        <w:rPr>
          <w:rFonts w:cstheme="minorHAnsi"/>
          <w:sz w:val="20"/>
          <w:szCs w:val="20"/>
        </w:rPr>
        <w:t xml:space="preserve"> zboží v množství a jakosti dle této smlouvy, bez právních či faktických vad. Prodávající poskytuje záruku za jakost zboží po dobu jeho minimální trvanlivosti. V této době odpovídá prodávající za to, že si zboží zachová vlastnosti odpovídající obsahu technických norem, které se na dodávané zboží vztahují. </w:t>
      </w:r>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4CB5CB61" w14:textId="2D1E31D5" w:rsidR="00432E9B" w:rsidRPr="00432E9B"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w:t>
      </w:r>
      <w:r w:rsidRPr="00415FB7">
        <w:rPr>
          <w:rFonts w:cstheme="minorHAnsi"/>
          <w:sz w:val="20"/>
          <w:szCs w:val="20"/>
        </w:rPr>
        <w:t xml:space="preserve">adrese </w:t>
      </w:r>
      <w:sdt>
        <w:sdtPr>
          <w:id w:val="2100665485"/>
        </w:sdtPr>
        <w:sdtEndPr/>
        <w:sdtContent>
          <w:r w:rsidR="00415FB7" w:rsidRPr="00415FB7">
            <w:rPr>
              <w:rFonts w:cstheme="minorHAnsi"/>
              <w:sz w:val="20"/>
              <w:szCs w:val="20"/>
            </w:rPr>
            <w:t>XXX</w:t>
          </w:r>
        </w:sdtContent>
      </w:sdt>
      <w:r w:rsidRPr="00415FB7">
        <w:rPr>
          <w:rFonts w:cstheme="minorHAnsi"/>
          <w:sz w:val="20"/>
          <w:szCs w:val="20"/>
        </w:rPr>
        <w:t>, či telefonicky</w:t>
      </w:r>
      <w:r>
        <w:rPr>
          <w:rFonts w:cstheme="minorHAnsi"/>
          <w:sz w:val="20"/>
          <w:szCs w:val="20"/>
        </w:rPr>
        <w:t xml:space="preserve"> na telefonním čísle</w:t>
      </w:r>
      <w:r w:rsidR="00415FB7">
        <w:rPr>
          <w:sz w:val="20"/>
          <w:szCs w:val="20"/>
        </w:rPr>
        <w:t xml:space="preserve"> XXX</w:t>
      </w:r>
      <w:r>
        <w:rPr>
          <w:rFonts w:cstheme="minorHAnsi"/>
          <w:sz w:val="20"/>
          <w:szCs w:val="20"/>
        </w:rPr>
        <w:t xml:space="preserve">. </w:t>
      </w:r>
    </w:p>
    <w:p w14:paraId="6D8AF4DE" w14:textId="1D010F54"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112928B6"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do </w:t>
      </w:r>
      <w:r w:rsidR="00542A12">
        <w:rPr>
          <w:rFonts w:cstheme="minorHAnsi"/>
          <w:sz w:val="20"/>
          <w:szCs w:val="20"/>
        </w:rPr>
        <w:t>31. 7. 2026</w:t>
      </w:r>
      <w:r>
        <w:rPr>
          <w:rFonts w:cstheme="minorHAnsi"/>
          <w:sz w:val="20"/>
          <w:szCs w:val="20"/>
        </w:rPr>
        <w:t xml:space="preserve"> ode dne nabytí účinnosti této smlouvy.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31E4251F" w:rsidR="007201B3" w:rsidRDefault="005D31C5">
      <w:pPr>
        <w:pStyle w:val="Nadpisodstavce"/>
      </w:pPr>
      <w:r>
        <w:t>Odstoupení od smlouvy</w:t>
      </w:r>
      <w:r w:rsidR="00FB4059">
        <w:t>, výpověď smlouvy</w:t>
      </w:r>
    </w:p>
    <w:p w14:paraId="660881C3" w14:textId="48B88363"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r w:rsidR="00B60F5E">
        <w:rPr>
          <w:rFonts w:cstheme="minorHAnsi"/>
          <w:color w:val="000000"/>
          <w:sz w:val="20"/>
          <w:szCs w:val="20"/>
        </w:rPr>
        <w:t xml:space="preserve"> Slovem „opakované“ se pro účely tohoto odstavce rozumí nedodržení termínu dodání zboží, či kvality dodávaného zboží, ze strany prodávajícího, ke kterému dojde celkem třikrát během účinnosti této smlouvy. </w:t>
      </w:r>
    </w:p>
    <w:p w14:paraId="6F671331" w14:textId="77777777" w:rsidR="007201B3" w:rsidRDefault="005D31C5">
      <w:pPr>
        <w:pStyle w:val="Odstavec"/>
        <w:spacing w:before="0" w:line="360" w:lineRule="auto"/>
        <w:ind w:left="284" w:hanging="284"/>
        <w:rPr>
          <w:rFonts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0766C49" w14:textId="2B12E95A" w:rsidR="00216FF4" w:rsidRDefault="00216FF4">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Kupující je dále oprávněn od smlouvy odstoupit, případně jí vypovědět, na základě § 223 zákona č. 134/2016 Sb., o zadávání veřejných zakázek, ve znění pozdějších předpisů. </w:t>
      </w:r>
    </w:p>
    <w:p w14:paraId="60583A95" w14:textId="019E196B" w:rsidR="007201B3" w:rsidRDefault="00216FF4">
      <w:pPr>
        <w:pStyle w:val="Textkomente"/>
        <w:spacing w:line="360" w:lineRule="auto"/>
        <w:ind w:left="284" w:hanging="284"/>
        <w:jc w:val="both"/>
        <w:rPr>
          <w:rFonts w:asciiTheme="minorHAnsi" w:hAnsiTheme="minorHAnsi" w:cstheme="minorHAnsi"/>
        </w:rPr>
      </w:pPr>
      <w:r>
        <w:rPr>
          <w:rFonts w:cstheme="minorHAnsi"/>
        </w:rPr>
        <w:t>4</w:t>
      </w:r>
      <w:r w:rsidR="005D31C5">
        <w:rPr>
          <w:rFonts w:cstheme="minorHAnsi"/>
        </w:rPr>
        <w:t>.</w:t>
      </w:r>
      <w:r w:rsidR="005D31C5">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2941BF71" w:rsidR="007201B3" w:rsidRDefault="00216FF4">
      <w:pPr>
        <w:pStyle w:val="Textkomente"/>
        <w:spacing w:line="360" w:lineRule="auto"/>
        <w:ind w:left="284" w:hanging="284"/>
        <w:jc w:val="both"/>
        <w:rPr>
          <w:rFonts w:cstheme="minorHAnsi"/>
        </w:rPr>
      </w:pPr>
      <w:r>
        <w:rPr>
          <w:rFonts w:cstheme="minorHAnsi"/>
        </w:rPr>
        <w:t>5</w:t>
      </w:r>
      <w:r w:rsidR="005D31C5">
        <w:rPr>
          <w:rFonts w:cstheme="minorHAnsi"/>
        </w:rPr>
        <w:t>.</w:t>
      </w:r>
      <w:r w:rsidR="005D31C5">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7ACAA34" w14:textId="6AE9B1C3" w:rsidR="008F2D0B" w:rsidRDefault="008F2D0B">
      <w:pPr>
        <w:pStyle w:val="Textkomente"/>
        <w:spacing w:line="360" w:lineRule="auto"/>
        <w:ind w:left="284" w:hanging="284"/>
        <w:jc w:val="both"/>
        <w:rPr>
          <w:rFonts w:cstheme="minorHAnsi"/>
        </w:rPr>
      </w:pPr>
      <w:r>
        <w:rPr>
          <w:rFonts w:cstheme="minorHAnsi"/>
        </w:rPr>
        <w:t xml:space="preserve">6.   </w:t>
      </w:r>
      <w:r w:rsidR="00AB0BFB">
        <w:rPr>
          <w:rFonts w:cstheme="minorHAnsi"/>
        </w:rPr>
        <w:t xml:space="preserve">Kupující je oprávněn smlouvu vypovědět bez uvedení důvodu, a to s výpovědní dobou </w:t>
      </w:r>
      <w:r w:rsidR="00AB0BFB" w:rsidRPr="00542A12">
        <w:rPr>
          <w:rFonts w:cstheme="minorHAnsi"/>
        </w:rPr>
        <w:t>1</w:t>
      </w:r>
      <w:r w:rsidR="00542A12" w:rsidRPr="00542A12">
        <w:rPr>
          <w:rFonts w:cstheme="minorHAnsi"/>
        </w:rPr>
        <w:t>5 kalendářních dn</w:t>
      </w:r>
      <w:r w:rsidR="00542A12">
        <w:rPr>
          <w:rFonts w:cstheme="minorHAnsi"/>
        </w:rPr>
        <w:t>ů</w:t>
      </w:r>
      <w:r w:rsidR="00AB0BFB" w:rsidRPr="00542A12">
        <w:rPr>
          <w:rFonts w:cstheme="minorHAnsi"/>
        </w:rPr>
        <w:t>,</w:t>
      </w:r>
      <w:r w:rsidR="00AB0BFB">
        <w:rPr>
          <w:rFonts w:cstheme="minorHAnsi"/>
        </w:rPr>
        <w:t xml:space="preserve">   Prodávající je oprávněn smlouvu vypovědět bez uvedení důvodu, a to s výpovědní dobou</w:t>
      </w:r>
      <w:r w:rsidR="00542A12">
        <w:rPr>
          <w:rFonts w:cstheme="minorHAnsi"/>
        </w:rPr>
        <w:t xml:space="preserve"> 1 kalendářní měsíc.</w:t>
      </w:r>
    </w:p>
    <w:p w14:paraId="0DDA87E4" w14:textId="4DC50B71" w:rsidR="00AB0BFB" w:rsidRDefault="00AB0BFB">
      <w:pPr>
        <w:pStyle w:val="Textkomente"/>
        <w:spacing w:line="360" w:lineRule="auto"/>
        <w:ind w:left="284" w:hanging="284"/>
        <w:jc w:val="both"/>
        <w:rPr>
          <w:rFonts w:asciiTheme="minorHAnsi" w:hAnsiTheme="minorHAnsi" w:cstheme="minorHAnsi"/>
        </w:rPr>
      </w:pPr>
      <w:r>
        <w:rPr>
          <w:rFonts w:cstheme="minorHAnsi"/>
        </w:rPr>
        <w:t>7.   Výpověď smlouvy musí být druhé smluvní straně zaslána písemně. Výpovědní doba počíná běžet prvním dnem měsíce následujícího po doručení výpovědi druhé smluvní stran</w:t>
      </w:r>
      <w:r w:rsidR="00552F71">
        <w:rPr>
          <w:rFonts w:cstheme="minorHAnsi"/>
        </w:rPr>
        <w:t>ě.</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491EE4CD" w:rsidR="007201B3" w:rsidRDefault="005D31C5">
      <w:pPr>
        <w:pStyle w:val="Odstavec"/>
        <w:spacing w:before="0" w:line="360" w:lineRule="auto"/>
        <w:ind w:left="284" w:hanging="284"/>
        <w:rPr>
          <w:rFonts w:asciiTheme="minorHAnsi" w:hAnsiTheme="minorHAnsi" w:cstheme="minorHAnsi"/>
          <w:sz w:val="20"/>
          <w:szCs w:val="20"/>
        </w:rPr>
      </w:pPr>
      <w:r w:rsidRPr="00432E9B">
        <w:rPr>
          <w:rFonts w:cstheme="minorHAnsi"/>
          <w:sz w:val="20"/>
          <w:szCs w:val="20"/>
        </w:rPr>
        <w:t>V</w:t>
      </w:r>
      <w:r w:rsidR="00A06670" w:rsidRPr="00432E9B">
        <w:rPr>
          <w:rFonts w:cstheme="minorHAnsi"/>
          <w:sz w:val="20"/>
          <w:szCs w:val="20"/>
        </w:rPr>
        <w:t> </w:t>
      </w:r>
      <w:sdt>
        <w:sdtPr>
          <w:rPr>
            <w:sz w:val="20"/>
            <w:szCs w:val="20"/>
          </w:rPr>
          <w:id w:val="2068447222"/>
        </w:sdtPr>
        <w:sdtEndPr/>
        <w:sdtContent>
          <w:r w:rsidR="00A06670" w:rsidRPr="00432E9B">
            <w:rPr>
              <w:sz w:val="20"/>
              <w:szCs w:val="20"/>
            </w:rPr>
            <w:t xml:space="preserve">Praze </w:t>
          </w:r>
        </w:sdtContent>
      </w:sdt>
      <w:r w:rsidRPr="00432E9B">
        <w:rPr>
          <w:rFonts w:cstheme="minorHAnsi"/>
          <w:sz w:val="20"/>
          <w:szCs w:val="20"/>
        </w:rPr>
        <w:t>dne</w:t>
      </w:r>
      <w:sdt>
        <w:sdtPr>
          <w:rPr>
            <w:sz w:val="20"/>
            <w:szCs w:val="20"/>
          </w:rPr>
          <w:id w:val="923231582"/>
        </w:sdtPr>
        <w:sdtEndPr/>
        <w:sdtContent>
          <w:r w:rsidR="00432E9B" w:rsidRPr="00432E9B">
            <w:rPr>
              <w:sz w:val="20"/>
              <w:szCs w:val="20"/>
            </w:rPr>
            <w:t xml:space="preserve"> </w:t>
          </w:r>
          <w:r w:rsidR="00415FB7">
            <w:rPr>
              <w:sz w:val="20"/>
              <w:szCs w:val="20"/>
            </w:rPr>
            <w:t>18. 2. 2026</w:t>
          </w:r>
        </w:sdtContent>
      </w:sdt>
      <w:r w:rsidRPr="00432E9B">
        <w:rPr>
          <w:sz w:val="20"/>
          <w:szCs w:val="20"/>
        </w:rPr>
        <w:tab/>
      </w:r>
      <w:r>
        <w:tab/>
      </w:r>
      <w:r>
        <w:tab/>
      </w:r>
      <w:r>
        <w:tab/>
      </w:r>
      <w:r w:rsidR="00432E9B">
        <w:t xml:space="preserve">             </w:t>
      </w:r>
      <w:r>
        <w:rPr>
          <w:rFonts w:cstheme="minorHAnsi"/>
          <w:sz w:val="20"/>
          <w:szCs w:val="20"/>
        </w:rPr>
        <w:t>V Kroměříži dne</w:t>
      </w:r>
      <w:r w:rsidR="00415FB7">
        <w:rPr>
          <w:rFonts w:cstheme="minorHAnsi"/>
          <w:sz w:val="20"/>
          <w:szCs w:val="20"/>
        </w:rPr>
        <w:t xml:space="preserve"> 19. 2. 2026</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5BA41E40" w14:textId="413C7034" w:rsidR="007201B3" w:rsidRDefault="00415FB7">
      <w:pPr>
        <w:ind w:left="284" w:hanging="284"/>
      </w:pPr>
      <w:sdt>
        <w:sdtPr>
          <w:id w:val="1087609174"/>
        </w:sdtPr>
        <w:sdtEndPr/>
        <w:sdtContent>
          <w:r w:rsidR="00A06670">
            <w:rPr>
              <w:rFonts w:asciiTheme="minorHAnsi" w:hAnsiTheme="minorHAnsi" w:cstheme="minorHAnsi"/>
              <w:sz w:val="20"/>
              <w:szCs w:val="20"/>
            </w:rPr>
            <w:t xml:space="preserve">Marek Novotný                                            </w:t>
          </w:r>
        </w:sdtContent>
      </w:sdt>
      <w:r w:rsidR="005D31C5">
        <w:tab/>
      </w:r>
      <w:r w:rsidR="005D31C5">
        <w:tab/>
      </w:r>
      <w:r w:rsidR="005D31C5">
        <w:tab/>
      </w:r>
    </w:p>
    <w:p w14:paraId="681AE44F" w14:textId="751B4E63" w:rsidR="00A24F2E" w:rsidRPr="00A24F2E" w:rsidRDefault="00A24F2E">
      <w:pPr>
        <w:ind w:left="284" w:hanging="284"/>
        <w:rPr>
          <w:rFonts w:asciiTheme="minorHAnsi" w:hAnsiTheme="minorHAnsi" w:cstheme="minorHAnsi"/>
          <w:sz w:val="20"/>
          <w:szCs w:val="20"/>
        </w:rPr>
      </w:pPr>
      <w:r w:rsidRPr="00A24F2E">
        <w:rPr>
          <w:sz w:val="20"/>
          <w:szCs w:val="20"/>
        </w:rPr>
        <w:t xml:space="preserve">                                                                                   </w:t>
      </w:r>
      <w:r>
        <w:rPr>
          <w:sz w:val="20"/>
          <w:szCs w:val="20"/>
        </w:rPr>
        <w:t xml:space="preserve">                </w:t>
      </w:r>
      <w:r w:rsidRPr="00A24F2E">
        <w:rPr>
          <w:sz w:val="20"/>
          <w:szCs w:val="20"/>
        </w:rPr>
        <w:t>vedoucí právního a personálního oddělení</w:t>
      </w:r>
      <w:r>
        <w:rPr>
          <w:sz w:val="20"/>
          <w:szCs w:val="20"/>
        </w:rPr>
        <w:t>,</w:t>
      </w:r>
      <w:r w:rsidRPr="00A24F2E">
        <w:rPr>
          <w:sz w:val="20"/>
          <w:szCs w:val="20"/>
        </w:rPr>
        <w:t xml:space="preserve"> </w:t>
      </w:r>
    </w:p>
    <w:p w14:paraId="4B2C2EEB" w14:textId="5929945B" w:rsidR="007201B3" w:rsidRPr="004720B8" w:rsidRDefault="00415FB7" w:rsidP="00A06670">
      <w:pPr>
        <w:rPr>
          <w:rFonts w:asciiTheme="minorHAnsi" w:hAnsiTheme="minorHAnsi" w:cstheme="minorHAnsi"/>
          <w:sz w:val="20"/>
          <w:szCs w:val="20"/>
          <w:highlight w:val="yellow"/>
        </w:rPr>
      </w:pPr>
      <w:sdt>
        <w:sdtPr>
          <w:id w:val="1216497039"/>
        </w:sdtPr>
        <w:sdtEndPr/>
        <w:sdtContent>
          <w:r w:rsidR="00A06670">
            <w:rPr>
              <w:rFonts w:asciiTheme="minorHAnsi" w:hAnsiTheme="minorHAnsi" w:cstheme="minorHAnsi"/>
              <w:sz w:val="20"/>
              <w:szCs w:val="20"/>
            </w:rPr>
            <w:t xml:space="preserve">předseda představenstva                  </w:t>
          </w:r>
        </w:sdtContent>
      </w:sdt>
      <w:r w:rsidR="005D31C5">
        <w:rPr>
          <w:rFonts w:asciiTheme="minorHAnsi" w:hAnsiTheme="minorHAnsi" w:cstheme="minorHAnsi"/>
          <w:sz w:val="20"/>
          <w:szCs w:val="20"/>
        </w:rPr>
        <w:t xml:space="preserve"> </w:t>
      </w:r>
      <w:r w:rsidR="005D31C5">
        <w:rPr>
          <w:rFonts w:asciiTheme="minorHAnsi" w:hAnsiTheme="minorHAnsi" w:cstheme="minorHAnsi"/>
          <w:sz w:val="20"/>
          <w:szCs w:val="20"/>
        </w:rPr>
        <w:tab/>
      </w:r>
      <w:r w:rsidR="005D31C5">
        <w:rPr>
          <w:rFonts w:asciiTheme="minorHAnsi" w:hAnsiTheme="minorHAnsi" w:cstheme="minorHAnsi"/>
          <w:sz w:val="20"/>
          <w:szCs w:val="20"/>
        </w:rPr>
        <w:tab/>
      </w:r>
      <w:r w:rsidR="005D31C5">
        <w:rPr>
          <w:rFonts w:asciiTheme="minorHAnsi" w:hAnsiTheme="minorHAnsi" w:cstheme="minorHAnsi"/>
          <w:sz w:val="20"/>
          <w:szCs w:val="20"/>
        </w:rPr>
        <w:tab/>
      </w:r>
      <w:r w:rsidR="00A24F2E">
        <w:rPr>
          <w:rFonts w:asciiTheme="minorHAnsi" w:hAnsiTheme="minorHAnsi" w:cstheme="minorHAnsi"/>
          <w:sz w:val="20"/>
          <w:szCs w:val="20"/>
        </w:rPr>
        <w:t>na základě plné moci</w:t>
      </w:r>
    </w:p>
    <w:sectPr w:rsidR="007201B3" w:rsidRPr="004720B8">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2791" w14:textId="77777777" w:rsidR="00B62B72" w:rsidRDefault="00B62B72">
      <w:r>
        <w:separator/>
      </w:r>
    </w:p>
  </w:endnote>
  <w:endnote w:type="continuationSeparator" w:id="0">
    <w:p w14:paraId="649C623E" w14:textId="77777777" w:rsidR="00B62B72" w:rsidRDefault="00B6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401527">
          <w:rPr>
            <w:noProof/>
            <w:sz w:val="18"/>
            <w:szCs w:val="18"/>
          </w:rPr>
          <w:t>6</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5A4BC" w14:textId="77777777" w:rsidR="00B62B72" w:rsidRDefault="00B62B72">
      <w:r>
        <w:separator/>
      </w:r>
    </w:p>
  </w:footnote>
  <w:footnote w:type="continuationSeparator" w:id="0">
    <w:p w14:paraId="6DFF2C12" w14:textId="77777777" w:rsidR="00B62B72" w:rsidRDefault="00B6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FE8" w14:textId="77777777" w:rsidR="007201B3" w:rsidRDefault="005D31C5">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4578092">
    <w:abstractNumId w:val="1"/>
  </w:num>
  <w:num w:numId="2" w16cid:durableId="545332640">
    <w:abstractNumId w:val="4"/>
  </w:num>
  <w:num w:numId="3" w16cid:durableId="1175918144">
    <w:abstractNumId w:val="3"/>
  </w:num>
  <w:num w:numId="4" w16cid:durableId="1345326049">
    <w:abstractNumId w:val="2"/>
  </w:num>
  <w:num w:numId="5" w16cid:durableId="398484834">
    <w:abstractNumId w:val="0"/>
  </w:num>
  <w:num w:numId="6" w16cid:durableId="651757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knDRF1aJw3+kOjrwmC+bko6f6N+kivdOmZ3Pu1pHiN+I/Lin4+7DkB4bLnfbQOb20xic39XNrXAKEm0ifAwhg==" w:salt="57tc2bHDpVntDdc2FrinE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B3"/>
    <w:rsid w:val="001374BC"/>
    <w:rsid w:val="001B15ED"/>
    <w:rsid w:val="001B5B95"/>
    <w:rsid w:val="001D16DE"/>
    <w:rsid w:val="00216FF4"/>
    <w:rsid w:val="00253685"/>
    <w:rsid w:val="00363230"/>
    <w:rsid w:val="00363B3D"/>
    <w:rsid w:val="003C294E"/>
    <w:rsid w:val="00401527"/>
    <w:rsid w:val="0040587E"/>
    <w:rsid w:val="00415FB7"/>
    <w:rsid w:val="004313FF"/>
    <w:rsid w:val="00432E9B"/>
    <w:rsid w:val="004720B8"/>
    <w:rsid w:val="004830CE"/>
    <w:rsid w:val="004B729A"/>
    <w:rsid w:val="00542A12"/>
    <w:rsid w:val="00552F71"/>
    <w:rsid w:val="00584127"/>
    <w:rsid w:val="005D31C5"/>
    <w:rsid w:val="00655A32"/>
    <w:rsid w:val="00667323"/>
    <w:rsid w:val="00676895"/>
    <w:rsid w:val="006776F0"/>
    <w:rsid w:val="007201B3"/>
    <w:rsid w:val="007A6103"/>
    <w:rsid w:val="007F703E"/>
    <w:rsid w:val="008F2D0B"/>
    <w:rsid w:val="009128A4"/>
    <w:rsid w:val="009732AF"/>
    <w:rsid w:val="00984202"/>
    <w:rsid w:val="009C2AF2"/>
    <w:rsid w:val="009E5D02"/>
    <w:rsid w:val="009E76FC"/>
    <w:rsid w:val="00A06670"/>
    <w:rsid w:val="00A24F2E"/>
    <w:rsid w:val="00A40F33"/>
    <w:rsid w:val="00A80B96"/>
    <w:rsid w:val="00AA761B"/>
    <w:rsid w:val="00AB0BFB"/>
    <w:rsid w:val="00AC272B"/>
    <w:rsid w:val="00B20911"/>
    <w:rsid w:val="00B26691"/>
    <w:rsid w:val="00B60F5E"/>
    <w:rsid w:val="00B62B72"/>
    <w:rsid w:val="00BD1C6D"/>
    <w:rsid w:val="00CA5B11"/>
    <w:rsid w:val="00DA5B79"/>
    <w:rsid w:val="00DF2121"/>
    <w:rsid w:val="00E01569"/>
    <w:rsid w:val="00E072F5"/>
    <w:rsid w:val="00EA3119"/>
    <w:rsid w:val="00EE382D"/>
    <w:rsid w:val="00EE661C"/>
    <w:rsid w:val="00F01399"/>
    <w:rsid w:val="00F33F99"/>
    <w:rsid w:val="00F34963"/>
    <w:rsid w:val="00F35BD1"/>
    <w:rsid w:val="00F96B6F"/>
    <w:rsid w:val="00FB4059"/>
    <w:rsid w:val="00FE44F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kuchyn@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4FE5AC13-2E6F-4475-B22C-B89F3DF43672}"/>
      </w:docPartPr>
      <w:docPartBody>
        <w:p w:rsidR="00C960DE" w:rsidRDefault="00E64548">
          <w:r w:rsidRPr="00245D2A">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06E71174-6D6F-4EFB-B59A-196165D12EB5}"/>
      </w:docPartPr>
      <w:docPartBody>
        <w:p w:rsidR="001D131C" w:rsidRDefault="001D131C">
          <w:r w:rsidRPr="006B015F">
            <w:rPr>
              <w:rStyle w:val="Zstupntext"/>
            </w:rPr>
            <w:t>Klikněte nebo klepněte sem a zadejte text.</w:t>
          </w:r>
        </w:p>
      </w:docPartBody>
    </w:docPart>
    <w:docPart>
      <w:docPartPr>
        <w:name w:val="B348605C99D640088ACC879BAEDBACB2"/>
        <w:category>
          <w:name w:val="Obecné"/>
          <w:gallery w:val="placeholder"/>
        </w:category>
        <w:types>
          <w:type w:val="bbPlcHdr"/>
        </w:types>
        <w:behaviors>
          <w:behavior w:val="content"/>
        </w:behaviors>
        <w:guid w:val="{85C51428-117C-4FA7-95C8-329261E95624}"/>
      </w:docPartPr>
      <w:docPartBody>
        <w:p w:rsidR="001D131C" w:rsidRDefault="001D131C" w:rsidP="001D131C">
          <w:pPr>
            <w:pStyle w:val="B348605C99D640088ACC879BAEDBACB2"/>
          </w:pPr>
          <w:r w:rsidRPr="006B015F">
            <w:rPr>
              <w:rStyle w:val="Zstupntext"/>
            </w:rPr>
            <w:t>Klikněte nebo klepněte sem a zadejte text.</w:t>
          </w:r>
        </w:p>
      </w:docPartBody>
    </w:docPart>
    <w:docPart>
      <w:docPartPr>
        <w:name w:val="0B12FE3C7F564F7EABAC1DAD986541E0"/>
        <w:category>
          <w:name w:val="Obecné"/>
          <w:gallery w:val="placeholder"/>
        </w:category>
        <w:types>
          <w:type w:val="bbPlcHdr"/>
        </w:types>
        <w:behaviors>
          <w:behavior w:val="content"/>
        </w:behaviors>
        <w:guid w:val="{D4103DB5-AB1C-41B3-A880-A551E77149B1}"/>
      </w:docPartPr>
      <w:docPartBody>
        <w:p w:rsidR="000235B3" w:rsidRDefault="000235B3" w:rsidP="000235B3">
          <w:pPr>
            <w:pStyle w:val="0B12FE3C7F564F7EABAC1DAD986541E0"/>
          </w:pPr>
          <w:r w:rsidRPr="006B015F">
            <w:rPr>
              <w:rStyle w:val="Zstupntext"/>
            </w:rPr>
            <w:t>Klikněte nebo klepněte sem a zadejte text.</w:t>
          </w:r>
        </w:p>
      </w:docPartBody>
    </w:docPart>
    <w:docPart>
      <w:docPartPr>
        <w:name w:val="B6FE98C8E2A543369768B50FE06FABF7"/>
        <w:category>
          <w:name w:val="Obecné"/>
          <w:gallery w:val="placeholder"/>
        </w:category>
        <w:types>
          <w:type w:val="bbPlcHdr"/>
        </w:types>
        <w:behaviors>
          <w:behavior w:val="content"/>
        </w:behaviors>
        <w:guid w:val="{A950B9C8-7FAC-405D-B972-DD501CDE5A32}"/>
      </w:docPartPr>
      <w:docPartBody>
        <w:p w:rsidR="00755535" w:rsidRDefault="00564BE7" w:rsidP="00564BE7">
          <w:pPr>
            <w:pStyle w:val="B6FE98C8E2A543369768B50FE06FABF7"/>
          </w:pPr>
          <w:r w:rsidRPr="008E1DE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48"/>
    <w:rsid w:val="000235B3"/>
    <w:rsid w:val="001B15ED"/>
    <w:rsid w:val="001B5B95"/>
    <w:rsid w:val="001D131C"/>
    <w:rsid w:val="003C294E"/>
    <w:rsid w:val="00564BE7"/>
    <w:rsid w:val="00655A32"/>
    <w:rsid w:val="00667323"/>
    <w:rsid w:val="00676895"/>
    <w:rsid w:val="006776F0"/>
    <w:rsid w:val="00714D0D"/>
    <w:rsid w:val="00755535"/>
    <w:rsid w:val="009128A4"/>
    <w:rsid w:val="00954382"/>
    <w:rsid w:val="00A80B96"/>
    <w:rsid w:val="00AD488B"/>
    <w:rsid w:val="00B20911"/>
    <w:rsid w:val="00C960DE"/>
    <w:rsid w:val="00E64548"/>
    <w:rsid w:val="00EE382D"/>
    <w:rsid w:val="00EE661C"/>
    <w:rsid w:val="00F01399"/>
    <w:rsid w:val="00F9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564BE7"/>
    <w:rPr>
      <w:color w:val="808080"/>
    </w:rPr>
  </w:style>
  <w:style w:type="paragraph" w:customStyle="1" w:styleId="B348605C99D640088ACC879BAEDBACB2">
    <w:name w:val="B348605C99D640088ACC879BAEDBACB2"/>
    <w:rsid w:val="001D131C"/>
    <w:pPr>
      <w:spacing w:line="278" w:lineRule="auto"/>
    </w:pPr>
    <w:rPr>
      <w:kern w:val="2"/>
      <w:sz w:val="24"/>
      <w:szCs w:val="24"/>
      <w14:ligatures w14:val="standardContextual"/>
    </w:rPr>
  </w:style>
  <w:style w:type="paragraph" w:customStyle="1" w:styleId="930B83C7890F400381BBD676A95EFB7A">
    <w:name w:val="930B83C7890F400381BBD676A95EFB7A"/>
    <w:rsid w:val="001D131C"/>
    <w:pPr>
      <w:spacing w:line="278" w:lineRule="auto"/>
    </w:pPr>
    <w:rPr>
      <w:kern w:val="2"/>
      <w:sz w:val="24"/>
      <w:szCs w:val="24"/>
      <w14:ligatures w14:val="standardContextual"/>
    </w:rPr>
  </w:style>
  <w:style w:type="paragraph" w:customStyle="1" w:styleId="C65FAAF8D1714B67A5C4826B1492763A">
    <w:name w:val="C65FAAF8D1714B67A5C4826B1492763A"/>
    <w:rsid w:val="001D131C"/>
    <w:pPr>
      <w:spacing w:line="278" w:lineRule="auto"/>
    </w:pPr>
    <w:rPr>
      <w:kern w:val="2"/>
      <w:sz w:val="24"/>
      <w:szCs w:val="24"/>
      <w14:ligatures w14:val="standardContextual"/>
    </w:rPr>
  </w:style>
  <w:style w:type="paragraph" w:customStyle="1" w:styleId="0B12FE3C7F564F7EABAC1DAD986541E0">
    <w:name w:val="0B12FE3C7F564F7EABAC1DAD986541E0"/>
    <w:rsid w:val="000235B3"/>
    <w:pPr>
      <w:spacing w:line="278" w:lineRule="auto"/>
    </w:pPr>
    <w:rPr>
      <w:kern w:val="2"/>
      <w:sz w:val="24"/>
      <w:szCs w:val="24"/>
      <w14:ligatures w14:val="standardContextual"/>
    </w:rPr>
  </w:style>
  <w:style w:type="paragraph" w:customStyle="1" w:styleId="B6FE98C8E2A543369768B50FE06FABF7">
    <w:name w:val="B6FE98C8E2A543369768B50FE06FABF7"/>
    <w:rsid w:val="00564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F9B7E-B2ED-465C-BF7E-A109CC47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2925</Words>
  <Characters>17262</Characters>
  <Application>Microsoft Office Word</Application>
  <DocSecurity>8</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8</cp:revision>
  <cp:lastPrinted>2025-06-18T10:00:00Z</cp:lastPrinted>
  <dcterms:created xsi:type="dcterms:W3CDTF">2026-01-20T12:08:00Z</dcterms:created>
  <dcterms:modified xsi:type="dcterms:W3CDTF">2026-02-20T06:52:00Z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