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9D24E" w14:textId="77777777" w:rsidR="002D3D17" w:rsidRDefault="002D3D17" w:rsidP="00F21403">
      <w:pPr>
        <w:rPr>
          <w:szCs w:val="16"/>
        </w:rPr>
      </w:pPr>
    </w:p>
    <w:p w14:paraId="0C65CEEF" w14:textId="77777777" w:rsidR="002D3D17" w:rsidRDefault="002D3D17" w:rsidP="00F21403">
      <w:pPr>
        <w:rPr>
          <w:szCs w:val="16"/>
        </w:rPr>
      </w:pPr>
    </w:p>
    <w:p w14:paraId="38C05D13" w14:textId="3022A4BC" w:rsidR="00F6297D" w:rsidRPr="00B843E9" w:rsidRDefault="0007295E" w:rsidP="00F6297D">
      <w:pPr>
        <w:jc w:val="center"/>
        <w:rPr>
          <w:rFonts w:ascii="Georgia" w:hAnsi="Georgia"/>
          <w:b/>
          <w:sz w:val="36"/>
          <w:szCs w:val="36"/>
          <w:u w:val="single"/>
        </w:rPr>
      </w:pPr>
      <w:r>
        <w:rPr>
          <w:rFonts w:ascii="Georgia" w:hAnsi="Georgia"/>
          <w:b/>
          <w:sz w:val="36"/>
          <w:szCs w:val="36"/>
          <w:u w:val="single"/>
        </w:rPr>
        <w:t xml:space="preserve">OBJEDNÁVKA č.  </w:t>
      </w:r>
      <w:r w:rsidR="00C47E53">
        <w:rPr>
          <w:rFonts w:ascii="Georgia" w:hAnsi="Georgia"/>
          <w:b/>
          <w:sz w:val="36"/>
          <w:szCs w:val="36"/>
          <w:u w:val="single"/>
        </w:rPr>
        <w:t>VKVMARKET</w:t>
      </w:r>
      <w:r w:rsidR="004D790E">
        <w:rPr>
          <w:rFonts w:ascii="Georgia" w:hAnsi="Georgia"/>
          <w:b/>
          <w:sz w:val="36"/>
          <w:szCs w:val="36"/>
          <w:u w:val="single"/>
        </w:rPr>
        <w:t xml:space="preserve">  </w:t>
      </w:r>
      <w:r w:rsidR="002A6544">
        <w:rPr>
          <w:rFonts w:ascii="Georgia" w:hAnsi="Georgia"/>
          <w:b/>
          <w:sz w:val="36"/>
          <w:szCs w:val="36"/>
          <w:u w:val="single"/>
        </w:rPr>
        <w:t>2</w:t>
      </w:r>
      <w:r w:rsidR="00C82D4D">
        <w:rPr>
          <w:rFonts w:ascii="Georgia" w:hAnsi="Georgia"/>
          <w:b/>
          <w:sz w:val="36"/>
          <w:szCs w:val="36"/>
          <w:u w:val="single"/>
        </w:rPr>
        <w:t>6</w:t>
      </w:r>
      <w:r w:rsidR="000B12CC">
        <w:rPr>
          <w:rFonts w:ascii="Georgia" w:hAnsi="Georgia"/>
          <w:b/>
          <w:sz w:val="36"/>
          <w:szCs w:val="36"/>
          <w:u w:val="single"/>
        </w:rPr>
        <w:t xml:space="preserve"> / 0</w:t>
      </w:r>
      <w:r w:rsidR="00C6770F">
        <w:rPr>
          <w:rFonts w:ascii="Georgia" w:hAnsi="Georgia"/>
          <w:b/>
          <w:sz w:val="36"/>
          <w:szCs w:val="36"/>
          <w:u w:val="single"/>
        </w:rPr>
        <w:t>1</w:t>
      </w:r>
    </w:p>
    <w:p w14:paraId="46BF68DC" w14:textId="77777777" w:rsidR="00F6297D" w:rsidRPr="00B843E9" w:rsidRDefault="00F6297D" w:rsidP="00F6297D">
      <w:pPr>
        <w:rPr>
          <w:rFonts w:ascii="Georgia" w:hAnsi="Georgia"/>
          <w:b/>
        </w:rPr>
      </w:pPr>
    </w:p>
    <w:p w14:paraId="38269A49" w14:textId="77777777" w:rsidR="00F6297D" w:rsidRPr="00B843E9" w:rsidRDefault="00F6297D" w:rsidP="00F6297D">
      <w:pPr>
        <w:rPr>
          <w:rFonts w:ascii="Georgia" w:hAnsi="Georgia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2"/>
        <w:gridCol w:w="4833"/>
      </w:tblGrid>
      <w:tr w:rsidR="00FD3C10" w14:paraId="007974F9" w14:textId="77777777">
        <w:tc>
          <w:tcPr>
            <w:tcW w:w="4832" w:type="dxa"/>
          </w:tcPr>
          <w:p w14:paraId="04C06C7A" w14:textId="687B8D28" w:rsidR="00FC1630" w:rsidRDefault="00C47E53" w:rsidP="00FC1630">
            <w:pPr>
              <w:rPr>
                <w:rFonts w:ascii="Georgia" w:hAnsi="Georgia"/>
                <w:b/>
                <w:sz w:val="28"/>
                <w:szCs w:val="28"/>
              </w:rPr>
            </w:pPr>
            <w:r w:rsidRPr="00C47E53">
              <w:rPr>
                <w:rFonts w:ascii="Georgia" w:hAnsi="Georgia"/>
                <w:b/>
                <w:sz w:val="28"/>
                <w:szCs w:val="28"/>
              </w:rPr>
              <w:t>VKV MARKET spol. s. r.o.</w:t>
            </w:r>
          </w:p>
          <w:p w14:paraId="30F5D17C" w14:textId="2E8DC091" w:rsidR="00C47E53" w:rsidRDefault="00C47E53" w:rsidP="00FC1630">
            <w:pPr>
              <w:rPr>
                <w:rFonts w:ascii="Georgia" w:hAnsi="Georgia"/>
                <w:b/>
                <w:sz w:val="28"/>
                <w:szCs w:val="28"/>
              </w:rPr>
            </w:pPr>
            <w:r w:rsidRPr="00C47E53">
              <w:rPr>
                <w:rFonts w:ascii="Georgia" w:hAnsi="Georgia"/>
                <w:b/>
                <w:sz w:val="28"/>
                <w:szCs w:val="28"/>
              </w:rPr>
              <w:t>Přemyslovců 648/51</w:t>
            </w:r>
          </w:p>
          <w:p w14:paraId="2C1EA9D6" w14:textId="314F48CF" w:rsidR="00FD3C10" w:rsidRPr="00FC1630" w:rsidRDefault="00C47E53" w:rsidP="00FC1630">
            <w:pPr>
              <w:rPr>
                <w:rFonts w:ascii="Georgia" w:hAnsi="Georgia"/>
                <w:b/>
                <w:sz w:val="28"/>
                <w:szCs w:val="28"/>
              </w:rPr>
            </w:pPr>
            <w:r w:rsidRPr="00C47E53">
              <w:rPr>
                <w:rFonts w:ascii="Georgia" w:hAnsi="Georgia"/>
                <w:b/>
                <w:sz w:val="28"/>
                <w:szCs w:val="28"/>
              </w:rPr>
              <w:t>747 07 Opava – Jaktař</w:t>
            </w:r>
          </w:p>
        </w:tc>
        <w:tc>
          <w:tcPr>
            <w:tcW w:w="4833" w:type="dxa"/>
          </w:tcPr>
          <w:p w14:paraId="2F663E86" w14:textId="70B44804" w:rsidR="00FD3C10" w:rsidRDefault="00FD3C10">
            <w:pPr>
              <w:jc w:val="right"/>
              <w:rPr>
                <w:rFonts w:ascii="Georgia" w:hAnsi="Georgia"/>
                <w:sz w:val="28"/>
                <w:szCs w:val="28"/>
                <w:u w:val="single"/>
              </w:rPr>
            </w:pPr>
            <w:r>
              <w:rPr>
                <w:rFonts w:ascii="Georgia" w:hAnsi="Georgia"/>
                <w:sz w:val="28"/>
                <w:szCs w:val="28"/>
              </w:rPr>
              <w:t>Uh.</w:t>
            </w:r>
            <w:r w:rsidR="00D20059">
              <w:rPr>
                <w:rFonts w:ascii="Georgia" w:hAnsi="Georgia"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sz w:val="28"/>
                <w:szCs w:val="28"/>
              </w:rPr>
              <w:t>Brod</w:t>
            </w:r>
            <w:r w:rsidR="00C82D4D">
              <w:rPr>
                <w:rFonts w:ascii="Georgia" w:hAnsi="Georgia"/>
                <w:sz w:val="28"/>
                <w:szCs w:val="28"/>
              </w:rPr>
              <w:t xml:space="preserve"> </w:t>
            </w:r>
            <w:r w:rsidR="00FC1630">
              <w:rPr>
                <w:rFonts w:ascii="Georgia" w:hAnsi="Georgia"/>
                <w:sz w:val="28"/>
                <w:szCs w:val="28"/>
              </w:rPr>
              <w:t>1</w:t>
            </w:r>
            <w:r w:rsidR="00C47E53">
              <w:rPr>
                <w:rFonts w:ascii="Georgia" w:hAnsi="Georgia"/>
                <w:sz w:val="28"/>
                <w:szCs w:val="28"/>
              </w:rPr>
              <w:t>8</w:t>
            </w:r>
            <w:r>
              <w:rPr>
                <w:rFonts w:ascii="Georgia" w:hAnsi="Georgia"/>
                <w:sz w:val="28"/>
                <w:szCs w:val="28"/>
              </w:rPr>
              <w:t>.</w:t>
            </w:r>
            <w:r w:rsidR="00C6770F">
              <w:rPr>
                <w:rFonts w:ascii="Georgia" w:hAnsi="Georgia"/>
                <w:sz w:val="28"/>
                <w:szCs w:val="28"/>
              </w:rPr>
              <w:t>0</w:t>
            </w:r>
            <w:r w:rsidR="00FC1630">
              <w:rPr>
                <w:rFonts w:ascii="Georgia" w:hAnsi="Georgia"/>
                <w:sz w:val="28"/>
                <w:szCs w:val="28"/>
              </w:rPr>
              <w:t>2</w:t>
            </w:r>
            <w:r>
              <w:rPr>
                <w:rFonts w:ascii="Georgia" w:hAnsi="Georgia"/>
                <w:sz w:val="28"/>
                <w:szCs w:val="28"/>
              </w:rPr>
              <w:t>.202</w:t>
            </w:r>
            <w:r w:rsidR="00C82D4D">
              <w:rPr>
                <w:rFonts w:ascii="Georgia" w:hAnsi="Georgia"/>
                <w:sz w:val="28"/>
                <w:szCs w:val="28"/>
              </w:rPr>
              <w:t>6</w:t>
            </w:r>
          </w:p>
        </w:tc>
      </w:tr>
    </w:tbl>
    <w:p w14:paraId="14FC961A" w14:textId="77777777" w:rsidR="00743351" w:rsidRPr="00743351" w:rsidRDefault="00743351" w:rsidP="00A44890">
      <w:pPr>
        <w:rPr>
          <w:rFonts w:ascii="Georgia" w:hAnsi="Georgia"/>
          <w:b/>
          <w:bCs/>
          <w:sz w:val="28"/>
          <w:szCs w:val="28"/>
          <w:u w:val="single"/>
        </w:rPr>
      </w:pPr>
    </w:p>
    <w:p w14:paraId="325C36C0" w14:textId="77777777" w:rsidR="00F6297D" w:rsidRPr="00B843E9" w:rsidRDefault="00F6297D" w:rsidP="00F6297D">
      <w:pPr>
        <w:rPr>
          <w:rFonts w:ascii="Georgia" w:hAnsi="Georgia"/>
        </w:rPr>
      </w:pPr>
    </w:p>
    <w:p w14:paraId="16AD2743" w14:textId="77777777" w:rsidR="00F6297D" w:rsidRPr="00122E56" w:rsidRDefault="00F6297D" w:rsidP="00F6297D">
      <w:pPr>
        <w:rPr>
          <w:rFonts w:ascii="Georgia" w:hAnsi="Georgia"/>
          <w:b/>
          <w:sz w:val="28"/>
          <w:szCs w:val="28"/>
          <w:u w:val="single"/>
        </w:rPr>
      </w:pPr>
      <w:r w:rsidRPr="00122E56">
        <w:rPr>
          <w:rFonts w:ascii="Georgia" w:hAnsi="Georgia"/>
          <w:b/>
          <w:sz w:val="28"/>
          <w:szCs w:val="28"/>
          <w:u w:val="single"/>
        </w:rPr>
        <w:t>Objednáváme u vás následující:</w:t>
      </w:r>
    </w:p>
    <w:p w14:paraId="13042005" w14:textId="146AD25A" w:rsidR="00830625" w:rsidRPr="00122E56" w:rsidRDefault="00C47E53" w:rsidP="00F6297D">
      <w:pPr>
        <w:rPr>
          <w:rFonts w:ascii="Georgia" w:hAnsi="Georgia"/>
          <w:bCs/>
          <w:sz w:val="28"/>
          <w:szCs w:val="28"/>
        </w:rPr>
      </w:pPr>
      <w:r w:rsidRPr="00122E56">
        <w:rPr>
          <w:rFonts w:ascii="Georgia" w:hAnsi="Georgia"/>
          <w:bCs/>
          <w:sz w:val="28"/>
          <w:szCs w:val="28"/>
        </w:rPr>
        <w:t>Dle cenové nabídky CN_</w:t>
      </w:r>
      <w:r w:rsidR="00122E56" w:rsidRPr="00122E56">
        <w:rPr>
          <w:rFonts w:ascii="Georgia" w:hAnsi="Georgia"/>
          <w:bCs/>
          <w:sz w:val="28"/>
          <w:szCs w:val="28"/>
        </w:rPr>
        <w:t>11347_01</w:t>
      </w:r>
    </w:p>
    <w:p w14:paraId="392DB36A" w14:textId="77777777" w:rsidR="00122E56" w:rsidRPr="00122E56" w:rsidRDefault="00122E56" w:rsidP="00F6297D">
      <w:pPr>
        <w:rPr>
          <w:rFonts w:ascii="Georgia" w:hAnsi="Georgia"/>
          <w:bCs/>
        </w:rPr>
      </w:pPr>
    </w:p>
    <w:p w14:paraId="6FFF3408" w14:textId="39C3FE13" w:rsidR="00FC1630" w:rsidRDefault="00122E56" w:rsidP="00B142F4">
      <w:pPr>
        <w:numPr>
          <w:ilvl w:val="0"/>
          <w:numId w:val="5"/>
        </w:numPr>
        <w:rPr>
          <w:rFonts w:ascii="Georgia" w:hAnsi="Georgia" w:cs="Arial"/>
          <w:bCs/>
          <w:sz w:val="28"/>
          <w:szCs w:val="28"/>
        </w:rPr>
      </w:pPr>
      <w:r>
        <w:rPr>
          <w:rFonts w:ascii="Georgia" w:hAnsi="Georgia" w:cs="Arial"/>
          <w:bCs/>
          <w:sz w:val="28"/>
          <w:szCs w:val="28"/>
        </w:rPr>
        <w:t>Výrobu protipožárních dveří včetně montáže – vstup bazénová hala</w:t>
      </w:r>
    </w:p>
    <w:p w14:paraId="38B553C5" w14:textId="77777777" w:rsidR="00C6770F" w:rsidRDefault="00C6770F" w:rsidP="00A44890">
      <w:pPr>
        <w:rPr>
          <w:rFonts w:ascii="Georgia" w:hAnsi="Georgia" w:cs="Arial"/>
          <w:bCs/>
          <w:sz w:val="28"/>
          <w:szCs w:val="28"/>
        </w:rPr>
      </w:pPr>
    </w:p>
    <w:p w14:paraId="141AE2A6" w14:textId="77777777" w:rsidR="00C6770F" w:rsidRDefault="00C6770F" w:rsidP="00A44890">
      <w:pPr>
        <w:rPr>
          <w:rFonts w:ascii="Georgia" w:hAnsi="Georgia" w:cs="Arial"/>
          <w:bCs/>
          <w:sz w:val="28"/>
          <w:szCs w:val="28"/>
        </w:rPr>
      </w:pPr>
    </w:p>
    <w:p w14:paraId="472F9F60" w14:textId="1A2BA719" w:rsidR="00C82D4D" w:rsidRPr="00582840" w:rsidRDefault="00122E56" w:rsidP="00C82D4D">
      <w:pPr>
        <w:rPr>
          <w:rFonts w:ascii="Georgia" w:hAnsi="Georgia" w:cs="Arial"/>
          <w:bCs/>
          <w:i/>
          <w:iCs/>
          <w:sz w:val="28"/>
          <w:szCs w:val="28"/>
        </w:rPr>
      </w:pPr>
      <w:r>
        <w:rPr>
          <w:rFonts w:ascii="Georgia" w:hAnsi="Georgia" w:cs="Arial"/>
          <w:bCs/>
          <w:i/>
          <w:iCs/>
          <w:sz w:val="28"/>
          <w:szCs w:val="28"/>
        </w:rPr>
        <w:t>V celkové ceně 123 416 Kč bez DPH.</w:t>
      </w:r>
    </w:p>
    <w:p w14:paraId="0190FBAF" w14:textId="77777777" w:rsidR="00FD5D73" w:rsidRDefault="00FD5D73" w:rsidP="00FD5D73">
      <w:pPr>
        <w:rPr>
          <w:rFonts w:ascii="Georgia" w:hAnsi="Georgia" w:cs="Arial"/>
          <w:bCs/>
          <w:sz w:val="28"/>
          <w:szCs w:val="28"/>
        </w:rPr>
      </w:pPr>
    </w:p>
    <w:p w14:paraId="714883D5" w14:textId="77777777" w:rsidR="009F3EEB" w:rsidRDefault="009F3EEB" w:rsidP="009F3EE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                                                     P. Novák</w:t>
      </w:r>
    </w:p>
    <w:p w14:paraId="05F67878" w14:textId="77777777" w:rsidR="009F3EEB" w:rsidRDefault="009F3EEB" w:rsidP="009F3EE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                                  vedoucí tech. úseku CPA Delfín</w:t>
      </w:r>
    </w:p>
    <w:p w14:paraId="5B785142" w14:textId="77777777" w:rsidR="009F3EEB" w:rsidRDefault="009F3EEB" w:rsidP="009F3EEB">
      <w:pPr>
        <w:rPr>
          <w:rFonts w:ascii="Georgia" w:hAnsi="Georgia"/>
          <w:sz w:val="28"/>
          <w:szCs w:val="28"/>
        </w:rPr>
      </w:pPr>
    </w:p>
    <w:p w14:paraId="31D23DA0" w14:textId="77777777" w:rsidR="009F3EEB" w:rsidRDefault="009F3EEB" w:rsidP="009F3EE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                                                    </w:t>
      </w:r>
    </w:p>
    <w:p w14:paraId="6992E522" w14:textId="77777777" w:rsidR="009F3EEB" w:rsidRDefault="009F3EEB" w:rsidP="009F3EE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Kontaktní osoba:</w:t>
      </w:r>
    </w:p>
    <w:p w14:paraId="436D4A87" w14:textId="77777777" w:rsidR="009F3EEB" w:rsidRDefault="009F3EEB" w:rsidP="009F3EE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Patrik Novák, </w:t>
      </w:r>
    </w:p>
    <w:p w14:paraId="52D0FC93" w14:textId="77777777" w:rsidR="009F3EEB" w:rsidRDefault="009F3EEB" w:rsidP="009F3EE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mob: 731123490</w:t>
      </w:r>
    </w:p>
    <w:p w14:paraId="367683F2" w14:textId="77777777" w:rsidR="009F3EEB" w:rsidRDefault="009F3EEB" w:rsidP="009F3EE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novak@delfinub.cz</w:t>
      </w:r>
    </w:p>
    <w:p w14:paraId="1A88B498" w14:textId="77777777" w:rsidR="00F6297D" w:rsidRPr="00B843E9" w:rsidRDefault="00F6297D" w:rsidP="00F6297D">
      <w:pPr>
        <w:rPr>
          <w:rFonts w:ascii="Georgia" w:hAnsi="Georgia"/>
        </w:rPr>
      </w:pPr>
    </w:p>
    <w:p w14:paraId="0984F1F4" w14:textId="77777777" w:rsidR="00F6297D" w:rsidRPr="00B843E9" w:rsidRDefault="00F6297D" w:rsidP="00F6297D">
      <w:pPr>
        <w:rPr>
          <w:rFonts w:ascii="Georgia" w:hAnsi="Georgia"/>
        </w:rPr>
      </w:pPr>
    </w:p>
    <w:p w14:paraId="4C42E319" w14:textId="77777777" w:rsidR="00F6297D" w:rsidRPr="00B843E9" w:rsidRDefault="00F6297D" w:rsidP="00F6297D">
      <w:pPr>
        <w:rPr>
          <w:rFonts w:ascii="Georgia" w:hAnsi="Georgia"/>
        </w:rPr>
      </w:pPr>
    </w:p>
    <w:p w14:paraId="3D0F1E88" w14:textId="77777777" w:rsidR="005F1E0C" w:rsidRDefault="008F69DF" w:rsidP="005F1E0C">
      <w:pPr>
        <w:rPr>
          <w:szCs w:val="16"/>
        </w:rPr>
      </w:pPr>
      <w:r>
        <w:rPr>
          <w:szCs w:val="16"/>
        </w:rPr>
        <w:t xml:space="preserve">                </w:t>
      </w:r>
      <w:r w:rsidR="005F1E0C">
        <w:rPr>
          <w:szCs w:val="16"/>
        </w:rPr>
        <w:t xml:space="preserve">                                                                                               </w:t>
      </w:r>
      <w:r>
        <w:rPr>
          <w:szCs w:val="16"/>
        </w:rPr>
        <w:t xml:space="preserve">                                                                                    </w:t>
      </w:r>
      <w:r w:rsidR="005F1E0C">
        <w:rPr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F1E0C" w:rsidSect="00D313EC">
      <w:headerReference w:type="default" r:id="rId7"/>
      <w:pgSz w:w="11907" w:h="16840" w:code="9"/>
      <w:pgMar w:top="1134" w:right="1248" w:bottom="540" w:left="1134" w:header="709" w:footer="1111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AA4DD" w14:textId="77777777" w:rsidR="003640A8" w:rsidRDefault="003640A8">
      <w:r>
        <w:separator/>
      </w:r>
    </w:p>
  </w:endnote>
  <w:endnote w:type="continuationSeparator" w:id="0">
    <w:p w14:paraId="0DE30779" w14:textId="77777777" w:rsidR="003640A8" w:rsidRDefault="0036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BE16B" w14:textId="77777777" w:rsidR="003640A8" w:rsidRDefault="003640A8">
      <w:r>
        <w:separator/>
      </w:r>
    </w:p>
  </w:footnote>
  <w:footnote w:type="continuationSeparator" w:id="0">
    <w:p w14:paraId="1D05085F" w14:textId="77777777" w:rsidR="003640A8" w:rsidRDefault="00364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8A38" w14:textId="77777777" w:rsidR="00F21403" w:rsidRPr="000B5BAD" w:rsidRDefault="00000000" w:rsidP="00F21403">
    <w:pPr>
      <w:jc w:val="center"/>
      <w:rPr>
        <w:b/>
        <w:i/>
        <w:sz w:val="28"/>
        <w:szCs w:val="28"/>
      </w:rPr>
    </w:pPr>
    <w:r>
      <w:rPr>
        <w:noProof/>
        <w:sz w:val="28"/>
        <w:szCs w:val="28"/>
      </w:rPr>
      <w:pict w14:anchorId="3A4147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439.45pt;margin-top:2.7pt;width:43.5pt;height:51.75pt;z-index:-1" wrapcoords="-372 0 -372 21287 21600 21287 21600 0 -372 0">
          <v:imagedata r:id="rId1" o:title="logo_male"/>
          <w10:wrap type="tight" side="left"/>
        </v:shape>
      </w:pict>
    </w:r>
    <w:r>
      <w:rPr>
        <w:noProof/>
        <w:sz w:val="28"/>
        <w:szCs w:val="28"/>
      </w:rPr>
      <w:pict w14:anchorId="75623EE3">
        <v:shape id="_x0000_s1027" type="#_x0000_t75" style="position:absolute;left:0;text-align:left;margin-left:0;margin-top:2.7pt;width:43.8pt;height:51.75pt;z-index:1">
          <v:imagedata r:id="rId1" o:title="logo_male"/>
          <w10:wrap side="left"/>
        </v:shape>
      </w:pict>
    </w:r>
    <w:r w:rsidR="00F21403" w:rsidRPr="000B5BAD">
      <w:rPr>
        <w:b/>
        <w:i/>
        <w:sz w:val="28"/>
        <w:szCs w:val="28"/>
      </w:rPr>
      <w:t>CPA DELFÍN, přísp.org.</w:t>
    </w:r>
  </w:p>
  <w:p w14:paraId="373D9289" w14:textId="77777777" w:rsidR="00F21403" w:rsidRPr="000B5BAD" w:rsidRDefault="00F21403" w:rsidP="00F21403">
    <w:pPr>
      <w:jc w:val="center"/>
      <w:rPr>
        <w:i/>
        <w:sz w:val="28"/>
        <w:szCs w:val="28"/>
      </w:rPr>
    </w:pPr>
    <w:r w:rsidRPr="000B5BAD">
      <w:rPr>
        <w:i/>
        <w:sz w:val="28"/>
        <w:szCs w:val="28"/>
      </w:rPr>
      <w:t>Slovácké náměstí 2377,   688 01 Uherský Brod</w:t>
    </w:r>
  </w:p>
  <w:p w14:paraId="502B65EA" w14:textId="77777777" w:rsidR="00F21403" w:rsidRPr="000B5BAD" w:rsidRDefault="00F21403" w:rsidP="00F21403">
    <w:pPr>
      <w:jc w:val="center"/>
      <w:rPr>
        <w:i/>
        <w:sz w:val="28"/>
        <w:szCs w:val="28"/>
      </w:rPr>
    </w:pPr>
    <w:r w:rsidRPr="000B5BAD">
      <w:rPr>
        <w:i/>
        <w:sz w:val="28"/>
        <w:szCs w:val="28"/>
      </w:rPr>
      <w:t xml:space="preserve">IČO: 71177108   tel./fax. </w:t>
    </w:r>
    <w:smartTag w:uri="urn:schemas-microsoft-com:office:smarttags" w:element="phone">
      <w:smartTagPr>
        <w:attr w:uri="urn:schemas-microsoft-com:office:office" w:name="ls" w:val="trans"/>
      </w:smartTagPr>
      <w:r w:rsidRPr="000B5BAD">
        <w:rPr>
          <w:i/>
          <w:sz w:val="28"/>
          <w:szCs w:val="28"/>
        </w:rPr>
        <w:t>572 619 522</w:t>
      </w:r>
    </w:smartTag>
  </w:p>
  <w:p w14:paraId="2BF19B2D" w14:textId="77777777" w:rsidR="00F21403" w:rsidRPr="00AD5137" w:rsidRDefault="00F21403" w:rsidP="00F21403">
    <w:pPr>
      <w:jc w:val="center"/>
      <w:rPr>
        <w:sz w:val="22"/>
        <w:szCs w:val="22"/>
      </w:rPr>
    </w:pPr>
    <w:hyperlink r:id="rId2" w:history="1">
      <w:r w:rsidRPr="000B5BAD">
        <w:rPr>
          <w:rStyle w:val="Hypertextovodkaz"/>
          <w:i/>
          <w:sz w:val="28"/>
          <w:szCs w:val="28"/>
        </w:rPr>
        <w:t>www.delfinub.cz</w:t>
      </w:r>
    </w:hyperlink>
  </w:p>
  <w:p w14:paraId="6EDAC6AA" w14:textId="77777777" w:rsidR="00F03BF4" w:rsidRDefault="009646AD">
    <w:pPr>
      <w:pStyle w:val="Zhlav"/>
    </w:pPr>
    <w:r>
      <w:rPr>
        <w:rFonts w:ascii="Georgia" w:hAnsi="Georgia" w:cs="Georgia"/>
        <w:b/>
        <w:bCs/>
        <w:i/>
        <w:iCs/>
        <w:sz w:val="28"/>
        <w:szCs w:val="28"/>
      </w:rPr>
      <w:t xml:space="preserve">                 </w:t>
    </w:r>
    <w:r w:rsidR="00F03BF4">
      <w:rPr>
        <w:rFonts w:ascii="Georgia" w:hAnsi="Georgia" w:cs="Georgia"/>
        <w:b/>
        <w:bCs/>
        <w:i/>
        <w:iCs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F23CD"/>
    <w:multiLevelType w:val="hybridMultilevel"/>
    <w:tmpl w:val="6E8A2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16CBB"/>
    <w:multiLevelType w:val="hybridMultilevel"/>
    <w:tmpl w:val="FF3C4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53F9C"/>
    <w:multiLevelType w:val="hybridMultilevel"/>
    <w:tmpl w:val="F3548782"/>
    <w:lvl w:ilvl="0" w:tplc="392804A8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017C5"/>
    <w:multiLevelType w:val="hybridMultilevel"/>
    <w:tmpl w:val="12A8F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24345"/>
    <w:multiLevelType w:val="hybridMultilevel"/>
    <w:tmpl w:val="FAA67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285429">
    <w:abstractNumId w:val="0"/>
  </w:num>
  <w:num w:numId="2" w16cid:durableId="276372065">
    <w:abstractNumId w:val="2"/>
  </w:num>
  <w:num w:numId="3" w16cid:durableId="1960993577">
    <w:abstractNumId w:val="3"/>
  </w:num>
  <w:num w:numId="4" w16cid:durableId="1982686318">
    <w:abstractNumId w:val="4"/>
  </w:num>
  <w:num w:numId="5" w16cid:durableId="2092970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98D"/>
    <w:rsid w:val="00050864"/>
    <w:rsid w:val="00063A50"/>
    <w:rsid w:val="0007295E"/>
    <w:rsid w:val="000B12CC"/>
    <w:rsid w:val="000B5BAD"/>
    <w:rsid w:val="000F02DF"/>
    <w:rsid w:val="00112CB9"/>
    <w:rsid w:val="00122E56"/>
    <w:rsid w:val="00141454"/>
    <w:rsid w:val="00151EA0"/>
    <w:rsid w:val="00184BB3"/>
    <w:rsid w:val="0018530A"/>
    <w:rsid w:val="001C191E"/>
    <w:rsid w:val="001D50E1"/>
    <w:rsid w:val="00205609"/>
    <w:rsid w:val="002A6544"/>
    <w:rsid w:val="002C598D"/>
    <w:rsid w:val="002D3D17"/>
    <w:rsid w:val="00320559"/>
    <w:rsid w:val="003357DC"/>
    <w:rsid w:val="003640A8"/>
    <w:rsid w:val="003F7EFE"/>
    <w:rsid w:val="004A4717"/>
    <w:rsid w:val="004D790E"/>
    <w:rsid w:val="004E155E"/>
    <w:rsid w:val="00522001"/>
    <w:rsid w:val="0052723F"/>
    <w:rsid w:val="00532992"/>
    <w:rsid w:val="00557F3E"/>
    <w:rsid w:val="005B5499"/>
    <w:rsid w:val="005F1E0C"/>
    <w:rsid w:val="00615CE9"/>
    <w:rsid w:val="00620C93"/>
    <w:rsid w:val="00634912"/>
    <w:rsid w:val="00645006"/>
    <w:rsid w:val="00652418"/>
    <w:rsid w:val="006C19C8"/>
    <w:rsid w:val="00710BA6"/>
    <w:rsid w:val="00743351"/>
    <w:rsid w:val="00753FC7"/>
    <w:rsid w:val="00764118"/>
    <w:rsid w:val="00817290"/>
    <w:rsid w:val="00830625"/>
    <w:rsid w:val="008D6E20"/>
    <w:rsid w:val="008F69DF"/>
    <w:rsid w:val="00900027"/>
    <w:rsid w:val="009646AD"/>
    <w:rsid w:val="00975F9E"/>
    <w:rsid w:val="009B15B3"/>
    <w:rsid w:val="009C0670"/>
    <w:rsid w:val="009D2B77"/>
    <w:rsid w:val="009F3EEB"/>
    <w:rsid w:val="00A41C80"/>
    <w:rsid w:val="00A44890"/>
    <w:rsid w:val="00AA4189"/>
    <w:rsid w:val="00AF56FF"/>
    <w:rsid w:val="00B022F2"/>
    <w:rsid w:val="00B42AE8"/>
    <w:rsid w:val="00B603A5"/>
    <w:rsid w:val="00B746AA"/>
    <w:rsid w:val="00B92FA9"/>
    <w:rsid w:val="00BA430D"/>
    <w:rsid w:val="00C23870"/>
    <w:rsid w:val="00C35640"/>
    <w:rsid w:val="00C3770A"/>
    <w:rsid w:val="00C47E53"/>
    <w:rsid w:val="00C6770F"/>
    <w:rsid w:val="00C82D4D"/>
    <w:rsid w:val="00C85125"/>
    <w:rsid w:val="00C9443D"/>
    <w:rsid w:val="00CA1108"/>
    <w:rsid w:val="00CF0673"/>
    <w:rsid w:val="00D20059"/>
    <w:rsid w:val="00D2443C"/>
    <w:rsid w:val="00D313EC"/>
    <w:rsid w:val="00D35B35"/>
    <w:rsid w:val="00D36212"/>
    <w:rsid w:val="00D42175"/>
    <w:rsid w:val="00D70123"/>
    <w:rsid w:val="00DA6036"/>
    <w:rsid w:val="00DC172D"/>
    <w:rsid w:val="00DC2D01"/>
    <w:rsid w:val="00E12430"/>
    <w:rsid w:val="00E53D5C"/>
    <w:rsid w:val="00EA6197"/>
    <w:rsid w:val="00ED7BFF"/>
    <w:rsid w:val="00EE0237"/>
    <w:rsid w:val="00EE3C4A"/>
    <w:rsid w:val="00F03BF4"/>
    <w:rsid w:val="00F21403"/>
    <w:rsid w:val="00F374AA"/>
    <w:rsid w:val="00F50919"/>
    <w:rsid w:val="00F6297D"/>
    <w:rsid w:val="00F62BDE"/>
    <w:rsid w:val="00FC1630"/>
    <w:rsid w:val="00FD3C10"/>
    <w:rsid w:val="00FD5D73"/>
    <w:rsid w:val="00FE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A59ACD4"/>
  <w15:chartTrackingRefBased/>
  <w15:docId w15:val="{D751C023-F7D2-469E-A8BA-FA3C0D81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297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75F9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03BF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46AD"/>
  </w:style>
  <w:style w:type="character" w:styleId="Hypertextovodkaz">
    <w:name w:val="Hyperlink"/>
    <w:rsid w:val="00F21403"/>
    <w:rPr>
      <w:color w:val="0000FF"/>
      <w:u w:val="single"/>
    </w:rPr>
  </w:style>
  <w:style w:type="table" w:styleId="Mkatabulky">
    <w:name w:val="Table Grid"/>
    <w:basedOn w:val="Normlntabulka"/>
    <w:uiPriority w:val="59"/>
    <w:rsid w:val="00FD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1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lfinub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CPA Delfín</Company>
  <LinksUpToDate>false</LinksUpToDate>
  <CharactersWithSpaces>1119</CharactersWithSpaces>
  <SharedDoc>false</SharedDoc>
  <HLinks>
    <vt:vector size="6" baseType="variant">
      <vt:variant>
        <vt:i4>7012412</vt:i4>
      </vt:variant>
      <vt:variant>
        <vt:i4>0</vt:i4>
      </vt:variant>
      <vt:variant>
        <vt:i4>0</vt:i4>
      </vt:variant>
      <vt:variant>
        <vt:i4>5</vt:i4>
      </vt:variant>
      <vt:variant>
        <vt:lpwstr>http://www.delfinub.cz/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Brod</dc:creator>
  <cp:keywords/>
  <dc:description/>
  <cp:lastModifiedBy>Patrik Novák</cp:lastModifiedBy>
  <cp:revision>13</cp:revision>
  <cp:lastPrinted>2006-09-07T12:27:00Z</cp:lastPrinted>
  <dcterms:created xsi:type="dcterms:W3CDTF">2022-05-03T09:08:00Z</dcterms:created>
  <dcterms:modified xsi:type="dcterms:W3CDTF">2026-02-18T13:11:00Z</dcterms:modified>
</cp:coreProperties>
</file>