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300" w:rsidRDefault="00DA61A8">
      <w:pPr>
        <w:shd w:val="clear" w:color="auto" w:fill="FFFFFF"/>
        <w:spacing w:line="283" w:lineRule="exact"/>
        <w:ind w:left="2842"/>
      </w:pPr>
      <w:r>
        <w:rPr>
          <w:sz w:val="36"/>
          <w:szCs w:val="36"/>
          <w:u w:val="single"/>
        </w:rPr>
        <w:t>SMLOUVA O D</w:t>
      </w:r>
      <w:r>
        <w:rPr>
          <w:rFonts w:eastAsia="Times New Roman"/>
          <w:sz w:val="36"/>
          <w:szCs w:val="36"/>
          <w:u w:val="single"/>
        </w:rPr>
        <w:t>ÍLO</w:t>
      </w:r>
    </w:p>
    <w:p w:rsidR="00EA5300" w:rsidRDefault="00DA61A8">
      <w:pPr>
        <w:shd w:val="clear" w:color="auto" w:fill="FFFFFF"/>
        <w:spacing w:before="5" w:line="283" w:lineRule="exact"/>
        <w:ind w:left="590"/>
      </w:pPr>
      <w:r>
        <w:rPr>
          <w:sz w:val="24"/>
          <w:szCs w:val="24"/>
        </w:rPr>
        <w:t>dle z</w:t>
      </w:r>
      <w:r>
        <w:rPr>
          <w:rFonts w:eastAsia="Times New Roman"/>
          <w:sz w:val="24"/>
          <w:szCs w:val="24"/>
        </w:rPr>
        <w:t>ákona č. 89/2012 Sb., občanský zákoník § 2586-2630 a v rozsahu vyhlášky</w:t>
      </w:r>
    </w:p>
    <w:p w:rsidR="00EA5300" w:rsidRDefault="00DA61A8">
      <w:pPr>
        <w:shd w:val="clear" w:color="auto" w:fill="FFFFFF"/>
        <w:spacing w:line="283" w:lineRule="exact"/>
        <w:ind w:left="3715"/>
      </w:pPr>
      <w:r>
        <w:rPr>
          <w:rFonts w:eastAsia="Times New Roman"/>
          <w:spacing w:val="-1"/>
          <w:sz w:val="24"/>
          <w:szCs w:val="24"/>
        </w:rPr>
        <w:t>č 231/2012 Sb.</w:t>
      </w:r>
    </w:p>
    <w:p w:rsidR="00EA5300" w:rsidRDefault="00DA61A8">
      <w:pPr>
        <w:shd w:val="clear" w:color="auto" w:fill="FFFFFF"/>
        <w:spacing w:before="547"/>
        <w:ind w:left="29"/>
      </w:pPr>
      <w:r>
        <w:rPr>
          <w:spacing w:val="-1"/>
          <w:sz w:val="24"/>
          <w:szCs w:val="24"/>
        </w:rPr>
        <w:t>uzav</w:t>
      </w:r>
      <w:r>
        <w:rPr>
          <w:rFonts w:eastAsia="Times New Roman"/>
          <w:spacing w:val="-1"/>
          <w:sz w:val="24"/>
          <w:szCs w:val="24"/>
        </w:rPr>
        <w:t xml:space="preserve">řená </w:t>
      </w:r>
      <w:proofErr w:type="gramStart"/>
      <w:r>
        <w:rPr>
          <w:rFonts w:eastAsia="Times New Roman"/>
          <w:spacing w:val="-1"/>
          <w:sz w:val="24"/>
          <w:szCs w:val="24"/>
        </w:rPr>
        <w:t>mezi</w:t>
      </w:r>
      <w:proofErr w:type="gramEnd"/>
      <w:r>
        <w:rPr>
          <w:rFonts w:eastAsia="Times New Roman"/>
          <w:spacing w:val="-1"/>
          <w:sz w:val="24"/>
          <w:szCs w:val="24"/>
        </w:rPr>
        <w:t>:</w:t>
      </w:r>
    </w:p>
    <w:p w:rsidR="00EA5300" w:rsidRDefault="00DA61A8">
      <w:pPr>
        <w:shd w:val="clear" w:color="auto" w:fill="FFFFFF"/>
        <w:spacing w:before="288" w:line="274" w:lineRule="exact"/>
        <w:ind w:left="398"/>
      </w:pPr>
      <w:r>
        <w:rPr>
          <w:b/>
          <w:bCs/>
          <w:sz w:val="24"/>
          <w:szCs w:val="24"/>
        </w:rPr>
        <w:t>1)  Lesy a rybn</w:t>
      </w:r>
      <w:r>
        <w:rPr>
          <w:rFonts w:eastAsia="Times New Roman"/>
          <w:b/>
          <w:bCs/>
          <w:sz w:val="24"/>
          <w:szCs w:val="24"/>
        </w:rPr>
        <w:t xml:space="preserve">íky města Českých Budějovic, </w:t>
      </w:r>
      <w:r>
        <w:rPr>
          <w:rFonts w:eastAsia="Times New Roman"/>
          <w:sz w:val="24"/>
          <w:szCs w:val="24"/>
        </w:rPr>
        <w:t xml:space="preserve">s. </w:t>
      </w:r>
      <w:r>
        <w:rPr>
          <w:rFonts w:eastAsia="Times New Roman"/>
          <w:b/>
          <w:bCs/>
          <w:sz w:val="24"/>
          <w:szCs w:val="24"/>
        </w:rPr>
        <w:t>r. o.</w:t>
      </w:r>
    </w:p>
    <w:p w:rsidR="00EA5300" w:rsidRDefault="00DA61A8">
      <w:pPr>
        <w:shd w:val="clear" w:color="auto" w:fill="FFFFFF"/>
        <w:spacing w:line="274" w:lineRule="exact"/>
        <w:ind w:left="744"/>
      </w:pPr>
      <w:r>
        <w:rPr>
          <w:sz w:val="24"/>
          <w:szCs w:val="24"/>
        </w:rPr>
        <w:t>J. Ha</w:t>
      </w:r>
      <w:r>
        <w:rPr>
          <w:rFonts w:eastAsia="Times New Roman"/>
          <w:sz w:val="24"/>
          <w:szCs w:val="24"/>
        </w:rPr>
        <w:t>ška 1588/4, 370 04 České Budějovice</w:t>
      </w:r>
    </w:p>
    <w:p w:rsidR="00EA5300" w:rsidRDefault="00DA61A8">
      <w:pPr>
        <w:shd w:val="clear" w:color="auto" w:fill="FFFFFF"/>
        <w:tabs>
          <w:tab w:val="left" w:pos="3581"/>
        </w:tabs>
        <w:spacing w:line="274" w:lineRule="exact"/>
        <w:ind w:left="744"/>
      </w:pPr>
      <w:r>
        <w:rPr>
          <w:spacing w:val="-3"/>
          <w:sz w:val="24"/>
          <w:szCs w:val="24"/>
        </w:rPr>
        <w:t>Tel.: 387 315 514-15</w:t>
      </w:r>
      <w:r>
        <w:rPr>
          <w:rFonts w:ascii="Arial" w:cs="Arial"/>
          <w:sz w:val="24"/>
          <w:szCs w:val="24"/>
        </w:rPr>
        <w:tab/>
      </w:r>
      <w:r>
        <w:rPr>
          <w:sz w:val="24"/>
          <w:szCs w:val="24"/>
        </w:rPr>
        <w:t xml:space="preserve">e-mail: </w:t>
      </w:r>
      <w:hyperlink r:id="rId5" w:history="1">
        <w:r>
          <w:rPr>
            <w:sz w:val="24"/>
            <w:szCs w:val="24"/>
            <w:u w:val="single"/>
            <w:lang w:val="en-US"/>
          </w:rPr>
          <w:t>larmcb@c-budejovice.cz</w:t>
        </w:r>
      </w:hyperlink>
    </w:p>
    <w:p w:rsidR="00EA5300" w:rsidRDefault="00DA61A8">
      <w:pPr>
        <w:shd w:val="clear" w:color="auto" w:fill="FFFFFF"/>
        <w:tabs>
          <w:tab w:val="left" w:pos="2866"/>
        </w:tabs>
        <w:spacing w:line="274" w:lineRule="exact"/>
        <w:ind w:left="744"/>
      </w:pPr>
      <w:r>
        <w:rPr>
          <w:spacing w:val="-3"/>
          <w:sz w:val="24"/>
          <w:szCs w:val="24"/>
        </w:rPr>
        <w:t>I</w:t>
      </w:r>
      <w:r>
        <w:rPr>
          <w:rFonts w:eastAsia="Times New Roman"/>
          <w:spacing w:val="-3"/>
          <w:sz w:val="24"/>
          <w:szCs w:val="24"/>
        </w:rPr>
        <w:t xml:space="preserve">Č: </w:t>
      </w:r>
      <w:r w:rsidRPr="0091648F">
        <w:rPr>
          <w:rFonts w:eastAsia="Times New Roman"/>
          <w:spacing w:val="-3"/>
          <w:sz w:val="24"/>
          <w:szCs w:val="24"/>
          <w:highlight w:val="black"/>
        </w:rPr>
        <w:t>25154427</w:t>
      </w:r>
      <w:r>
        <w:rPr>
          <w:rFonts w:ascii="Arial" w:eastAsia="Times New Roman" w:cs="Arial"/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DIČ: CZ25154427</w:t>
      </w:r>
    </w:p>
    <w:p w:rsidR="00EA5300" w:rsidRDefault="00DA61A8">
      <w:pPr>
        <w:shd w:val="clear" w:color="auto" w:fill="FFFFFF"/>
        <w:spacing w:line="274" w:lineRule="exact"/>
        <w:ind w:left="744"/>
      </w:pPr>
      <w:r>
        <w:rPr>
          <w:sz w:val="24"/>
          <w:szCs w:val="24"/>
        </w:rPr>
        <w:t>Bankovn</w:t>
      </w:r>
      <w:r>
        <w:rPr>
          <w:rFonts w:eastAsia="Times New Roman"/>
          <w:sz w:val="24"/>
          <w:szCs w:val="24"/>
        </w:rPr>
        <w:t xml:space="preserve">í spojení: KB </w:t>
      </w:r>
      <w:proofErr w:type="spellStart"/>
      <w:proofErr w:type="gramStart"/>
      <w:r>
        <w:rPr>
          <w:rFonts w:eastAsia="Times New Roman"/>
          <w:sz w:val="24"/>
          <w:szCs w:val="24"/>
        </w:rPr>
        <w:t>č.ú</w:t>
      </w:r>
      <w:proofErr w:type="spellEnd"/>
      <w:r>
        <w:rPr>
          <w:rFonts w:eastAsia="Times New Roman"/>
          <w:sz w:val="24"/>
          <w:szCs w:val="24"/>
        </w:rPr>
        <w:t xml:space="preserve">.: </w:t>
      </w:r>
      <w:r w:rsidRPr="0091648F">
        <w:rPr>
          <w:rFonts w:eastAsia="Times New Roman"/>
          <w:sz w:val="24"/>
          <w:szCs w:val="24"/>
          <w:highlight w:val="black"/>
        </w:rPr>
        <w:t>6005050207/0100</w:t>
      </w:r>
      <w:proofErr w:type="gramEnd"/>
      <w:r>
        <w:rPr>
          <w:rFonts w:eastAsia="Times New Roman"/>
          <w:sz w:val="24"/>
          <w:szCs w:val="24"/>
        </w:rPr>
        <w:t xml:space="preserve">        ČSOB </w:t>
      </w:r>
      <w:proofErr w:type="spellStart"/>
      <w:r>
        <w:rPr>
          <w:rFonts w:eastAsia="Times New Roman"/>
          <w:sz w:val="24"/>
          <w:szCs w:val="24"/>
        </w:rPr>
        <w:t>č.ú</w:t>
      </w:r>
      <w:proofErr w:type="spellEnd"/>
      <w:r>
        <w:rPr>
          <w:rFonts w:eastAsia="Times New Roman"/>
          <w:sz w:val="24"/>
          <w:szCs w:val="24"/>
        </w:rPr>
        <w:t xml:space="preserve">.: </w:t>
      </w:r>
      <w:r w:rsidRPr="0091648F">
        <w:rPr>
          <w:rFonts w:eastAsia="Times New Roman"/>
          <w:sz w:val="24"/>
          <w:szCs w:val="24"/>
          <w:highlight w:val="black"/>
        </w:rPr>
        <w:t>712077663/0300</w:t>
      </w:r>
    </w:p>
    <w:p w:rsidR="00EA5300" w:rsidRDefault="00DA61A8">
      <w:pPr>
        <w:shd w:val="clear" w:color="auto" w:fill="FFFFFF"/>
        <w:spacing w:line="274" w:lineRule="exact"/>
        <w:ind w:left="744"/>
      </w:pPr>
      <w:r>
        <w:rPr>
          <w:sz w:val="24"/>
          <w:szCs w:val="24"/>
        </w:rPr>
        <w:t>Registrace OR: Krajsk</w:t>
      </w:r>
      <w:r>
        <w:rPr>
          <w:rFonts w:eastAsia="Times New Roman"/>
          <w:sz w:val="24"/>
          <w:szCs w:val="24"/>
        </w:rPr>
        <w:t xml:space="preserve">ý soud v Českých Budějovicích, odd. </w:t>
      </w:r>
      <w:r w:rsidRPr="0091648F">
        <w:rPr>
          <w:rFonts w:eastAsia="Times New Roman"/>
          <w:sz w:val="24"/>
          <w:szCs w:val="24"/>
          <w:highlight w:val="black"/>
        </w:rPr>
        <w:t xml:space="preserve">C, </w:t>
      </w:r>
      <w:proofErr w:type="spellStart"/>
      <w:r w:rsidRPr="0091648F">
        <w:rPr>
          <w:rFonts w:eastAsia="Times New Roman"/>
          <w:sz w:val="24"/>
          <w:szCs w:val="24"/>
          <w:highlight w:val="black"/>
        </w:rPr>
        <w:t>vl</w:t>
      </w:r>
      <w:proofErr w:type="spellEnd"/>
      <w:r w:rsidRPr="0091648F">
        <w:rPr>
          <w:rFonts w:eastAsia="Times New Roman"/>
          <w:sz w:val="24"/>
          <w:szCs w:val="24"/>
          <w:highlight w:val="black"/>
        </w:rPr>
        <w:t>. 6452</w:t>
      </w:r>
    </w:p>
    <w:p w:rsidR="00EA5300" w:rsidRDefault="00DA61A8">
      <w:pPr>
        <w:shd w:val="clear" w:color="auto" w:fill="FFFFFF"/>
        <w:spacing w:line="274" w:lineRule="exact"/>
        <w:ind w:left="734"/>
      </w:pPr>
      <w:r>
        <w:rPr>
          <w:sz w:val="24"/>
          <w:szCs w:val="24"/>
        </w:rPr>
        <w:t>Zastoupen</w:t>
      </w:r>
      <w:r>
        <w:rPr>
          <w:rFonts w:eastAsia="Times New Roman"/>
          <w:sz w:val="24"/>
          <w:szCs w:val="24"/>
        </w:rPr>
        <w:t xml:space="preserve">á jednatelem Ing. Karlem </w:t>
      </w:r>
      <w:proofErr w:type="spellStart"/>
      <w:r>
        <w:rPr>
          <w:rFonts w:eastAsia="Times New Roman"/>
          <w:sz w:val="24"/>
          <w:szCs w:val="24"/>
        </w:rPr>
        <w:t>Trůblem</w:t>
      </w:r>
      <w:proofErr w:type="spellEnd"/>
    </w:p>
    <w:p w:rsidR="00EA5300" w:rsidRDefault="00DA61A8">
      <w:pPr>
        <w:shd w:val="clear" w:color="auto" w:fill="FFFFFF"/>
        <w:spacing w:before="274"/>
        <w:ind w:left="14"/>
      </w:pPr>
      <w:r>
        <w:rPr>
          <w:spacing w:val="-1"/>
          <w:sz w:val="24"/>
          <w:szCs w:val="24"/>
        </w:rPr>
        <w:t>d</w:t>
      </w:r>
      <w:r>
        <w:rPr>
          <w:rFonts w:eastAsia="Times New Roman"/>
          <w:spacing w:val="-1"/>
          <w:sz w:val="24"/>
          <w:szCs w:val="24"/>
        </w:rPr>
        <w:t xml:space="preserve">ále jen </w:t>
      </w:r>
      <w:r>
        <w:rPr>
          <w:rFonts w:eastAsia="Times New Roman"/>
          <w:b/>
          <w:bCs/>
          <w:spacing w:val="-1"/>
          <w:sz w:val="24"/>
          <w:szCs w:val="24"/>
        </w:rPr>
        <w:t>„objednavatel"</w:t>
      </w:r>
    </w:p>
    <w:p w:rsidR="00EA5300" w:rsidRDefault="00DA61A8">
      <w:pPr>
        <w:shd w:val="clear" w:color="auto" w:fill="FFFFFF"/>
        <w:spacing w:before="835" w:line="274" w:lineRule="exact"/>
        <w:ind w:left="370"/>
      </w:pPr>
      <w:r>
        <w:rPr>
          <w:b/>
          <w:bCs/>
          <w:sz w:val="24"/>
          <w:szCs w:val="24"/>
        </w:rPr>
        <w:t>2)  VHS-Vodohospod</w:t>
      </w:r>
      <w:r>
        <w:rPr>
          <w:rFonts w:eastAsia="Times New Roman"/>
          <w:b/>
          <w:bCs/>
          <w:sz w:val="24"/>
          <w:szCs w:val="24"/>
        </w:rPr>
        <w:t>ářské stavby, spol. s r.o.</w:t>
      </w:r>
    </w:p>
    <w:p w:rsidR="00EA5300" w:rsidRDefault="00DA61A8">
      <w:pPr>
        <w:shd w:val="clear" w:color="auto" w:fill="FFFFFF"/>
        <w:spacing w:line="274" w:lineRule="exact"/>
        <w:ind w:left="730"/>
      </w:pPr>
      <w:r>
        <w:rPr>
          <w:sz w:val="24"/>
          <w:szCs w:val="24"/>
        </w:rPr>
        <w:t>Litv</w:t>
      </w:r>
      <w:r>
        <w:rPr>
          <w:rFonts w:eastAsia="Times New Roman"/>
          <w:sz w:val="24"/>
          <w:szCs w:val="24"/>
        </w:rPr>
        <w:t>ínovická 1567/4, 370 01 České Budějovice</w:t>
      </w:r>
    </w:p>
    <w:p w:rsidR="00EA5300" w:rsidRDefault="00DA61A8">
      <w:pPr>
        <w:shd w:val="clear" w:color="auto" w:fill="FFFFFF"/>
        <w:tabs>
          <w:tab w:val="left" w:pos="3566"/>
        </w:tabs>
        <w:spacing w:line="274" w:lineRule="exact"/>
        <w:ind w:left="734"/>
      </w:pPr>
      <w:r>
        <w:rPr>
          <w:sz w:val="24"/>
          <w:szCs w:val="24"/>
        </w:rPr>
        <w:t>Tel: 387 843 111</w:t>
      </w:r>
      <w:r>
        <w:rPr>
          <w:rFonts w:ascii="Arial" w:cs="Arial"/>
          <w:sz w:val="24"/>
          <w:szCs w:val="24"/>
        </w:rPr>
        <w:tab/>
      </w:r>
      <w:r>
        <w:rPr>
          <w:sz w:val="24"/>
          <w:szCs w:val="24"/>
        </w:rPr>
        <w:t xml:space="preserve">e-mail: </w:t>
      </w:r>
      <w:hyperlink r:id="rId6" w:history="1">
        <w:r>
          <w:rPr>
            <w:sz w:val="24"/>
            <w:szCs w:val="24"/>
            <w:u w:val="single"/>
            <w:lang w:val="en-US"/>
          </w:rPr>
          <w:t>vhscb@vhscb.cz</w:t>
        </w:r>
      </w:hyperlink>
    </w:p>
    <w:p w:rsidR="00EA5300" w:rsidRDefault="00DA61A8">
      <w:pPr>
        <w:shd w:val="clear" w:color="auto" w:fill="FFFFFF"/>
        <w:tabs>
          <w:tab w:val="left" w:pos="2856"/>
        </w:tabs>
        <w:spacing w:line="274" w:lineRule="exact"/>
        <w:ind w:left="730"/>
      </w:pPr>
      <w:r>
        <w:rPr>
          <w:spacing w:val="-3"/>
          <w:sz w:val="24"/>
          <w:szCs w:val="24"/>
        </w:rPr>
        <w:t>I</w:t>
      </w:r>
      <w:r>
        <w:rPr>
          <w:rFonts w:eastAsia="Times New Roman"/>
          <w:spacing w:val="-3"/>
          <w:sz w:val="24"/>
          <w:szCs w:val="24"/>
        </w:rPr>
        <w:t xml:space="preserve">Č: </w:t>
      </w:r>
      <w:r w:rsidRPr="0091648F">
        <w:rPr>
          <w:rFonts w:eastAsia="Times New Roman"/>
          <w:spacing w:val="-3"/>
          <w:sz w:val="24"/>
          <w:szCs w:val="24"/>
          <w:highlight w:val="black"/>
        </w:rPr>
        <w:t>14499924</w:t>
      </w:r>
      <w:r>
        <w:rPr>
          <w:rFonts w:ascii="Arial" w:eastAsia="Times New Roman" w:cs="Arial"/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DIČ: CZ14499924</w:t>
      </w:r>
    </w:p>
    <w:p w:rsidR="00EA5300" w:rsidRDefault="00DA61A8">
      <w:pPr>
        <w:shd w:val="clear" w:color="auto" w:fill="FFFFFF"/>
        <w:spacing w:before="5" w:line="274" w:lineRule="exact"/>
        <w:ind w:left="730"/>
      </w:pPr>
      <w:r>
        <w:rPr>
          <w:sz w:val="24"/>
          <w:szCs w:val="24"/>
        </w:rPr>
        <w:t>Bankovn</w:t>
      </w:r>
      <w:r>
        <w:rPr>
          <w:rFonts w:eastAsia="Times New Roman"/>
          <w:sz w:val="24"/>
          <w:szCs w:val="24"/>
        </w:rPr>
        <w:t xml:space="preserve">í spojení: Komerční banka, a.s., </w:t>
      </w:r>
      <w:proofErr w:type="spellStart"/>
      <w:proofErr w:type="gramStart"/>
      <w:r>
        <w:rPr>
          <w:rFonts w:eastAsia="Times New Roman"/>
          <w:sz w:val="24"/>
          <w:szCs w:val="24"/>
        </w:rPr>
        <w:t>č.ú</w:t>
      </w:r>
      <w:proofErr w:type="spellEnd"/>
      <w:r>
        <w:rPr>
          <w:rFonts w:eastAsia="Times New Roman"/>
          <w:sz w:val="24"/>
          <w:szCs w:val="24"/>
        </w:rPr>
        <w:t xml:space="preserve">.: </w:t>
      </w:r>
      <w:r w:rsidRPr="0091648F">
        <w:rPr>
          <w:rFonts w:eastAsia="Times New Roman"/>
          <w:sz w:val="24"/>
          <w:szCs w:val="24"/>
          <w:highlight w:val="black"/>
        </w:rPr>
        <w:t>380044231/0100</w:t>
      </w:r>
      <w:proofErr w:type="gramEnd"/>
    </w:p>
    <w:p w:rsidR="00EA5300" w:rsidRDefault="00DA61A8">
      <w:pPr>
        <w:shd w:val="clear" w:color="auto" w:fill="FFFFFF"/>
        <w:spacing w:line="274" w:lineRule="exact"/>
        <w:ind w:left="730"/>
      </w:pPr>
      <w:r>
        <w:rPr>
          <w:spacing w:val="-1"/>
          <w:sz w:val="24"/>
          <w:szCs w:val="24"/>
        </w:rPr>
        <w:t>Registrace OR: Krajsk</w:t>
      </w:r>
      <w:r>
        <w:rPr>
          <w:rFonts w:eastAsia="Times New Roman"/>
          <w:spacing w:val="-1"/>
          <w:sz w:val="24"/>
          <w:szCs w:val="24"/>
        </w:rPr>
        <w:t xml:space="preserve">ý soud v Českých Budějovicích, odd. </w:t>
      </w:r>
      <w:bookmarkStart w:id="0" w:name="_GoBack"/>
      <w:bookmarkEnd w:id="0"/>
      <w:r w:rsidRPr="0091648F">
        <w:rPr>
          <w:rFonts w:eastAsia="Times New Roman"/>
          <w:spacing w:val="-1"/>
          <w:sz w:val="24"/>
          <w:szCs w:val="24"/>
          <w:highlight w:val="black"/>
        </w:rPr>
        <w:t xml:space="preserve">C, </w:t>
      </w:r>
      <w:proofErr w:type="spellStart"/>
      <w:r w:rsidRPr="0091648F">
        <w:rPr>
          <w:rFonts w:eastAsia="Times New Roman"/>
          <w:spacing w:val="-1"/>
          <w:sz w:val="24"/>
          <w:szCs w:val="24"/>
          <w:highlight w:val="black"/>
        </w:rPr>
        <w:t>vl</w:t>
      </w:r>
      <w:proofErr w:type="spellEnd"/>
      <w:r w:rsidRPr="0091648F">
        <w:rPr>
          <w:rFonts w:eastAsia="Times New Roman"/>
          <w:spacing w:val="-1"/>
          <w:sz w:val="24"/>
          <w:szCs w:val="24"/>
          <w:highlight w:val="black"/>
        </w:rPr>
        <w:t>. 253</w:t>
      </w:r>
    </w:p>
    <w:p w:rsidR="00EA5300" w:rsidRDefault="00DA61A8">
      <w:pPr>
        <w:shd w:val="clear" w:color="auto" w:fill="FFFFFF"/>
        <w:spacing w:line="274" w:lineRule="exact"/>
        <w:ind w:left="725"/>
      </w:pPr>
      <w:r>
        <w:rPr>
          <w:sz w:val="24"/>
          <w:szCs w:val="24"/>
        </w:rPr>
        <w:t>Zastoupen</w:t>
      </w:r>
      <w:r>
        <w:rPr>
          <w:rFonts w:eastAsia="Times New Roman"/>
          <w:sz w:val="24"/>
          <w:szCs w:val="24"/>
        </w:rPr>
        <w:t>á jednatelem Ing. Petrem Novotným</w:t>
      </w:r>
    </w:p>
    <w:p w:rsidR="00EA5300" w:rsidRDefault="00DA61A8">
      <w:pPr>
        <w:shd w:val="clear" w:color="auto" w:fill="FFFFFF"/>
        <w:spacing w:before="1099"/>
      </w:pPr>
      <w:r>
        <w:rPr>
          <w:spacing w:val="-2"/>
          <w:sz w:val="24"/>
          <w:szCs w:val="24"/>
        </w:rPr>
        <w:t>d</w:t>
      </w:r>
      <w:r>
        <w:rPr>
          <w:rFonts w:eastAsia="Times New Roman"/>
          <w:spacing w:val="-2"/>
          <w:sz w:val="24"/>
          <w:szCs w:val="24"/>
        </w:rPr>
        <w:t xml:space="preserve">ále jen </w:t>
      </w:r>
      <w:r>
        <w:rPr>
          <w:rFonts w:eastAsia="Times New Roman"/>
          <w:b/>
          <w:bCs/>
          <w:spacing w:val="-2"/>
          <w:sz w:val="24"/>
          <w:szCs w:val="24"/>
        </w:rPr>
        <w:t>„zhotovitel"</w:t>
      </w:r>
    </w:p>
    <w:p w:rsidR="00EA5300" w:rsidRDefault="00DA61A8">
      <w:pPr>
        <w:shd w:val="clear" w:color="auto" w:fill="FFFFFF"/>
        <w:spacing w:before="835"/>
      </w:pPr>
      <w:r>
        <w:rPr>
          <w:sz w:val="24"/>
          <w:szCs w:val="24"/>
        </w:rPr>
        <w:t>objednavatel a zhotovitel d</w:t>
      </w:r>
      <w:r>
        <w:rPr>
          <w:rFonts w:eastAsia="Times New Roman"/>
          <w:sz w:val="24"/>
          <w:szCs w:val="24"/>
        </w:rPr>
        <w:t>ále jen smluvní strany</w:t>
      </w:r>
    </w:p>
    <w:p w:rsidR="00EA5300" w:rsidRDefault="00DA61A8">
      <w:pPr>
        <w:shd w:val="clear" w:color="auto" w:fill="FFFFFF"/>
        <w:spacing w:before="278" w:line="283" w:lineRule="exact"/>
        <w:ind w:left="3749" w:right="3091" w:firstLine="413"/>
      </w:pPr>
      <w:r>
        <w:rPr>
          <w:rFonts w:eastAsia="Times New Roman"/>
          <w:b/>
          <w:bCs/>
          <w:spacing w:val="-8"/>
          <w:sz w:val="24"/>
          <w:szCs w:val="24"/>
        </w:rPr>
        <w:t xml:space="preserve">ČI. </w:t>
      </w:r>
      <w:r>
        <w:rPr>
          <w:rFonts w:eastAsia="Times New Roman"/>
          <w:b/>
          <w:bCs/>
          <w:spacing w:val="-8"/>
          <w:sz w:val="24"/>
          <w:szCs w:val="24"/>
          <w:lang w:val="en-US"/>
        </w:rPr>
        <w:t xml:space="preserve">I. </w:t>
      </w:r>
      <w:r>
        <w:rPr>
          <w:rFonts w:eastAsia="Times New Roman"/>
          <w:b/>
          <w:bCs/>
          <w:spacing w:val="-3"/>
          <w:sz w:val="24"/>
          <w:szCs w:val="24"/>
        </w:rPr>
        <w:t>Předmět díla</w:t>
      </w:r>
    </w:p>
    <w:p w:rsidR="00EA5300" w:rsidRDefault="00DA61A8">
      <w:pPr>
        <w:shd w:val="clear" w:color="auto" w:fill="FFFFFF"/>
        <w:spacing w:before="547"/>
        <w:ind w:left="158"/>
      </w:pPr>
      <w:r>
        <w:rPr>
          <w:spacing w:val="-1"/>
          <w:sz w:val="24"/>
          <w:szCs w:val="24"/>
        </w:rPr>
        <w:t>1.   Zhotovitel se zavazuje zhotovit podle t</w:t>
      </w:r>
      <w:r>
        <w:rPr>
          <w:rFonts w:eastAsia="Times New Roman"/>
          <w:spacing w:val="-1"/>
          <w:sz w:val="24"/>
          <w:szCs w:val="24"/>
        </w:rPr>
        <w:t>éto smlouvy pro objednavatele stavbu:</w:t>
      </w:r>
    </w:p>
    <w:p w:rsidR="00EA5300" w:rsidRDefault="00DA61A8">
      <w:pPr>
        <w:shd w:val="clear" w:color="auto" w:fill="FFFFFF"/>
        <w:spacing w:before="288" w:line="274" w:lineRule="exact"/>
        <w:ind w:left="1992" w:right="1325"/>
      </w:pPr>
      <w:r>
        <w:rPr>
          <w:rFonts w:eastAsia="Times New Roman"/>
          <w:b/>
          <w:bCs/>
          <w:spacing w:val="-1"/>
          <w:sz w:val="24"/>
          <w:szCs w:val="24"/>
        </w:rPr>
        <w:t xml:space="preserve">„SO 01 Rybník </w:t>
      </w:r>
      <w:proofErr w:type="spellStart"/>
      <w:r>
        <w:rPr>
          <w:rFonts w:eastAsia="Times New Roman"/>
          <w:b/>
          <w:bCs/>
          <w:spacing w:val="-1"/>
          <w:sz w:val="24"/>
          <w:szCs w:val="24"/>
        </w:rPr>
        <w:t>Nuzov</w:t>
      </w:r>
      <w:proofErr w:type="spellEnd"/>
      <w:r>
        <w:rPr>
          <w:rFonts w:eastAsia="Times New Roman"/>
          <w:b/>
          <w:bCs/>
          <w:spacing w:val="-1"/>
          <w:sz w:val="24"/>
          <w:szCs w:val="24"/>
        </w:rPr>
        <w:t xml:space="preserve"> - rekonstrukce výpusti" </w:t>
      </w:r>
      <w:r>
        <w:rPr>
          <w:rFonts w:eastAsia="Times New Roman"/>
          <w:b/>
          <w:bCs/>
          <w:spacing w:val="-2"/>
          <w:sz w:val="24"/>
          <w:szCs w:val="24"/>
        </w:rPr>
        <w:t xml:space="preserve">„SO 04 Oprava koruny hráze rybníka </w:t>
      </w:r>
      <w:proofErr w:type="spellStart"/>
      <w:r>
        <w:rPr>
          <w:rFonts w:eastAsia="Times New Roman"/>
          <w:b/>
          <w:bCs/>
          <w:spacing w:val="-2"/>
          <w:sz w:val="24"/>
          <w:szCs w:val="24"/>
        </w:rPr>
        <w:t>Nuzov</w:t>
      </w:r>
      <w:proofErr w:type="spellEnd"/>
      <w:r>
        <w:rPr>
          <w:rFonts w:eastAsia="Times New Roman"/>
          <w:b/>
          <w:bCs/>
          <w:spacing w:val="-2"/>
          <w:sz w:val="24"/>
          <w:szCs w:val="24"/>
        </w:rPr>
        <w:t>"</w:t>
      </w:r>
    </w:p>
    <w:p w:rsidR="00EA5300" w:rsidRDefault="00DA61A8">
      <w:pPr>
        <w:shd w:val="clear" w:color="auto" w:fill="FFFFFF"/>
        <w:spacing w:before="269" w:line="278" w:lineRule="exact"/>
        <w:ind w:left="130"/>
      </w:pPr>
      <w:r>
        <w:rPr>
          <w:sz w:val="24"/>
          <w:szCs w:val="24"/>
        </w:rPr>
        <w:t>2.   P</w:t>
      </w:r>
      <w:r>
        <w:rPr>
          <w:rFonts w:eastAsia="Times New Roman"/>
          <w:sz w:val="24"/>
          <w:szCs w:val="24"/>
        </w:rPr>
        <w:t xml:space="preserve">ředmětem plnění dle projektové dokumentace v k. </w:t>
      </w:r>
      <w:proofErr w:type="spellStart"/>
      <w:r>
        <w:rPr>
          <w:rFonts w:eastAsia="Times New Roman"/>
          <w:sz w:val="24"/>
          <w:szCs w:val="24"/>
        </w:rPr>
        <w:t>ú.</w:t>
      </w:r>
      <w:proofErr w:type="spellEnd"/>
      <w:r>
        <w:rPr>
          <w:rFonts w:eastAsia="Times New Roman"/>
          <w:sz w:val="24"/>
          <w:szCs w:val="24"/>
        </w:rPr>
        <w:t xml:space="preserve"> Dubne u ČB je</w:t>
      </w:r>
    </w:p>
    <w:p w:rsidR="00EA5300" w:rsidRDefault="00DA61A8">
      <w:pPr>
        <w:shd w:val="clear" w:color="auto" w:fill="FFFFFF"/>
        <w:spacing w:line="278" w:lineRule="exact"/>
        <w:ind w:left="523"/>
      </w:pPr>
      <w:r>
        <w:rPr>
          <w:sz w:val="24"/>
          <w:szCs w:val="24"/>
        </w:rPr>
        <w:t>rekonstrukce a opravy na st</w:t>
      </w:r>
      <w:r>
        <w:rPr>
          <w:rFonts w:eastAsia="Times New Roman"/>
          <w:sz w:val="24"/>
          <w:szCs w:val="24"/>
        </w:rPr>
        <w:t>ávajícím vodním díle a navazujících zařízeních.</w:t>
      </w:r>
    </w:p>
    <w:p w:rsidR="00EA5300" w:rsidRDefault="00DA61A8">
      <w:pPr>
        <w:shd w:val="clear" w:color="auto" w:fill="FFFFFF"/>
        <w:spacing w:line="278" w:lineRule="exact"/>
        <w:ind w:left="518"/>
      </w:pPr>
      <w:r>
        <w:rPr>
          <w:sz w:val="24"/>
          <w:szCs w:val="24"/>
        </w:rPr>
        <w:t>Jde o proveden</w:t>
      </w:r>
      <w:r>
        <w:rPr>
          <w:rFonts w:eastAsia="Times New Roman"/>
          <w:sz w:val="24"/>
          <w:szCs w:val="24"/>
        </w:rPr>
        <w:t>í rekonstrukce výpusti překopem hráze a výměnou stávajícího</w:t>
      </w:r>
    </w:p>
    <w:p w:rsidR="00EA5300" w:rsidRDefault="00DA61A8">
      <w:pPr>
        <w:shd w:val="clear" w:color="auto" w:fill="FFFFFF"/>
        <w:spacing w:line="278" w:lineRule="exact"/>
        <w:ind w:left="523"/>
      </w:pPr>
      <w:r>
        <w:rPr>
          <w:sz w:val="24"/>
          <w:szCs w:val="24"/>
        </w:rPr>
        <w:t>v</w:t>
      </w:r>
      <w:r>
        <w:rPr>
          <w:rFonts w:eastAsia="Times New Roman"/>
          <w:sz w:val="24"/>
          <w:szCs w:val="24"/>
        </w:rPr>
        <w:t>ýpustného zařízení za zdvojenou požerákovou výpust.</w:t>
      </w:r>
    </w:p>
    <w:p w:rsidR="00EA5300" w:rsidRDefault="00DA61A8">
      <w:pPr>
        <w:shd w:val="clear" w:color="auto" w:fill="FFFFFF"/>
        <w:spacing w:line="278" w:lineRule="exact"/>
        <w:ind w:left="528"/>
      </w:pPr>
      <w:r>
        <w:rPr>
          <w:b/>
          <w:bCs/>
          <w:sz w:val="24"/>
          <w:szCs w:val="24"/>
        </w:rPr>
        <w:t>Prefabrikovan</w:t>
      </w:r>
      <w:r>
        <w:rPr>
          <w:rFonts w:eastAsia="Times New Roman"/>
          <w:b/>
          <w:bCs/>
          <w:sz w:val="24"/>
          <w:szCs w:val="24"/>
        </w:rPr>
        <w:t>é požeráky dodá zadavatel.</w:t>
      </w:r>
    </w:p>
    <w:p w:rsidR="00DA61A8" w:rsidRDefault="00DA61A8">
      <w:pPr>
        <w:shd w:val="clear" w:color="auto" w:fill="FFFFFF"/>
        <w:spacing w:line="278" w:lineRule="exact"/>
        <w:ind w:left="523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U rybn</w:t>
      </w:r>
      <w:r>
        <w:rPr>
          <w:rFonts w:eastAsia="Times New Roman"/>
          <w:sz w:val="24"/>
          <w:szCs w:val="24"/>
        </w:rPr>
        <w:t xml:space="preserve">íka </w:t>
      </w:r>
      <w:proofErr w:type="spellStart"/>
      <w:r>
        <w:rPr>
          <w:rFonts w:eastAsia="Times New Roman"/>
          <w:sz w:val="24"/>
          <w:szCs w:val="24"/>
        </w:rPr>
        <w:t>Nuzov</w:t>
      </w:r>
      <w:proofErr w:type="spellEnd"/>
      <w:r>
        <w:rPr>
          <w:rFonts w:eastAsia="Times New Roman"/>
          <w:sz w:val="24"/>
          <w:szCs w:val="24"/>
        </w:rPr>
        <w:t xml:space="preserve"> bude opravena opěrná zeď a prostor </w:t>
      </w:r>
      <w:proofErr w:type="spellStart"/>
      <w:r>
        <w:rPr>
          <w:rFonts w:eastAsia="Times New Roman"/>
          <w:sz w:val="24"/>
          <w:szCs w:val="24"/>
        </w:rPr>
        <w:t>kádiště</w:t>
      </w:r>
      <w:proofErr w:type="spellEnd"/>
      <w:r>
        <w:rPr>
          <w:rFonts w:eastAsia="Times New Roman"/>
          <w:sz w:val="24"/>
          <w:szCs w:val="24"/>
        </w:rPr>
        <w:t>.</w:t>
      </w:r>
    </w:p>
    <w:p w:rsidR="00D63673" w:rsidRDefault="00D63673">
      <w:pPr>
        <w:shd w:val="clear" w:color="auto" w:fill="FFFFFF"/>
        <w:spacing w:line="278" w:lineRule="exact"/>
        <w:ind w:left="523"/>
      </w:pPr>
    </w:p>
    <w:p w:rsidR="00D63673" w:rsidRDefault="00D63673">
      <w:pPr>
        <w:shd w:val="clear" w:color="auto" w:fill="FFFFFF"/>
        <w:spacing w:line="278" w:lineRule="exact"/>
        <w:ind w:left="523"/>
      </w:pPr>
    </w:p>
    <w:p w:rsidR="00D63673" w:rsidRDefault="00D63673" w:rsidP="00D63673">
      <w:pPr>
        <w:shd w:val="clear" w:color="auto" w:fill="FFFFFF"/>
        <w:ind w:left="562"/>
      </w:pPr>
      <w:r>
        <w:rPr>
          <w:spacing w:val="-1"/>
          <w:sz w:val="24"/>
          <w:szCs w:val="24"/>
        </w:rPr>
        <w:lastRenderedPageBreak/>
        <w:t>U cesty na hr</w:t>
      </w:r>
      <w:r>
        <w:rPr>
          <w:rFonts w:eastAsia="Times New Roman"/>
          <w:spacing w:val="-1"/>
          <w:sz w:val="24"/>
          <w:szCs w:val="24"/>
        </w:rPr>
        <w:t>ázi bude provedena oprava povrchu vrstvou recyklátu ze zdrojů města.</w:t>
      </w:r>
    </w:p>
    <w:p w:rsidR="00D63673" w:rsidRDefault="00D63673" w:rsidP="00D63673">
      <w:pPr>
        <w:shd w:val="clear" w:color="auto" w:fill="FFFFFF"/>
        <w:spacing w:before="278" w:line="274" w:lineRule="exact"/>
        <w:ind w:left="518" w:hanging="355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3. V</w:t>
      </w:r>
      <w:r>
        <w:rPr>
          <w:rFonts w:eastAsia="Times New Roman"/>
          <w:sz w:val="24"/>
          <w:szCs w:val="24"/>
        </w:rPr>
        <w:t xml:space="preserve">šechny odchylky od předmětu díla daného projektovou dokumentací mohou být prováděny zhotovitelem pouze tehdy, budou-li písemně předem odsouhlaseny objednavatelem. Jestliže zhotovitel provede práce a jiná plnění nad rámec této smlouvy, nemá nárok na jejich proplacení.  </w:t>
      </w:r>
    </w:p>
    <w:p w:rsidR="00D63673" w:rsidRDefault="00D63673" w:rsidP="00D63673">
      <w:pPr>
        <w:shd w:val="clear" w:color="auto" w:fill="FFFFFF"/>
        <w:spacing w:before="278" w:line="274" w:lineRule="exact"/>
        <w:ind w:left="518" w:hanging="355"/>
        <w:jc w:val="both"/>
      </w:pPr>
    </w:p>
    <w:p w:rsidR="00D63673" w:rsidRPr="00D63673" w:rsidRDefault="00D63673" w:rsidP="00D63673">
      <w:pPr>
        <w:pStyle w:val="Bezmezer"/>
        <w:jc w:val="center"/>
        <w:rPr>
          <w:rFonts w:eastAsia="Times New Roman"/>
          <w:b/>
          <w:sz w:val="24"/>
          <w:szCs w:val="24"/>
          <w:lang w:val="en-US"/>
        </w:rPr>
      </w:pPr>
      <w:r w:rsidRPr="00D63673">
        <w:rPr>
          <w:rFonts w:eastAsia="Times New Roman"/>
          <w:b/>
          <w:sz w:val="24"/>
          <w:szCs w:val="24"/>
        </w:rPr>
        <w:t xml:space="preserve">ČI. </w:t>
      </w:r>
      <w:r w:rsidRPr="00D63673">
        <w:rPr>
          <w:rFonts w:eastAsia="Times New Roman"/>
          <w:b/>
          <w:sz w:val="24"/>
          <w:szCs w:val="24"/>
          <w:lang w:val="en-US"/>
        </w:rPr>
        <w:t>II.</w:t>
      </w:r>
    </w:p>
    <w:p w:rsidR="00D63673" w:rsidRPr="00D63673" w:rsidRDefault="00D63673" w:rsidP="00D63673">
      <w:pPr>
        <w:pStyle w:val="Bezmezer"/>
        <w:jc w:val="center"/>
        <w:rPr>
          <w:b/>
          <w:sz w:val="24"/>
          <w:szCs w:val="24"/>
        </w:rPr>
      </w:pPr>
      <w:r w:rsidRPr="00D63673">
        <w:rPr>
          <w:rFonts w:eastAsia="Times New Roman"/>
          <w:b/>
          <w:spacing w:val="-3"/>
          <w:sz w:val="24"/>
          <w:szCs w:val="24"/>
        </w:rPr>
        <w:t>Doba plnění díla</w:t>
      </w:r>
    </w:p>
    <w:p w:rsidR="00D63673" w:rsidRDefault="00D63673" w:rsidP="00D63673">
      <w:pPr>
        <w:shd w:val="clear" w:color="auto" w:fill="FFFFFF"/>
        <w:spacing w:before="274"/>
      </w:pPr>
      <w:r>
        <w:rPr>
          <w:sz w:val="24"/>
          <w:szCs w:val="24"/>
        </w:rPr>
        <w:t>Zhotovitel se zavazuje na z</w:t>
      </w:r>
      <w:r>
        <w:rPr>
          <w:rFonts w:eastAsia="Times New Roman"/>
          <w:sz w:val="24"/>
          <w:szCs w:val="24"/>
        </w:rPr>
        <w:t>ákladě této smlouvy provést dílo v následujících termínech.</w:t>
      </w:r>
    </w:p>
    <w:p w:rsidR="00D63673" w:rsidRDefault="00D63673" w:rsidP="00D63673">
      <w:pPr>
        <w:numPr>
          <w:ilvl w:val="0"/>
          <w:numId w:val="1"/>
        </w:numPr>
        <w:shd w:val="clear" w:color="auto" w:fill="FFFFFF"/>
        <w:tabs>
          <w:tab w:val="left" w:pos="691"/>
        </w:tabs>
        <w:spacing w:before="283"/>
        <w:ind w:left="350"/>
        <w:rPr>
          <w:b/>
          <w:bCs/>
          <w:spacing w:val="-16"/>
          <w:sz w:val="24"/>
          <w:szCs w:val="24"/>
        </w:rPr>
      </w:pPr>
      <w:r>
        <w:rPr>
          <w:b/>
          <w:bCs/>
          <w:sz w:val="24"/>
          <w:szCs w:val="24"/>
        </w:rPr>
        <w:t>Term</w:t>
      </w:r>
      <w:r>
        <w:rPr>
          <w:rFonts w:eastAsia="Times New Roman"/>
          <w:b/>
          <w:bCs/>
          <w:sz w:val="24"/>
          <w:szCs w:val="24"/>
        </w:rPr>
        <w:t>ín zahájení díla: 1. 11. 2017</w:t>
      </w:r>
    </w:p>
    <w:p w:rsidR="00D63673" w:rsidRDefault="00D63673" w:rsidP="00D63673">
      <w:pPr>
        <w:numPr>
          <w:ilvl w:val="0"/>
          <w:numId w:val="1"/>
        </w:numPr>
        <w:shd w:val="clear" w:color="auto" w:fill="FFFFFF"/>
        <w:tabs>
          <w:tab w:val="left" w:pos="691"/>
        </w:tabs>
        <w:ind w:left="350"/>
        <w:rPr>
          <w:b/>
          <w:bCs/>
          <w:spacing w:val="-8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Term</w:t>
      </w:r>
      <w:r>
        <w:rPr>
          <w:rFonts w:eastAsia="Times New Roman"/>
          <w:b/>
          <w:bCs/>
          <w:spacing w:val="-1"/>
          <w:sz w:val="24"/>
          <w:szCs w:val="24"/>
        </w:rPr>
        <w:t>ín dokončení díla:  15. 12. 2017</w:t>
      </w:r>
    </w:p>
    <w:p w:rsidR="00D63673" w:rsidRDefault="00D63673" w:rsidP="00D63673">
      <w:pPr>
        <w:numPr>
          <w:ilvl w:val="0"/>
          <w:numId w:val="1"/>
        </w:numPr>
        <w:shd w:val="clear" w:color="auto" w:fill="FFFFFF"/>
        <w:tabs>
          <w:tab w:val="left" w:pos="691"/>
        </w:tabs>
        <w:spacing w:before="274" w:line="274" w:lineRule="exact"/>
        <w:ind w:left="691" w:hanging="341"/>
        <w:jc w:val="both"/>
        <w:rPr>
          <w:spacing w:val="-13"/>
          <w:sz w:val="24"/>
          <w:szCs w:val="24"/>
        </w:rPr>
      </w:pPr>
      <w:r>
        <w:rPr>
          <w:sz w:val="24"/>
          <w:szCs w:val="24"/>
        </w:rPr>
        <w:t>P</w:t>
      </w:r>
      <w:r>
        <w:rPr>
          <w:rFonts w:eastAsia="Times New Roman"/>
          <w:sz w:val="24"/>
          <w:szCs w:val="24"/>
        </w:rPr>
        <w:t>říslušná dokumentace k předmětu plnění předá objednavatel zhotoviteli v termínu 30 kalendářních dnů před zahájením stavebních prací. Zhotovitel má právo před zahájením stavebních prací upozornit objednatele bez zbytečného odkladu na zjištěné vady či nedostatky. Objednavatel je zodpovědný za správnost a úplnost příslušné dokumentace.</w:t>
      </w:r>
    </w:p>
    <w:p w:rsidR="00D63673" w:rsidRDefault="00D63673" w:rsidP="00D63673">
      <w:pPr>
        <w:numPr>
          <w:ilvl w:val="0"/>
          <w:numId w:val="1"/>
        </w:numPr>
        <w:shd w:val="clear" w:color="auto" w:fill="FFFFFF"/>
        <w:tabs>
          <w:tab w:val="left" w:pos="691"/>
        </w:tabs>
        <w:spacing w:before="274" w:line="274" w:lineRule="exact"/>
        <w:ind w:left="691" w:right="10" w:hanging="341"/>
        <w:jc w:val="both"/>
        <w:rPr>
          <w:spacing w:val="-12"/>
          <w:sz w:val="24"/>
          <w:szCs w:val="24"/>
        </w:rPr>
      </w:pPr>
      <w:r>
        <w:rPr>
          <w:sz w:val="24"/>
          <w:szCs w:val="24"/>
        </w:rPr>
        <w:t>Staveni</w:t>
      </w:r>
      <w:r>
        <w:rPr>
          <w:rFonts w:eastAsia="Times New Roman"/>
          <w:sz w:val="24"/>
          <w:szCs w:val="24"/>
        </w:rPr>
        <w:t>ště je předáno zápisem o předání podepsaným oprávněnými zástupci smluvních stran. Při předání staveniště bude přítomen autorský dozor projektant pan Ing. Pavel Štěpán a Ing. Pavel Oberreiter za objednavatele.</w:t>
      </w:r>
    </w:p>
    <w:p w:rsidR="00D63673" w:rsidRDefault="00D63673" w:rsidP="00D63673">
      <w:pPr>
        <w:numPr>
          <w:ilvl w:val="0"/>
          <w:numId w:val="1"/>
        </w:numPr>
        <w:shd w:val="clear" w:color="auto" w:fill="FFFFFF"/>
        <w:tabs>
          <w:tab w:val="left" w:pos="691"/>
        </w:tabs>
        <w:spacing w:before="278" w:line="274" w:lineRule="exact"/>
        <w:ind w:left="691" w:right="5" w:hanging="341"/>
        <w:jc w:val="both"/>
        <w:rPr>
          <w:spacing w:val="-17"/>
          <w:sz w:val="24"/>
          <w:szCs w:val="24"/>
        </w:rPr>
      </w:pPr>
      <w:r>
        <w:rPr>
          <w:sz w:val="24"/>
          <w:szCs w:val="24"/>
        </w:rPr>
        <w:t>D</w:t>
      </w:r>
      <w:r>
        <w:rPr>
          <w:rFonts w:eastAsia="Times New Roman"/>
          <w:sz w:val="24"/>
          <w:szCs w:val="24"/>
        </w:rPr>
        <w:t xml:space="preserve">ílo je dokončeno, je-li předvedena jeho způsobilost sloužit svému účelu. </w:t>
      </w:r>
      <w:r>
        <w:rPr>
          <w:rFonts w:eastAsia="Times New Roman"/>
          <w:spacing w:val="-1"/>
          <w:sz w:val="24"/>
          <w:szCs w:val="24"/>
        </w:rPr>
        <w:t xml:space="preserve">Objednavatel převezme dokončené dílo, jestliže nebude mít dílo při převzetí vady a </w:t>
      </w:r>
      <w:r>
        <w:rPr>
          <w:rFonts w:eastAsia="Times New Roman"/>
          <w:sz w:val="24"/>
          <w:szCs w:val="24"/>
        </w:rPr>
        <w:t>nedodělky. Při převzetí díla bude přítomen autorský dozor projektant pan Ing. Pavel Štěpán a Ing. Pavel Oberreiter za objednavatele.</w:t>
      </w:r>
    </w:p>
    <w:p w:rsidR="00D63673" w:rsidRDefault="00D63673" w:rsidP="00D63673">
      <w:pPr>
        <w:numPr>
          <w:ilvl w:val="0"/>
          <w:numId w:val="1"/>
        </w:numPr>
        <w:shd w:val="clear" w:color="auto" w:fill="FFFFFF"/>
        <w:tabs>
          <w:tab w:val="left" w:pos="691"/>
        </w:tabs>
        <w:spacing w:before="278" w:line="274" w:lineRule="exact"/>
        <w:ind w:left="691" w:right="10" w:hanging="341"/>
        <w:jc w:val="both"/>
        <w:rPr>
          <w:spacing w:val="-14"/>
          <w:sz w:val="24"/>
          <w:szCs w:val="24"/>
        </w:rPr>
      </w:pPr>
      <w:r>
        <w:rPr>
          <w:sz w:val="24"/>
          <w:szCs w:val="24"/>
        </w:rPr>
        <w:t>D</w:t>
      </w:r>
      <w:r>
        <w:rPr>
          <w:rFonts w:eastAsia="Times New Roman"/>
          <w:sz w:val="24"/>
          <w:szCs w:val="24"/>
        </w:rPr>
        <w:t>ílo je převzato zápisem o převzetí podepsaným oprávněnými zástupci smluvních stran. V případě, že objednavatel odmítne dílo převzít, sepíší obě strany zápis, v němž uvedou svá stanoviska či soupis případných vad a nedodělků a jejich odůvodnění a dohodnou náhradní termín předání.</w:t>
      </w:r>
    </w:p>
    <w:p w:rsidR="00D63673" w:rsidRDefault="00D63673" w:rsidP="00D63673">
      <w:pPr>
        <w:numPr>
          <w:ilvl w:val="0"/>
          <w:numId w:val="1"/>
        </w:numPr>
        <w:shd w:val="clear" w:color="auto" w:fill="FFFFFF"/>
        <w:tabs>
          <w:tab w:val="left" w:pos="691"/>
        </w:tabs>
        <w:spacing w:before="274" w:line="278" w:lineRule="exact"/>
        <w:ind w:left="691" w:right="14" w:hanging="341"/>
        <w:jc w:val="both"/>
        <w:rPr>
          <w:spacing w:val="-14"/>
          <w:sz w:val="24"/>
          <w:szCs w:val="24"/>
        </w:rPr>
      </w:pPr>
      <w:r>
        <w:rPr>
          <w:sz w:val="24"/>
          <w:szCs w:val="24"/>
        </w:rPr>
        <w:t>Zhotovitel je povinen do 14 dn</w:t>
      </w:r>
      <w:r>
        <w:rPr>
          <w:rFonts w:eastAsia="Times New Roman"/>
          <w:sz w:val="24"/>
          <w:szCs w:val="24"/>
        </w:rPr>
        <w:t>ů ode dne předání a převzetí díla vyklidit staveniště. Za vyklizené se pokládá staveniště upravené na náklady zhotovitele do stavu podle projektové dokumentace. O vyklizení staveniště se sepíše zápis.</w:t>
      </w:r>
    </w:p>
    <w:p w:rsidR="00D63673" w:rsidRDefault="00D63673" w:rsidP="00D63673">
      <w:pPr>
        <w:shd w:val="clear" w:color="auto" w:fill="FFFFFF"/>
        <w:spacing w:before="274"/>
        <w:ind w:left="350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^8. Objednavatel se st</w:t>
      </w:r>
      <w:r>
        <w:rPr>
          <w:rFonts w:eastAsia="Times New Roman"/>
          <w:sz w:val="24"/>
          <w:szCs w:val="24"/>
        </w:rPr>
        <w:t>ává vlastníkem díla postupně v průběhu jeho provádění.</w:t>
      </w:r>
    </w:p>
    <w:p w:rsidR="00D63673" w:rsidRDefault="00D63673" w:rsidP="00D63673">
      <w:pPr>
        <w:shd w:val="clear" w:color="auto" w:fill="FFFFFF"/>
        <w:spacing w:before="274"/>
        <w:ind w:left="350"/>
      </w:pPr>
    </w:p>
    <w:p w:rsidR="00D63673" w:rsidRDefault="00D63673" w:rsidP="00D63673">
      <w:pPr>
        <w:pStyle w:val="Bezmezer"/>
        <w:jc w:val="center"/>
        <w:rPr>
          <w:rFonts w:eastAsia="Times New Roman"/>
          <w:b/>
          <w:sz w:val="24"/>
          <w:szCs w:val="24"/>
          <w:lang w:val="en-US"/>
        </w:rPr>
      </w:pPr>
      <w:r w:rsidRPr="00D63673">
        <w:rPr>
          <w:rFonts w:eastAsia="Times New Roman"/>
          <w:b/>
          <w:sz w:val="24"/>
          <w:szCs w:val="24"/>
        </w:rPr>
        <w:t xml:space="preserve">Čl. </w:t>
      </w:r>
      <w:r w:rsidRPr="00D63673">
        <w:rPr>
          <w:rFonts w:eastAsia="Times New Roman"/>
          <w:b/>
          <w:sz w:val="24"/>
          <w:szCs w:val="24"/>
          <w:lang w:val="en-US"/>
        </w:rPr>
        <w:t>III.</w:t>
      </w:r>
    </w:p>
    <w:p w:rsidR="00D63673" w:rsidRPr="00D63673" w:rsidRDefault="00D63673" w:rsidP="00D63673">
      <w:pPr>
        <w:pStyle w:val="Bezmezer"/>
        <w:jc w:val="center"/>
        <w:rPr>
          <w:b/>
          <w:sz w:val="24"/>
          <w:szCs w:val="24"/>
        </w:rPr>
      </w:pPr>
      <w:r w:rsidRPr="00D63673">
        <w:rPr>
          <w:rFonts w:eastAsia="Times New Roman"/>
          <w:b/>
          <w:sz w:val="24"/>
          <w:szCs w:val="24"/>
        </w:rPr>
        <w:t>Cena díla</w:t>
      </w:r>
    </w:p>
    <w:p w:rsidR="00D63673" w:rsidRDefault="00D63673" w:rsidP="00D63673">
      <w:pPr>
        <w:shd w:val="clear" w:color="auto" w:fill="FFFFFF"/>
        <w:tabs>
          <w:tab w:val="left" w:pos="696"/>
        </w:tabs>
        <w:spacing w:before="269"/>
        <w:ind w:left="336"/>
      </w:pPr>
      <w:r>
        <w:rPr>
          <w:spacing w:val="-20"/>
          <w:sz w:val="24"/>
          <w:szCs w:val="24"/>
        </w:rPr>
        <w:t>1.</w:t>
      </w:r>
      <w:r>
        <w:rPr>
          <w:sz w:val="24"/>
          <w:szCs w:val="24"/>
        </w:rPr>
        <w:tab/>
        <w:t>Smluvn</w:t>
      </w:r>
      <w:r>
        <w:rPr>
          <w:rFonts w:eastAsia="Times New Roman"/>
          <w:sz w:val="24"/>
          <w:szCs w:val="24"/>
        </w:rPr>
        <w:t>í strany se dohodly, že cena díla činí:</w:t>
      </w:r>
    </w:p>
    <w:p w:rsidR="00D63673" w:rsidRDefault="00D63673" w:rsidP="00D63673">
      <w:pPr>
        <w:shd w:val="clear" w:color="auto" w:fill="FFFFFF"/>
        <w:tabs>
          <w:tab w:val="left" w:pos="2837"/>
        </w:tabs>
        <w:spacing w:before="278" w:line="278" w:lineRule="exact"/>
        <w:ind w:left="643"/>
      </w:pPr>
      <w:r>
        <w:rPr>
          <w:b/>
          <w:bCs/>
          <w:spacing w:val="-3"/>
          <w:sz w:val="24"/>
          <w:szCs w:val="24"/>
        </w:rPr>
        <w:t>Cena bez DPH</w:t>
      </w:r>
      <w:r>
        <w:rPr>
          <w:rFonts w:ascii="Arial" w:cs="Arial"/>
          <w:b/>
          <w:bCs/>
          <w:sz w:val="24"/>
          <w:szCs w:val="24"/>
        </w:rPr>
        <w:tab/>
        <w:t xml:space="preserve">   </w:t>
      </w:r>
      <w:r>
        <w:rPr>
          <w:b/>
          <w:bCs/>
          <w:spacing w:val="-2"/>
          <w:sz w:val="24"/>
          <w:szCs w:val="24"/>
        </w:rPr>
        <w:t>1 110 000 K</w:t>
      </w:r>
      <w:r>
        <w:rPr>
          <w:rFonts w:eastAsia="Times New Roman"/>
          <w:b/>
          <w:bCs/>
          <w:spacing w:val="-2"/>
          <w:sz w:val="24"/>
          <w:szCs w:val="24"/>
        </w:rPr>
        <w:t>č</w:t>
      </w:r>
    </w:p>
    <w:p w:rsidR="00D63673" w:rsidRDefault="00D63673" w:rsidP="00D63673">
      <w:pPr>
        <w:shd w:val="clear" w:color="auto" w:fill="FFFFFF"/>
        <w:tabs>
          <w:tab w:val="left" w:pos="3010"/>
        </w:tabs>
        <w:spacing w:line="278" w:lineRule="exact"/>
        <w:ind w:left="638"/>
      </w:pPr>
      <w:r>
        <w:rPr>
          <w:b/>
          <w:bCs/>
          <w:spacing w:val="-4"/>
          <w:sz w:val="24"/>
          <w:szCs w:val="24"/>
        </w:rPr>
        <w:t>DPH 21 %</w:t>
      </w:r>
      <w:r>
        <w:rPr>
          <w:rFonts w:ascii="Arial" w:cs="Arial"/>
          <w:b/>
          <w:bCs/>
          <w:sz w:val="24"/>
          <w:szCs w:val="24"/>
        </w:rPr>
        <w:tab/>
        <w:t xml:space="preserve">   </w:t>
      </w:r>
      <w:r>
        <w:rPr>
          <w:b/>
          <w:bCs/>
          <w:sz w:val="24"/>
          <w:szCs w:val="24"/>
        </w:rPr>
        <w:t>233 100 K</w:t>
      </w:r>
      <w:r>
        <w:rPr>
          <w:rFonts w:eastAsia="Times New Roman"/>
          <w:b/>
          <w:bCs/>
          <w:sz w:val="24"/>
          <w:szCs w:val="24"/>
        </w:rPr>
        <w:t>č</w:t>
      </w:r>
    </w:p>
    <w:p w:rsidR="00D63673" w:rsidRDefault="00D63673" w:rsidP="00D63673">
      <w:pPr>
        <w:shd w:val="clear" w:color="auto" w:fill="FFFFFF"/>
        <w:spacing w:line="278" w:lineRule="exact"/>
        <w:ind w:left="643"/>
      </w:pPr>
      <w:r>
        <w:rPr>
          <w:b/>
          <w:bCs/>
          <w:sz w:val="24"/>
          <w:szCs w:val="24"/>
        </w:rPr>
        <w:t>Cena v</w:t>
      </w:r>
      <w:r>
        <w:rPr>
          <w:rFonts w:eastAsia="Times New Roman"/>
          <w:b/>
          <w:bCs/>
          <w:sz w:val="24"/>
          <w:szCs w:val="24"/>
        </w:rPr>
        <w:t>četně DPH       1 343 100 Kč</w:t>
      </w:r>
    </w:p>
    <w:p w:rsidR="00D63673" w:rsidRDefault="00D63673" w:rsidP="00D63673">
      <w:pPr>
        <w:shd w:val="clear" w:color="auto" w:fill="FFFFFF"/>
        <w:spacing w:line="278" w:lineRule="exact"/>
        <w:ind w:left="523"/>
        <w:rPr>
          <w:rFonts w:eastAsia="Times New Roman"/>
          <w:sz w:val="24"/>
          <w:szCs w:val="24"/>
        </w:rPr>
      </w:pPr>
      <w:r>
        <w:rPr>
          <w:spacing w:val="-9"/>
          <w:sz w:val="24"/>
          <w:szCs w:val="24"/>
        </w:rPr>
        <w:t>2.</w:t>
      </w:r>
      <w:r>
        <w:rPr>
          <w:sz w:val="24"/>
          <w:szCs w:val="24"/>
        </w:rPr>
        <w:tab/>
        <w:t>Sou</w:t>
      </w:r>
      <w:r>
        <w:rPr>
          <w:rFonts w:eastAsia="Times New Roman"/>
          <w:sz w:val="24"/>
          <w:szCs w:val="24"/>
        </w:rPr>
        <w:t>částí smlouvy o dílo je položkový rozpočet v příloze č. 1. Položkovým</w:t>
      </w:r>
      <w:r>
        <w:rPr>
          <w:rFonts w:eastAsia="Times New Roman"/>
          <w:sz w:val="24"/>
          <w:szCs w:val="24"/>
        </w:rPr>
        <w:br/>
        <w:t>rozpočtem je zhotovitelem oceněný soupis stavebních prací s výkazem výměr,</w:t>
      </w:r>
      <w:r>
        <w:rPr>
          <w:rFonts w:eastAsia="Times New Roman"/>
          <w:sz w:val="24"/>
          <w:szCs w:val="24"/>
        </w:rPr>
        <w:br/>
        <w:t>dodávek a služeb, v němž jsou zhotovitelem uvedeny jednotkové ceny u</w:t>
      </w:r>
    </w:p>
    <w:p w:rsidR="00C0576B" w:rsidRDefault="00C0576B" w:rsidP="00C0576B">
      <w:pPr>
        <w:shd w:val="clear" w:color="auto" w:fill="FFFFFF"/>
        <w:spacing w:line="274" w:lineRule="exact"/>
        <w:ind w:left="446" w:right="5"/>
        <w:jc w:val="both"/>
      </w:pPr>
      <w:r>
        <w:rPr>
          <w:sz w:val="24"/>
          <w:szCs w:val="24"/>
        </w:rPr>
        <w:lastRenderedPageBreak/>
        <w:t>polo</w:t>
      </w:r>
      <w:r>
        <w:rPr>
          <w:rFonts w:eastAsia="Times New Roman"/>
          <w:sz w:val="24"/>
          <w:szCs w:val="24"/>
        </w:rPr>
        <w:t>žek stavebních prací, dodávek a služeb a jejich celkové ceny pro zadavatelem vymezené množství.</w:t>
      </w:r>
    </w:p>
    <w:p w:rsidR="00C0576B" w:rsidRDefault="00C0576B" w:rsidP="00C0576B">
      <w:pPr>
        <w:numPr>
          <w:ilvl w:val="0"/>
          <w:numId w:val="2"/>
        </w:numPr>
        <w:shd w:val="clear" w:color="auto" w:fill="FFFFFF"/>
        <w:tabs>
          <w:tab w:val="left" w:pos="432"/>
        </w:tabs>
        <w:spacing w:before="278" w:line="274" w:lineRule="exact"/>
        <w:ind w:left="432" w:right="5" w:hanging="355"/>
        <w:jc w:val="both"/>
        <w:rPr>
          <w:spacing w:val="-13"/>
          <w:sz w:val="24"/>
          <w:szCs w:val="24"/>
        </w:rPr>
      </w:pPr>
      <w:r>
        <w:rPr>
          <w:sz w:val="24"/>
          <w:szCs w:val="24"/>
        </w:rPr>
        <w:t>Ceny uveden</w:t>
      </w:r>
      <w:r>
        <w:rPr>
          <w:rFonts w:eastAsia="Times New Roman"/>
          <w:sz w:val="24"/>
          <w:szCs w:val="24"/>
        </w:rPr>
        <w:t>é zhotovitelem v položkovém rozpočtu obsahují všechny náklady související se zhotovením díla, vedlejší náklady související s umístěním stavby, zařízením staveniště a také ostatní náklady souvisejícími s plněním podmínek zadávací dokumentace.</w:t>
      </w:r>
    </w:p>
    <w:p w:rsidR="00C0576B" w:rsidRDefault="00C0576B" w:rsidP="00C0576B">
      <w:pPr>
        <w:numPr>
          <w:ilvl w:val="0"/>
          <w:numId w:val="2"/>
        </w:numPr>
        <w:shd w:val="clear" w:color="auto" w:fill="FFFFFF"/>
        <w:tabs>
          <w:tab w:val="left" w:pos="432"/>
        </w:tabs>
        <w:spacing w:before="278" w:line="274" w:lineRule="exact"/>
        <w:ind w:left="432" w:right="5" w:hanging="355"/>
        <w:jc w:val="both"/>
        <w:rPr>
          <w:spacing w:val="-9"/>
          <w:sz w:val="24"/>
          <w:szCs w:val="24"/>
        </w:rPr>
      </w:pPr>
      <w:r>
        <w:rPr>
          <w:sz w:val="24"/>
          <w:szCs w:val="24"/>
        </w:rPr>
        <w:t>Takto dohodnutou cenu lze ve v</w:t>
      </w:r>
      <w:r>
        <w:rPr>
          <w:rFonts w:eastAsia="Times New Roman"/>
          <w:sz w:val="24"/>
          <w:szCs w:val="24"/>
        </w:rPr>
        <w:t>šech případech měnit pouze písemnou dohodou smluvních stran.</w:t>
      </w:r>
    </w:p>
    <w:p w:rsidR="00C0576B" w:rsidRDefault="00C0576B" w:rsidP="00C0576B">
      <w:pPr>
        <w:shd w:val="clear" w:color="auto" w:fill="FFFFFF"/>
        <w:spacing w:before="278" w:line="274" w:lineRule="exact"/>
        <w:ind w:left="3149" w:right="3226" w:firstLine="629"/>
      </w:pPr>
      <w:r>
        <w:rPr>
          <w:rFonts w:eastAsia="Times New Roman"/>
          <w:b/>
          <w:bCs/>
          <w:sz w:val="24"/>
          <w:szCs w:val="24"/>
        </w:rPr>
        <w:t xml:space="preserve">ČI. </w:t>
      </w:r>
      <w:r>
        <w:rPr>
          <w:rFonts w:eastAsia="Times New Roman"/>
          <w:b/>
          <w:bCs/>
          <w:sz w:val="24"/>
          <w:szCs w:val="24"/>
          <w:lang w:val="en-US"/>
        </w:rPr>
        <w:t xml:space="preserve">IV. </w:t>
      </w:r>
      <w:r>
        <w:rPr>
          <w:rFonts w:eastAsia="Times New Roman"/>
          <w:b/>
          <w:bCs/>
          <w:spacing w:val="-2"/>
          <w:sz w:val="24"/>
          <w:szCs w:val="24"/>
        </w:rPr>
        <w:t>Platební podmínky</w:t>
      </w:r>
    </w:p>
    <w:p w:rsidR="00C0576B" w:rsidRDefault="00C0576B" w:rsidP="00C0576B">
      <w:pPr>
        <w:numPr>
          <w:ilvl w:val="0"/>
          <w:numId w:val="3"/>
        </w:numPr>
        <w:shd w:val="clear" w:color="auto" w:fill="FFFFFF"/>
        <w:tabs>
          <w:tab w:val="left" w:pos="379"/>
        </w:tabs>
        <w:spacing w:before="552"/>
        <w:ind w:left="130"/>
        <w:rPr>
          <w:spacing w:val="-20"/>
          <w:sz w:val="24"/>
          <w:szCs w:val="24"/>
        </w:rPr>
      </w:pPr>
      <w:r>
        <w:rPr>
          <w:sz w:val="24"/>
          <w:szCs w:val="24"/>
        </w:rPr>
        <w:t xml:space="preserve">Objednavatel se zavazuje k </w:t>
      </w:r>
      <w:r>
        <w:rPr>
          <w:rFonts w:eastAsia="Times New Roman"/>
          <w:sz w:val="24"/>
          <w:szCs w:val="24"/>
        </w:rPr>
        <w:t xml:space="preserve">úhradě ceny </w:t>
      </w:r>
      <w:proofErr w:type="gramStart"/>
      <w:r>
        <w:rPr>
          <w:rFonts w:eastAsia="Times New Roman"/>
          <w:sz w:val="24"/>
          <w:szCs w:val="24"/>
        </w:rPr>
        <w:t>dle</w:t>
      </w:r>
      <w:proofErr w:type="gramEnd"/>
      <w:r>
        <w:rPr>
          <w:rFonts w:eastAsia="Times New Roman"/>
          <w:sz w:val="24"/>
          <w:szCs w:val="24"/>
        </w:rPr>
        <w:t xml:space="preserve"> ČI. </w:t>
      </w:r>
      <w:r>
        <w:rPr>
          <w:rFonts w:eastAsia="Times New Roman"/>
          <w:sz w:val="24"/>
          <w:szCs w:val="24"/>
          <w:lang w:val="en-US"/>
        </w:rPr>
        <w:t>III.</w:t>
      </w:r>
    </w:p>
    <w:p w:rsidR="00C0576B" w:rsidRDefault="00C0576B" w:rsidP="00C0576B">
      <w:pPr>
        <w:numPr>
          <w:ilvl w:val="0"/>
          <w:numId w:val="3"/>
        </w:numPr>
        <w:shd w:val="clear" w:color="auto" w:fill="FFFFFF"/>
        <w:tabs>
          <w:tab w:val="left" w:pos="379"/>
        </w:tabs>
        <w:spacing w:before="278"/>
        <w:ind w:left="130"/>
        <w:rPr>
          <w:spacing w:val="-11"/>
          <w:sz w:val="24"/>
          <w:szCs w:val="24"/>
        </w:rPr>
      </w:pPr>
      <w:r>
        <w:rPr>
          <w:sz w:val="24"/>
          <w:szCs w:val="24"/>
        </w:rPr>
        <w:t>Cena bude hrazena na z</w:t>
      </w:r>
      <w:r>
        <w:rPr>
          <w:rFonts w:eastAsia="Times New Roman"/>
          <w:sz w:val="24"/>
          <w:szCs w:val="24"/>
        </w:rPr>
        <w:t>ákladě daňového dokladu - faktury vystavené dodavatelem.</w:t>
      </w:r>
    </w:p>
    <w:p w:rsidR="00C0576B" w:rsidRDefault="00C0576B" w:rsidP="00C0576B">
      <w:pPr>
        <w:numPr>
          <w:ilvl w:val="0"/>
          <w:numId w:val="4"/>
        </w:numPr>
        <w:shd w:val="clear" w:color="auto" w:fill="FFFFFF"/>
        <w:tabs>
          <w:tab w:val="left" w:pos="379"/>
        </w:tabs>
        <w:spacing w:before="278" w:line="274" w:lineRule="exact"/>
        <w:ind w:left="379" w:right="792" w:hanging="250"/>
        <w:jc w:val="both"/>
        <w:rPr>
          <w:spacing w:val="-13"/>
          <w:sz w:val="24"/>
          <w:szCs w:val="24"/>
        </w:rPr>
      </w:pPr>
      <w:r>
        <w:rPr>
          <w:spacing w:val="-1"/>
          <w:sz w:val="24"/>
          <w:szCs w:val="24"/>
        </w:rPr>
        <w:t>Faktura mus</w:t>
      </w:r>
      <w:r>
        <w:rPr>
          <w:rFonts w:eastAsia="Times New Roman"/>
          <w:spacing w:val="-1"/>
          <w:sz w:val="24"/>
          <w:szCs w:val="24"/>
        </w:rPr>
        <w:t xml:space="preserve">í obsahovat náležitosti dle platných právních předpisů, zejména identifikační údaje objednavatele a dodavatele, specifikaci dodávky a termín </w:t>
      </w:r>
      <w:r>
        <w:rPr>
          <w:rFonts w:eastAsia="Times New Roman"/>
          <w:sz w:val="24"/>
          <w:szCs w:val="24"/>
        </w:rPr>
        <w:t>splatnosti faktury.</w:t>
      </w:r>
    </w:p>
    <w:p w:rsidR="00C0576B" w:rsidRDefault="00C0576B" w:rsidP="00C0576B">
      <w:pPr>
        <w:numPr>
          <w:ilvl w:val="0"/>
          <w:numId w:val="3"/>
        </w:numPr>
        <w:shd w:val="clear" w:color="auto" w:fill="FFFFFF"/>
        <w:tabs>
          <w:tab w:val="left" w:pos="379"/>
        </w:tabs>
        <w:spacing w:before="274"/>
        <w:ind w:left="130"/>
        <w:rPr>
          <w:spacing w:val="-9"/>
          <w:sz w:val="24"/>
          <w:szCs w:val="24"/>
        </w:rPr>
      </w:pPr>
      <w:r>
        <w:rPr>
          <w:sz w:val="24"/>
          <w:szCs w:val="24"/>
        </w:rPr>
        <w:t>Splatnost faktury bude 30 dn</w:t>
      </w:r>
      <w:r>
        <w:rPr>
          <w:rFonts w:eastAsia="Times New Roman"/>
          <w:sz w:val="24"/>
          <w:szCs w:val="24"/>
        </w:rPr>
        <w:t>ů od data vystavení dodavatelem.</w:t>
      </w:r>
    </w:p>
    <w:p w:rsidR="00C0576B" w:rsidRDefault="00C0576B" w:rsidP="00C0576B">
      <w:pPr>
        <w:numPr>
          <w:ilvl w:val="0"/>
          <w:numId w:val="3"/>
        </w:numPr>
        <w:shd w:val="clear" w:color="auto" w:fill="FFFFFF"/>
        <w:tabs>
          <w:tab w:val="left" w:pos="379"/>
        </w:tabs>
        <w:spacing w:before="274"/>
        <w:ind w:left="130"/>
        <w:rPr>
          <w:spacing w:val="-13"/>
          <w:sz w:val="24"/>
          <w:szCs w:val="24"/>
        </w:rPr>
      </w:pPr>
      <w:r>
        <w:rPr>
          <w:rFonts w:eastAsia="Times New Roman"/>
          <w:sz w:val="24"/>
          <w:szCs w:val="24"/>
        </w:rPr>
        <w:t>Úhrada ceny je považována za uskutečněnou připsáním na účet dodavatele v plné</w:t>
      </w:r>
    </w:p>
    <w:p w:rsidR="00C0576B" w:rsidRDefault="00C0576B" w:rsidP="00C0576B">
      <w:pPr>
        <w:shd w:val="clear" w:color="auto" w:fill="FFFFFF"/>
        <w:ind w:left="494"/>
      </w:pPr>
      <w:r>
        <w:rPr>
          <w:spacing w:val="-1"/>
          <w:sz w:val="24"/>
          <w:szCs w:val="24"/>
        </w:rPr>
        <w:t>v</w:t>
      </w:r>
      <w:r>
        <w:rPr>
          <w:rFonts w:eastAsia="Times New Roman"/>
          <w:spacing w:val="-1"/>
          <w:sz w:val="24"/>
          <w:szCs w:val="24"/>
        </w:rPr>
        <w:t>ýši u jeho banky.</w:t>
      </w:r>
    </w:p>
    <w:p w:rsidR="00C0576B" w:rsidRDefault="00C0576B" w:rsidP="00C0576B">
      <w:pPr>
        <w:shd w:val="clear" w:color="auto" w:fill="FFFFFF"/>
        <w:spacing w:before="274" w:line="278" w:lineRule="exact"/>
        <w:ind w:left="3509" w:right="3686" w:firstLine="312"/>
      </w:pPr>
      <w:r>
        <w:rPr>
          <w:rFonts w:eastAsia="Times New Roman"/>
          <w:b/>
          <w:bCs/>
          <w:spacing w:val="-7"/>
          <w:sz w:val="24"/>
          <w:szCs w:val="24"/>
        </w:rPr>
        <w:t xml:space="preserve">ČI. V. </w:t>
      </w:r>
      <w:r>
        <w:rPr>
          <w:rFonts w:eastAsia="Times New Roman"/>
          <w:b/>
          <w:bCs/>
          <w:spacing w:val="-3"/>
          <w:sz w:val="24"/>
          <w:szCs w:val="24"/>
        </w:rPr>
        <w:t>Záruka díla</w:t>
      </w:r>
    </w:p>
    <w:p w:rsidR="00C0576B" w:rsidRDefault="00C0576B" w:rsidP="00C0576B">
      <w:pPr>
        <w:numPr>
          <w:ilvl w:val="0"/>
          <w:numId w:val="5"/>
        </w:numPr>
        <w:shd w:val="clear" w:color="auto" w:fill="FFFFFF"/>
        <w:tabs>
          <w:tab w:val="left" w:pos="398"/>
        </w:tabs>
        <w:spacing w:before="269" w:line="274" w:lineRule="exact"/>
        <w:ind w:left="398" w:hanging="341"/>
        <w:jc w:val="both"/>
        <w:rPr>
          <w:spacing w:val="-23"/>
          <w:sz w:val="24"/>
          <w:szCs w:val="24"/>
        </w:rPr>
      </w:pPr>
      <w:r>
        <w:rPr>
          <w:sz w:val="24"/>
          <w:szCs w:val="24"/>
        </w:rPr>
        <w:t xml:space="preserve">Zhotovitel se zavazuje, </w:t>
      </w:r>
      <w:r>
        <w:rPr>
          <w:rFonts w:eastAsia="Times New Roman"/>
          <w:sz w:val="24"/>
          <w:szCs w:val="24"/>
        </w:rPr>
        <w:t>že dílo bude mít vlastnosti stanovené projektovou dokumentací, touto smlouvou a technickými normami vztahujícími se na jednotlivé části díla, a to po dobu 24 měsíců od data převzetí dokončeného díla objednavatelem bez vad a nedodělků.</w:t>
      </w:r>
    </w:p>
    <w:p w:rsidR="00C0576B" w:rsidRDefault="00C0576B" w:rsidP="00C0576B">
      <w:pPr>
        <w:numPr>
          <w:ilvl w:val="0"/>
          <w:numId w:val="5"/>
        </w:numPr>
        <w:shd w:val="clear" w:color="auto" w:fill="FFFFFF"/>
        <w:tabs>
          <w:tab w:val="left" w:pos="398"/>
        </w:tabs>
        <w:spacing w:before="274" w:line="278" w:lineRule="exact"/>
        <w:ind w:left="398" w:right="5" w:hanging="341"/>
        <w:jc w:val="both"/>
        <w:rPr>
          <w:spacing w:val="-12"/>
          <w:sz w:val="24"/>
          <w:szCs w:val="24"/>
        </w:rPr>
      </w:pPr>
      <w:r>
        <w:rPr>
          <w:spacing w:val="-1"/>
          <w:sz w:val="24"/>
          <w:szCs w:val="24"/>
        </w:rPr>
        <w:t>Vady d</w:t>
      </w:r>
      <w:r>
        <w:rPr>
          <w:rFonts w:eastAsia="Times New Roman"/>
          <w:spacing w:val="-1"/>
          <w:sz w:val="24"/>
          <w:szCs w:val="24"/>
        </w:rPr>
        <w:t xml:space="preserve">íla bude objednavatel v průběhu záruční doby reklamovat písemně na adrese </w:t>
      </w:r>
      <w:r>
        <w:rPr>
          <w:rFonts w:eastAsia="Times New Roman"/>
          <w:sz w:val="24"/>
          <w:szCs w:val="24"/>
        </w:rPr>
        <w:t>sídla zhotovitele. Zhotovitel odstraní bezplatně reklamovanou vadu v dohodnutém termínu. O dobu odstranění vady se prodlužuje záruční doba.</w:t>
      </w:r>
    </w:p>
    <w:p w:rsidR="00C0576B" w:rsidRDefault="00C0576B" w:rsidP="00C0576B">
      <w:pPr>
        <w:numPr>
          <w:ilvl w:val="0"/>
          <w:numId w:val="5"/>
        </w:numPr>
        <w:shd w:val="clear" w:color="auto" w:fill="FFFFFF"/>
        <w:tabs>
          <w:tab w:val="left" w:pos="398"/>
        </w:tabs>
        <w:spacing w:before="274" w:line="278" w:lineRule="exact"/>
        <w:ind w:left="398" w:right="14" w:hanging="341"/>
        <w:jc w:val="both"/>
        <w:rPr>
          <w:spacing w:val="-13"/>
          <w:sz w:val="24"/>
          <w:szCs w:val="24"/>
        </w:rPr>
      </w:pPr>
      <w:r>
        <w:rPr>
          <w:sz w:val="24"/>
          <w:szCs w:val="24"/>
        </w:rPr>
        <w:t>P</w:t>
      </w:r>
      <w:r>
        <w:rPr>
          <w:rFonts w:eastAsia="Times New Roman"/>
          <w:sz w:val="24"/>
          <w:szCs w:val="24"/>
        </w:rPr>
        <w:t xml:space="preserve">řípadné </w:t>
      </w:r>
      <w:proofErr w:type="spellStart"/>
      <w:r>
        <w:rPr>
          <w:rFonts w:eastAsia="Times New Roman"/>
          <w:sz w:val="24"/>
          <w:szCs w:val="24"/>
        </w:rPr>
        <w:t>neodstranítelné</w:t>
      </w:r>
      <w:proofErr w:type="spellEnd"/>
      <w:r>
        <w:rPr>
          <w:rFonts w:eastAsia="Times New Roman"/>
          <w:sz w:val="24"/>
          <w:szCs w:val="24"/>
        </w:rPr>
        <w:t xml:space="preserve"> vady, které budou bránit řádnému užívání díla, nahradí zhotovitel objednavateli novým, bezvadným plněním.</w:t>
      </w:r>
    </w:p>
    <w:p w:rsidR="00C0576B" w:rsidRDefault="00C0576B" w:rsidP="00C0576B">
      <w:pPr>
        <w:numPr>
          <w:ilvl w:val="0"/>
          <w:numId w:val="5"/>
        </w:numPr>
        <w:shd w:val="clear" w:color="auto" w:fill="FFFFFF"/>
        <w:tabs>
          <w:tab w:val="left" w:pos="398"/>
        </w:tabs>
        <w:spacing w:before="274" w:line="278" w:lineRule="exact"/>
        <w:ind w:left="398" w:hanging="341"/>
        <w:jc w:val="both"/>
        <w:rPr>
          <w:spacing w:val="-12"/>
          <w:sz w:val="24"/>
          <w:szCs w:val="24"/>
        </w:rPr>
      </w:pPr>
      <w:r>
        <w:rPr>
          <w:sz w:val="24"/>
          <w:szCs w:val="24"/>
        </w:rPr>
        <w:t>Neodstran</w:t>
      </w:r>
      <w:r>
        <w:rPr>
          <w:rFonts w:eastAsia="Times New Roman"/>
          <w:sz w:val="24"/>
          <w:szCs w:val="24"/>
        </w:rPr>
        <w:t>í-li zhotovitel vady včas, má objednavatel právo na úhradu nákladů na odstranění vad v případě, kdy si objednavatel reklamované vady opraví nebo odstraní sám nebo použije k jejich odstranění třetí osobu.</w:t>
      </w:r>
    </w:p>
    <w:p w:rsidR="00C0576B" w:rsidRDefault="00C0576B" w:rsidP="00C0576B">
      <w:pPr>
        <w:shd w:val="clear" w:color="auto" w:fill="FFFFFF"/>
        <w:spacing w:before="557" w:line="278" w:lineRule="exact"/>
        <w:ind w:left="3754" w:right="3686"/>
      </w:pPr>
      <w:r>
        <w:rPr>
          <w:rFonts w:eastAsia="Times New Roman"/>
          <w:b/>
          <w:bCs/>
          <w:spacing w:val="-7"/>
          <w:sz w:val="24"/>
          <w:szCs w:val="24"/>
        </w:rPr>
        <w:t xml:space="preserve">ČI. </w:t>
      </w:r>
      <w:r>
        <w:rPr>
          <w:rFonts w:eastAsia="Times New Roman"/>
          <w:b/>
          <w:bCs/>
          <w:spacing w:val="-7"/>
          <w:sz w:val="24"/>
          <w:szCs w:val="24"/>
          <w:lang w:val="en-US"/>
        </w:rPr>
        <w:t xml:space="preserve">VI. </w:t>
      </w:r>
      <w:r>
        <w:rPr>
          <w:rFonts w:eastAsia="Times New Roman"/>
          <w:b/>
          <w:bCs/>
          <w:spacing w:val="-3"/>
          <w:sz w:val="24"/>
          <w:szCs w:val="24"/>
        </w:rPr>
        <w:t>Sankce</w:t>
      </w:r>
    </w:p>
    <w:p w:rsidR="00C0576B" w:rsidRDefault="00C0576B" w:rsidP="00C0576B">
      <w:pPr>
        <w:shd w:val="clear" w:color="auto" w:fill="FFFFFF"/>
        <w:spacing w:before="274" w:line="274" w:lineRule="exact"/>
      </w:pPr>
      <w:r>
        <w:rPr>
          <w:sz w:val="24"/>
          <w:szCs w:val="24"/>
        </w:rPr>
        <w:t>1.    V p</w:t>
      </w:r>
      <w:r>
        <w:rPr>
          <w:rFonts w:eastAsia="Times New Roman"/>
          <w:sz w:val="24"/>
          <w:szCs w:val="24"/>
        </w:rPr>
        <w:t>řípadě, že zhotovitel bude v prodlení s termínem dokončení díla dle této</w:t>
      </w:r>
    </w:p>
    <w:p w:rsidR="00C0576B" w:rsidRDefault="00C0576B" w:rsidP="00C0576B">
      <w:pPr>
        <w:shd w:val="clear" w:color="auto" w:fill="FFFFFF"/>
        <w:spacing w:line="274" w:lineRule="exact"/>
        <w:ind w:left="398"/>
      </w:pPr>
      <w:r>
        <w:rPr>
          <w:sz w:val="24"/>
          <w:szCs w:val="24"/>
        </w:rPr>
        <w:t>smlouvy, uhrad</w:t>
      </w:r>
      <w:r>
        <w:rPr>
          <w:rFonts w:eastAsia="Times New Roman"/>
          <w:sz w:val="24"/>
          <w:szCs w:val="24"/>
        </w:rPr>
        <w:t>í objednavateli smluvní pokutu ve výši 0,5 % z ceny díla za každý započatý den prodlení.</w:t>
      </w:r>
    </w:p>
    <w:p w:rsidR="00C0576B" w:rsidRDefault="00C0576B" w:rsidP="00D63673">
      <w:pPr>
        <w:shd w:val="clear" w:color="auto" w:fill="FFFFFF"/>
        <w:spacing w:line="278" w:lineRule="exact"/>
        <w:ind w:left="523"/>
      </w:pPr>
    </w:p>
    <w:p w:rsidR="00121451" w:rsidRDefault="00121451" w:rsidP="00121451">
      <w:pPr>
        <w:numPr>
          <w:ilvl w:val="0"/>
          <w:numId w:val="6"/>
        </w:numPr>
        <w:shd w:val="clear" w:color="auto" w:fill="FFFFFF"/>
        <w:tabs>
          <w:tab w:val="left" w:pos="451"/>
        </w:tabs>
        <w:spacing w:line="274" w:lineRule="exact"/>
        <w:ind w:left="451" w:hanging="418"/>
        <w:rPr>
          <w:spacing w:val="-11"/>
          <w:sz w:val="24"/>
          <w:szCs w:val="24"/>
        </w:rPr>
      </w:pPr>
      <w:r>
        <w:rPr>
          <w:sz w:val="24"/>
          <w:szCs w:val="24"/>
        </w:rPr>
        <w:t>V p</w:t>
      </w:r>
      <w:r>
        <w:rPr>
          <w:rFonts w:eastAsia="Times New Roman"/>
          <w:sz w:val="24"/>
          <w:szCs w:val="24"/>
        </w:rPr>
        <w:t xml:space="preserve">řípadě, že objednavatel bude v prodlení s termínem zaplacení oprávněně </w:t>
      </w:r>
      <w:r>
        <w:rPr>
          <w:rFonts w:eastAsia="Times New Roman"/>
          <w:spacing w:val="-1"/>
          <w:sz w:val="24"/>
          <w:szCs w:val="24"/>
        </w:rPr>
        <w:t xml:space="preserve">vystavených faktur, zaplatí zhotoviteli úrok v prodlení ve výši 0,015 % z dlužné </w:t>
      </w:r>
      <w:r>
        <w:rPr>
          <w:rFonts w:eastAsia="Times New Roman"/>
          <w:sz w:val="24"/>
          <w:szCs w:val="24"/>
        </w:rPr>
        <w:t>částky za každý započatý den prodlení.</w:t>
      </w:r>
    </w:p>
    <w:p w:rsidR="00121451" w:rsidRDefault="00121451" w:rsidP="00121451">
      <w:pPr>
        <w:numPr>
          <w:ilvl w:val="0"/>
          <w:numId w:val="6"/>
        </w:numPr>
        <w:shd w:val="clear" w:color="auto" w:fill="FFFFFF"/>
        <w:tabs>
          <w:tab w:val="left" w:pos="451"/>
        </w:tabs>
        <w:spacing w:before="278" w:line="274" w:lineRule="exact"/>
        <w:ind w:left="451" w:right="442" w:hanging="418"/>
        <w:rPr>
          <w:spacing w:val="-13"/>
          <w:sz w:val="24"/>
          <w:szCs w:val="24"/>
        </w:rPr>
      </w:pPr>
      <w:r>
        <w:rPr>
          <w:spacing w:val="-1"/>
          <w:sz w:val="24"/>
          <w:szCs w:val="24"/>
        </w:rPr>
        <w:t>V p</w:t>
      </w:r>
      <w:r>
        <w:rPr>
          <w:rFonts w:eastAsia="Times New Roman"/>
          <w:spacing w:val="-1"/>
          <w:sz w:val="24"/>
          <w:szCs w:val="24"/>
        </w:rPr>
        <w:t xml:space="preserve">řípadě, že zhotovitel bude v prodlení s termínem odstranění vady v záruční </w:t>
      </w:r>
      <w:r>
        <w:rPr>
          <w:rFonts w:eastAsia="Times New Roman"/>
          <w:sz w:val="24"/>
          <w:szCs w:val="24"/>
        </w:rPr>
        <w:t>době, uhradí zhotovitel smluvní pokutu ve výši 0,5 % z ceny díla za každý započatý den prodlení.</w:t>
      </w:r>
    </w:p>
    <w:p w:rsidR="00121451" w:rsidRDefault="00121451" w:rsidP="00121451">
      <w:pPr>
        <w:numPr>
          <w:ilvl w:val="0"/>
          <w:numId w:val="6"/>
        </w:numPr>
        <w:shd w:val="clear" w:color="auto" w:fill="FFFFFF"/>
        <w:tabs>
          <w:tab w:val="left" w:pos="451"/>
        </w:tabs>
        <w:spacing w:before="278" w:line="274" w:lineRule="exact"/>
        <w:ind w:left="451" w:hanging="418"/>
        <w:rPr>
          <w:spacing w:val="-12"/>
          <w:sz w:val="24"/>
          <w:szCs w:val="24"/>
        </w:rPr>
      </w:pPr>
      <w:r>
        <w:rPr>
          <w:spacing w:val="-1"/>
          <w:sz w:val="24"/>
          <w:szCs w:val="24"/>
        </w:rPr>
        <w:t>V p</w:t>
      </w:r>
      <w:r>
        <w:rPr>
          <w:rFonts w:eastAsia="Times New Roman"/>
          <w:spacing w:val="-1"/>
          <w:sz w:val="24"/>
          <w:szCs w:val="24"/>
        </w:rPr>
        <w:t xml:space="preserve">řípadě, že zhotovitel bude v prodlení s termínem vyklizení staveniště, uhradí </w:t>
      </w:r>
      <w:r>
        <w:rPr>
          <w:rFonts w:eastAsia="Times New Roman"/>
          <w:sz w:val="24"/>
          <w:szCs w:val="24"/>
        </w:rPr>
        <w:t>zhotovitel smluvní pokutu ve výši 0,5 % z ceny díla za každý započatý den prodlení.</w:t>
      </w:r>
    </w:p>
    <w:p w:rsidR="00121451" w:rsidRPr="00121451" w:rsidRDefault="00121451" w:rsidP="00121451">
      <w:pPr>
        <w:numPr>
          <w:ilvl w:val="0"/>
          <w:numId w:val="6"/>
        </w:numPr>
        <w:shd w:val="clear" w:color="auto" w:fill="FFFFFF"/>
        <w:tabs>
          <w:tab w:val="left" w:pos="451"/>
        </w:tabs>
        <w:spacing w:before="274" w:line="278" w:lineRule="exact"/>
        <w:ind w:left="451" w:right="566" w:hanging="418"/>
        <w:jc w:val="both"/>
        <w:rPr>
          <w:spacing w:val="-14"/>
          <w:sz w:val="24"/>
          <w:szCs w:val="24"/>
        </w:rPr>
      </w:pPr>
      <w:r>
        <w:rPr>
          <w:spacing w:val="-1"/>
          <w:sz w:val="24"/>
          <w:szCs w:val="24"/>
        </w:rPr>
        <w:t>Zaplacen</w:t>
      </w:r>
      <w:r>
        <w:rPr>
          <w:rFonts w:eastAsia="Times New Roman"/>
          <w:spacing w:val="-1"/>
          <w:sz w:val="24"/>
          <w:szCs w:val="24"/>
        </w:rPr>
        <w:t xml:space="preserve">ím smluvní pokuty není dotčeno právo objednatele na náhradu škody </w:t>
      </w:r>
      <w:r>
        <w:rPr>
          <w:rFonts w:eastAsia="Times New Roman"/>
          <w:sz w:val="24"/>
          <w:szCs w:val="24"/>
        </w:rPr>
        <w:t>vzniklé porušením povinností, které se smluvní pokuta týká.</w:t>
      </w:r>
    </w:p>
    <w:p w:rsidR="00121451" w:rsidRDefault="00121451" w:rsidP="00121451">
      <w:pPr>
        <w:shd w:val="clear" w:color="auto" w:fill="FFFFFF"/>
        <w:tabs>
          <w:tab w:val="left" w:pos="451"/>
        </w:tabs>
        <w:spacing w:before="274" w:line="278" w:lineRule="exact"/>
        <w:ind w:left="451" w:right="566"/>
        <w:jc w:val="both"/>
        <w:rPr>
          <w:spacing w:val="-14"/>
          <w:sz w:val="24"/>
          <w:szCs w:val="24"/>
        </w:rPr>
      </w:pPr>
    </w:p>
    <w:p w:rsidR="00121451" w:rsidRPr="00121451" w:rsidRDefault="00121451" w:rsidP="00121451">
      <w:pPr>
        <w:pStyle w:val="Bezmezer"/>
        <w:jc w:val="center"/>
        <w:rPr>
          <w:rFonts w:eastAsia="Times New Roman"/>
          <w:b/>
          <w:sz w:val="24"/>
          <w:szCs w:val="24"/>
          <w:lang w:val="en-US"/>
        </w:rPr>
      </w:pPr>
      <w:r w:rsidRPr="00121451">
        <w:rPr>
          <w:rFonts w:eastAsia="Times New Roman"/>
          <w:b/>
          <w:sz w:val="24"/>
          <w:szCs w:val="24"/>
        </w:rPr>
        <w:t xml:space="preserve">ČI. </w:t>
      </w:r>
      <w:r w:rsidRPr="00121451">
        <w:rPr>
          <w:rFonts w:eastAsia="Times New Roman"/>
          <w:b/>
          <w:sz w:val="24"/>
          <w:szCs w:val="24"/>
          <w:lang w:val="en-US"/>
        </w:rPr>
        <w:t>VII.</w:t>
      </w:r>
    </w:p>
    <w:p w:rsidR="00121451" w:rsidRDefault="00121451" w:rsidP="00121451">
      <w:pPr>
        <w:pStyle w:val="Bezmezer"/>
        <w:jc w:val="center"/>
      </w:pPr>
      <w:r w:rsidRPr="00121451">
        <w:rPr>
          <w:rFonts w:eastAsia="Times New Roman"/>
          <w:b/>
          <w:spacing w:val="-2"/>
          <w:sz w:val="24"/>
          <w:szCs w:val="24"/>
        </w:rPr>
        <w:t>Práva a povinnosti</w:t>
      </w:r>
    </w:p>
    <w:p w:rsidR="00121451" w:rsidRDefault="00121451" w:rsidP="00121451">
      <w:pPr>
        <w:numPr>
          <w:ilvl w:val="0"/>
          <w:numId w:val="7"/>
        </w:numPr>
        <w:shd w:val="clear" w:color="auto" w:fill="FFFFFF"/>
        <w:tabs>
          <w:tab w:val="left" w:pos="432"/>
        </w:tabs>
        <w:spacing w:before="264" w:line="278" w:lineRule="exact"/>
        <w:ind w:left="432" w:hanging="418"/>
        <w:rPr>
          <w:spacing w:val="-23"/>
          <w:sz w:val="24"/>
          <w:szCs w:val="24"/>
        </w:rPr>
      </w:pPr>
      <w:r>
        <w:rPr>
          <w:sz w:val="24"/>
          <w:szCs w:val="24"/>
        </w:rPr>
        <w:t>P</w:t>
      </w:r>
      <w:r>
        <w:rPr>
          <w:rFonts w:eastAsia="Times New Roman"/>
          <w:sz w:val="24"/>
          <w:szCs w:val="24"/>
        </w:rPr>
        <w:t xml:space="preserve">řed zahájením díla objednavatel předá zhotoviteli kompletní projektovou </w:t>
      </w:r>
      <w:r>
        <w:rPr>
          <w:rFonts w:eastAsia="Times New Roman"/>
          <w:spacing w:val="-1"/>
          <w:sz w:val="24"/>
          <w:szCs w:val="24"/>
        </w:rPr>
        <w:t xml:space="preserve">dokumentaci prováděného díla. Objednavatel je zodpovědný za správnost a úplnost </w:t>
      </w:r>
      <w:r>
        <w:rPr>
          <w:rFonts w:eastAsia="Times New Roman"/>
          <w:sz w:val="24"/>
          <w:szCs w:val="24"/>
        </w:rPr>
        <w:t>příslušné dokumentace.</w:t>
      </w:r>
    </w:p>
    <w:p w:rsidR="00121451" w:rsidRDefault="00121451" w:rsidP="00121451">
      <w:pPr>
        <w:numPr>
          <w:ilvl w:val="0"/>
          <w:numId w:val="7"/>
        </w:numPr>
        <w:shd w:val="clear" w:color="auto" w:fill="FFFFFF"/>
        <w:tabs>
          <w:tab w:val="left" w:pos="432"/>
        </w:tabs>
        <w:spacing w:before="274" w:line="274" w:lineRule="exact"/>
        <w:ind w:left="432" w:hanging="418"/>
        <w:rPr>
          <w:spacing w:val="-11"/>
          <w:sz w:val="24"/>
          <w:szCs w:val="24"/>
        </w:rPr>
      </w:pPr>
      <w:r>
        <w:rPr>
          <w:spacing w:val="-1"/>
          <w:sz w:val="24"/>
          <w:szCs w:val="24"/>
        </w:rPr>
        <w:t>Zhotovitel je poji</w:t>
      </w:r>
      <w:r>
        <w:rPr>
          <w:rFonts w:eastAsia="Times New Roman"/>
          <w:spacing w:val="-1"/>
          <w:sz w:val="24"/>
          <w:szCs w:val="24"/>
        </w:rPr>
        <w:t xml:space="preserve">štěn proti škodám způsobeným jeho činností včetně možných škod </w:t>
      </w:r>
      <w:r>
        <w:rPr>
          <w:rFonts w:eastAsia="Times New Roman"/>
          <w:sz w:val="24"/>
          <w:szCs w:val="24"/>
        </w:rPr>
        <w:t>způsobených pracovníky zhotovitele, a to ve výši odpovídající možným rizikům ve vztahu k charakteru stavby a jejímu okolí, a to po celou dobu provádění díla.</w:t>
      </w:r>
    </w:p>
    <w:p w:rsidR="00121451" w:rsidRDefault="00121451" w:rsidP="00121451">
      <w:pPr>
        <w:numPr>
          <w:ilvl w:val="0"/>
          <w:numId w:val="7"/>
        </w:numPr>
        <w:shd w:val="clear" w:color="auto" w:fill="FFFFFF"/>
        <w:tabs>
          <w:tab w:val="left" w:pos="432"/>
        </w:tabs>
        <w:spacing w:before="269"/>
        <w:ind w:left="14"/>
        <w:rPr>
          <w:spacing w:val="-13"/>
          <w:sz w:val="24"/>
          <w:szCs w:val="24"/>
        </w:rPr>
      </w:pPr>
      <w:r>
        <w:rPr>
          <w:sz w:val="24"/>
          <w:szCs w:val="24"/>
        </w:rPr>
        <w:t>Za</w:t>
      </w:r>
      <w:r>
        <w:rPr>
          <w:rFonts w:eastAsia="Times New Roman"/>
          <w:sz w:val="24"/>
          <w:szCs w:val="24"/>
        </w:rPr>
        <w:t>řízení staveniště zabezpečuje zhotovitel v souladu se svými potřebami.</w:t>
      </w:r>
    </w:p>
    <w:p w:rsidR="00121451" w:rsidRDefault="00121451" w:rsidP="00121451">
      <w:pPr>
        <w:numPr>
          <w:ilvl w:val="0"/>
          <w:numId w:val="7"/>
        </w:numPr>
        <w:shd w:val="clear" w:color="auto" w:fill="FFFFFF"/>
        <w:tabs>
          <w:tab w:val="left" w:pos="432"/>
        </w:tabs>
        <w:spacing w:before="274" w:line="274" w:lineRule="exact"/>
        <w:ind w:left="432" w:right="442" w:hanging="418"/>
        <w:rPr>
          <w:spacing w:val="-11"/>
          <w:sz w:val="24"/>
          <w:szCs w:val="24"/>
        </w:rPr>
      </w:pPr>
      <w:r>
        <w:rPr>
          <w:spacing w:val="-1"/>
          <w:sz w:val="24"/>
          <w:szCs w:val="24"/>
        </w:rPr>
        <w:t>Zhotovitel m</w:t>
      </w:r>
      <w:r>
        <w:rPr>
          <w:rFonts w:eastAsia="Times New Roman"/>
          <w:spacing w:val="-1"/>
          <w:sz w:val="24"/>
          <w:szCs w:val="24"/>
        </w:rPr>
        <w:t xml:space="preserve">á povinnost vést stavební deník a to v rozsahu daném příslušným právním předpisem (vyhláška č. 499/2006 Sb., o dokumentaci staveb, ve znění </w:t>
      </w:r>
      <w:r>
        <w:rPr>
          <w:rFonts w:eastAsia="Times New Roman"/>
          <w:sz w:val="24"/>
          <w:szCs w:val="24"/>
        </w:rPr>
        <w:t>pozdějších předpisů).</w:t>
      </w:r>
    </w:p>
    <w:p w:rsidR="00121451" w:rsidRDefault="00121451" w:rsidP="00121451">
      <w:pPr>
        <w:numPr>
          <w:ilvl w:val="0"/>
          <w:numId w:val="7"/>
        </w:numPr>
        <w:shd w:val="clear" w:color="auto" w:fill="FFFFFF"/>
        <w:tabs>
          <w:tab w:val="left" w:pos="432"/>
        </w:tabs>
        <w:spacing w:before="269" w:line="278" w:lineRule="exact"/>
        <w:ind w:left="432" w:right="638" w:hanging="418"/>
        <w:jc w:val="both"/>
        <w:rPr>
          <w:spacing w:val="-13"/>
          <w:sz w:val="24"/>
          <w:szCs w:val="24"/>
        </w:rPr>
      </w:pPr>
      <w:r>
        <w:rPr>
          <w:spacing w:val="-1"/>
          <w:sz w:val="24"/>
          <w:szCs w:val="24"/>
        </w:rPr>
        <w:t>Autorsk</w:t>
      </w:r>
      <w:r>
        <w:rPr>
          <w:rFonts w:eastAsia="Times New Roman"/>
          <w:spacing w:val="-1"/>
          <w:sz w:val="24"/>
          <w:szCs w:val="24"/>
        </w:rPr>
        <w:t xml:space="preserve">ý dozor projektanta bude zajišťovat pan Ing. Pavel Štěpán. Zhotovitel </w:t>
      </w:r>
      <w:r>
        <w:rPr>
          <w:rFonts w:eastAsia="Times New Roman"/>
          <w:sz w:val="24"/>
          <w:szCs w:val="24"/>
        </w:rPr>
        <w:t>zajistí podmínky pro výkon funkce autorského dozoru projektanta.</w:t>
      </w:r>
    </w:p>
    <w:p w:rsidR="00121451" w:rsidRDefault="00121451" w:rsidP="00121451">
      <w:pPr>
        <w:numPr>
          <w:ilvl w:val="0"/>
          <w:numId w:val="7"/>
        </w:numPr>
        <w:shd w:val="clear" w:color="auto" w:fill="FFFFFF"/>
        <w:tabs>
          <w:tab w:val="left" w:pos="432"/>
        </w:tabs>
        <w:spacing w:before="269" w:line="278" w:lineRule="exact"/>
        <w:ind w:left="432" w:hanging="418"/>
        <w:rPr>
          <w:spacing w:val="-14"/>
          <w:sz w:val="24"/>
          <w:szCs w:val="24"/>
        </w:rPr>
      </w:pPr>
      <w:r>
        <w:rPr>
          <w:spacing w:val="-1"/>
          <w:sz w:val="24"/>
          <w:szCs w:val="24"/>
        </w:rPr>
        <w:t>Kontrolu proveden</w:t>
      </w:r>
      <w:r>
        <w:rPr>
          <w:rFonts w:eastAsia="Times New Roman"/>
          <w:spacing w:val="-1"/>
          <w:sz w:val="24"/>
          <w:szCs w:val="24"/>
        </w:rPr>
        <w:t xml:space="preserve">ých prací bude zajišťovat autorský dozor projektanta, pan Ing. </w:t>
      </w:r>
      <w:r>
        <w:rPr>
          <w:rFonts w:eastAsia="Times New Roman"/>
          <w:sz w:val="24"/>
          <w:szCs w:val="24"/>
        </w:rPr>
        <w:t>Pavel Štěpán a Ing. Pavel Oberreiter za objednavatele, po předchozí domluvě se zhotovitelem.</w:t>
      </w:r>
    </w:p>
    <w:p w:rsidR="00121451" w:rsidRDefault="00121451" w:rsidP="00121451">
      <w:pPr>
        <w:shd w:val="clear" w:color="auto" w:fill="FFFFFF"/>
        <w:spacing w:before="278" w:line="278" w:lineRule="exact"/>
        <w:ind w:left="3254" w:right="3533" w:firstLine="446"/>
      </w:pPr>
      <w:r>
        <w:rPr>
          <w:rFonts w:eastAsia="Times New Roman"/>
          <w:b/>
          <w:bCs/>
          <w:spacing w:val="-5"/>
          <w:sz w:val="24"/>
          <w:szCs w:val="24"/>
        </w:rPr>
        <w:t xml:space="preserve">ČI. </w:t>
      </w:r>
      <w:r>
        <w:rPr>
          <w:rFonts w:eastAsia="Times New Roman"/>
          <w:b/>
          <w:bCs/>
          <w:spacing w:val="-5"/>
          <w:sz w:val="24"/>
          <w:szCs w:val="24"/>
          <w:lang w:val="en-US"/>
        </w:rPr>
        <w:t xml:space="preserve">VIII. </w:t>
      </w:r>
      <w:r>
        <w:rPr>
          <w:rFonts w:eastAsia="Times New Roman"/>
          <w:b/>
          <w:bCs/>
          <w:spacing w:val="-2"/>
          <w:sz w:val="24"/>
          <w:szCs w:val="24"/>
        </w:rPr>
        <w:t>Platnost smlouvy</w:t>
      </w:r>
    </w:p>
    <w:p w:rsidR="00121451" w:rsidRDefault="00121451" w:rsidP="00121451">
      <w:pPr>
        <w:numPr>
          <w:ilvl w:val="0"/>
          <w:numId w:val="8"/>
        </w:numPr>
        <w:shd w:val="clear" w:color="auto" w:fill="FFFFFF"/>
        <w:tabs>
          <w:tab w:val="left" w:pos="432"/>
        </w:tabs>
        <w:spacing w:before="269" w:line="278" w:lineRule="exact"/>
        <w:ind w:left="432" w:hanging="432"/>
        <w:rPr>
          <w:spacing w:val="-23"/>
          <w:sz w:val="24"/>
          <w:szCs w:val="24"/>
        </w:rPr>
      </w:pPr>
      <w:r>
        <w:rPr>
          <w:sz w:val="24"/>
          <w:szCs w:val="24"/>
        </w:rPr>
        <w:t>Tato smlouva nab</w:t>
      </w:r>
      <w:r>
        <w:rPr>
          <w:rFonts w:eastAsia="Times New Roman"/>
          <w:sz w:val="24"/>
          <w:szCs w:val="24"/>
        </w:rPr>
        <w:t xml:space="preserve">ývá platnosti a účinnosti dnem jejího podpisu zástupci obou </w:t>
      </w:r>
      <w:r>
        <w:rPr>
          <w:rFonts w:eastAsia="Times New Roman"/>
          <w:spacing w:val="-1"/>
          <w:sz w:val="24"/>
          <w:szCs w:val="24"/>
        </w:rPr>
        <w:t xml:space="preserve">smluvních stran a dnem uveřejnění ve smyslu § 6 zákona c. 340/2015 Sb., zákon o </w:t>
      </w:r>
      <w:r>
        <w:rPr>
          <w:rFonts w:eastAsia="Times New Roman"/>
          <w:sz w:val="24"/>
          <w:szCs w:val="24"/>
        </w:rPr>
        <w:t>registru smluv.</w:t>
      </w:r>
    </w:p>
    <w:p w:rsidR="00121451" w:rsidRPr="008228BD" w:rsidRDefault="00121451" w:rsidP="00121451">
      <w:pPr>
        <w:numPr>
          <w:ilvl w:val="0"/>
          <w:numId w:val="8"/>
        </w:numPr>
        <w:shd w:val="clear" w:color="auto" w:fill="FFFFFF"/>
        <w:tabs>
          <w:tab w:val="left" w:pos="432"/>
        </w:tabs>
        <w:spacing w:before="274" w:line="278" w:lineRule="exact"/>
        <w:ind w:left="432" w:right="442" w:hanging="432"/>
        <w:rPr>
          <w:spacing w:val="-9"/>
          <w:sz w:val="24"/>
          <w:szCs w:val="24"/>
        </w:rPr>
      </w:pPr>
      <w:r>
        <w:rPr>
          <w:spacing w:val="-1"/>
          <w:sz w:val="24"/>
          <w:szCs w:val="24"/>
        </w:rPr>
        <w:t>Tato smlouva m</w:t>
      </w:r>
      <w:r>
        <w:rPr>
          <w:rFonts w:eastAsia="Times New Roman"/>
          <w:spacing w:val="-1"/>
          <w:sz w:val="24"/>
          <w:szCs w:val="24"/>
        </w:rPr>
        <w:t xml:space="preserve">ůže být ukončena písemnou dohodou smluvních stran nebo </w:t>
      </w:r>
      <w:r>
        <w:rPr>
          <w:rFonts w:eastAsia="Times New Roman"/>
          <w:sz w:val="24"/>
          <w:szCs w:val="24"/>
        </w:rPr>
        <w:t>písemných odstoupením kterékoli ze smluvních stran.</w:t>
      </w:r>
    </w:p>
    <w:p w:rsidR="008228BD" w:rsidRDefault="008228BD" w:rsidP="008228BD">
      <w:pPr>
        <w:shd w:val="clear" w:color="auto" w:fill="FFFFFF"/>
        <w:tabs>
          <w:tab w:val="left" w:pos="432"/>
        </w:tabs>
        <w:spacing w:before="274" w:line="278" w:lineRule="exact"/>
        <w:ind w:right="442"/>
        <w:rPr>
          <w:rFonts w:eastAsia="Times New Roman"/>
          <w:sz w:val="24"/>
          <w:szCs w:val="24"/>
        </w:rPr>
      </w:pPr>
    </w:p>
    <w:p w:rsidR="008228BD" w:rsidRDefault="008228BD" w:rsidP="008228BD">
      <w:pPr>
        <w:shd w:val="clear" w:color="auto" w:fill="FFFFFF"/>
        <w:tabs>
          <w:tab w:val="left" w:pos="432"/>
        </w:tabs>
        <w:spacing w:before="274" w:line="278" w:lineRule="exact"/>
        <w:ind w:right="442"/>
        <w:rPr>
          <w:rFonts w:eastAsia="Times New Roman"/>
          <w:sz w:val="24"/>
          <w:szCs w:val="24"/>
        </w:rPr>
      </w:pPr>
    </w:p>
    <w:p w:rsidR="008228BD" w:rsidRDefault="008228BD" w:rsidP="008228BD">
      <w:pPr>
        <w:shd w:val="clear" w:color="auto" w:fill="FFFFFF"/>
        <w:tabs>
          <w:tab w:val="left" w:pos="432"/>
        </w:tabs>
        <w:spacing w:before="274" w:line="278" w:lineRule="exact"/>
        <w:ind w:right="442"/>
        <w:rPr>
          <w:rFonts w:eastAsia="Times New Roman"/>
          <w:sz w:val="24"/>
          <w:szCs w:val="24"/>
        </w:rPr>
      </w:pPr>
    </w:p>
    <w:p w:rsidR="008228BD" w:rsidRPr="008228BD" w:rsidRDefault="008228BD" w:rsidP="008228BD">
      <w:pPr>
        <w:shd w:val="clear" w:color="auto" w:fill="FFFFFF"/>
        <w:tabs>
          <w:tab w:val="left" w:pos="426"/>
        </w:tabs>
        <w:spacing w:before="274" w:line="274" w:lineRule="exact"/>
        <w:ind w:left="567" w:right="883" w:hanging="141"/>
        <w:rPr>
          <w:rFonts w:ascii="Arial" w:hAnsi="Arial" w:cs="Arial"/>
        </w:rPr>
      </w:pPr>
      <w:r w:rsidRPr="008228BD">
        <w:rPr>
          <w:spacing w:val="-24"/>
          <w:sz w:val="24"/>
          <w:szCs w:val="24"/>
        </w:rPr>
        <w:t>1.</w:t>
      </w:r>
      <w:r>
        <w:rPr>
          <w:spacing w:val="-24"/>
          <w:sz w:val="24"/>
          <w:szCs w:val="24"/>
        </w:rPr>
        <w:t xml:space="preserve"> </w:t>
      </w:r>
      <w:r w:rsidRPr="008228BD">
        <w:rPr>
          <w:sz w:val="24"/>
          <w:szCs w:val="24"/>
        </w:rPr>
        <w:tab/>
      </w:r>
      <w:r w:rsidRPr="008228BD">
        <w:rPr>
          <w:spacing w:val="-1"/>
          <w:sz w:val="24"/>
          <w:szCs w:val="24"/>
        </w:rPr>
        <w:t>Ustanoven</w:t>
      </w:r>
      <w:r w:rsidRPr="008228BD">
        <w:rPr>
          <w:rFonts w:eastAsia="Times New Roman"/>
          <w:spacing w:val="-1"/>
          <w:sz w:val="24"/>
          <w:szCs w:val="24"/>
        </w:rPr>
        <w:t>í neupravená touto smlouvou se řídí obecně platnými právními předpisy</w:t>
      </w:r>
      <w:r w:rsidRPr="008228BD">
        <w:rPr>
          <w:rFonts w:eastAsia="Times New Roman"/>
          <w:spacing w:val="-1"/>
          <w:sz w:val="24"/>
          <w:szCs w:val="24"/>
        </w:rPr>
        <w:br/>
      </w:r>
      <w:r w:rsidRPr="008228BD">
        <w:rPr>
          <w:rFonts w:eastAsia="Times New Roman"/>
          <w:sz w:val="24"/>
          <w:szCs w:val="24"/>
        </w:rPr>
        <w:t>České republiky, zejména zákonem č. 89/2012 Sb., občanský zákoník v platném</w:t>
      </w:r>
      <w:r w:rsidRPr="008228BD">
        <w:rPr>
          <w:rFonts w:eastAsia="Times New Roman"/>
          <w:sz w:val="24"/>
          <w:szCs w:val="24"/>
        </w:rPr>
        <w:br/>
        <w:t>znění a vyhláškou č. 230/2012 Sb., kterou se stanoví obchodní podmínky pro</w:t>
      </w:r>
      <w:r w:rsidRPr="008228BD">
        <w:rPr>
          <w:rFonts w:eastAsia="Times New Roman"/>
          <w:sz w:val="24"/>
          <w:szCs w:val="24"/>
        </w:rPr>
        <w:br/>
        <w:t>veřejné zakázky na stavební práce.</w:t>
      </w:r>
    </w:p>
    <w:p w:rsidR="008228BD" w:rsidRPr="008228BD" w:rsidRDefault="008228BD" w:rsidP="008228BD">
      <w:pPr>
        <w:numPr>
          <w:ilvl w:val="0"/>
          <w:numId w:val="9"/>
        </w:numPr>
        <w:shd w:val="clear" w:color="auto" w:fill="FFFFFF"/>
        <w:tabs>
          <w:tab w:val="left" w:pos="998"/>
        </w:tabs>
        <w:spacing w:before="278" w:line="274" w:lineRule="exact"/>
        <w:ind w:right="883"/>
        <w:rPr>
          <w:spacing w:val="-11"/>
          <w:sz w:val="24"/>
          <w:szCs w:val="24"/>
        </w:rPr>
      </w:pPr>
      <w:r w:rsidRPr="008228BD">
        <w:rPr>
          <w:spacing w:val="-1"/>
          <w:sz w:val="24"/>
          <w:szCs w:val="24"/>
        </w:rPr>
        <w:t>Zm</w:t>
      </w:r>
      <w:r w:rsidRPr="008228BD">
        <w:rPr>
          <w:rFonts w:eastAsia="Times New Roman"/>
          <w:spacing w:val="-1"/>
          <w:sz w:val="24"/>
          <w:szCs w:val="24"/>
        </w:rPr>
        <w:t xml:space="preserve">ěny a doplnění této smlouvy je možné pouze v písemné podobě a na základě </w:t>
      </w:r>
      <w:r w:rsidRPr="008228BD">
        <w:rPr>
          <w:rFonts w:eastAsia="Times New Roman"/>
          <w:sz w:val="24"/>
          <w:szCs w:val="24"/>
        </w:rPr>
        <w:t>vzájemné dohody obou smluvních stran.</w:t>
      </w:r>
    </w:p>
    <w:p w:rsidR="008228BD" w:rsidRPr="008228BD" w:rsidRDefault="008228BD" w:rsidP="008228BD">
      <w:pPr>
        <w:numPr>
          <w:ilvl w:val="0"/>
          <w:numId w:val="9"/>
        </w:numPr>
        <w:shd w:val="clear" w:color="auto" w:fill="FFFFFF"/>
        <w:tabs>
          <w:tab w:val="left" w:pos="998"/>
        </w:tabs>
        <w:spacing w:before="274" w:line="278" w:lineRule="exact"/>
        <w:ind w:right="1766"/>
        <w:rPr>
          <w:spacing w:val="-16"/>
          <w:sz w:val="24"/>
          <w:szCs w:val="24"/>
        </w:rPr>
      </w:pPr>
      <w:r w:rsidRPr="008228BD">
        <w:rPr>
          <w:spacing w:val="-1"/>
          <w:sz w:val="24"/>
          <w:szCs w:val="24"/>
        </w:rPr>
        <w:t>Tato smlouva se uzav</w:t>
      </w:r>
      <w:r w:rsidRPr="008228BD">
        <w:rPr>
          <w:rFonts w:eastAsia="Times New Roman"/>
          <w:spacing w:val="-1"/>
          <w:sz w:val="24"/>
          <w:szCs w:val="24"/>
        </w:rPr>
        <w:t xml:space="preserve">írá ve dvou vyhotoveních, z nichž každá smluvní strana </w:t>
      </w:r>
      <w:r w:rsidRPr="008228BD">
        <w:rPr>
          <w:rFonts w:eastAsia="Times New Roman"/>
          <w:sz w:val="24"/>
          <w:szCs w:val="24"/>
        </w:rPr>
        <w:t>obdrží jedno.</w:t>
      </w:r>
    </w:p>
    <w:p w:rsidR="008228BD" w:rsidRPr="008228BD" w:rsidRDefault="008228BD" w:rsidP="008228BD">
      <w:pPr>
        <w:numPr>
          <w:ilvl w:val="0"/>
          <w:numId w:val="9"/>
        </w:numPr>
        <w:shd w:val="clear" w:color="auto" w:fill="FFFFFF"/>
        <w:tabs>
          <w:tab w:val="left" w:pos="998"/>
        </w:tabs>
        <w:spacing w:before="274" w:line="278" w:lineRule="exact"/>
        <w:ind w:right="883"/>
        <w:rPr>
          <w:spacing w:val="-14"/>
          <w:sz w:val="24"/>
          <w:szCs w:val="24"/>
        </w:rPr>
      </w:pPr>
      <w:r w:rsidRPr="008228BD">
        <w:rPr>
          <w:sz w:val="24"/>
          <w:szCs w:val="24"/>
        </w:rPr>
        <w:t>Ob</w:t>
      </w:r>
      <w:r w:rsidRPr="008228BD">
        <w:rPr>
          <w:rFonts w:eastAsia="Times New Roman"/>
          <w:sz w:val="24"/>
          <w:szCs w:val="24"/>
        </w:rPr>
        <w:t>ě smluvní strany prohlašují, že si tuto smlouvu před podpisem přečetly, porozuměly jejímu obsahu, s obsahem souhlasí a zeje tato smlouva projevem jejich svobodné vůle. Na důkaz této skutečnosti připojují své podpisy.</w:t>
      </w:r>
    </w:p>
    <w:p w:rsidR="008228BD" w:rsidRDefault="008228BD" w:rsidP="008228BD">
      <w:pPr>
        <w:shd w:val="clear" w:color="auto" w:fill="FFFFFF"/>
        <w:tabs>
          <w:tab w:val="left" w:pos="5107"/>
        </w:tabs>
        <w:spacing w:before="734"/>
        <w:rPr>
          <w:rFonts w:eastAsia="Times New Roman"/>
          <w:sz w:val="24"/>
          <w:szCs w:val="24"/>
        </w:rPr>
      </w:pPr>
      <w:r w:rsidRPr="008228BD">
        <w:rPr>
          <w:sz w:val="24"/>
          <w:szCs w:val="24"/>
        </w:rPr>
        <w:t xml:space="preserve">V </w:t>
      </w:r>
      <w:r w:rsidRPr="008228BD">
        <w:rPr>
          <w:rFonts w:eastAsia="Times New Roman"/>
          <w:sz w:val="24"/>
          <w:szCs w:val="24"/>
        </w:rPr>
        <w:t xml:space="preserve">Českých Budějovicích dne </w:t>
      </w:r>
      <w:r w:rsidRPr="008228BD">
        <w:rPr>
          <w:rFonts w:eastAsia="Times New Roman"/>
          <w:iCs/>
          <w:sz w:val="24"/>
          <w:szCs w:val="24"/>
        </w:rPr>
        <w:t>18.9.2017</w:t>
      </w:r>
      <w:r>
        <w:rPr>
          <w:rFonts w:eastAsia="Times New Roman"/>
          <w:iCs/>
          <w:sz w:val="24"/>
          <w:szCs w:val="24"/>
        </w:rPr>
        <w:t xml:space="preserve">   </w:t>
      </w:r>
      <w:r>
        <w:rPr>
          <w:rFonts w:eastAsia="Times New Roman"/>
          <w:i/>
          <w:iCs/>
          <w:sz w:val="24"/>
          <w:szCs w:val="24"/>
        </w:rPr>
        <w:t xml:space="preserve"> </w:t>
      </w:r>
      <w:r w:rsidRPr="008228BD">
        <w:rPr>
          <w:rFonts w:eastAsia="Times New Roman"/>
          <w:b/>
          <w:bCs/>
          <w:sz w:val="24"/>
          <w:szCs w:val="24"/>
        </w:rPr>
        <w:t xml:space="preserve">v </w:t>
      </w:r>
      <w:r w:rsidRPr="008228BD">
        <w:rPr>
          <w:rFonts w:eastAsia="Times New Roman"/>
          <w:sz w:val="24"/>
          <w:szCs w:val="24"/>
        </w:rPr>
        <w:t xml:space="preserve">Českých Budějovicích dne </w:t>
      </w:r>
      <w:proofErr w:type="gramStart"/>
      <w:r>
        <w:rPr>
          <w:rFonts w:eastAsia="Times New Roman"/>
          <w:sz w:val="24"/>
          <w:szCs w:val="24"/>
        </w:rPr>
        <w:t>18.9.2017</w:t>
      </w:r>
      <w:proofErr w:type="gramEnd"/>
    </w:p>
    <w:p w:rsidR="008228BD" w:rsidRPr="008228BD" w:rsidRDefault="008228BD" w:rsidP="008228BD">
      <w:pPr>
        <w:shd w:val="clear" w:color="auto" w:fill="FFFFFF"/>
        <w:tabs>
          <w:tab w:val="left" w:pos="5107"/>
        </w:tabs>
        <w:spacing w:before="734"/>
        <w:rPr>
          <w:rFonts w:ascii="Arial" w:hAnsi="Arial" w:cs="Arial"/>
        </w:rPr>
      </w:pPr>
      <w:r w:rsidRPr="008228BD">
        <w:rPr>
          <w:spacing w:val="-1"/>
          <w:sz w:val="24"/>
          <w:szCs w:val="24"/>
        </w:rPr>
        <w:t>Ing. Karel Tr</w:t>
      </w:r>
      <w:r w:rsidRPr="008228BD">
        <w:rPr>
          <w:rFonts w:eastAsia="Times New Roman"/>
          <w:spacing w:val="-1"/>
          <w:sz w:val="24"/>
          <w:szCs w:val="24"/>
        </w:rPr>
        <w:t>ůbl, jednatel</w:t>
      </w:r>
      <w:r w:rsidRPr="008228BD">
        <w:rPr>
          <w:rFonts w:ascii="Arial" w:eastAsia="Times New Roman" w:cs="Arial"/>
          <w:sz w:val="24"/>
          <w:szCs w:val="24"/>
        </w:rPr>
        <w:tab/>
      </w:r>
      <w:r w:rsidRPr="008228BD">
        <w:rPr>
          <w:rFonts w:eastAsia="Times New Roman"/>
          <w:sz w:val="24"/>
          <w:szCs w:val="24"/>
        </w:rPr>
        <w:t>Ing. Petr Novotný, jednatel</w:t>
      </w:r>
    </w:p>
    <w:p w:rsidR="008228BD" w:rsidRPr="008228BD" w:rsidRDefault="008228BD" w:rsidP="008228BD">
      <w:pPr>
        <w:shd w:val="clear" w:color="auto" w:fill="FFFFFF"/>
        <w:tabs>
          <w:tab w:val="center" w:pos="7229"/>
        </w:tabs>
        <w:spacing w:line="278" w:lineRule="exact"/>
        <w:rPr>
          <w:rFonts w:ascii="Arial" w:hAnsi="Arial" w:cs="Arial"/>
        </w:rPr>
      </w:pPr>
      <w:r w:rsidRPr="008228BD">
        <w:rPr>
          <w:spacing w:val="-1"/>
          <w:sz w:val="24"/>
          <w:szCs w:val="24"/>
        </w:rPr>
        <w:t>Lesy a rybn</w:t>
      </w:r>
      <w:r w:rsidRPr="008228BD">
        <w:rPr>
          <w:rFonts w:eastAsia="Times New Roman"/>
          <w:spacing w:val="-1"/>
          <w:sz w:val="24"/>
          <w:szCs w:val="24"/>
        </w:rPr>
        <w:t>íky města Českých Budějovic, s. r. o.</w:t>
      </w:r>
      <w:r w:rsidRPr="008228BD">
        <w:rPr>
          <w:rFonts w:ascii="Arial" w:eastAsia="Times New Roman" w:cs="Arial"/>
          <w:sz w:val="24"/>
          <w:szCs w:val="24"/>
        </w:rPr>
        <w:tab/>
      </w:r>
      <w:r w:rsidRPr="008228BD">
        <w:rPr>
          <w:rFonts w:eastAsia="Times New Roman"/>
          <w:spacing w:val="-2"/>
          <w:sz w:val="24"/>
          <w:szCs w:val="24"/>
        </w:rPr>
        <w:t xml:space="preserve">VHS-Vodohospodářské </w:t>
      </w:r>
      <w:proofErr w:type="spellStart"/>
      <w:r w:rsidRPr="008228BD">
        <w:rPr>
          <w:rFonts w:eastAsia="Times New Roman"/>
          <w:spacing w:val="-2"/>
          <w:sz w:val="24"/>
          <w:szCs w:val="24"/>
        </w:rPr>
        <w:t>stavby^špol</w:t>
      </w:r>
      <w:proofErr w:type="spellEnd"/>
      <w:r w:rsidRPr="008228BD">
        <w:rPr>
          <w:rFonts w:eastAsia="Times New Roman"/>
          <w:spacing w:val="-2"/>
          <w:sz w:val="24"/>
          <w:szCs w:val="24"/>
        </w:rPr>
        <w:t>. s r.o.</w:t>
      </w:r>
    </w:p>
    <w:p w:rsidR="008228BD" w:rsidRPr="008228BD" w:rsidRDefault="008228BD" w:rsidP="008228BD">
      <w:pPr>
        <w:shd w:val="clear" w:color="auto" w:fill="FFFFFF"/>
        <w:tabs>
          <w:tab w:val="center" w:pos="7229"/>
        </w:tabs>
        <w:spacing w:line="278" w:lineRule="exact"/>
        <w:ind w:left="1709"/>
        <w:rPr>
          <w:rFonts w:ascii="Arial" w:hAnsi="Arial" w:cs="Arial"/>
        </w:rPr>
      </w:pPr>
      <w:r w:rsidRPr="008228BD">
        <w:rPr>
          <w:rFonts w:eastAsia="Times New Roman"/>
          <w:b/>
          <w:bCs/>
          <w:spacing w:val="-4"/>
          <w:sz w:val="24"/>
          <w:szCs w:val="24"/>
        </w:rPr>
        <w:t>„objednavatel"</w:t>
      </w:r>
      <w:r w:rsidRPr="008228BD">
        <w:rPr>
          <w:rFonts w:ascii="Arial" w:eastAsia="Times New Roman" w:cs="Arial"/>
          <w:b/>
          <w:bCs/>
          <w:sz w:val="24"/>
          <w:szCs w:val="24"/>
        </w:rPr>
        <w:tab/>
      </w:r>
      <w:r w:rsidRPr="008228BD">
        <w:rPr>
          <w:rFonts w:eastAsia="Times New Roman"/>
          <w:b/>
          <w:bCs/>
          <w:spacing w:val="-6"/>
          <w:sz w:val="24"/>
          <w:szCs w:val="24"/>
        </w:rPr>
        <w:t>„zhotovitel"</w:t>
      </w:r>
    </w:p>
    <w:p w:rsidR="008228BD" w:rsidRPr="008228BD" w:rsidRDefault="008228BD" w:rsidP="008228BD">
      <w:pPr>
        <w:shd w:val="clear" w:color="auto" w:fill="FFFFFF"/>
        <w:spacing w:before="461" w:line="226" w:lineRule="exact"/>
        <w:ind w:left="912" w:right="6451" w:firstLine="149"/>
        <w:rPr>
          <w:rFonts w:ascii="Arial" w:hAnsi="Arial" w:cs="Arial"/>
        </w:rPr>
      </w:pPr>
      <w:r w:rsidRPr="008228BD">
        <w:rPr>
          <w:rFonts w:ascii="Arial" w:hAnsi="Arial" w:cs="Arial"/>
          <w:b/>
          <w:bCs/>
          <w:spacing w:val="-6"/>
        </w:rPr>
        <w:t>LESY A RYBN</w:t>
      </w:r>
      <w:r w:rsidRPr="008228BD">
        <w:rPr>
          <w:rFonts w:ascii="Arial" w:eastAsia="Times New Roman" w:hAnsi="Arial"/>
          <w:b/>
          <w:bCs/>
          <w:spacing w:val="-6"/>
        </w:rPr>
        <w:t>Í</w:t>
      </w:r>
      <w:r w:rsidRPr="008228BD">
        <w:rPr>
          <w:rFonts w:ascii="Arial" w:eastAsia="Times New Roman" w:hAnsi="Arial" w:cs="Arial"/>
          <w:b/>
          <w:bCs/>
          <w:spacing w:val="-6"/>
        </w:rPr>
        <w:t>KY M</w:t>
      </w:r>
      <w:r w:rsidRPr="008228BD">
        <w:rPr>
          <w:rFonts w:ascii="Arial" w:eastAsia="Times New Roman" w:hAnsi="Arial"/>
          <w:b/>
          <w:bCs/>
          <w:spacing w:val="-6"/>
        </w:rPr>
        <w:t>Ě</w:t>
      </w:r>
      <w:r w:rsidRPr="008228BD">
        <w:rPr>
          <w:rFonts w:ascii="Arial" w:eastAsia="Times New Roman" w:hAnsi="Arial" w:cs="Arial"/>
          <w:b/>
          <w:bCs/>
          <w:spacing w:val="-6"/>
        </w:rPr>
        <w:t xml:space="preserve">STA </w:t>
      </w:r>
      <w:r w:rsidRPr="008228BD">
        <w:rPr>
          <w:rFonts w:ascii="Arial" w:eastAsia="Times New Roman" w:hAnsi="Arial"/>
          <w:b/>
          <w:bCs/>
          <w:spacing w:val="-8"/>
        </w:rPr>
        <w:t>Č</w:t>
      </w:r>
      <w:r w:rsidRPr="008228BD">
        <w:rPr>
          <w:rFonts w:ascii="Arial" w:eastAsia="Times New Roman" w:hAnsi="Arial" w:cs="Arial"/>
          <w:b/>
          <w:bCs/>
          <w:spacing w:val="-8"/>
        </w:rPr>
        <w:t>ESK</w:t>
      </w:r>
      <w:r w:rsidRPr="008228BD">
        <w:rPr>
          <w:rFonts w:ascii="Arial" w:eastAsia="Times New Roman" w:hAnsi="Arial"/>
          <w:b/>
          <w:bCs/>
          <w:spacing w:val="-8"/>
        </w:rPr>
        <w:t>Ý</w:t>
      </w:r>
      <w:r w:rsidRPr="008228BD">
        <w:rPr>
          <w:rFonts w:ascii="Arial" w:eastAsia="Times New Roman" w:hAnsi="Arial" w:cs="Arial"/>
          <w:b/>
          <w:bCs/>
          <w:spacing w:val="-8"/>
        </w:rPr>
        <w:t>CH BUD</w:t>
      </w:r>
      <w:r w:rsidRPr="008228BD">
        <w:rPr>
          <w:rFonts w:ascii="Arial" w:eastAsia="Times New Roman" w:hAnsi="Arial"/>
          <w:b/>
          <w:bCs/>
          <w:spacing w:val="-8"/>
        </w:rPr>
        <w:t>Ě</w:t>
      </w:r>
      <w:r w:rsidRPr="008228BD">
        <w:rPr>
          <w:rFonts w:ascii="Arial" w:eastAsia="Times New Roman" w:hAnsi="Arial" w:cs="Arial"/>
          <w:b/>
          <w:bCs/>
          <w:spacing w:val="-8"/>
        </w:rPr>
        <w:t>JOVIC s.r.o.</w:t>
      </w:r>
    </w:p>
    <w:p w:rsidR="008228BD" w:rsidRPr="008228BD" w:rsidRDefault="008228BD" w:rsidP="008228BD">
      <w:pPr>
        <w:shd w:val="clear" w:color="auto" w:fill="FFFFFF"/>
        <w:tabs>
          <w:tab w:val="center" w:pos="7229"/>
        </w:tabs>
        <w:ind w:left="979"/>
        <w:rPr>
          <w:rFonts w:ascii="Arial" w:hAnsi="Arial" w:cs="Arial"/>
        </w:rPr>
      </w:pPr>
      <w:r w:rsidRPr="008228BD">
        <w:rPr>
          <w:rFonts w:ascii="Arial" w:eastAsia="Times New Roman" w:hAnsi="Arial"/>
          <w:w w:val="88"/>
          <w:sz w:val="18"/>
          <w:szCs w:val="18"/>
        </w:rPr>
        <w:t>©</w:t>
      </w:r>
      <w:r w:rsidRPr="008228BD">
        <w:rPr>
          <w:rFonts w:ascii="Arial" w:eastAsia="Times New Roman" w:hAnsi="Arial" w:cs="Arial"/>
          <w:w w:val="88"/>
          <w:sz w:val="18"/>
          <w:szCs w:val="18"/>
        </w:rPr>
        <w:t xml:space="preserve">   Jaroslava Ha</w:t>
      </w:r>
      <w:r w:rsidRPr="008228BD">
        <w:rPr>
          <w:rFonts w:ascii="Arial" w:eastAsia="Times New Roman" w:hAnsi="Arial"/>
          <w:w w:val="88"/>
          <w:sz w:val="18"/>
          <w:szCs w:val="18"/>
        </w:rPr>
        <w:t>š</w:t>
      </w:r>
      <w:r w:rsidRPr="008228BD">
        <w:rPr>
          <w:rFonts w:ascii="Arial" w:eastAsia="Times New Roman" w:hAnsi="Arial" w:cs="Arial"/>
          <w:w w:val="88"/>
          <w:sz w:val="18"/>
          <w:szCs w:val="18"/>
        </w:rPr>
        <w:t>ka 1588/4</w:t>
      </w:r>
      <w:r w:rsidRPr="008228BD">
        <w:rPr>
          <w:rFonts w:ascii="Arial" w:eastAsia="Times New Roman" w:hAnsi="Arial" w:cs="Arial"/>
          <w:sz w:val="18"/>
          <w:szCs w:val="18"/>
        </w:rPr>
        <w:tab/>
      </w:r>
      <w:proofErr w:type="spellStart"/>
      <w:proofErr w:type="gramStart"/>
      <w:r w:rsidRPr="008228BD">
        <w:rPr>
          <w:rFonts w:ascii="Arial" w:eastAsia="Times New Roman" w:hAnsi="Arial" w:cs="Arial"/>
          <w:b/>
          <w:bCs/>
          <w:sz w:val="18"/>
          <w:szCs w:val="18"/>
        </w:rPr>
        <w:t>jpee</w:t>
      </w:r>
      <w:proofErr w:type="spellEnd"/>
      <w:r w:rsidRPr="008228BD">
        <w:rPr>
          <w:rFonts w:ascii="Arial" w:eastAsia="Times New Roman" w:hAnsi="Arial"/>
          <w:b/>
          <w:bCs/>
          <w:sz w:val="18"/>
          <w:szCs w:val="18"/>
        </w:rPr>
        <w:t>—</w:t>
      </w:r>
      <w:r w:rsidRPr="008228BD">
        <w:rPr>
          <w:rFonts w:ascii="Arial" w:eastAsia="Times New Roman" w:hAnsi="Arial" w:cs="Arial"/>
          <w:b/>
          <w:bCs/>
          <w:sz w:val="18"/>
          <w:szCs w:val="18"/>
        </w:rPr>
        <w:t xml:space="preserve">-  </w:t>
      </w:r>
      <w:r w:rsidRPr="008228BD">
        <w:rPr>
          <w:rFonts w:ascii="Arial" w:eastAsia="Times New Roman" w:hAnsi="Arial" w:cs="Arial"/>
          <w:b/>
          <w:bCs/>
          <w:i/>
          <w:iCs/>
          <w:sz w:val="18"/>
          <w:szCs w:val="18"/>
        </w:rPr>
        <w:t>VODOHOSPOD</w:t>
      </w:r>
      <w:r w:rsidRPr="008228BD">
        <w:rPr>
          <w:rFonts w:ascii="Arial" w:eastAsia="Times New Roman" w:hAnsi="Arial"/>
          <w:b/>
          <w:bCs/>
          <w:i/>
          <w:iCs/>
          <w:sz w:val="18"/>
          <w:szCs w:val="18"/>
        </w:rPr>
        <w:t>ÁŘ</w:t>
      </w:r>
      <w:r w:rsidRPr="008228BD">
        <w:rPr>
          <w:rFonts w:ascii="Arial" w:eastAsia="Times New Roman" w:hAnsi="Arial" w:cs="Arial"/>
          <w:b/>
          <w:bCs/>
          <w:i/>
          <w:iCs/>
          <w:sz w:val="18"/>
          <w:szCs w:val="18"/>
        </w:rPr>
        <w:t>SK</w:t>
      </w:r>
      <w:r w:rsidRPr="008228BD">
        <w:rPr>
          <w:rFonts w:ascii="Arial" w:eastAsia="Times New Roman" w:hAnsi="Arial"/>
          <w:b/>
          <w:bCs/>
          <w:i/>
          <w:iCs/>
          <w:sz w:val="18"/>
          <w:szCs w:val="18"/>
        </w:rPr>
        <w:t>É</w:t>
      </w:r>
      <w:proofErr w:type="gramEnd"/>
    </w:p>
    <w:p w:rsidR="008228BD" w:rsidRPr="008228BD" w:rsidRDefault="008228BD" w:rsidP="008228BD">
      <w:pPr>
        <w:shd w:val="clear" w:color="auto" w:fill="FFFFFF"/>
        <w:tabs>
          <w:tab w:val="center" w:pos="7229"/>
        </w:tabs>
        <w:ind w:left="1253"/>
        <w:rPr>
          <w:rFonts w:ascii="Arial" w:hAnsi="Arial" w:cs="Arial"/>
        </w:rPr>
      </w:pPr>
      <w:r w:rsidRPr="008228BD">
        <w:rPr>
          <w:rFonts w:ascii="Arial" w:hAnsi="Arial" w:cs="Arial"/>
          <w:w w:val="88"/>
          <w:sz w:val="18"/>
          <w:szCs w:val="18"/>
        </w:rPr>
        <w:t xml:space="preserve">370 04 </w:t>
      </w:r>
      <w:r w:rsidRPr="008228BD">
        <w:rPr>
          <w:rFonts w:ascii="Arial" w:eastAsia="Times New Roman" w:hAnsi="Arial"/>
          <w:w w:val="88"/>
          <w:sz w:val="18"/>
          <w:szCs w:val="18"/>
        </w:rPr>
        <w:t>Č</w:t>
      </w:r>
      <w:r w:rsidRPr="008228BD">
        <w:rPr>
          <w:rFonts w:ascii="Arial" w:eastAsia="Times New Roman" w:hAnsi="Arial" w:cs="Arial"/>
          <w:w w:val="88"/>
          <w:sz w:val="18"/>
          <w:szCs w:val="18"/>
        </w:rPr>
        <w:t>esk</w:t>
      </w:r>
      <w:r w:rsidRPr="008228BD">
        <w:rPr>
          <w:rFonts w:ascii="Arial" w:eastAsia="Times New Roman" w:hAnsi="Arial"/>
          <w:w w:val="88"/>
          <w:sz w:val="18"/>
          <w:szCs w:val="18"/>
        </w:rPr>
        <w:t>é</w:t>
      </w:r>
      <w:r w:rsidRPr="008228BD">
        <w:rPr>
          <w:rFonts w:ascii="Arial" w:eastAsia="Times New Roman" w:hAnsi="Arial" w:cs="Arial"/>
          <w:w w:val="88"/>
          <w:sz w:val="18"/>
          <w:szCs w:val="18"/>
        </w:rPr>
        <w:t xml:space="preserve"> Bud</w:t>
      </w:r>
      <w:r w:rsidRPr="008228BD">
        <w:rPr>
          <w:rFonts w:ascii="Arial" w:eastAsia="Times New Roman" w:hAnsi="Arial"/>
          <w:w w:val="88"/>
          <w:sz w:val="18"/>
          <w:szCs w:val="18"/>
        </w:rPr>
        <w:t>ě</w:t>
      </w:r>
      <w:r w:rsidRPr="008228BD">
        <w:rPr>
          <w:rFonts w:ascii="Arial" w:eastAsia="Times New Roman" w:hAnsi="Arial" w:cs="Arial"/>
          <w:w w:val="88"/>
          <w:sz w:val="18"/>
          <w:szCs w:val="18"/>
        </w:rPr>
        <w:t>jovice</w:t>
      </w:r>
      <w:r w:rsidRPr="008228BD">
        <w:rPr>
          <w:rFonts w:ascii="Arial" w:eastAsia="Times New Roman" w:hAnsi="Arial" w:cs="Arial"/>
          <w:sz w:val="18"/>
          <w:szCs w:val="18"/>
        </w:rPr>
        <w:tab/>
      </w:r>
      <w:proofErr w:type="spellStart"/>
      <w:r w:rsidRPr="008228BD">
        <w:rPr>
          <w:rFonts w:ascii="Arial" w:eastAsia="Times New Roman" w:hAnsi="Arial" w:cs="Arial"/>
          <w:b/>
          <w:bCs/>
          <w:i/>
          <w:iCs/>
          <w:sz w:val="18"/>
          <w:szCs w:val="18"/>
        </w:rPr>
        <w:t>MFM&amp;m</w:t>
      </w:r>
      <w:proofErr w:type="spellEnd"/>
      <w:r w:rsidRPr="008228BD">
        <w:rPr>
          <w:rFonts w:ascii="Arial" w:eastAsia="Times New Roman" w:hAnsi="Arial" w:cs="Arial"/>
          <w:b/>
          <w:bCs/>
          <w:i/>
          <w:iCs/>
          <w:sz w:val="18"/>
          <w:szCs w:val="18"/>
        </w:rPr>
        <w:t xml:space="preserve">   STAVBY, spol. s r.o.</w:t>
      </w:r>
    </w:p>
    <w:p w:rsidR="008228BD" w:rsidRPr="008228BD" w:rsidRDefault="008228BD" w:rsidP="008228BD">
      <w:pPr>
        <w:shd w:val="clear" w:color="auto" w:fill="FFFFFF"/>
        <w:tabs>
          <w:tab w:val="center" w:pos="7229"/>
        </w:tabs>
        <w:ind w:left="1570"/>
        <w:rPr>
          <w:rFonts w:ascii="Arial" w:hAnsi="Arial" w:cs="Arial"/>
        </w:rPr>
      </w:pPr>
      <w:r w:rsidRPr="008228BD">
        <w:rPr>
          <w:rFonts w:ascii="Arial" w:hAnsi="Arial" w:cs="Arial"/>
          <w:spacing w:val="-1"/>
          <w:w w:val="88"/>
          <w:sz w:val="18"/>
          <w:szCs w:val="18"/>
        </w:rPr>
        <w:t>DI</w:t>
      </w:r>
      <w:r w:rsidRPr="008228BD">
        <w:rPr>
          <w:rFonts w:ascii="Arial" w:eastAsia="Times New Roman" w:hAnsi="Arial"/>
          <w:spacing w:val="-1"/>
          <w:w w:val="88"/>
          <w:sz w:val="18"/>
          <w:szCs w:val="18"/>
        </w:rPr>
        <w:t>Č</w:t>
      </w:r>
      <w:r w:rsidRPr="008228BD">
        <w:rPr>
          <w:rFonts w:ascii="Arial" w:eastAsia="Times New Roman" w:hAnsi="Arial" w:cs="Arial"/>
          <w:spacing w:val="-1"/>
          <w:w w:val="88"/>
          <w:sz w:val="18"/>
          <w:szCs w:val="18"/>
        </w:rPr>
        <w:t>: CZ25154427</w:t>
      </w:r>
      <w:r w:rsidRPr="008228BD">
        <w:rPr>
          <w:rFonts w:ascii="Arial" w:eastAsia="Times New Roman" w:hAnsi="Arial" w:cs="Arial"/>
          <w:sz w:val="18"/>
          <w:szCs w:val="18"/>
        </w:rPr>
        <w:tab/>
      </w:r>
      <w:proofErr w:type="spellStart"/>
      <w:r w:rsidRPr="008228BD">
        <w:rPr>
          <w:rFonts w:ascii="Arial" w:eastAsia="Times New Roman" w:hAnsi="Arial" w:cs="Arial"/>
          <w:b/>
          <w:bCs/>
          <w:i/>
          <w:iCs/>
          <w:w w:val="172"/>
          <w:sz w:val="18"/>
          <w:szCs w:val="18"/>
        </w:rPr>
        <w:t>Wf</w:t>
      </w:r>
      <w:r w:rsidRPr="008228BD">
        <w:rPr>
          <w:rFonts w:ascii="Arial" w:eastAsia="Times New Roman" w:hAnsi="Arial"/>
          <w:b/>
          <w:bCs/>
          <w:i/>
          <w:iCs/>
          <w:w w:val="172"/>
          <w:sz w:val="18"/>
          <w:szCs w:val="18"/>
        </w:rPr>
        <w:t>í</w:t>
      </w:r>
      <w:proofErr w:type="spellEnd"/>
      <w:r w:rsidRPr="008228BD">
        <w:rPr>
          <w:rFonts w:ascii="Arial" w:eastAsia="Times New Roman" w:hAnsi="Arial" w:cs="Arial"/>
          <w:b/>
          <w:bCs/>
          <w:i/>
          <w:iCs/>
          <w:w w:val="172"/>
          <w:sz w:val="18"/>
          <w:szCs w:val="18"/>
        </w:rPr>
        <w:t xml:space="preserve">/j*     </w:t>
      </w:r>
      <w:proofErr w:type="spellStart"/>
      <w:r w:rsidRPr="008228BD">
        <w:rPr>
          <w:rFonts w:ascii="Arial" w:eastAsia="Times New Roman" w:hAnsi="Arial" w:cs="Arial"/>
          <w:spacing w:val="-2"/>
          <w:sz w:val="18"/>
          <w:szCs w:val="18"/>
          <w:vertAlign w:val="subscript"/>
        </w:rPr>
        <w:t>Lltv</w:t>
      </w:r>
      <w:r w:rsidRPr="008228BD">
        <w:rPr>
          <w:rFonts w:ascii="Arial" w:eastAsia="Times New Roman" w:hAnsi="Arial"/>
          <w:spacing w:val="-2"/>
          <w:sz w:val="18"/>
          <w:szCs w:val="18"/>
          <w:vertAlign w:val="subscript"/>
        </w:rPr>
        <w:t>í</w:t>
      </w:r>
      <w:r w:rsidRPr="008228BD">
        <w:rPr>
          <w:rFonts w:ascii="Arial" w:eastAsia="Times New Roman" w:hAnsi="Arial" w:cs="Arial"/>
          <w:spacing w:val="-2"/>
          <w:sz w:val="18"/>
          <w:szCs w:val="18"/>
          <w:vertAlign w:val="subscript"/>
        </w:rPr>
        <w:t>novick</w:t>
      </w:r>
      <w:r w:rsidRPr="008228BD">
        <w:rPr>
          <w:rFonts w:ascii="Arial" w:eastAsia="Times New Roman" w:hAnsi="Arial"/>
          <w:spacing w:val="-2"/>
          <w:sz w:val="18"/>
          <w:szCs w:val="18"/>
          <w:vertAlign w:val="subscript"/>
        </w:rPr>
        <w:t>á</w:t>
      </w:r>
      <w:proofErr w:type="spellEnd"/>
      <w:r w:rsidRPr="008228BD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8228BD">
        <w:rPr>
          <w:rFonts w:ascii="Arial" w:eastAsia="Times New Roman" w:hAnsi="Arial" w:cs="Arial"/>
          <w:i/>
          <w:iCs/>
          <w:spacing w:val="-11"/>
          <w:w w:val="88"/>
          <w:sz w:val="18"/>
          <w:szCs w:val="18"/>
        </w:rPr>
        <w:t xml:space="preserve">, </w:t>
      </w:r>
      <w:r w:rsidRPr="008228BD">
        <w:rPr>
          <w:rFonts w:ascii="Arial" w:eastAsia="Times New Roman" w:hAnsi="Arial" w:cs="Arial"/>
          <w:spacing w:val="-11"/>
          <w:w w:val="88"/>
          <w:sz w:val="18"/>
          <w:szCs w:val="18"/>
          <w:vertAlign w:val="subscript"/>
        </w:rPr>
        <w:t>5</w:t>
      </w:r>
      <w:r w:rsidRPr="008228BD">
        <w:rPr>
          <w:rFonts w:ascii="Arial" w:eastAsia="Times New Roman" w:hAnsi="Arial" w:cs="Arial"/>
          <w:spacing w:val="-11"/>
          <w:w w:val="88"/>
          <w:sz w:val="18"/>
          <w:szCs w:val="18"/>
        </w:rPr>
        <w:t>67/4</w:t>
      </w:r>
    </w:p>
    <w:p w:rsidR="008228BD" w:rsidRDefault="008228BD" w:rsidP="008228BD">
      <w:pPr>
        <w:shd w:val="clear" w:color="auto" w:fill="FFFFFF"/>
        <w:tabs>
          <w:tab w:val="left" w:pos="432"/>
        </w:tabs>
        <w:spacing w:before="274" w:line="278" w:lineRule="exact"/>
        <w:ind w:right="442"/>
        <w:rPr>
          <w:spacing w:val="-9"/>
          <w:sz w:val="24"/>
          <w:szCs w:val="24"/>
        </w:rPr>
      </w:pPr>
      <w:r w:rsidRPr="008228BD">
        <w:rPr>
          <w:rFonts w:ascii="Arial" w:hAnsi="Arial" w:cs="Arial"/>
          <w:sz w:val="14"/>
          <w:szCs w:val="14"/>
        </w:rPr>
        <w:t>^</w:t>
      </w:r>
      <w:proofErr w:type="spellStart"/>
      <w:r w:rsidRPr="008228BD">
        <w:rPr>
          <w:rFonts w:ascii="Arial" w:hAnsi="Arial" w:cs="Arial"/>
          <w:sz w:val="14"/>
          <w:szCs w:val="14"/>
        </w:rPr>
        <w:t>aritfMT</w:t>
      </w:r>
      <w:proofErr w:type="spellEnd"/>
      <w:r w:rsidRPr="008228BD">
        <w:rPr>
          <w:rFonts w:ascii="Arial" w:hAnsi="Arial" w:cs="Arial"/>
          <w:sz w:val="14"/>
          <w:szCs w:val="14"/>
        </w:rPr>
        <w:t xml:space="preserve">    370 01 </w:t>
      </w:r>
      <w:r w:rsidRPr="008228BD">
        <w:rPr>
          <w:rFonts w:ascii="Arial" w:eastAsia="Times New Roman" w:hAnsi="Arial"/>
          <w:sz w:val="14"/>
          <w:szCs w:val="14"/>
        </w:rPr>
        <w:t>Č</w:t>
      </w:r>
      <w:r w:rsidRPr="008228BD">
        <w:rPr>
          <w:rFonts w:ascii="Arial" w:eastAsia="Times New Roman" w:hAnsi="Arial" w:cs="Arial"/>
          <w:sz w:val="14"/>
          <w:szCs w:val="14"/>
        </w:rPr>
        <w:t>esk</w:t>
      </w:r>
      <w:r w:rsidRPr="008228BD">
        <w:rPr>
          <w:rFonts w:ascii="Arial" w:eastAsia="Times New Roman" w:hAnsi="Arial"/>
          <w:sz w:val="14"/>
          <w:szCs w:val="14"/>
        </w:rPr>
        <w:t>é</w:t>
      </w:r>
      <w:r w:rsidRPr="008228BD">
        <w:rPr>
          <w:rFonts w:ascii="Arial" w:eastAsia="Times New Roman" w:hAnsi="Arial" w:cs="Arial"/>
          <w:sz w:val="14"/>
          <w:szCs w:val="14"/>
        </w:rPr>
        <w:t xml:space="preserve"> Bud</w:t>
      </w:r>
      <w:r w:rsidRPr="008228BD">
        <w:rPr>
          <w:rFonts w:ascii="Arial" w:eastAsia="Times New Roman" w:hAnsi="Arial"/>
          <w:sz w:val="14"/>
          <w:szCs w:val="14"/>
        </w:rPr>
        <w:t>ě</w:t>
      </w:r>
      <w:r w:rsidRPr="008228BD">
        <w:rPr>
          <w:rFonts w:ascii="Arial" w:eastAsia="Times New Roman" w:hAnsi="Arial" w:cs="Arial"/>
          <w:sz w:val="14"/>
          <w:szCs w:val="14"/>
        </w:rPr>
        <w:t>jovic</w:t>
      </w:r>
    </w:p>
    <w:p w:rsidR="00121451" w:rsidRDefault="00121451" w:rsidP="00D63673">
      <w:pPr>
        <w:shd w:val="clear" w:color="auto" w:fill="FFFFFF"/>
        <w:spacing w:line="278" w:lineRule="exact"/>
        <w:ind w:left="523"/>
      </w:pPr>
    </w:p>
    <w:sectPr w:rsidR="00121451">
      <w:type w:val="continuous"/>
      <w:pgSz w:w="11909" w:h="16834"/>
      <w:pgMar w:top="1265" w:right="1793" w:bottom="360" w:left="1606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E5561"/>
    <w:multiLevelType w:val="singleLevel"/>
    <w:tmpl w:val="47805964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8895787"/>
    <w:multiLevelType w:val="singleLevel"/>
    <w:tmpl w:val="89866EFC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6D261E2"/>
    <w:multiLevelType w:val="singleLevel"/>
    <w:tmpl w:val="C4382040"/>
    <w:lvl w:ilvl="0">
      <w:start w:val="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F85029F"/>
    <w:multiLevelType w:val="singleLevel"/>
    <w:tmpl w:val="55284880"/>
    <w:lvl w:ilvl="0">
      <w:start w:val="2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F813EAD"/>
    <w:multiLevelType w:val="singleLevel"/>
    <w:tmpl w:val="76E6C83C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C1C782A"/>
    <w:multiLevelType w:val="singleLevel"/>
    <w:tmpl w:val="56B23D74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8441190"/>
    <w:multiLevelType w:val="singleLevel"/>
    <w:tmpl w:val="CA26CE2A"/>
    <w:lvl w:ilvl="0">
      <w:start w:val="1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C022A2F"/>
    <w:multiLevelType w:val="singleLevel"/>
    <w:tmpl w:val="22FA3DC0"/>
    <w:lvl w:ilvl="0">
      <w:start w:val="2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4"/>
    <w:lvlOverride w:ilvl="0">
      <w:lvl w:ilvl="0">
        <w:start w:val="1"/>
        <w:numFmt w:val="decimal"/>
        <w:lvlText w:val="%1.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</w:num>
  <w:num w:numId="6">
    <w:abstractNumId w:val="3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A8"/>
    <w:rsid w:val="00121451"/>
    <w:rsid w:val="008228BD"/>
    <w:rsid w:val="0091648F"/>
    <w:rsid w:val="009A14AD"/>
    <w:rsid w:val="00C0576B"/>
    <w:rsid w:val="00D63673"/>
    <w:rsid w:val="00DA61A8"/>
    <w:rsid w:val="00EA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539F08A-690A-4D7F-B331-D7FB30181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636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22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hscb@vhscb.cz" TargetMode="External"/><Relationship Id="rId5" Type="http://schemas.openxmlformats.org/officeDocument/2006/relationships/hyperlink" Target="mailto:larmcb@c-budej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1328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Plojharová Martina</dc:creator>
  <cp:keywords/>
  <dc:description/>
  <cp:lastModifiedBy>Plojharová Martina</cp:lastModifiedBy>
  <cp:revision>8</cp:revision>
  <dcterms:created xsi:type="dcterms:W3CDTF">2017-09-18T11:55:00Z</dcterms:created>
  <dcterms:modified xsi:type="dcterms:W3CDTF">2017-09-18T12:06:00Z</dcterms:modified>
</cp:coreProperties>
</file>