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5F660F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5F660F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5F660F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15A1FA39" w:rsidR="00C3378B" w:rsidRPr="005F660F" w:rsidRDefault="00C3378B" w:rsidP="5B858589">
      <w:pPr>
        <w:pStyle w:val="Zpa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660F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AD0456" w:rsidRPr="005F660F">
        <w:rPr>
          <w:rFonts w:asciiTheme="minorHAnsi" w:hAnsiTheme="minorHAnsi" w:cstheme="minorBidi"/>
          <w:b/>
          <w:bCs/>
          <w:sz w:val="22"/>
          <w:szCs w:val="22"/>
        </w:rPr>
        <w:t>d</w:t>
      </w:r>
      <w:r w:rsidR="00FC6EB2" w:rsidRPr="005F660F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5F660F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FC6EB2" w:rsidRPr="005F660F">
        <w:rPr>
          <w:rFonts w:asciiTheme="minorHAnsi" w:hAnsiTheme="minorHAnsi" w:cstheme="minorHAnsi"/>
          <w:b/>
          <w:bCs/>
          <w:sz w:val="22"/>
          <w:szCs w:val="22"/>
        </w:rPr>
        <w:t>Optick</w:t>
      </w:r>
      <w:r w:rsidR="00A65566" w:rsidRPr="005F660F">
        <w:rPr>
          <w:rFonts w:asciiTheme="minorHAnsi" w:hAnsiTheme="minorHAnsi" w:cstheme="minorHAnsi"/>
          <w:b/>
          <w:bCs/>
          <w:sz w:val="22"/>
          <w:szCs w:val="22"/>
        </w:rPr>
        <w:t>ý</w:t>
      </w:r>
      <w:r w:rsidR="00FC6EB2" w:rsidRPr="005F660F">
        <w:rPr>
          <w:rFonts w:asciiTheme="minorHAnsi" w:hAnsiTheme="minorHAnsi" w:cstheme="minorHAnsi"/>
          <w:b/>
          <w:bCs/>
          <w:sz w:val="22"/>
          <w:szCs w:val="22"/>
        </w:rPr>
        <w:t xml:space="preserve"> mikroskop s kamerou</w:t>
      </w:r>
    </w:p>
    <w:p w14:paraId="23A23D10" w14:textId="4678F2B7" w:rsidR="005C07AA" w:rsidRPr="005F660F" w:rsidRDefault="00C3378B" w:rsidP="005C07AA">
      <w:pPr>
        <w:pStyle w:val="Zpa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660F">
        <w:rPr>
          <w:rFonts w:asciiTheme="minorHAnsi" w:hAnsiTheme="minorHAnsi" w:cstheme="minorHAnsi"/>
          <w:b/>
          <w:bCs/>
          <w:sz w:val="22"/>
          <w:szCs w:val="22"/>
        </w:rPr>
        <w:t>Veřejné zakázky:</w:t>
      </w:r>
      <w:r w:rsidR="000B077C" w:rsidRPr="005F66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F0A89" w:rsidRPr="005F660F">
        <w:rPr>
          <w:rFonts w:asciiTheme="minorHAnsi" w:hAnsiTheme="minorHAnsi" w:cstheme="minorHAnsi"/>
          <w:b/>
          <w:bCs/>
          <w:sz w:val="22"/>
          <w:szCs w:val="22"/>
        </w:rPr>
        <w:t>Laboratorní přístroje FAPPZ - II.</w:t>
      </w:r>
    </w:p>
    <w:p w14:paraId="4E370710" w14:textId="77777777" w:rsidR="00C3378B" w:rsidRPr="005F660F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5F660F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5F660F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5F660F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5F660F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</w:rPr>
      </w:pPr>
      <w:r w:rsidRPr="005F660F">
        <w:rPr>
          <w:rFonts w:asciiTheme="minorHAnsi" w:eastAsia="Calibri" w:hAnsiTheme="minorHAnsi" w:cstheme="minorHAnsi"/>
          <w:bCs/>
          <w:sz w:val="22"/>
          <w:szCs w:val="22"/>
        </w:rPr>
        <w:t>Zadavatel požaduje dodání nového, nerepasovaného a nepoužívaného zboží. </w:t>
      </w:r>
    </w:p>
    <w:p w14:paraId="721329FE" w14:textId="24196115" w:rsidR="007D31C4" w:rsidRPr="005F660F" w:rsidRDefault="007D31C4" w:rsidP="00916B31">
      <w:pPr>
        <w:tabs>
          <w:tab w:val="right" w:pos="9406"/>
        </w:tabs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r w:rsidRPr="005F660F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Účastník zadávacího řízení doplní všechna žlutě podbarvená pole níže uvedených tabul</w:t>
      </w:r>
      <w:r w:rsidR="00313AB1" w:rsidRPr="005F660F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e</w:t>
      </w:r>
      <w:r w:rsidRPr="005F660F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k.</w:t>
      </w:r>
      <w:r w:rsidR="00916B31" w:rsidRPr="005F660F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ab/>
      </w:r>
    </w:p>
    <w:p w14:paraId="5DAB6C7B" w14:textId="77777777" w:rsidR="00210A9D" w:rsidRPr="005F660F" w:rsidRDefault="00210A9D" w:rsidP="00210A9D">
      <w:pPr>
        <w:pStyle w:val="Zpat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5F660F" w14:paraId="1AC7B286" w14:textId="108986DC" w:rsidTr="001F539D">
        <w:tc>
          <w:tcPr>
            <w:tcW w:w="9396" w:type="dxa"/>
            <w:gridSpan w:val="2"/>
          </w:tcPr>
          <w:p w14:paraId="07075F78" w14:textId="55F680FE" w:rsidR="005840D5" w:rsidRPr="005F660F" w:rsidRDefault="00C7680B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  <w:r w:rsidR="00F4255A" w:rsidRPr="005F66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tický </w:t>
            </w:r>
            <w:r w:rsidR="00FC6EB2" w:rsidRPr="005F66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mikroskop s kamerou</w:t>
            </w:r>
          </w:p>
        </w:tc>
      </w:tr>
      <w:tr w:rsidR="009D4635" w:rsidRPr="005F660F" w14:paraId="66C4EA08" w14:textId="77777777" w:rsidTr="00B3305F">
        <w:tc>
          <w:tcPr>
            <w:tcW w:w="9396" w:type="dxa"/>
            <w:gridSpan w:val="2"/>
            <w:shd w:val="clear" w:color="auto" w:fill="BFBFBF" w:themeFill="background1" w:themeFillShade="BF"/>
          </w:tcPr>
          <w:p w14:paraId="767E4FB6" w14:textId="77777777" w:rsidR="00313AB1" w:rsidRPr="005F660F" w:rsidRDefault="00313AB1" w:rsidP="00B3305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podmínky:</w:t>
            </w:r>
          </w:p>
        </w:tc>
      </w:tr>
      <w:tr w:rsidR="009D4635" w:rsidRPr="005F660F" w14:paraId="2E042083" w14:textId="77777777" w:rsidTr="004806DE">
        <w:tc>
          <w:tcPr>
            <w:tcW w:w="4943" w:type="dxa"/>
          </w:tcPr>
          <w:p w14:paraId="31DDF7F6" w14:textId="61484E3F" w:rsidR="00C3378B" w:rsidRPr="005F660F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2B7E7967" w14:textId="232016A3" w:rsidR="00C3378B" w:rsidRPr="005F660F" w:rsidRDefault="00E34C7D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Nikon Eclipse Ci-L plus</w:t>
            </w:r>
          </w:p>
        </w:tc>
      </w:tr>
      <w:tr w:rsidR="009D4635" w:rsidRPr="005F660F" w14:paraId="60178BD5" w14:textId="77777777" w:rsidTr="5B858589">
        <w:tc>
          <w:tcPr>
            <w:tcW w:w="4943" w:type="dxa"/>
          </w:tcPr>
          <w:p w14:paraId="776BE400" w14:textId="1CE4C922" w:rsidR="00C3378B" w:rsidRPr="005F660F" w:rsidRDefault="00C3378B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0116BB2E" w14:textId="4FD667B8" w:rsidR="00C3378B" w:rsidRPr="005F660F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Dodavatel vyplní parametry nabízeného přístroje</w:t>
            </w:r>
          </w:p>
        </w:tc>
      </w:tr>
      <w:tr w:rsidR="000B7EA4" w:rsidRPr="005F660F" w14:paraId="5FACD1B7" w14:textId="6C3A1DEF" w:rsidTr="00BD7C91">
        <w:tc>
          <w:tcPr>
            <w:tcW w:w="4943" w:type="dxa"/>
            <w:vAlign w:val="center"/>
          </w:tcPr>
          <w:p w14:paraId="3AA1A4CB" w14:textId="67E06BD8" w:rsidR="007D1827" w:rsidRPr="005F660F" w:rsidRDefault="00DB09D8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Osvětlení LED </w:t>
            </w:r>
          </w:p>
        </w:tc>
        <w:tc>
          <w:tcPr>
            <w:tcW w:w="4453" w:type="dxa"/>
            <w:shd w:val="clear" w:color="auto" w:fill="FFFF00"/>
          </w:tcPr>
          <w:p w14:paraId="0C9B3AEF" w14:textId="00959C58" w:rsidR="007D1827" w:rsidRPr="005F660F" w:rsidRDefault="00E34C7D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Ano, tzv. </w:t>
            </w:r>
            <w:proofErr w:type="spellStart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  <w:proofErr w:type="spellEnd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luminescent</w:t>
            </w:r>
            <w:proofErr w:type="spellEnd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White</w:t>
            </w:r>
            <w:proofErr w:type="spellEnd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LED </w:t>
            </w:r>
            <w:proofErr w:type="spellStart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Illuminator</w:t>
            </w:r>
            <w:proofErr w:type="spellEnd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, životnost 60.000 hodin</w:t>
            </w:r>
          </w:p>
        </w:tc>
      </w:tr>
      <w:tr w:rsidR="000B7EA4" w:rsidRPr="005F660F" w14:paraId="19551347" w14:textId="3A30A5E3" w:rsidTr="00BD7C91">
        <w:tc>
          <w:tcPr>
            <w:tcW w:w="4943" w:type="dxa"/>
            <w:vAlign w:val="center"/>
          </w:tcPr>
          <w:p w14:paraId="73FD6B6C" w14:textId="54A51281" w:rsidR="001A73A6" w:rsidRPr="005F660F" w:rsidRDefault="002A5A5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Fázový kontrast s </w:t>
            </w:r>
            <w:r w:rsidR="001A73A6" w:rsidRPr="005F660F">
              <w:rPr>
                <w:rFonts w:asciiTheme="minorHAnsi" w:hAnsiTheme="minorHAnsi" w:cstheme="minorHAnsi"/>
                <w:sz w:val="22"/>
                <w:szCs w:val="22"/>
              </w:rPr>
              <w:t>objektivy 10x-100x</w:t>
            </w:r>
          </w:p>
        </w:tc>
        <w:tc>
          <w:tcPr>
            <w:tcW w:w="4453" w:type="dxa"/>
            <w:shd w:val="clear" w:color="auto" w:fill="FFFF00"/>
          </w:tcPr>
          <w:p w14:paraId="7758BEBE" w14:textId="1F7B4218" w:rsidR="007D1827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pro objektivy 10x, 20x, 40x a 100x</w:t>
            </w:r>
          </w:p>
        </w:tc>
      </w:tr>
      <w:tr w:rsidR="000B7EA4" w:rsidRPr="005F660F" w14:paraId="744FC25E" w14:textId="229A7197" w:rsidTr="00BD7C91">
        <w:tc>
          <w:tcPr>
            <w:tcW w:w="4943" w:type="dxa"/>
            <w:vAlign w:val="center"/>
          </w:tcPr>
          <w:p w14:paraId="7D1EEE01" w14:textId="4BF505E9" w:rsidR="007D1827" w:rsidRPr="005F660F" w:rsidRDefault="000E651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Světlé</w:t>
            </w:r>
            <w:r w:rsidR="00312DDD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temné pole </w:t>
            </w:r>
            <w:r w:rsidR="001A73A6" w:rsidRPr="005F660F">
              <w:rPr>
                <w:rFonts w:asciiTheme="minorHAnsi" w:hAnsiTheme="minorHAnsi" w:cstheme="minorHAnsi"/>
                <w:sz w:val="22"/>
                <w:szCs w:val="22"/>
              </w:rPr>
              <w:t>s objektivy</w:t>
            </w:r>
            <w:r w:rsidR="00090036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4x-</w:t>
            </w:r>
            <w:r w:rsidR="00CD6046" w:rsidRPr="005F660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A0739" w:rsidRPr="005F660F">
              <w:rPr>
                <w:rFonts w:asciiTheme="minorHAnsi" w:hAnsiTheme="minorHAnsi" w:cstheme="minorHAnsi"/>
                <w:sz w:val="22"/>
                <w:szCs w:val="22"/>
              </w:rPr>
              <w:t>0x</w:t>
            </w:r>
          </w:p>
        </w:tc>
        <w:tc>
          <w:tcPr>
            <w:tcW w:w="4453" w:type="dxa"/>
            <w:shd w:val="clear" w:color="auto" w:fill="FFFF00"/>
          </w:tcPr>
          <w:p w14:paraId="1A047D5B" w14:textId="7250ADC6" w:rsidR="007D1827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pro objektivy 4x, 10x, 20x a 40x</w:t>
            </w:r>
          </w:p>
        </w:tc>
      </w:tr>
      <w:tr w:rsidR="000B7EA4" w:rsidRPr="005F660F" w14:paraId="79D8DD0C" w14:textId="77777777" w:rsidTr="00BD7C91">
        <w:tc>
          <w:tcPr>
            <w:tcW w:w="4943" w:type="dxa"/>
            <w:vAlign w:val="center"/>
          </w:tcPr>
          <w:p w14:paraId="39E82F1F" w14:textId="31EF85FC" w:rsidR="007D1827" w:rsidRPr="005F660F" w:rsidRDefault="00B97A9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Barevná digitální CMOS </w:t>
            </w:r>
            <w:r w:rsidR="00202094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FB3DD4" w:rsidRPr="005F660F">
              <w:rPr>
                <w:rFonts w:asciiTheme="minorHAnsi" w:hAnsiTheme="minorHAnsi" w:cstheme="minorHAnsi"/>
                <w:sz w:val="22"/>
                <w:szCs w:val="22"/>
              </w:rPr>
              <w:t>Complementary</w:t>
            </w:r>
            <w:proofErr w:type="spellEnd"/>
            <w:r w:rsidR="00FB3DD4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Metal Oxide </w:t>
            </w:r>
            <w:proofErr w:type="spellStart"/>
            <w:r w:rsidR="00FB3DD4" w:rsidRPr="005F660F">
              <w:rPr>
                <w:rFonts w:asciiTheme="minorHAnsi" w:hAnsiTheme="minorHAnsi" w:cstheme="minorHAnsi"/>
                <w:sz w:val="22"/>
                <w:szCs w:val="22"/>
              </w:rPr>
              <w:t>Semiconductor</w:t>
            </w:r>
            <w:proofErr w:type="spellEnd"/>
            <w:r w:rsidR="00202094" w:rsidRPr="005F660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B3DD4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kamera s min. </w:t>
            </w:r>
            <w:r w:rsidR="009B2DD0" w:rsidRPr="005F660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ozlišen</w:t>
            </w:r>
            <w:r w:rsidR="00CC2BE8" w:rsidRPr="005F660F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9B2DD0" w:rsidRPr="005F660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970DD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5,9 </w:t>
            </w:r>
            <w:r w:rsidR="00AD5E0B" w:rsidRPr="005F660F">
              <w:rPr>
                <w:rFonts w:asciiTheme="minorHAnsi" w:hAnsiTheme="minorHAnsi" w:cstheme="minorHAnsi"/>
                <w:sz w:val="22"/>
                <w:szCs w:val="22"/>
              </w:rPr>
              <w:t>Mpix</w:t>
            </w:r>
          </w:p>
        </w:tc>
        <w:tc>
          <w:tcPr>
            <w:tcW w:w="4453" w:type="dxa"/>
            <w:shd w:val="clear" w:color="auto" w:fill="FFFF00"/>
          </w:tcPr>
          <w:p w14:paraId="1B6481EB" w14:textId="7E9CD035" w:rsidR="007D1827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barevná CMOS, 5.9 Mpix</w:t>
            </w:r>
          </w:p>
        </w:tc>
      </w:tr>
      <w:tr w:rsidR="000B7EA4" w:rsidRPr="005F660F" w14:paraId="59E03CBD" w14:textId="77777777" w:rsidTr="00BD7C91">
        <w:tc>
          <w:tcPr>
            <w:tcW w:w="4943" w:type="dxa"/>
            <w:vAlign w:val="center"/>
          </w:tcPr>
          <w:p w14:paraId="6FC2A36D" w14:textId="50A5DE42" w:rsidR="007D1827" w:rsidRPr="005F660F" w:rsidRDefault="00AD5E0B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USB připojení do PC</w:t>
            </w:r>
          </w:p>
        </w:tc>
        <w:tc>
          <w:tcPr>
            <w:tcW w:w="4453" w:type="dxa"/>
            <w:shd w:val="clear" w:color="auto" w:fill="FFFF00"/>
          </w:tcPr>
          <w:p w14:paraId="19046D42" w14:textId="7CFAD52B" w:rsidR="007D1827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USB 3 připojení</w:t>
            </w:r>
          </w:p>
        </w:tc>
      </w:tr>
      <w:tr w:rsidR="000B7EA4" w:rsidRPr="005F660F" w14:paraId="58A69BA0" w14:textId="77777777" w:rsidTr="00BD7C91">
        <w:tc>
          <w:tcPr>
            <w:tcW w:w="4943" w:type="dxa"/>
            <w:vAlign w:val="center"/>
          </w:tcPr>
          <w:p w14:paraId="1CC53418" w14:textId="478B7DE0" w:rsidR="007D1827" w:rsidRPr="005F660F" w:rsidRDefault="0000671B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Sada objektivů s min. Plan-achromatickou korekcí</w:t>
            </w:r>
            <w:r w:rsidR="00342A63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, zvětšení </w:t>
            </w:r>
            <w:r w:rsidR="00A73944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s rozsahem </w:t>
            </w:r>
            <w:r w:rsidR="00342A63" w:rsidRPr="005F660F">
              <w:rPr>
                <w:rFonts w:asciiTheme="minorHAnsi" w:hAnsiTheme="minorHAnsi" w:cstheme="minorHAnsi"/>
                <w:sz w:val="22"/>
                <w:szCs w:val="22"/>
              </w:rPr>
              <w:t>4x</w:t>
            </w:r>
            <w:r w:rsidR="000659DC" w:rsidRPr="005F660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15059" w:rsidRPr="005F660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2106" w:rsidRPr="005F660F">
              <w:rPr>
                <w:rFonts w:asciiTheme="minorHAnsi" w:hAnsiTheme="minorHAnsi" w:cstheme="minorHAnsi"/>
                <w:sz w:val="22"/>
                <w:szCs w:val="22"/>
              </w:rPr>
              <w:t>00x</w:t>
            </w:r>
          </w:p>
        </w:tc>
        <w:tc>
          <w:tcPr>
            <w:tcW w:w="4453" w:type="dxa"/>
            <w:shd w:val="clear" w:color="auto" w:fill="FFFF00"/>
          </w:tcPr>
          <w:p w14:paraId="546C452C" w14:textId="13621D13" w:rsidR="007D1827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objektivy třídy Plan Achromat se zvětšením 4x, 10x, 20x, 40x, a 100x</w:t>
            </w:r>
          </w:p>
        </w:tc>
      </w:tr>
      <w:tr w:rsidR="000B7EA4" w:rsidRPr="005F660F" w14:paraId="78C95169" w14:textId="77777777" w:rsidTr="00BD7C91">
        <w:tc>
          <w:tcPr>
            <w:tcW w:w="4943" w:type="dxa"/>
            <w:vAlign w:val="center"/>
          </w:tcPr>
          <w:p w14:paraId="359D3235" w14:textId="18111962" w:rsidR="007D1827" w:rsidRPr="005F660F" w:rsidRDefault="009446A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Přímé snímání obrazu do SW</w:t>
            </w:r>
          </w:p>
        </w:tc>
        <w:tc>
          <w:tcPr>
            <w:tcW w:w="4453" w:type="dxa"/>
            <w:shd w:val="clear" w:color="auto" w:fill="FFFF00"/>
          </w:tcPr>
          <w:p w14:paraId="6A9BDF10" w14:textId="21C6FEC1" w:rsidR="007D1827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stiskem tlačítka na mikroskopu dojde ke sejmutí aktuálního obrazu do SW</w:t>
            </w:r>
          </w:p>
        </w:tc>
      </w:tr>
      <w:tr w:rsidR="000B7EA4" w:rsidRPr="005F660F" w14:paraId="305E2136" w14:textId="77777777" w:rsidTr="00BD7C91">
        <w:tc>
          <w:tcPr>
            <w:tcW w:w="4943" w:type="dxa"/>
            <w:vAlign w:val="center"/>
          </w:tcPr>
          <w:p w14:paraId="59E5E46C" w14:textId="4D749E96" w:rsidR="0041061E" w:rsidRPr="005F660F" w:rsidRDefault="00C13BF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Software pro ovládání kamery, snímání a archivaci obrazu</w:t>
            </w:r>
          </w:p>
        </w:tc>
        <w:tc>
          <w:tcPr>
            <w:tcW w:w="4453" w:type="dxa"/>
            <w:shd w:val="clear" w:color="auto" w:fill="FFFF00"/>
          </w:tcPr>
          <w:p w14:paraId="6378E7B6" w14:textId="1539BCA5" w:rsidR="0041061E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SW NIS Elements D</w:t>
            </w:r>
          </w:p>
        </w:tc>
      </w:tr>
      <w:tr w:rsidR="000B7EA4" w:rsidRPr="005F660F" w14:paraId="52388860" w14:textId="77777777" w:rsidTr="00BD7C91">
        <w:tc>
          <w:tcPr>
            <w:tcW w:w="4943" w:type="dxa"/>
            <w:vAlign w:val="center"/>
          </w:tcPr>
          <w:p w14:paraId="233754D7" w14:textId="2E16EAFE" w:rsidR="007D1827" w:rsidRPr="005F660F" w:rsidRDefault="007B4DD3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Snímací PC </w:t>
            </w:r>
            <w:r w:rsidR="00D45A2B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C13BF9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typu </w:t>
            </w:r>
            <w:proofErr w:type="spellStart"/>
            <w:r w:rsidR="00C13BF9" w:rsidRPr="005F660F"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proofErr w:type="spellEnd"/>
            <w:r w:rsidR="00C13BF9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station</w:t>
            </w:r>
          </w:p>
        </w:tc>
        <w:tc>
          <w:tcPr>
            <w:tcW w:w="4453" w:type="dxa"/>
            <w:shd w:val="clear" w:color="auto" w:fill="FFFF00"/>
          </w:tcPr>
          <w:p w14:paraId="1CBE7919" w14:textId="079D50C7" w:rsidR="007D1827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Ano, PC HP typu </w:t>
            </w:r>
            <w:proofErr w:type="spellStart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workstation</w:t>
            </w:r>
            <w:proofErr w:type="spellEnd"/>
          </w:p>
        </w:tc>
      </w:tr>
      <w:tr w:rsidR="000B7EA4" w:rsidRPr="005F660F" w14:paraId="1A12244F" w14:textId="77777777" w:rsidTr="00D600D4">
        <w:tc>
          <w:tcPr>
            <w:tcW w:w="4943" w:type="dxa"/>
            <w:vAlign w:val="center"/>
          </w:tcPr>
          <w:p w14:paraId="547E0DB9" w14:textId="55E6037B" w:rsidR="007D1827" w:rsidRPr="005F660F" w:rsidRDefault="00A05738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Uhlopříčka monitoru</w:t>
            </w:r>
            <w:r w:rsidR="00A944AC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27"</w:t>
            </w:r>
          </w:p>
        </w:tc>
        <w:tc>
          <w:tcPr>
            <w:tcW w:w="4453" w:type="dxa"/>
            <w:shd w:val="clear" w:color="auto" w:fill="FFFF00"/>
          </w:tcPr>
          <w:p w14:paraId="02E158A3" w14:textId="24FADEF4" w:rsidR="007D1827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Ano. </w:t>
            </w:r>
            <w:r w:rsidR="004976C0">
              <w:rPr>
                <w:rFonts w:asciiTheme="minorHAnsi" w:hAnsiTheme="minorHAnsi" w:cstheme="minorHAnsi"/>
                <w:sz w:val="22"/>
                <w:szCs w:val="22"/>
              </w:rPr>
              <w:t>4K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moni</w:t>
            </w:r>
            <w:r w:rsidR="005F660F" w:rsidRPr="005F660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4976C0">
              <w:rPr>
                <w:rFonts w:asciiTheme="minorHAnsi" w:hAnsiTheme="minorHAnsi" w:cstheme="minorHAnsi"/>
                <w:sz w:val="22"/>
                <w:szCs w:val="22"/>
              </w:rPr>
              <w:t>31.5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</w:tr>
      <w:tr w:rsidR="000B7EA4" w:rsidRPr="005F660F" w14:paraId="5509D099" w14:textId="77777777" w:rsidTr="00D600D4">
        <w:tc>
          <w:tcPr>
            <w:tcW w:w="4943" w:type="dxa"/>
            <w:vAlign w:val="center"/>
          </w:tcPr>
          <w:p w14:paraId="348FD706" w14:textId="470928CC" w:rsidR="00A05738" w:rsidRPr="005F660F" w:rsidRDefault="00B97BA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Koaxiální nezávislé hrubé a jemné ostření </w:t>
            </w:r>
            <w:r w:rsidR="00BF7A21" w:rsidRPr="005F660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E3473" w:rsidRPr="005F660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F7A21" w:rsidRPr="005F660F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="003E3473" w:rsidRPr="005F660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F7A21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rozsahem 30 mm</w:t>
            </w:r>
          </w:p>
        </w:tc>
        <w:tc>
          <w:tcPr>
            <w:tcW w:w="4453" w:type="dxa"/>
            <w:shd w:val="clear" w:color="auto" w:fill="FFFF00"/>
          </w:tcPr>
          <w:p w14:paraId="0D38BF26" w14:textId="0269ACDB" w:rsidR="00A05738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koaxiální nezávislé hrubé/jemné ostření na obou stranách stativu, s rozsahem 30mm</w:t>
            </w:r>
          </w:p>
        </w:tc>
      </w:tr>
      <w:tr w:rsidR="000B7EA4" w:rsidRPr="005F660F" w14:paraId="15D81C39" w14:textId="77777777" w:rsidTr="00D600D4">
        <w:tc>
          <w:tcPr>
            <w:tcW w:w="4943" w:type="dxa"/>
            <w:vAlign w:val="center"/>
          </w:tcPr>
          <w:p w14:paraId="37EE6D9B" w14:textId="0282EF45" w:rsidR="00D600D4" w:rsidRPr="005F660F" w:rsidRDefault="00D70340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Mechanický stole</w:t>
            </w:r>
            <w:r w:rsidR="00B97BA7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k s </w:t>
            </w:r>
            <w:r w:rsidR="00700F36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možností jeho </w:t>
            </w:r>
            <w:r w:rsidR="00BF7A21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úhlové rotace </w:t>
            </w:r>
          </w:p>
        </w:tc>
        <w:tc>
          <w:tcPr>
            <w:tcW w:w="4453" w:type="dxa"/>
            <w:shd w:val="clear" w:color="auto" w:fill="FFFF00"/>
          </w:tcPr>
          <w:p w14:paraId="50EFAD4C" w14:textId="27BB59F9" w:rsidR="00D600D4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rotace až 230°</w:t>
            </w:r>
          </w:p>
        </w:tc>
      </w:tr>
      <w:tr w:rsidR="000B7EA4" w:rsidRPr="005F660F" w14:paraId="0CCE2030" w14:textId="77777777" w:rsidTr="00D600D4">
        <w:tc>
          <w:tcPr>
            <w:tcW w:w="4943" w:type="dxa"/>
            <w:vAlign w:val="center"/>
          </w:tcPr>
          <w:p w14:paraId="3327755F" w14:textId="1C37BA59" w:rsidR="00D600D4" w:rsidRPr="005F660F" w:rsidRDefault="00C13BF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Dělení světla </w:t>
            </w:r>
            <w:proofErr w:type="spellStart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okuláry:kamera</w:t>
            </w:r>
            <w:proofErr w:type="spellEnd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v poměru 100:0 a 50:50 %.</w:t>
            </w:r>
          </w:p>
        </w:tc>
        <w:tc>
          <w:tcPr>
            <w:tcW w:w="4453" w:type="dxa"/>
            <w:shd w:val="clear" w:color="auto" w:fill="FFFF00"/>
          </w:tcPr>
          <w:p w14:paraId="0BCE84ED" w14:textId="30C3FDBA" w:rsidR="00D600D4" w:rsidRPr="005F660F" w:rsidRDefault="00E34C7D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100:0 % a 50:50 %</w:t>
            </w:r>
          </w:p>
        </w:tc>
      </w:tr>
      <w:tr w:rsidR="000B7EA4" w:rsidRPr="005F660F" w14:paraId="02D15145" w14:textId="77777777" w:rsidTr="006D0C44">
        <w:tc>
          <w:tcPr>
            <w:tcW w:w="4943" w:type="dxa"/>
            <w:vAlign w:val="center"/>
          </w:tcPr>
          <w:p w14:paraId="77ACA375" w14:textId="40E3EA6B" w:rsidR="00D600D4" w:rsidRPr="005F660F" w:rsidRDefault="00CF6823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Ergonomický trinokulární tubus nastavitelný ve dvou osách – výklopný min. </w:t>
            </w:r>
            <w:r w:rsidR="00CE5762" w:rsidRPr="005F660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 rozsahu 20° a výsuvný min. </w:t>
            </w:r>
            <w:r w:rsidR="00CE5762" w:rsidRPr="005F660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 rozsahu 40 mm</w:t>
            </w:r>
          </w:p>
        </w:tc>
        <w:tc>
          <w:tcPr>
            <w:tcW w:w="4453" w:type="dxa"/>
            <w:shd w:val="clear" w:color="auto" w:fill="FFFF00"/>
          </w:tcPr>
          <w:p w14:paraId="3507AF00" w14:textId="7FA616EC" w:rsidR="00D600D4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ergonomický trinokulární tubus, výklopný v rozsahu 10–30°, výsuvný o 40 mm.</w:t>
            </w:r>
          </w:p>
        </w:tc>
      </w:tr>
      <w:tr w:rsidR="000B7EA4" w:rsidRPr="005F660F" w14:paraId="2C26B6BA" w14:textId="77777777" w:rsidTr="006D0C44">
        <w:tc>
          <w:tcPr>
            <w:tcW w:w="4943" w:type="dxa"/>
            <w:vAlign w:val="center"/>
          </w:tcPr>
          <w:p w14:paraId="7D9E8F29" w14:textId="0F8B0E6C" w:rsidR="00BC2804" w:rsidRPr="005F660F" w:rsidRDefault="00BC280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Kondenzor s otočným karuselem </w:t>
            </w:r>
          </w:p>
        </w:tc>
        <w:tc>
          <w:tcPr>
            <w:tcW w:w="4453" w:type="dxa"/>
            <w:shd w:val="clear" w:color="auto" w:fill="FFFF00"/>
          </w:tcPr>
          <w:p w14:paraId="46E72296" w14:textId="1FAB5BF0" w:rsidR="00BC2804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otočný karuselový kondenzor s moduly pro světlé pole, tmavé pole a fázový kontrast</w:t>
            </w:r>
          </w:p>
        </w:tc>
      </w:tr>
      <w:tr w:rsidR="000B7EA4" w:rsidRPr="005F660F" w14:paraId="0BA400A7" w14:textId="77777777" w:rsidTr="006D0C44">
        <w:tc>
          <w:tcPr>
            <w:tcW w:w="4943" w:type="dxa"/>
            <w:vAlign w:val="center"/>
          </w:tcPr>
          <w:p w14:paraId="300067D9" w14:textId="61B89842" w:rsidR="006D0C44" w:rsidRPr="005F660F" w:rsidRDefault="006D0C4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Osvětlení v procházejícím světle</w:t>
            </w:r>
          </w:p>
        </w:tc>
        <w:tc>
          <w:tcPr>
            <w:tcW w:w="4453" w:type="dxa"/>
            <w:shd w:val="clear" w:color="auto" w:fill="FFFF00"/>
          </w:tcPr>
          <w:p w14:paraId="1A9CC7A7" w14:textId="6C4EF185" w:rsidR="006D0C44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LED</w:t>
            </w:r>
          </w:p>
        </w:tc>
      </w:tr>
      <w:tr w:rsidR="000B7EA4" w:rsidRPr="005F660F" w14:paraId="68027128" w14:textId="77777777" w:rsidTr="006D0C44">
        <w:tc>
          <w:tcPr>
            <w:tcW w:w="4943" w:type="dxa"/>
            <w:vAlign w:val="center"/>
          </w:tcPr>
          <w:p w14:paraId="5982AF8F" w14:textId="77777777" w:rsidR="00914F7E" w:rsidRPr="005F660F" w:rsidRDefault="00D237EC" w:rsidP="00914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Revolverový nosič pro max. 6 objektivů</w:t>
            </w:r>
            <w:r w:rsidR="00914F7E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s funkcí kódování jednotlivých pozic pro přenos informace o zvětšení zařazeného objektivu do softwaru.</w:t>
            </w:r>
          </w:p>
          <w:p w14:paraId="0595DDB7" w14:textId="77777777" w:rsidR="00914F7E" w:rsidRPr="005F660F" w:rsidRDefault="00914F7E" w:rsidP="00914F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B980F" w14:textId="77777777" w:rsidR="00C16469" w:rsidRPr="005F660F" w:rsidRDefault="00C16469" w:rsidP="00C164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Funkce automatické změny intenzity světla v závislosti na zařazeném objektivu</w:t>
            </w:r>
          </w:p>
          <w:p w14:paraId="2DB9B5E0" w14:textId="61676402" w:rsidR="006D0C44" w:rsidRPr="005F660F" w:rsidRDefault="006D0C4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  <w:shd w:val="clear" w:color="auto" w:fill="FFFF00"/>
          </w:tcPr>
          <w:p w14:paraId="0292AF65" w14:textId="77777777" w:rsidR="006D0C44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Ano, pro 6 objektivů, kódovaný – zobrazení aktuálního zvětšení na displeji mikroskopu i přenos informace do SW</w:t>
            </w:r>
          </w:p>
          <w:p w14:paraId="4883167C" w14:textId="07EAA13D" w:rsidR="005F660F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Funkce LIM (</w:t>
            </w:r>
            <w:proofErr w:type="spellStart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Light</w:t>
            </w:r>
            <w:proofErr w:type="spellEnd"/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Intensity Manager) – automatická (programovatelná) intenzita světla pro každý z objektivů</w:t>
            </w:r>
          </w:p>
        </w:tc>
      </w:tr>
      <w:tr w:rsidR="000B7EA4" w:rsidRPr="005F660F" w14:paraId="07DFCE77" w14:textId="77777777" w:rsidTr="00D1658C">
        <w:tc>
          <w:tcPr>
            <w:tcW w:w="4943" w:type="dxa"/>
            <w:vAlign w:val="center"/>
          </w:tcPr>
          <w:p w14:paraId="2EBC58D6" w14:textId="020929D0" w:rsidR="006D0C44" w:rsidRPr="005F660F" w:rsidRDefault="007708EA" w:rsidP="000735E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735E4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kuláry 10x / 22 mm zorného pole s dioptrickou korekcí </w:t>
            </w:r>
            <w:r w:rsidR="00C13BF9" w:rsidRPr="005F660F">
              <w:rPr>
                <w:rFonts w:asciiTheme="minorHAnsi" w:hAnsiTheme="minorHAnsi" w:cstheme="minorHAnsi"/>
                <w:sz w:val="22"/>
                <w:szCs w:val="22"/>
              </w:rPr>
              <w:t>(2 ks)</w:t>
            </w:r>
          </w:p>
        </w:tc>
        <w:tc>
          <w:tcPr>
            <w:tcW w:w="4453" w:type="dxa"/>
            <w:shd w:val="clear" w:color="auto" w:fill="FFFF00"/>
          </w:tcPr>
          <w:p w14:paraId="0AA8C6D0" w14:textId="5DECF6DA" w:rsidR="006D0C44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Ano, 10x/22 mm, s dioptrickou korekcí, s gumovými očnicemi</w:t>
            </w:r>
          </w:p>
        </w:tc>
      </w:tr>
      <w:tr w:rsidR="000B7EA4" w:rsidRPr="005F660F" w14:paraId="5644F4C6" w14:textId="77777777" w:rsidTr="00D1658C">
        <w:tc>
          <w:tcPr>
            <w:tcW w:w="4943" w:type="dxa"/>
            <w:vAlign w:val="center"/>
          </w:tcPr>
          <w:p w14:paraId="5E367987" w14:textId="3495C085" w:rsidR="00D1658C" w:rsidRPr="005F660F" w:rsidRDefault="003C0F85" w:rsidP="000735E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Funkce automatického vypnutí světla při nečinnosti </w:t>
            </w:r>
            <w:r w:rsidR="00DC2D12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673A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DC2D12" w:rsidRPr="005F660F">
              <w:rPr>
                <w:rFonts w:asciiTheme="minorHAnsi" w:hAnsiTheme="minorHAnsi" w:cstheme="minorHAnsi"/>
                <w:sz w:val="22"/>
                <w:szCs w:val="22"/>
              </w:rPr>
              <w:t>10 minu</w:t>
            </w:r>
            <w:r w:rsidR="00DE673A"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s programovatelnou dobou vypnutí</w:t>
            </w:r>
          </w:p>
        </w:tc>
        <w:tc>
          <w:tcPr>
            <w:tcW w:w="4453" w:type="dxa"/>
            <w:shd w:val="clear" w:color="auto" w:fill="FFFF00"/>
          </w:tcPr>
          <w:p w14:paraId="6AE109E1" w14:textId="59FA09A9" w:rsidR="00D1658C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Ano, tzv. funkce ECO, programovatelná doba vypnutí světla</w:t>
            </w:r>
          </w:p>
        </w:tc>
      </w:tr>
      <w:tr w:rsidR="000B7EA4" w:rsidRPr="005F660F" w14:paraId="3B832DED" w14:textId="77777777" w:rsidTr="00C717FF">
        <w:tc>
          <w:tcPr>
            <w:tcW w:w="4943" w:type="dxa"/>
            <w:vAlign w:val="center"/>
          </w:tcPr>
          <w:p w14:paraId="26D421FD" w14:textId="1F716969" w:rsidR="00D1658C" w:rsidRPr="005F660F" w:rsidRDefault="00C62574" w:rsidP="000B7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 xml:space="preserve">Software pro ovládání kamery, snímání a archivaci obrazu. </w:t>
            </w:r>
          </w:p>
        </w:tc>
        <w:tc>
          <w:tcPr>
            <w:tcW w:w="4453" w:type="dxa"/>
            <w:shd w:val="clear" w:color="auto" w:fill="FFFF00"/>
          </w:tcPr>
          <w:p w14:paraId="3328B3B6" w14:textId="027548B1" w:rsidR="00D1658C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Ano, SW NIS Elements D</w:t>
            </w:r>
          </w:p>
        </w:tc>
      </w:tr>
      <w:tr w:rsidR="000B7EA4" w:rsidRPr="005F660F" w14:paraId="314E0113" w14:textId="77777777" w:rsidTr="00C717FF">
        <w:tc>
          <w:tcPr>
            <w:tcW w:w="4943" w:type="dxa"/>
            <w:vAlign w:val="center"/>
          </w:tcPr>
          <w:p w14:paraId="756EE598" w14:textId="73654A8C" w:rsidR="00C717FF" w:rsidRPr="005F660F" w:rsidRDefault="00C717FF" w:rsidP="00C71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Bidi"/>
                <w:sz w:val="22"/>
                <w:szCs w:val="22"/>
              </w:rPr>
              <w:t>Možnost vkládání kalibrovaného měřítka a anotací.</w:t>
            </w:r>
          </w:p>
        </w:tc>
        <w:tc>
          <w:tcPr>
            <w:tcW w:w="4453" w:type="dxa"/>
            <w:shd w:val="clear" w:color="auto" w:fill="FFFF00"/>
          </w:tcPr>
          <w:p w14:paraId="3A6AE132" w14:textId="52E4DE54" w:rsidR="00C717FF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Ano, kalibrace obrazu, vkládání měřítka a anotací </w:t>
            </w:r>
          </w:p>
        </w:tc>
      </w:tr>
      <w:tr w:rsidR="000B7EA4" w:rsidRPr="005F660F" w14:paraId="277E9DD2" w14:textId="77777777" w:rsidTr="00C717FF">
        <w:tc>
          <w:tcPr>
            <w:tcW w:w="4943" w:type="dxa"/>
            <w:vAlign w:val="center"/>
          </w:tcPr>
          <w:p w14:paraId="3BA416AF" w14:textId="794D0E59" w:rsidR="00C717FF" w:rsidRPr="005F660F" w:rsidRDefault="00C717FF" w:rsidP="00C71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Bidi"/>
                <w:sz w:val="22"/>
                <w:szCs w:val="22"/>
              </w:rPr>
              <w:t>Ruční měření délek, ploch a úhlů.</w:t>
            </w:r>
          </w:p>
        </w:tc>
        <w:tc>
          <w:tcPr>
            <w:tcW w:w="4453" w:type="dxa"/>
            <w:shd w:val="clear" w:color="auto" w:fill="FFFF00"/>
          </w:tcPr>
          <w:p w14:paraId="2107135D" w14:textId="4CE08146" w:rsidR="00C717FF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Ano, měření délek, ploch, úhlů…</w:t>
            </w:r>
          </w:p>
        </w:tc>
      </w:tr>
      <w:tr w:rsidR="000B7EA4" w:rsidRPr="005F660F" w14:paraId="27D75F9D" w14:textId="77777777" w:rsidTr="00C717FF">
        <w:tc>
          <w:tcPr>
            <w:tcW w:w="4943" w:type="dxa"/>
            <w:vAlign w:val="center"/>
          </w:tcPr>
          <w:p w14:paraId="6DB10BD4" w14:textId="322716D3" w:rsidR="00C717FF" w:rsidRPr="005F660F" w:rsidRDefault="004529B0" w:rsidP="004529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Možnost manuálního pořizování snímků s rozšířenou hloubkou ostrosti a mozaikového skládání z více zorných polí</w:t>
            </w:r>
          </w:p>
        </w:tc>
        <w:tc>
          <w:tcPr>
            <w:tcW w:w="4453" w:type="dxa"/>
            <w:shd w:val="clear" w:color="auto" w:fill="FFFF00"/>
          </w:tcPr>
          <w:p w14:paraId="3C1FB7B5" w14:textId="44D6577E" w:rsidR="00C717FF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Ano, modul EDF pro snímání obrazů s rozšířenou hloubkou ostrosti; funkce skládání velkého obrazu je základní funkce SW NIS D</w:t>
            </w:r>
          </w:p>
        </w:tc>
      </w:tr>
      <w:tr w:rsidR="000B7EA4" w:rsidRPr="005F660F" w14:paraId="479B8693" w14:textId="77777777" w:rsidTr="00342A63">
        <w:tc>
          <w:tcPr>
            <w:tcW w:w="4943" w:type="dxa"/>
            <w:tcBorders>
              <w:bottom w:val="single" w:sz="4" w:space="0" w:color="auto"/>
            </w:tcBorders>
            <w:vAlign w:val="center"/>
          </w:tcPr>
          <w:p w14:paraId="33E4FE10" w14:textId="3C9A1D22" w:rsidR="00C717FF" w:rsidRPr="005F660F" w:rsidRDefault="003C18E6" w:rsidP="003C18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660F">
              <w:rPr>
                <w:rFonts w:asciiTheme="minorHAnsi" w:hAnsiTheme="minorHAnsi" w:cstheme="minorHAnsi"/>
                <w:sz w:val="22"/>
                <w:szCs w:val="22"/>
              </w:rPr>
              <w:t>Lokalizace snímacího SW i v českém jazyce</w:t>
            </w:r>
          </w:p>
        </w:tc>
        <w:tc>
          <w:tcPr>
            <w:tcW w:w="4453" w:type="dxa"/>
            <w:tcBorders>
              <w:bottom w:val="single" w:sz="4" w:space="0" w:color="auto"/>
            </w:tcBorders>
            <w:shd w:val="clear" w:color="auto" w:fill="FFFF00"/>
          </w:tcPr>
          <w:p w14:paraId="72F36D26" w14:textId="7B0F0DEE" w:rsidR="00C717FF" w:rsidRPr="005F660F" w:rsidRDefault="005F660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Ano, možnost </w:t>
            </w:r>
            <w:r w:rsidR="00187FC6">
              <w:rPr>
                <w:rFonts w:asciiTheme="minorHAnsi" w:hAnsiTheme="minorHAnsi" w:cstheme="minorHAnsi"/>
                <w:sz w:val="22"/>
                <w:szCs w:val="22"/>
              </w:rPr>
              <w:t xml:space="preserve">uživatelské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volby </w:t>
            </w:r>
            <w:r w:rsidR="00187FC6">
              <w:rPr>
                <w:rFonts w:asciiTheme="minorHAnsi" w:hAnsiTheme="minorHAnsi" w:cstheme="minorHAnsi"/>
                <w:sz w:val="22"/>
                <w:szCs w:val="22"/>
              </w:rPr>
              <w:t>jazykové sady (CZ, EN, DE, IT, ESP…)</w:t>
            </w:r>
          </w:p>
        </w:tc>
      </w:tr>
    </w:tbl>
    <w:p w14:paraId="18AF62E8" w14:textId="77777777" w:rsidR="00CE5926" w:rsidRPr="005F660F" w:rsidRDefault="00CE5926" w:rsidP="00210A9D">
      <w:pPr>
        <w:rPr>
          <w:rFonts w:asciiTheme="minorHAnsi" w:hAnsiTheme="minorHAnsi" w:cstheme="minorHAnsi"/>
          <w:sz w:val="22"/>
          <w:szCs w:val="22"/>
        </w:rPr>
      </w:pPr>
    </w:p>
    <w:p w14:paraId="0519500F" w14:textId="77777777" w:rsidR="00831010" w:rsidRPr="00831010" w:rsidRDefault="00831010" w:rsidP="00831010">
      <w:pPr>
        <w:rPr>
          <w:rFonts w:asciiTheme="minorHAnsi" w:hAnsiTheme="minorHAnsi" w:cstheme="minorHAnsi"/>
          <w:sz w:val="22"/>
          <w:szCs w:val="22"/>
        </w:rPr>
      </w:pPr>
    </w:p>
    <w:sectPr w:rsidR="00831010" w:rsidRPr="00831010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C218" w14:textId="77777777" w:rsidR="009B00C7" w:rsidRPr="005F660F" w:rsidRDefault="009B00C7" w:rsidP="004C5520">
      <w:r w:rsidRPr="005F660F">
        <w:separator/>
      </w:r>
    </w:p>
  </w:endnote>
  <w:endnote w:type="continuationSeparator" w:id="0">
    <w:p w14:paraId="34C11050" w14:textId="77777777" w:rsidR="009B00C7" w:rsidRPr="005F660F" w:rsidRDefault="009B00C7" w:rsidP="004C5520">
      <w:r w:rsidRPr="005F66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3311" w14:textId="77777777" w:rsidR="009B00C7" w:rsidRPr="005F660F" w:rsidRDefault="009B00C7" w:rsidP="004C5520">
      <w:r w:rsidRPr="005F660F">
        <w:separator/>
      </w:r>
    </w:p>
  </w:footnote>
  <w:footnote w:type="continuationSeparator" w:id="0">
    <w:p w14:paraId="0DF7B4D1" w14:textId="77777777" w:rsidR="009B00C7" w:rsidRPr="005F660F" w:rsidRDefault="009B00C7" w:rsidP="004C5520">
      <w:r w:rsidRPr="005F66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Pr="005F660F" w:rsidRDefault="004C5520" w:rsidP="004C5520">
    <w:pPr>
      <w:pStyle w:val="Zhlav"/>
    </w:pPr>
    <w:r w:rsidRPr="005F660F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Pr="005F660F" w:rsidRDefault="004C5520" w:rsidP="004C5520">
    <w:pPr>
      <w:pStyle w:val="Zhlav"/>
      <w:jc w:val="right"/>
    </w:pPr>
    <w:r w:rsidRPr="005F660F">
      <w:tab/>
    </w:r>
    <w:r w:rsidRPr="005F660F">
      <w:tab/>
    </w:r>
  </w:p>
  <w:p w14:paraId="5E8BE0D3" w14:textId="77777777" w:rsidR="004C5520" w:rsidRPr="005F660F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A456A"/>
    <w:multiLevelType w:val="hybridMultilevel"/>
    <w:tmpl w:val="69E63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1"/>
  </w:num>
  <w:num w:numId="2" w16cid:durableId="182180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0671B"/>
    <w:rsid w:val="000104DC"/>
    <w:rsid w:val="000128B1"/>
    <w:rsid w:val="00013571"/>
    <w:rsid w:val="000156B3"/>
    <w:rsid w:val="000160F9"/>
    <w:rsid w:val="00030461"/>
    <w:rsid w:val="00054398"/>
    <w:rsid w:val="00055D29"/>
    <w:rsid w:val="00061524"/>
    <w:rsid w:val="00064AF7"/>
    <w:rsid w:val="00064B6B"/>
    <w:rsid w:val="000659DC"/>
    <w:rsid w:val="000735E4"/>
    <w:rsid w:val="000831DE"/>
    <w:rsid w:val="00090036"/>
    <w:rsid w:val="00095D1F"/>
    <w:rsid w:val="000A19E8"/>
    <w:rsid w:val="000A2068"/>
    <w:rsid w:val="000B077C"/>
    <w:rsid w:val="000B7EA4"/>
    <w:rsid w:val="000C07E0"/>
    <w:rsid w:val="000C197C"/>
    <w:rsid w:val="000C3A06"/>
    <w:rsid w:val="000E397F"/>
    <w:rsid w:val="000E6515"/>
    <w:rsid w:val="000F181F"/>
    <w:rsid w:val="000F78D1"/>
    <w:rsid w:val="001055E2"/>
    <w:rsid w:val="0010779B"/>
    <w:rsid w:val="00110045"/>
    <w:rsid w:val="00114E35"/>
    <w:rsid w:val="0011664A"/>
    <w:rsid w:val="00136C53"/>
    <w:rsid w:val="0014010D"/>
    <w:rsid w:val="001412F1"/>
    <w:rsid w:val="00147A6D"/>
    <w:rsid w:val="00155E12"/>
    <w:rsid w:val="001750D0"/>
    <w:rsid w:val="00184F81"/>
    <w:rsid w:val="00187FC6"/>
    <w:rsid w:val="001A5180"/>
    <w:rsid w:val="001A73A6"/>
    <w:rsid w:val="001B0BBA"/>
    <w:rsid w:val="001C2D3E"/>
    <w:rsid w:val="001E4FD4"/>
    <w:rsid w:val="001F539D"/>
    <w:rsid w:val="001F6702"/>
    <w:rsid w:val="00202094"/>
    <w:rsid w:val="00207A45"/>
    <w:rsid w:val="00210A9D"/>
    <w:rsid w:val="00213F24"/>
    <w:rsid w:val="002149AC"/>
    <w:rsid w:val="00217D3C"/>
    <w:rsid w:val="00221725"/>
    <w:rsid w:val="002218D2"/>
    <w:rsid w:val="00223A9E"/>
    <w:rsid w:val="002257A5"/>
    <w:rsid w:val="0025306F"/>
    <w:rsid w:val="00262727"/>
    <w:rsid w:val="00264C47"/>
    <w:rsid w:val="0027327D"/>
    <w:rsid w:val="00280B7E"/>
    <w:rsid w:val="002821A4"/>
    <w:rsid w:val="00282D04"/>
    <w:rsid w:val="00283422"/>
    <w:rsid w:val="002939FE"/>
    <w:rsid w:val="002A59D9"/>
    <w:rsid w:val="002A5A59"/>
    <w:rsid w:val="002B5848"/>
    <w:rsid w:val="002B792E"/>
    <w:rsid w:val="002C5058"/>
    <w:rsid w:val="002D1C16"/>
    <w:rsid w:val="002D6309"/>
    <w:rsid w:val="002D6819"/>
    <w:rsid w:val="002D720E"/>
    <w:rsid w:val="002D7FEA"/>
    <w:rsid w:val="002E3431"/>
    <w:rsid w:val="002F3031"/>
    <w:rsid w:val="003038FE"/>
    <w:rsid w:val="00312DDD"/>
    <w:rsid w:val="00313AB1"/>
    <w:rsid w:val="00314F0B"/>
    <w:rsid w:val="003151EC"/>
    <w:rsid w:val="003218D2"/>
    <w:rsid w:val="00342A63"/>
    <w:rsid w:val="003511AD"/>
    <w:rsid w:val="0035241C"/>
    <w:rsid w:val="00353C1C"/>
    <w:rsid w:val="00357FC8"/>
    <w:rsid w:val="00363F91"/>
    <w:rsid w:val="00373A57"/>
    <w:rsid w:val="0037425E"/>
    <w:rsid w:val="00386D03"/>
    <w:rsid w:val="003924BB"/>
    <w:rsid w:val="003927D5"/>
    <w:rsid w:val="0039337D"/>
    <w:rsid w:val="00397069"/>
    <w:rsid w:val="003A52FD"/>
    <w:rsid w:val="003B2973"/>
    <w:rsid w:val="003B4515"/>
    <w:rsid w:val="003B5743"/>
    <w:rsid w:val="003B5DF1"/>
    <w:rsid w:val="003B6B82"/>
    <w:rsid w:val="003B7CC7"/>
    <w:rsid w:val="003C02F7"/>
    <w:rsid w:val="003C0F85"/>
    <w:rsid w:val="003C18E6"/>
    <w:rsid w:val="003C4C21"/>
    <w:rsid w:val="003D129F"/>
    <w:rsid w:val="003D1B00"/>
    <w:rsid w:val="003E11A9"/>
    <w:rsid w:val="003E3473"/>
    <w:rsid w:val="003F0A89"/>
    <w:rsid w:val="003F7D1E"/>
    <w:rsid w:val="0040041B"/>
    <w:rsid w:val="004062EE"/>
    <w:rsid w:val="0041061E"/>
    <w:rsid w:val="00413B5D"/>
    <w:rsid w:val="00415996"/>
    <w:rsid w:val="00416C24"/>
    <w:rsid w:val="0042260D"/>
    <w:rsid w:val="00423E7B"/>
    <w:rsid w:val="0042564F"/>
    <w:rsid w:val="004424EB"/>
    <w:rsid w:val="00444364"/>
    <w:rsid w:val="00447DCA"/>
    <w:rsid w:val="00447E9D"/>
    <w:rsid w:val="00450FEC"/>
    <w:rsid w:val="004529B0"/>
    <w:rsid w:val="00456140"/>
    <w:rsid w:val="004603E4"/>
    <w:rsid w:val="004806DE"/>
    <w:rsid w:val="00484855"/>
    <w:rsid w:val="00490AC6"/>
    <w:rsid w:val="00490F3D"/>
    <w:rsid w:val="004976C0"/>
    <w:rsid w:val="004A5046"/>
    <w:rsid w:val="004B4D58"/>
    <w:rsid w:val="004C3E71"/>
    <w:rsid w:val="004C5520"/>
    <w:rsid w:val="004D0835"/>
    <w:rsid w:val="004D1CDC"/>
    <w:rsid w:val="004D3B78"/>
    <w:rsid w:val="004E1709"/>
    <w:rsid w:val="004E5CD1"/>
    <w:rsid w:val="004F1053"/>
    <w:rsid w:val="004F213B"/>
    <w:rsid w:val="004F4CA6"/>
    <w:rsid w:val="00500ACF"/>
    <w:rsid w:val="00506CDC"/>
    <w:rsid w:val="00515059"/>
    <w:rsid w:val="005161DA"/>
    <w:rsid w:val="005302F7"/>
    <w:rsid w:val="00556FF1"/>
    <w:rsid w:val="0055782E"/>
    <w:rsid w:val="0056046F"/>
    <w:rsid w:val="005711A1"/>
    <w:rsid w:val="00572448"/>
    <w:rsid w:val="00574531"/>
    <w:rsid w:val="0057620D"/>
    <w:rsid w:val="0058032E"/>
    <w:rsid w:val="005826CF"/>
    <w:rsid w:val="005840D5"/>
    <w:rsid w:val="00586894"/>
    <w:rsid w:val="005A0A03"/>
    <w:rsid w:val="005C07AA"/>
    <w:rsid w:val="005C0C9B"/>
    <w:rsid w:val="005C22B3"/>
    <w:rsid w:val="005E1F44"/>
    <w:rsid w:val="005F5282"/>
    <w:rsid w:val="005F660F"/>
    <w:rsid w:val="0061351D"/>
    <w:rsid w:val="00623187"/>
    <w:rsid w:val="0062576C"/>
    <w:rsid w:val="00630FCC"/>
    <w:rsid w:val="0063201F"/>
    <w:rsid w:val="006360D6"/>
    <w:rsid w:val="006402FA"/>
    <w:rsid w:val="0064048C"/>
    <w:rsid w:val="00644AE2"/>
    <w:rsid w:val="00646577"/>
    <w:rsid w:val="00660F9C"/>
    <w:rsid w:val="0066196B"/>
    <w:rsid w:val="00666A08"/>
    <w:rsid w:val="0068376F"/>
    <w:rsid w:val="00692776"/>
    <w:rsid w:val="00693828"/>
    <w:rsid w:val="00697EF8"/>
    <w:rsid w:val="006A20B0"/>
    <w:rsid w:val="006A3352"/>
    <w:rsid w:val="006A5096"/>
    <w:rsid w:val="006A773C"/>
    <w:rsid w:val="006B512C"/>
    <w:rsid w:val="006C1C9E"/>
    <w:rsid w:val="006C6ACD"/>
    <w:rsid w:val="006D0C44"/>
    <w:rsid w:val="006E0742"/>
    <w:rsid w:val="006F1CA2"/>
    <w:rsid w:val="006F20BB"/>
    <w:rsid w:val="006F327D"/>
    <w:rsid w:val="006F717F"/>
    <w:rsid w:val="006F7F8B"/>
    <w:rsid w:val="00700F36"/>
    <w:rsid w:val="00703DEE"/>
    <w:rsid w:val="0070576D"/>
    <w:rsid w:val="00715167"/>
    <w:rsid w:val="00747221"/>
    <w:rsid w:val="00762337"/>
    <w:rsid w:val="00763F38"/>
    <w:rsid w:val="007708EA"/>
    <w:rsid w:val="007773A3"/>
    <w:rsid w:val="007838DD"/>
    <w:rsid w:val="0078545A"/>
    <w:rsid w:val="0079194A"/>
    <w:rsid w:val="007A7992"/>
    <w:rsid w:val="007B2074"/>
    <w:rsid w:val="007B39A8"/>
    <w:rsid w:val="007B4DD3"/>
    <w:rsid w:val="007D1827"/>
    <w:rsid w:val="007D31C4"/>
    <w:rsid w:val="007E3AE7"/>
    <w:rsid w:val="007E60D2"/>
    <w:rsid w:val="007F0343"/>
    <w:rsid w:val="007F4A46"/>
    <w:rsid w:val="007F5D52"/>
    <w:rsid w:val="008033C9"/>
    <w:rsid w:val="00814798"/>
    <w:rsid w:val="00815F8D"/>
    <w:rsid w:val="008168E1"/>
    <w:rsid w:val="00821077"/>
    <w:rsid w:val="0083013E"/>
    <w:rsid w:val="00831010"/>
    <w:rsid w:val="008312DA"/>
    <w:rsid w:val="0083411C"/>
    <w:rsid w:val="00845604"/>
    <w:rsid w:val="008547BF"/>
    <w:rsid w:val="00860918"/>
    <w:rsid w:val="00866CC1"/>
    <w:rsid w:val="008753E3"/>
    <w:rsid w:val="0087593D"/>
    <w:rsid w:val="00886F23"/>
    <w:rsid w:val="00887BCA"/>
    <w:rsid w:val="00897CB2"/>
    <w:rsid w:val="008A4CC3"/>
    <w:rsid w:val="008A754D"/>
    <w:rsid w:val="008B1923"/>
    <w:rsid w:val="008C2BEA"/>
    <w:rsid w:val="008C2ECE"/>
    <w:rsid w:val="008C647F"/>
    <w:rsid w:val="008C790E"/>
    <w:rsid w:val="008D45F4"/>
    <w:rsid w:val="008D5784"/>
    <w:rsid w:val="008E59A4"/>
    <w:rsid w:val="008E6ABB"/>
    <w:rsid w:val="008F0E22"/>
    <w:rsid w:val="00904FE2"/>
    <w:rsid w:val="00907E5E"/>
    <w:rsid w:val="00911DB2"/>
    <w:rsid w:val="00914F7E"/>
    <w:rsid w:val="00916B31"/>
    <w:rsid w:val="00927E96"/>
    <w:rsid w:val="00930E96"/>
    <w:rsid w:val="009446A9"/>
    <w:rsid w:val="00947A98"/>
    <w:rsid w:val="0095155B"/>
    <w:rsid w:val="009616B7"/>
    <w:rsid w:val="009763D9"/>
    <w:rsid w:val="00976D70"/>
    <w:rsid w:val="00977DA7"/>
    <w:rsid w:val="00982DB9"/>
    <w:rsid w:val="00983197"/>
    <w:rsid w:val="00986669"/>
    <w:rsid w:val="00991893"/>
    <w:rsid w:val="0099758E"/>
    <w:rsid w:val="009B00C7"/>
    <w:rsid w:val="009B2DD0"/>
    <w:rsid w:val="009B4263"/>
    <w:rsid w:val="009B4715"/>
    <w:rsid w:val="009D2ACE"/>
    <w:rsid w:val="009D4635"/>
    <w:rsid w:val="009E1F71"/>
    <w:rsid w:val="009E5115"/>
    <w:rsid w:val="009F2106"/>
    <w:rsid w:val="009F50A4"/>
    <w:rsid w:val="009F7B4B"/>
    <w:rsid w:val="00A05738"/>
    <w:rsid w:val="00A05F46"/>
    <w:rsid w:val="00A10BD5"/>
    <w:rsid w:val="00A1116C"/>
    <w:rsid w:val="00A1710D"/>
    <w:rsid w:val="00A23A3B"/>
    <w:rsid w:val="00A30C91"/>
    <w:rsid w:val="00A34158"/>
    <w:rsid w:val="00A361F5"/>
    <w:rsid w:val="00A36566"/>
    <w:rsid w:val="00A42651"/>
    <w:rsid w:val="00A4313B"/>
    <w:rsid w:val="00A43262"/>
    <w:rsid w:val="00A5151F"/>
    <w:rsid w:val="00A62F59"/>
    <w:rsid w:val="00A65566"/>
    <w:rsid w:val="00A671BB"/>
    <w:rsid w:val="00A73944"/>
    <w:rsid w:val="00A73CAE"/>
    <w:rsid w:val="00A74E83"/>
    <w:rsid w:val="00A75B31"/>
    <w:rsid w:val="00A766D6"/>
    <w:rsid w:val="00A83886"/>
    <w:rsid w:val="00A841EF"/>
    <w:rsid w:val="00A84DDB"/>
    <w:rsid w:val="00A934E6"/>
    <w:rsid w:val="00A944AC"/>
    <w:rsid w:val="00A94ADE"/>
    <w:rsid w:val="00AB13AE"/>
    <w:rsid w:val="00AB4597"/>
    <w:rsid w:val="00AB56A8"/>
    <w:rsid w:val="00AC7B2D"/>
    <w:rsid w:val="00AD0456"/>
    <w:rsid w:val="00AD4FB3"/>
    <w:rsid w:val="00AD54AF"/>
    <w:rsid w:val="00AD5E0B"/>
    <w:rsid w:val="00AE60A2"/>
    <w:rsid w:val="00B10569"/>
    <w:rsid w:val="00B117CE"/>
    <w:rsid w:val="00B23627"/>
    <w:rsid w:val="00B25816"/>
    <w:rsid w:val="00B274BF"/>
    <w:rsid w:val="00B36D10"/>
    <w:rsid w:val="00B53071"/>
    <w:rsid w:val="00B60C47"/>
    <w:rsid w:val="00B76CBE"/>
    <w:rsid w:val="00B80915"/>
    <w:rsid w:val="00B85228"/>
    <w:rsid w:val="00B85D95"/>
    <w:rsid w:val="00B8641E"/>
    <w:rsid w:val="00B97558"/>
    <w:rsid w:val="00B97A94"/>
    <w:rsid w:val="00B97BA7"/>
    <w:rsid w:val="00BA0739"/>
    <w:rsid w:val="00BA2B1F"/>
    <w:rsid w:val="00BB2A52"/>
    <w:rsid w:val="00BB6FF0"/>
    <w:rsid w:val="00BC2462"/>
    <w:rsid w:val="00BC2804"/>
    <w:rsid w:val="00BC2F0B"/>
    <w:rsid w:val="00BC346D"/>
    <w:rsid w:val="00BC4477"/>
    <w:rsid w:val="00BD43B9"/>
    <w:rsid w:val="00BD45B2"/>
    <w:rsid w:val="00BE7FD7"/>
    <w:rsid w:val="00BF1300"/>
    <w:rsid w:val="00BF6DB5"/>
    <w:rsid w:val="00BF7A21"/>
    <w:rsid w:val="00C03E0A"/>
    <w:rsid w:val="00C04AC0"/>
    <w:rsid w:val="00C13BF9"/>
    <w:rsid w:val="00C14948"/>
    <w:rsid w:val="00C16469"/>
    <w:rsid w:val="00C20390"/>
    <w:rsid w:val="00C212F4"/>
    <w:rsid w:val="00C3378B"/>
    <w:rsid w:val="00C53F8C"/>
    <w:rsid w:val="00C56D93"/>
    <w:rsid w:val="00C615E6"/>
    <w:rsid w:val="00C62574"/>
    <w:rsid w:val="00C703E3"/>
    <w:rsid w:val="00C717FF"/>
    <w:rsid w:val="00C73041"/>
    <w:rsid w:val="00C7680B"/>
    <w:rsid w:val="00C970DD"/>
    <w:rsid w:val="00CA0842"/>
    <w:rsid w:val="00CA37D4"/>
    <w:rsid w:val="00CB1852"/>
    <w:rsid w:val="00CB1FE2"/>
    <w:rsid w:val="00CC0119"/>
    <w:rsid w:val="00CC2BE8"/>
    <w:rsid w:val="00CD3E51"/>
    <w:rsid w:val="00CD6046"/>
    <w:rsid w:val="00CE5762"/>
    <w:rsid w:val="00CE5926"/>
    <w:rsid w:val="00CF37DE"/>
    <w:rsid w:val="00CF6823"/>
    <w:rsid w:val="00D018D4"/>
    <w:rsid w:val="00D03965"/>
    <w:rsid w:val="00D14304"/>
    <w:rsid w:val="00D14DEA"/>
    <w:rsid w:val="00D1658C"/>
    <w:rsid w:val="00D237EC"/>
    <w:rsid w:val="00D23E9D"/>
    <w:rsid w:val="00D24B3B"/>
    <w:rsid w:val="00D27D58"/>
    <w:rsid w:val="00D27F80"/>
    <w:rsid w:val="00D32938"/>
    <w:rsid w:val="00D44B03"/>
    <w:rsid w:val="00D45A2B"/>
    <w:rsid w:val="00D47305"/>
    <w:rsid w:val="00D54A09"/>
    <w:rsid w:val="00D553FC"/>
    <w:rsid w:val="00D57A45"/>
    <w:rsid w:val="00D600D4"/>
    <w:rsid w:val="00D67940"/>
    <w:rsid w:val="00D70340"/>
    <w:rsid w:val="00D71198"/>
    <w:rsid w:val="00D717FA"/>
    <w:rsid w:val="00D71D01"/>
    <w:rsid w:val="00D7363B"/>
    <w:rsid w:val="00D74A3F"/>
    <w:rsid w:val="00D8253E"/>
    <w:rsid w:val="00D84FFE"/>
    <w:rsid w:val="00D87B75"/>
    <w:rsid w:val="00D91D33"/>
    <w:rsid w:val="00D94BD4"/>
    <w:rsid w:val="00DB09D8"/>
    <w:rsid w:val="00DC2CA3"/>
    <w:rsid w:val="00DC2D12"/>
    <w:rsid w:val="00DC51E0"/>
    <w:rsid w:val="00DD553F"/>
    <w:rsid w:val="00DE32EF"/>
    <w:rsid w:val="00DE673A"/>
    <w:rsid w:val="00DF552D"/>
    <w:rsid w:val="00E0142C"/>
    <w:rsid w:val="00E02AA8"/>
    <w:rsid w:val="00E03C3A"/>
    <w:rsid w:val="00E13373"/>
    <w:rsid w:val="00E142BE"/>
    <w:rsid w:val="00E204D4"/>
    <w:rsid w:val="00E33AE6"/>
    <w:rsid w:val="00E34C7D"/>
    <w:rsid w:val="00E34C9F"/>
    <w:rsid w:val="00E35B65"/>
    <w:rsid w:val="00E435FF"/>
    <w:rsid w:val="00E57612"/>
    <w:rsid w:val="00E60EB6"/>
    <w:rsid w:val="00E6321E"/>
    <w:rsid w:val="00E6550A"/>
    <w:rsid w:val="00E72E06"/>
    <w:rsid w:val="00E8015F"/>
    <w:rsid w:val="00E83218"/>
    <w:rsid w:val="00E93371"/>
    <w:rsid w:val="00EA117B"/>
    <w:rsid w:val="00EA66A3"/>
    <w:rsid w:val="00EA7C38"/>
    <w:rsid w:val="00EB0277"/>
    <w:rsid w:val="00EB4BED"/>
    <w:rsid w:val="00EB7241"/>
    <w:rsid w:val="00EE20E6"/>
    <w:rsid w:val="00EE32A7"/>
    <w:rsid w:val="00F07398"/>
    <w:rsid w:val="00F250A0"/>
    <w:rsid w:val="00F2720E"/>
    <w:rsid w:val="00F37197"/>
    <w:rsid w:val="00F41B76"/>
    <w:rsid w:val="00F4255A"/>
    <w:rsid w:val="00F44CC2"/>
    <w:rsid w:val="00F53949"/>
    <w:rsid w:val="00F65F13"/>
    <w:rsid w:val="00F71032"/>
    <w:rsid w:val="00F73786"/>
    <w:rsid w:val="00F75CD6"/>
    <w:rsid w:val="00F854ED"/>
    <w:rsid w:val="00F93928"/>
    <w:rsid w:val="00FA4AAF"/>
    <w:rsid w:val="00FA6A26"/>
    <w:rsid w:val="00FB354E"/>
    <w:rsid w:val="00FB3DD4"/>
    <w:rsid w:val="00FB5C2F"/>
    <w:rsid w:val="00FB6F32"/>
    <w:rsid w:val="00FC00AB"/>
    <w:rsid w:val="00FC2C0A"/>
    <w:rsid w:val="00FC4F05"/>
    <w:rsid w:val="00FC5FD3"/>
    <w:rsid w:val="00FC6EB2"/>
    <w:rsid w:val="00FD1F13"/>
    <w:rsid w:val="00FE13CA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B0C4D-0484-4E5D-9AC2-1C7446BA7AF7}"/>
</file>

<file path=customXml/itemProps2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Sedlak, Ondrej</cp:lastModifiedBy>
  <cp:revision>3</cp:revision>
  <dcterms:created xsi:type="dcterms:W3CDTF">2025-11-13T10:18:00Z</dcterms:created>
  <dcterms:modified xsi:type="dcterms:W3CDTF">2025-11-13T11:11:00Z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