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0BE29" w14:textId="36EC8861" w:rsidR="00FE599F" w:rsidRDefault="005A6785" w:rsidP="00FE599F">
      <w:pPr>
        <w:rPr>
          <w:rFonts w:ascii="Arial" w:hAnsi="Arial" w:cs="Arial"/>
          <w:b/>
          <w:sz w:val="24"/>
          <w:szCs w:val="24"/>
        </w:rPr>
      </w:pPr>
      <w:r w:rsidRPr="00FE599F">
        <w:rPr>
          <w:rFonts w:ascii="Arial" w:hAnsi="Arial" w:cs="Arial"/>
          <w:b/>
          <w:sz w:val="24"/>
          <w:szCs w:val="24"/>
        </w:rPr>
        <w:t xml:space="preserve">Příloha č. 1 </w:t>
      </w:r>
      <w:r w:rsidR="00FE599F" w:rsidRPr="00FE599F">
        <w:rPr>
          <w:rFonts w:ascii="Arial" w:hAnsi="Arial" w:cs="Arial"/>
          <w:b/>
          <w:sz w:val="24"/>
          <w:szCs w:val="24"/>
        </w:rPr>
        <w:t>Specifikace předmětu</w:t>
      </w:r>
      <w:r w:rsidR="00FE599F" w:rsidRPr="005A6785">
        <w:rPr>
          <w:rFonts w:ascii="Arial" w:hAnsi="Arial" w:cs="Arial"/>
          <w:b/>
          <w:sz w:val="24"/>
          <w:szCs w:val="24"/>
        </w:rPr>
        <w:t xml:space="preserve"> </w:t>
      </w:r>
      <w:r w:rsidR="00783BAB">
        <w:rPr>
          <w:rFonts w:ascii="Arial" w:hAnsi="Arial" w:cs="Arial"/>
          <w:b/>
          <w:sz w:val="24"/>
          <w:szCs w:val="24"/>
        </w:rPr>
        <w:t>dodávky</w:t>
      </w:r>
    </w:p>
    <w:p w14:paraId="4CBBFB71" w14:textId="77777777" w:rsidR="005A6785" w:rsidRDefault="005A6785">
      <w:pPr>
        <w:rPr>
          <w:b/>
        </w:rPr>
      </w:pPr>
    </w:p>
    <w:p w14:paraId="62AA0201" w14:textId="77777777" w:rsidR="005A6785" w:rsidRDefault="005A6785">
      <w:pPr>
        <w:rPr>
          <w:b/>
        </w:rPr>
      </w:pPr>
    </w:p>
    <w:p w14:paraId="2F1BC60B" w14:textId="77777777" w:rsidR="005A6785" w:rsidRPr="001C7B7C" w:rsidRDefault="005A6785" w:rsidP="005A6785">
      <w:pPr>
        <w:ind w:left="2124" w:hanging="2124"/>
        <w:jc w:val="both"/>
        <w:rPr>
          <w:rFonts w:ascii="Arial" w:hAnsi="Arial" w:cs="Arial"/>
          <w:b/>
        </w:rPr>
      </w:pPr>
      <w:r w:rsidRPr="001C7B7C">
        <w:rPr>
          <w:rFonts w:ascii="Arial" w:hAnsi="Arial" w:cs="Arial"/>
        </w:rPr>
        <w:t>Název zakázky:</w:t>
      </w:r>
      <w:r w:rsidRPr="001C7B7C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Upgrade stávající </w:t>
      </w:r>
      <w:proofErr w:type="spellStart"/>
      <w:r>
        <w:rPr>
          <w:rFonts w:ascii="Arial" w:hAnsi="Arial" w:cs="Arial"/>
          <w:b/>
        </w:rPr>
        <w:t>dvoupánvové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bezgradientové</w:t>
      </w:r>
      <w:proofErr w:type="spellEnd"/>
      <w:r>
        <w:rPr>
          <w:rFonts w:ascii="Arial" w:hAnsi="Arial" w:cs="Arial"/>
          <w:b/>
        </w:rPr>
        <w:t xml:space="preserve"> pece a dodávka pojízdné mobilní pece </w:t>
      </w:r>
    </w:p>
    <w:p w14:paraId="57895A21" w14:textId="77777777" w:rsidR="005A6785" w:rsidRDefault="005A6785" w:rsidP="005A6785">
      <w:pPr>
        <w:jc w:val="both"/>
        <w:rPr>
          <w:rFonts w:ascii="Arial" w:hAnsi="Arial" w:cs="Arial"/>
          <w:b/>
        </w:rPr>
      </w:pPr>
      <w:r w:rsidRPr="001C7B7C">
        <w:rPr>
          <w:rFonts w:ascii="Arial" w:hAnsi="Arial" w:cs="Arial"/>
        </w:rPr>
        <w:t>Číslo zakázky:</w:t>
      </w:r>
      <w:r w:rsidRPr="001C7B7C">
        <w:rPr>
          <w:rFonts w:ascii="Arial" w:hAnsi="Arial" w:cs="Arial"/>
        </w:rPr>
        <w:tab/>
      </w:r>
      <w:r w:rsidRPr="003A284B">
        <w:rPr>
          <w:rFonts w:ascii="Arial" w:hAnsi="Arial" w:cs="Arial"/>
          <w:b/>
        </w:rPr>
        <w:t>VZ/</w:t>
      </w:r>
      <w:r w:rsidR="003A284B" w:rsidRPr="003A284B">
        <w:rPr>
          <w:rFonts w:ascii="Arial" w:hAnsi="Arial" w:cs="Arial"/>
          <w:b/>
        </w:rPr>
        <w:t>2017/IVA/01</w:t>
      </w:r>
    </w:p>
    <w:p w14:paraId="4B537E6D" w14:textId="77777777" w:rsidR="005A6785" w:rsidRDefault="005A6785" w:rsidP="005A6785">
      <w:pPr>
        <w:rPr>
          <w:rFonts w:ascii="Arial" w:hAnsi="Arial" w:cs="Arial"/>
          <w:b/>
          <w:sz w:val="24"/>
          <w:szCs w:val="24"/>
        </w:rPr>
      </w:pPr>
    </w:p>
    <w:p w14:paraId="5D25FEA7" w14:textId="77777777" w:rsidR="005A6785" w:rsidRDefault="005A6785" w:rsidP="005A6785">
      <w:pPr>
        <w:rPr>
          <w:rFonts w:ascii="Arial" w:hAnsi="Arial" w:cs="Arial"/>
          <w:b/>
          <w:sz w:val="24"/>
          <w:szCs w:val="24"/>
        </w:rPr>
      </w:pPr>
    </w:p>
    <w:p w14:paraId="15A72B75" w14:textId="4E4D67A0" w:rsidR="005A6785" w:rsidRDefault="00783BAB" w:rsidP="00FE5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Dodávka </w:t>
      </w:r>
      <w:r w:rsidR="005A6785" w:rsidRPr="005A6785">
        <w:rPr>
          <w:rFonts w:ascii="Arial" w:hAnsi="Arial" w:cs="Arial"/>
          <w:sz w:val="24"/>
          <w:szCs w:val="24"/>
        </w:rPr>
        <w:t xml:space="preserve">spočívá v upgrade stávající </w:t>
      </w:r>
      <w:proofErr w:type="spellStart"/>
      <w:r w:rsidR="005A6785" w:rsidRPr="005A6785">
        <w:rPr>
          <w:rFonts w:ascii="Arial" w:hAnsi="Arial" w:cs="Arial"/>
          <w:sz w:val="24"/>
          <w:szCs w:val="24"/>
        </w:rPr>
        <w:t>dvoupánvové</w:t>
      </w:r>
      <w:proofErr w:type="spellEnd"/>
      <w:r w:rsidR="005A6785" w:rsidRPr="005A67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785" w:rsidRPr="005A6785">
        <w:rPr>
          <w:rFonts w:ascii="Arial" w:hAnsi="Arial" w:cs="Arial"/>
          <w:sz w:val="24"/>
          <w:szCs w:val="24"/>
        </w:rPr>
        <w:t>bezgradientové</w:t>
      </w:r>
      <w:proofErr w:type="spellEnd"/>
      <w:r w:rsidR="005A6785" w:rsidRPr="005A6785">
        <w:rPr>
          <w:rFonts w:ascii="Arial" w:hAnsi="Arial" w:cs="Arial"/>
          <w:sz w:val="24"/>
          <w:szCs w:val="24"/>
        </w:rPr>
        <w:t xml:space="preserve"> pece se samostatným ohřevem jednotlivých pánví</w:t>
      </w:r>
      <w:r w:rsidR="005A6785">
        <w:rPr>
          <w:rFonts w:ascii="Arial" w:hAnsi="Arial" w:cs="Arial"/>
          <w:sz w:val="24"/>
          <w:szCs w:val="24"/>
        </w:rPr>
        <w:t xml:space="preserve"> a v dodávce pojízdné mobilní pece otápěné zemním plynem s možností použití otopu propanem.</w:t>
      </w:r>
    </w:p>
    <w:p w14:paraId="493AD25D" w14:textId="77777777" w:rsidR="005A6785" w:rsidRDefault="005A6785" w:rsidP="005A6785">
      <w:pPr>
        <w:jc w:val="both"/>
        <w:rPr>
          <w:rFonts w:ascii="Arial" w:hAnsi="Arial" w:cs="Arial"/>
          <w:sz w:val="24"/>
          <w:szCs w:val="24"/>
        </w:rPr>
      </w:pPr>
    </w:p>
    <w:p w14:paraId="70A50FBA" w14:textId="77777777" w:rsidR="005A6785" w:rsidRPr="005A6785" w:rsidRDefault="005A6785" w:rsidP="005A678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A6785">
        <w:rPr>
          <w:rFonts w:ascii="Arial" w:hAnsi="Arial" w:cs="Arial"/>
          <w:b/>
          <w:sz w:val="24"/>
          <w:szCs w:val="24"/>
        </w:rPr>
        <w:t>Upgrade pece</w:t>
      </w:r>
    </w:p>
    <w:p w14:paraId="4D9907A4" w14:textId="77777777" w:rsidR="005A6785" w:rsidRDefault="005A6785" w:rsidP="005A6785">
      <w:pPr>
        <w:pStyle w:val="Odstavecseseznamem"/>
        <w:ind w:left="2160"/>
        <w:jc w:val="both"/>
        <w:rPr>
          <w:rFonts w:ascii="Arial" w:hAnsi="Arial" w:cs="Arial"/>
          <w:sz w:val="24"/>
          <w:szCs w:val="24"/>
        </w:rPr>
      </w:pPr>
    </w:p>
    <w:p w14:paraId="243DE92D" w14:textId="50C2356B" w:rsidR="00FE599F" w:rsidRDefault="00FE599F" w:rsidP="00783BAB">
      <w:pPr>
        <w:pStyle w:val="Odstavecseseznamem"/>
        <w:numPr>
          <w:ilvl w:val="0"/>
          <w:numId w:val="5"/>
        </w:numPr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Žárotechnická</w:t>
      </w:r>
      <w:proofErr w:type="spellEnd"/>
      <w:r w:rsidR="00783BAB">
        <w:rPr>
          <w:rFonts w:ascii="Arial" w:hAnsi="Arial" w:cs="Arial"/>
          <w:sz w:val="24"/>
          <w:szCs w:val="24"/>
        </w:rPr>
        <w:t xml:space="preserve"> konstrukce vyhotovená v souladu s</w:t>
      </w:r>
      <w:r>
        <w:rPr>
          <w:rFonts w:ascii="Arial" w:hAnsi="Arial" w:cs="Arial"/>
          <w:sz w:val="24"/>
          <w:szCs w:val="24"/>
        </w:rPr>
        <w:t> platnými normami a předpisy</w:t>
      </w:r>
      <w:r w:rsidR="00783BAB">
        <w:rPr>
          <w:rFonts w:ascii="Arial" w:hAnsi="Arial" w:cs="Arial"/>
          <w:sz w:val="24"/>
          <w:szCs w:val="24"/>
        </w:rPr>
        <w:t xml:space="preserve"> </w:t>
      </w:r>
    </w:p>
    <w:p w14:paraId="76273505" w14:textId="49506D40" w:rsidR="005A6785" w:rsidRDefault="00783BAB" w:rsidP="00783BAB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A6785">
        <w:rPr>
          <w:rFonts w:ascii="Arial" w:hAnsi="Arial" w:cs="Arial"/>
          <w:sz w:val="24"/>
          <w:szCs w:val="24"/>
        </w:rPr>
        <w:t>elikost pánví 75 x 65 cm s rezervou pro možnost použití pánví 80 x 65 cm</w:t>
      </w:r>
    </w:p>
    <w:p w14:paraId="5929F135" w14:textId="73B1E65D" w:rsidR="005A6785" w:rsidRDefault="005A6785" w:rsidP="00783BAB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</w:t>
      </w:r>
      <w:r w:rsidR="007C1C0A">
        <w:rPr>
          <w:rFonts w:ascii="Arial" w:hAnsi="Arial" w:cs="Arial"/>
          <w:sz w:val="24"/>
          <w:szCs w:val="24"/>
        </w:rPr>
        <w:t>vání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individuální</w:t>
      </w:r>
      <w:r w:rsidR="007C1C0A">
        <w:rPr>
          <w:rFonts w:ascii="Arial" w:hAnsi="Arial" w:cs="Arial"/>
          <w:sz w:val="24"/>
          <w:szCs w:val="24"/>
        </w:rPr>
        <w:t>hp</w:t>
      </w:r>
      <w:proofErr w:type="spellEnd"/>
      <w:r>
        <w:rPr>
          <w:rFonts w:ascii="Arial" w:hAnsi="Arial" w:cs="Arial"/>
          <w:sz w:val="24"/>
          <w:szCs w:val="24"/>
        </w:rPr>
        <w:t xml:space="preserve"> otop</w:t>
      </w:r>
      <w:r w:rsidR="007C1C0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pánví s měřením průtoku vzduchu a plynu</w:t>
      </w:r>
    </w:p>
    <w:p w14:paraId="391769C7" w14:textId="77777777" w:rsidR="005A6785" w:rsidRDefault="005A6785" w:rsidP="00783BAB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Zachování původních hořáků, rekuperátoru, ventilátorů spalovacího vzduchu</w:t>
      </w:r>
    </w:p>
    <w:p w14:paraId="5241C3DE" w14:textId="77777777" w:rsidR="005A6785" w:rsidRDefault="005A6785" w:rsidP="00783BAB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Zachování půdorysu stávajícího kesonu a systému sklených jímek včetně umístění komínu</w:t>
      </w:r>
    </w:p>
    <w:p w14:paraId="40040DEA" w14:textId="77777777" w:rsidR="005A6785" w:rsidRDefault="005A6785" w:rsidP="00783BAB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Upravení šířky </w:t>
      </w:r>
      <w:proofErr w:type="spellStart"/>
      <w:r>
        <w:rPr>
          <w:rFonts w:ascii="Arial" w:hAnsi="Arial" w:cs="Arial"/>
          <w:sz w:val="24"/>
          <w:szCs w:val="24"/>
        </w:rPr>
        <w:t>vsázecího</w:t>
      </w:r>
      <w:proofErr w:type="spellEnd"/>
      <w:r>
        <w:rPr>
          <w:rFonts w:ascii="Arial" w:hAnsi="Arial" w:cs="Arial"/>
          <w:sz w:val="24"/>
          <w:szCs w:val="24"/>
        </w:rPr>
        <w:t xml:space="preserve"> otvoru na rozměr 90 cm, představec na 100 cm</w:t>
      </w:r>
    </w:p>
    <w:p w14:paraId="7696A3EB" w14:textId="0A8D5572" w:rsidR="005A6785" w:rsidRDefault="005A6785" w:rsidP="00783BAB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Tepelná izolace pece pro minimalizaci teplotních ztrát z lehčeného šamotu, vnitřní vyzdívka</w:t>
      </w:r>
      <w:r w:rsidR="00FE599F">
        <w:rPr>
          <w:rFonts w:ascii="Arial" w:hAnsi="Arial" w:cs="Arial"/>
          <w:sz w:val="24"/>
          <w:szCs w:val="24"/>
        </w:rPr>
        <w:t xml:space="preserve"> </w:t>
      </w:r>
      <w:r w:rsidR="00E469D2">
        <w:rPr>
          <w:rFonts w:ascii="Arial" w:hAnsi="Arial" w:cs="Arial"/>
          <w:sz w:val="24"/>
          <w:szCs w:val="24"/>
        </w:rPr>
        <w:t>a dno z </w:t>
      </w:r>
      <w:proofErr w:type="spellStart"/>
      <w:r w:rsidR="00E469D2">
        <w:rPr>
          <w:rFonts w:ascii="Arial" w:hAnsi="Arial" w:cs="Arial"/>
          <w:sz w:val="24"/>
          <w:szCs w:val="24"/>
        </w:rPr>
        <w:t>vysocehlinitého</w:t>
      </w:r>
      <w:proofErr w:type="spellEnd"/>
      <w:r w:rsidR="00E469D2">
        <w:rPr>
          <w:rFonts w:ascii="Arial" w:hAnsi="Arial" w:cs="Arial"/>
          <w:sz w:val="24"/>
          <w:szCs w:val="24"/>
        </w:rPr>
        <w:t xml:space="preserve"> šamotu. </w:t>
      </w:r>
    </w:p>
    <w:p w14:paraId="0C1B6D61" w14:textId="6B13B49A" w:rsidR="00FE599F" w:rsidRDefault="00FE599F" w:rsidP="00783BAB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Strop a veškeré tvarovky zhotoveny ze žárobetonu. Vnitřní vyzdívka komína z obyčejného šamotu</w:t>
      </w:r>
      <w:r w:rsidR="00783BAB">
        <w:rPr>
          <w:rFonts w:ascii="Arial" w:hAnsi="Arial" w:cs="Arial"/>
          <w:sz w:val="24"/>
          <w:szCs w:val="24"/>
        </w:rPr>
        <w:t>.</w:t>
      </w:r>
    </w:p>
    <w:p w14:paraId="133FD139" w14:textId="6E046F01" w:rsidR="005A6785" w:rsidRDefault="005A6785" w:rsidP="00783BAB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Součástí dodávky dvě sady pomocného </w:t>
      </w:r>
      <w:proofErr w:type="spellStart"/>
      <w:r>
        <w:rPr>
          <w:rFonts w:ascii="Arial" w:hAnsi="Arial" w:cs="Arial"/>
          <w:sz w:val="24"/>
          <w:szCs w:val="24"/>
        </w:rPr>
        <w:t>žáromateriálu</w:t>
      </w:r>
      <w:proofErr w:type="spellEnd"/>
      <w:r w:rsidR="00783BAB">
        <w:rPr>
          <w:rFonts w:ascii="Arial" w:hAnsi="Arial" w:cs="Arial"/>
          <w:sz w:val="24"/>
          <w:szCs w:val="24"/>
        </w:rPr>
        <w:t>.</w:t>
      </w:r>
    </w:p>
    <w:p w14:paraId="124A26EA" w14:textId="3B236B54" w:rsidR="005A6785" w:rsidRDefault="005A6785" w:rsidP="00783BAB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Maximální teplota tavení 1450 °C</w:t>
      </w:r>
      <w:r w:rsidR="00783BAB">
        <w:rPr>
          <w:rFonts w:ascii="Arial" w:hAnsi="Arial" w:cs="Arial"/>
          <w:sz w:val="24"/>
          <w:szCs w:val="24"/>
        </w:rPr>
        <w:t>.</w:t>
      </w:r>
    </w:p>
    <w:p w14:paraId="41C3A31E" w14:textId="58D959FE" w:rsidR="005A6785" w:rsidRDefault="005A6785" w:rsidP="00783BAB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Předání vytemperované pece s </w:t>
      </w:r>
      <w:proofErr w:type="spellStart"/>
      <w:r>
        <w:rPr>
          <w:rFonts w:ascii="Arial" w:hAnsi="Arial" w:cs="Arial"/>
          <w:sz w:val="24"/>
          <w:szCs w:val="24"/>
        </w:rPr>
        <w:t>předžahnutými</w:t>
      </w:r>
      <w:proofErr w:type="spellEnd"/>
      <w:r>
        <w:rPr>
          <w:rFonts w:ascii="Arial" w:hAnsi="Arial" w:cs="Arial"/>
          <w:sz w:val="24"/>
          <w:szCs w:val="24"/>
        </w:rPr>
        <w:t xml:space="preserve"> pánvemi</w:t>
      </w:r>
      <w:r w:rsidR="00783BAB">
        <w:rPr>
          <w:rFonts w:ascii="Arial" w:hAnsi="Arial" w:cs="Arial"/>
          <w:sz w:val="24"/>
          <w:szCs w:val="24"/>
        </w:rPr>
        <w:t>.</w:t>
      </w:r>
    </w:p>
    <w:p w14:paraId="09559403" w14:textId="77777777" w:rsidR="005A6785" w:rsidRDefault="005A6785" w:rsidP="005A6785">
      <w:pPr>
        <w:pStyle w:val="Odstavecseseznamem"/>
        <w:ind w:left="2160"/>
        <w:jc w:val="both"/>
        <w:rPr>
          <w:rFonts w:ascii="Arial" w:hAnsi="Arial" w:cs="Arial"/>
          <w:sz w:val="24"/>
          <w:szCs w:val="24"/>
        </w:rPr>
      </w:pPr>
    </w:p>
    <w:p w14:paraId="331BEFF6" w14:textId="77777777" w:rsidR="005A6785" w:rsidRDefault="005A6785" w:rsidP="005A6785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14:paraId="51D18509" w14:textId="77777777" w:rsidR="005A6785" w:rsidRDefault="005A6785" w:rsidP="005A678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A6785">
        <w:rPr>
          <w:rFonts w:ascii="Arial" w:hAnsi="Arial" w:cs="Arial"/>
          <w:b/>
          <w:sz w:val="24"/>
          <w:szCs w:val="24"/>
        </w:rPr>
        <w:t>Mobilní pec</w:t>
      </w:r>
    </w:p>
    <w:p w14:paraId="6DE98DD9" w14:textId="77777777" w:rsidR="00FE599F" w:rsidRDefault="00FE599F" w:rsidP="005A6785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Žárotechnická</w:t>
      </w:r>
      <w:proofErr w:type="spellEnd"/>
      <w:r>
        <w:rPr>
          <w:rFonts w:ascii="Arial" w:hAnsi="Arial" w:cs="Arial"/>
          <w:sz w:val="24"/>
          <w:szCs w:val="24"/>
        </w:rPr>
        <w:t xml:space="preserve"> konstrukce musí být vyhotovená v souladu s platnými normami a předpisy</w:t>
      </w:r>
    </w:p>
    <w:p w14:paraId="33F3A708" w14:textId="77777777" w:rsidR="005A6785" w:rsidRDefault="005A6785" w:rsidP="005A6785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Otápění pece zemním plynem s možností použití otopu propanem</w:t>
      </w:r>
    </w:p>
    <w:p w14:paraId="255BB8A5" w14:textId="6B8F8629" w:rsidR="005A6785" w:rsidRDefault="005A6785" w:rsidP="005A6785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Kapacita tavícího prostoru </w:t>
      </w:r>
      <w:r w:rsidR="007C1C0A">
        <w:rPr>
          <w:rFonts w:ascii="Arial" w:hAnsi="Arial" w:cs="Arial"/>
          <w:sz w:val="24"/>
          <w:szCs w:val="24"/>
        </w:rPr>
        <w:t>20 kg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skloviny ze střepů</w:t>
      </w:r>
    </w:p>
    <w:p w14:paraId="4AC76A82" w14:textId="77777777" w:rsidR="005A6785" w:rsidRDefault="005A6785" w:rsidP="005A6785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Maximální teplota tavení 1250 °C</w:t>
      </w:r>
    </w:p>
    <w:p w14:paraId="5F4DCB86" w14:textId="77777777" w:rsidR="005A6785" w:rsidRDefault="005A6785" w:rsidP="005A6785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Vyzdění šamotovými materiály do ocelové konstrukce opláštěné plechem.</w:t>
      </w:r>
    </w:p>
    <w:p w14:paraId="4685CCC4" w14:textId="77777777" w:rsidR="005A6785" w:rsidRDefault="005A6785" w:rsidP="005A6785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Osazení kolečky pro snadný přesun</w:t>
      </w:r>
    </w:p>
    <w:p w14:paraId="160D4310" w14:textId="77777777" w:rsidR="005A6785" w:rsidRDefault="005A6785" w:rsidP="005A6785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Odlehčení pece keramickou vatou z důvodu mobility zařízení</w:t>
      </w:r>
    </w:p>
    <w:p w14:paraId="3F388D53" w14:textId="77777777" w:rsidR="00783BAB" w:rsidRDefault="005A6785" w:rsidP="00783BA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Vícevrstvá podlaha pece</w:t>
      </w:r>
    </w:p>
    <w:p w14:paraId="624A3544" w14:textId="77777777" w:rsidR="00783BAB" w:rsidRPr="00783BAB" w:rsidRDefault="005A6785" w:rsidP="00783BA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BAB">
        <w:rPr>
          <w:rFonts w:ascii="Arial" w:hAnsi="Arial" w:cs="Arial"/>
          <w:sz w:val="24"/>
          <w:szCs w:val="24"/>
        </w:rPr>
        <w:t>Osazení bezpečnostními prvky pro splnění bezpečnostních standardů pro provoz plynových zařízení (ČSN 38 6405)</w:t>
      </w:r>
      <w:r w:rsidR="00845CBD" w:rsidRPr="00783BAB">
        <w:rPr>
          <w:rFonts w:ascii="Arial" w:hAnsi="Arial" w:cs="Arial"/>
          <w:sz w:val="24"/>
          <w:szCs w:val="24"/>
        </w:rPr>
        <w:t>.</w:t>
      </w:r>
      <w:r w:rsidR="00845CBD" w:rsidRPr="00783BAB">
        <w:rPr>
          <w:rFonts w:ascii="Arial" w:hAnsi="Arial" w:cs="Arial"/>
          <w:i/>
          <w:sz w:val="18"/>
          <w:szCs w:val="18"/>
        </w:rPr>
        <w:t xml:space="preserve"> </w:t>
      </w:r>
    </w:p>
    <w:p w14:paraId="7684411E" w14:textId="53EA60F9" w:rsidR="005A6785" w:rsidRPr="00783BAB" w:rsidRDefault="005A6785" w:rsidP="00783BA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BAB">
        <w:rPr>
          <w:rFonts w:ascii="Arial" w:hAnsi="Arial" w:cs="Arial"/>
          <w:sz w:val="24"/>
          <w:szCs w:val="24"/>
        </w:rPr>
        <w:t>Samostatný injektorový hořák pro případ výpadku elektrické energie</w:t>
      </w:r>
    </w:p>
    <w:p w14:paraId="4AC30AA4" w14:textId="77777777" w:rsidR="005A6785" w:rsidRDefault="005A6785" w:rsidP="005A6785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Možnost přemístění pomocí </w:t>
      </w:r>
      <w:proofErr w:type="spellStart"/>
      <w:r>
        <w:rPr>
          <w:rFonts w:ascii="Arial" w:hAnsi="Arial" w:cs="Arial"/>
          <w:sz w:val="24"/>
          <w:szCs w:val="24"/>
        </w:rPr>
        <w:t>lyžin</w:t>
      </w:r>
      <w:proofErr w:type="spellEnd"/>
      <w:r>
        <w:rPr>
          <w:rFonts w:ascii="Arial" w:hAnsi="Arial" w:cs="Arial"/>
          <w:sz w:val="24"/>
          <w:szCs w:val="24"/>
        </w:rPr>
        <w:t xml:space="preserve"> vysokozdvižného vozíku</w:t>
      </w:r>
    </w:p>
    <w:p w14:paraId="377C2167" w14:textId="77777777" w:rsidR="005A6785" w:rsidRDefault="005A6785" w:rsidP="005A6785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horní stavbě pece </w:t>
      </w:r>
      <w:proofErr w:type="spellStart"/>
      <w:r>
        <w:rPr>
          <w:rFonts w:ascii="Arial" w:hAnsi="Arial" w:cs="Arial"/>
          <w:sz w:val="24"/>
          <w:szCs w:val="24"/>
        </w:rPr>
        <w:t>temperovna</w:t>
      </w:r>
      <w:proofErr w:type="spellEnd"/>
      <w:r>
        <w:rPr>
          <w:rFonts w:ascii="Arial" w:hAnsi="Arial" w:cs="Arial"/>
          <w:sz w:val="24"/>
          <w:szCs w:val="24"/>
        </w:rPr>
        <w:t xml:space="preserve"> výrobků pro využití odpadního tepla.</w:t>
      </w:r>
    </w:p>
    <w:p w14:paraId="301A2E82" w14:textId="77777777" w:rsidR="005A6785" w:rsidRPr="005A6785" w:rsidRDefault="005A6785" w:rsidP="005A6785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Součástí dodávky dvě sady pomocného </w:t>
      </w:r>
      <w:proofErr w:type="spellStart"/>
      <w:r>
        <w:rPr>
          <w:rFonts w:ascii="Arial" w:hAnsi="Arial" w:cs="Arial"/>
          <w:sz w:val="24"/>
          <w:szCs w:val="24"/>
        </w:rPr>
        <w:t>žáromateriálu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776ECA4" w14:textId="77777777" w:rsidR="005A6785" w:rsidRPr="001C7B7C" w:rsidRDefault="005A6785" w:rsidP="005A6785">
      <w:pPr>
        <w:jc w:val="both"/>
        <w:rPr>
          <w:rFonts w:ascii="Arial" w:hAnsi="Arial" w:cs="Arial"/>
          <w:b/>
        </w:rPr>
      </w:pPr>
    </w:p>
    <w:p w14:paraId="2861515B" w14:textId="77777777" w:rsidR="005A6785" w:rsidRPr="00FE599F" w:rsidRDefault="005A6785">
      <w:pPr>
        <w:rPr>
          <w:rFonts w:ascii="Arial" w:hAnsi="Arial" w:cs="Arial"/>
        </w:rPr>
      </w:pPr>
    </w:p>
    <w:p w14:paraId="2249EB59" w14:textId="77777777" w:rsidR="00845CBD" w:rsidRDefault="00845CBD">
      <w:pPr>
        <w:rPr>
          <w:rFonts w:ascii="Arial" w:hAnsi="Arial" w:cs="Arial"/>
        </w:rPr>
      </w:pPr>
    </w:p>
    <w:sectPr w:rsidR="0084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DB5"/>
    <w:multiLevelType w:val="hybridMultilevel"/>
    <w:tmpl w:val="1ED2E07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E90EBE"/>
    <w:multiLevelType w:val="hybridMultilevel"/>
    <w:tmpl w:val="810C1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1019DF"/>
    <w:multiLevelType w:val="hybridMultilevel"/>
    <w:tmpl w:val="85F23DC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79077A"/>
    <w:multiLevelType w:val="hybridMultilevel"/>
    <w:tmpl w:val="0A3E42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584187D"/>
    <w:multiLevelType w:val="hybridMultilevel"/>
    <w:tmpl w:val="E012A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85"/>
    <w:rsid w:val="00000373"/>
    <w:rsid w:val="000077F2"/>
    <w:rsid w:val="000078EE"/>
    <w:rsid w:val="000102DB"/>
    <w:rsid w:val="00010A7B"/>
    <w:rsid w:val="0001219E"/>
    <w:rsid w:val="00013C8D"/>
    <w:rsid w:val="00015ADA"/>
    <w:rsid w:val="000231DD"/>
    <w:rsid w:val="00026C78"/>
    <w:rsid w:val="000270C9"/>
    <w:rsid w:val="00030261"/>
    <w:rsid w:val="000372A5"/>
    <w:rsid w:val="000439CB"/>
    <w:rsid w:val="00045566"/>
    <w:rsid w:val="000514F1"/>
    <w:rsid w:val="0005504E"/>
    <w:rsid w:val="00057C64"/>
    <w:rsid w:val="000668B7"/>
    <w:rsid w:val="00076DDD"/>
    <w:rsid w:val="0008048A"/>
    <w:rsid w:val="00080E51"/>
    <w:rsid w:val="00086A34"/>
    <w:rsid w:val="00090CF2"/>
    <w:rsid w:val="000920D7"/>
    <w:rsid w:val="000A0185"/>
    <w:rsid w:val="000A04EF"/>
    <w:rsid w:val="000A55C7"/>
    <w:rsid w:val="000B2791"/>
    <w:rsid w:val="000B7F9A"/>
    <w:rsid w:val="000C0C5B"/>
    <w:rsid w:val="000C187A"/>
    <w:rsid w:val="000C2492"/>
    <w:rsid w:val="000D0B52"/>
    <w:rsid w:val="000D5360"/>
    <w:rsid w:val="000F2B65"/>
    <w:rsid w:val="000F3C68"/>
    <w:rsid w:val="000F5B8F"/>
    <w:rsid w:val="000F79F0"/>
    <w:rsid w:val="001023F5"/>
    <w:rsid w:val="00103503"/>
    <w:rsid w:val="00113083"/>
    <w:rsid w:val="0011680A"/>
    <w:rsid w:val="001230F0"/>
    <w:rsid w:val="001233A3"/>
    <w:rsid w:val="001238AF"/>
    <w:rsid w:val="001242A0"/>
    <w:rsid w:val="00125F03"/>
    <w:rsid w:val="001300EB"/>
    <w:rsid w:val="00132B1A"/>
    <w:rsid w:val="00146314"/>
    <w:rsid w:val="00157BD1"/>
    <w:rsid w:val="00160DAF"/>
    <w:rsid w:val="0016596B"/>
    <w:rsid w:val="0016755A"/>
    <w:rsid w:val="00170BDC"/>
    <w:rsid w:val="00171AF2"/>
    <w:rsid w:val="00175F90"/>
    <w:rsid w:val="00180548"/>
    <w:rsid w:val="00184E6D"/>
    <w:rsid w:val="00185C1B"/>
    <w:rsid w:val="001934FB"/>
    <w:rsid w:val="001A110A"/>
    <w:rsid w:val="001A5CE8"/>
    <w:rsid w:val="001A7751"/>
    <w:rsid w:val="001D2B6F"/>
    <w:rsid w:val="001D5060"/>
    <w:rsid w:val="001E0B6D"/>
    <w:rsid w:val="001E216F"/>
    <w:rsid w:val="001E6118"/>
    <w:rsid w:val="00206FBC"/>
    <w:rsid w:val="00212C13"/>
    <w:rsid w:val="002179C6"/>
    <w:rsid w:val="0023184D"/>
    <w:rsid w:val="002336A6"/>
    <w:rsid w:val="002406F2"/>
    <w:rsid w:val="002410C8"/>
    <w:rsid w:val="0024116A"/>
    <w:rsid w:val="00244CEC"/>
    <w:rsid w:val="002459A5"/>
    <w:rsid w:val="002466C9"/>
    <w:rsid w:val="0025063F"/>
    <w:rsid w:val="0025777C"/>
    <w:rsid w:val="0026478D"/>
    <w:rsid w:val="00265588"/>
    <w:rsid w:val="00276D72"/>
    <w:rsid w:val="002A78C4"/>
    <w:rsid w:val="002B1E9C"/>
    <w:rsid w:val="002B5E46"/>
    <w:rsid w:val="002C0C0F"/>
    <w:rsid w:val="002C740F"/>
    <w:rsid w:val="002E261F"/>
    <w:rsid w:val="002E6C54"/>
    <w:rsid w:val="002F6772"/>
    <w:rsid w:val="002F7C2E"/>
    <w:rsid w:val="00303125"/>
    <w:rsid w:val="00304B2C"/>
    <w:rsid w:val="00305FA2"/>
    <w:rsid w:val="00306260"/>
    <w:rsid w:val="00311C65"/>
    <w:rsid w:val="00317330"/>
    <w:rsid w:val="00317C2F"/>
    <w:rsid w:val="00321DE0"/>
    <w:rsid w:val="003265E9"/>
    <w:rsid w:val="00341DC1"/>
    <w:rsid w:val="00347158"/>
    <w:rsid w:val="00356845"/>
    <w:rsid w:val="00361D56"/>
    <w:rsid w:val="00371615"/>
    <w:rsid w:val="00372B3F"/>
    <w:rsid w:val="00376F09"/>
    <w:rsid w:val="003823F5"/>
    <w:rsid w:val="00383A9A"/>
    <w:rsid w:val="003863FE"/>
    <w:rsid w:val="00387F19"/>
    <w:rsid w:val="0039247F"/>
    <w:rsid w:val="0039367F"/>
    <w:rsid w:val="00397788"/>
    <w:rsid w:val="003A151D"/>
    <w:rsid w:val="003A284B"/>
    <w:rsid w:val="003A6EB5"/>
    <w:rsid w:val="003B2C83"/>
    <w:rsid w:val="003C705A"/>
    <w:rsid w:val="003E38A3"/>
    <w:rsid w:val="003E59C8"/>
    <w:rsid w:val="003E5E89"/>
    <w:rsid w:val="003E63AE"/>
    <w:rsid w:val="003E7A7F"/>
    <w:rsid w:val="003F13A6"/>
    <w:rsid w:val="004046EB"/>
    <w:rsid w:val="004109BA"/>
    <w:rsid w:val="004112E3"/>
    <w:rsid w:val="00417364"/>
    <w:rsid w:val="00430F7A"/>
    <w:rsid w:val="00431D29"/>
    <w:rsid w:val="00434BA9"/>
    <w:rsid w:val="004350F8"/>
    <w:rsid w:val="00435DB6"/>
    <w:rsid w:val="00435FAC"/>
    <w:rsid w:val="00436A7C"/>
    <w:rsid w:val="00437C33"/>
    <w:rsid w:val="00444DED"/>
    <w:rsid w:val="004478A7"/>
    <w:rsid w:val="00452D96"/>
    <w:rsid w:val="004560D6"/>
    <w:rsid w:val="0046302B"/>
    <w:rsid w:val="004635D5"/>
    <w:rsid w:val="00466D3B"/>
    <w:rsid w:val="004737C2"/>
    <w:rsid w:val="00483CDD"/>
    <w:rsid w:val="0048505A"/>
    <w:rsid w:val="004B7148"/>
    <w:rsid w:val="004C0EBE"/>
    <w:rsid w:val="004C3F11"/>
    <w:rsid w:val="004C5195"/>
    <w:rsid w:val="004C7673"/>
    <w:rsid w:val="004D31C5"/>
    <w:rsid w:val="004D36E8"/>
    <w:rsid w:val="004E7698"/>
    <w:rsid w:val="00501AC9"/>
    <w:rsid w:val="00517323"/>
    <w:rsid w:val="00520663"/>
    <w:rsid w:val="005228BD"/>
    <w:rsid w:val="00523249"/>
    <w:rsid w:val="005244DB"/>
    <w:rsid w:val="00530C39"/>
    <w:rsid w:val="00532CB7"/>
    <w:rsid w:val="00534072"/>
    <w:rsid w:val="0055072D"/>
    <w:rsid w:val="005514B3"/>
    <w:rsid w:val="005559D2"/>
    <w:rsid w:val="00560BF8"/>
    <w:rsid w:val="005634FB"/>
    <w:rsid w:val="00567001"/>
    <w:rsid w:val="0056740B"/>
    <w:rsid w:val="00570005"/>
    <w:rsid w:val="00576B4E"/>
    <w:rsid w:val="00576F0F"/>
    <w:rsid w:val="00590310"/>
    <w:rsid w:val="00593742"/>
    <w:rsid w:val="00595583"/>
    <w:rsid w:val="005967E5"/>
    <w:rsid w:val="00597DC2"/>
    <w:rsid w:val="005A2237"/>
    <w:rsid w:val="005A30FA"/>
    <w:rsid w:val="005A6785"/>
    <w:rsid w:val="005B1A90"/>
    <w:rsid w:val="005C2CE2"/>
    <w:rsid w:val="005F01F5"/>
    <w:rsid w:val="005F0ED2"/>
    <w:rsid w:val="005F5D36"/>
    <w:rsid w:val="0060059C"/>
    <w:rsid w:val="0060384A"/>
    <w:rsid w:val="00606B12"/>
    <w:rsid w:val="00607D96"/>
    <w:rsid w:val="006109C4"/>
    <w:rsid w:val="006167FA"/>
    <w:rsid w:val="00620237"/>
    <w:rsid w:val="0062291C"/>
    <w:rsid w:val="00623B08"/>
    <w:rsid w:val="006309FB"/>
    <w:rsid w:val="006412B5"/>
    <w:rsid w:val="00641A62"/>
    <w:rsid w:val="006464C4"/>
    <w:rsid w:val="00650AFC"/>
    <w:rsid w:val="00670757"/>
    <w:rsid w:val="00681F07"/>
    <w:rsid w:val="00684556"/>
    <w:rsid w:val="006A4183"/>
    <w:rsid w:val="006A5603"/>
    <w:rsid w:val="006B0F94"/>
    <w:rsid w:val="006B4BB0"/>
    <w:rsid w:val="006C37F1"/>
    <w:rsid w:val="006C480F"/>
    <w:rsid w:val="006C51DF"/>
    <w:rsid w:val="006C6D9F"/>
    <w:rsid w:val="006D3A5B"/>
    <w:rsid w:val="006E0C60"/>
    <w:rsid w:val="006E3480"/>
    <w:rsid w:val="006E5007"/>
    <w:rsid w:val="006E70B1"/>
    <w:rsid w:val="006F151B"/>
    <w:rsid w:val="006F344F"/>
    <w:rsid w:val="006F7AA6"/>
    <w:rsid w:val="00701084"/>
    <w:rsid w:val="00701ED2"/>
    <w:rsid w:val="00702CDA"/>
    <w:rsid w:val="007160ED"/>
    <w:rsid w:val="00716409"/>
    <w:rsid w:val="00723B21"/>
    <w:rsid w:val="00725CD9"/>
    <w:rsid w:val="00731D25"/>
    <w:rsid w:val="00735174"/>
    <w:rsid w:val="00746375"/>
    <w:rsid w:val="00751B0F"/>
    <w:rsid w:val="0075797D"/>
    <w:rsid w:val="00761EB2"/>
    <w:rsid w:val="00766400"/>
    <w:rsid w:val="00772C19"/>
    <w:rsid w:val="0078064E"/>
    <w:rsid w:val="007811D3"/>
    <w:rsid w:val="00781C07"/>
    <w:rsid w:val="0078326A"/>
    <w:rsid w:val="00783BAB"/>
    <w:rsid w:val="0079664E"/>
    <w:rsid w:val="007A26E9"/>
    <w:rsid w:val="007B7A54"/>
    <w:rsid w:val="007B7E0B"/>
    <w:rsid w:val="007C1C0A"/>
    <w:rsid w:val="007C1C65"/>
    <w:rsid w:val="007C2727"/>
    <w:rsid w:val="007D17E2"/>
    <w:rsid w:val="007D21F0"/>
    <w:rsid w:val="007D5EE3"/>
    <w:rsid w:val="007E10E9"/>
    <w:rsid w:val="007E54C5"/>
    <w:rsid w:val="007F1FC0"/>
    <w:rsid w:val="007F2E6F"/>
    <w:rsid w:val="007F7BE3"/>
    <w:rsid w:val="008025CB"/>
    <w:rsid w:val="00807A69"/>
    <w:rsid w:val="0081383D"/>
    <w:rsid w:val="00814F16"/>
    <w:rsid w:val="008153E1"/>
    <w:rsid w:val="00816A9B"/>
    <w:rsid w:val="008221C8"/>
    <w:rsid w:val="00840944"/>
    <w:rsid w:val="00842AB3"/>
    <w:rsid w:val="00845CBD"/>
    <w:rsid w:val="00845CEC"/>
    <w:rsid w:val="00857C9C"/>
    <w:rsid w:val="008669E2"/>
    <w:rsid w:val="00870EFD"/>
    <w:rsid w:val="00883252"/>
    <w:rsid w:val="00891716"/>
    <w:rsid w:val="008A70C7"/>
    <w:rsid w:val="008B1E7D"/>
    <w:rsid w:val="008B43A8"/>
    <w:rsid w:val="008E0500"/>
    <w:rsid w:val="00905E4A"/>
    <w:rsid w:val="0091710C"/>
    <w:rsid w:val="009206E7"/>
    <w:rsid w:val="009218BA"/>
    <w:rsid w:val="00922609"/>
    <w:rsid w:val="00932252"/>
    <w:rsid w:val="00935FF6"/>
    <w:rsid w:val="00941871"/>
    <w:rsid w:val="00945024"/>
    <w:rsid w:val="0095176F"/>
    <w:rsid w:val="00954D2A"/>
    <w:rsid w:val="0095752F"/>
    <w:rsid w:val="00957F4F"/>
    <w:rsid w:val="00967121"/>
    <w:rsid w:val="0097666C"/>
    <w:rsid w:val="009846C8"/>
    <w:rsid w:val="0099426D"/>
    <w:rsid w:val="00995AB6"/>
    <w:rsid w:val="009A0177"/>
    <w:rsid w:val="009A0B18"/>
    <w:rsid w:val="009B01BB"/>
    <w:rsid w:val="009C0A3E"/>
    <w:rsid w:val="009D3FC3"/>
    <w:rsid w:val="009E2D5D"/>
    <w:rsid w:val="009E7C7F"/>
    <w:rsid w:val="009F070A"/>
    <w:rsid w:val="009F3C95"/>
    <w:rsid w:val="009F7267"/>
    <w:rsid w:val="00A042C7"/>
    <w:rsid w:val="00A17659"/>
    <w:rsid w:val="00A23658"/>
    <w:rsid w:val="00A268D7"/>
    <w:rsid w:val="00A36178"/>
    <w:rsid w:val="00A42A2F"/>
    <w:rsid w:val="00A50DE3"/>
    <w:rsid w:val="00A60CDD"/>
    <w:rsid w:val="00A635D0"/>
    <w:rsid w:val="00A7296F"/>
    <w:rsid w:val="00A77863"/>
    <w:rsid w:val="00A81F6D"/>
    <w:rsid w:val="00A866B2"/>
    <w:rsid w:val="00A86DB3"/>
    <w:rsid w:val="00A94F46"/>
    <w:rsid w:val="00AA0A50"/>
    <w:rsid w:val="00AA4A95"/>
    <w:rsid w:val="00AB23C0"/>
    <w:rsid w:val="00AB5B15"/>
    <w:rsid w:val="00AD0A3C"/>
    <w:rsid w:val="00AD11DA"/>
    <w:rsid w:val="00AD1AA4"/>
    <w:rsid w:val="00AE15BE"/>
    <w:rsid w:val="00AE1736"/>
    <w:rsid w:val="00AE364A"/>
    <w:rsid w:val="00AE4C2C"/>
    <w:rsid w:val="00B02123"/>
    <w:rsid w:val="00B05381"/>
    <w:rsid w:val="00B217F8"/>
    <w:rsid w:val="00B25D55"/>
    <w:rsid w:val="00B26F23"/>
    <w:rsid w:val="00B307AA"/>
    <w:rsid w:val="00B37777"/>
    <w:rsid w:val="00B40622"/>
    <w:rsid w:val="00B41E2D"/>
    <w:rsid w:val="00B427F5"/>
    <w:rsid w:val="00B43FC9"/>
    <w:rsid w:val="00B46DF5"/>
    <w:rsid w:val="00B51873"/>
    <w:rsid w:val="00B5273A"/>
    <w:rsid w:val="00B5274B"/>
    <w:rsid w:val="00B5545A"/>
    <w:rsid w:val="00B64BC9"/>
    <w:rsid w:val="00B7232F"/>
    <w:rsid w:val="00B72AF7"/>
    <w:rsid w:val="00B74B4C"/>
    <w:rsid w:val="00B756D8"/>
    <w:rsid w:val="00B80129"/>
    <w:rsid w:val="00B83F87"/>
    <w:rsid w:val="00B93778"/>
    <w:rsid w:val="00B94D2F"/>
    <w:rsid w:val="00BA182F"/>
    <w:rsid w:val="00BA7B4C"/>
    <w:rsid w:val="00BB29D2"/>
    <w:rsid w:val="00BB72F7"/>
    <w:rsid w:val="00BD2518"/>
    <w:rsid w:val="00BD4DDF"/>
    <w:rsid w:val="00BF5E3F"/>
    <w:rsid w:val="00C038E5"/>
    <w:rsid w:val="00C06C7A"/>
    <w:rsid w:val="00C10274"/>
    <w:rsid w:val="00C114E4"/>
    <w:rsid w:val="00C1413F"/>
    <w:rsid w:val="00C15A55"/>
    <w:rsid w:val="00C17600"/>
    <w:rsid w:val="00C17CB2"/>
    <w:rsid w:val="00C23494"/>
    <w:rsid w:val="00C30BD8"/>
    <w:rsid w:val="00C3345F"/>
    <w:rsid w:val="00C403C1"/>
    <w:rsid w:val="00C415B9"/>
    <w:rsid w:val="00C4276E"/>
    <w:rsid w:val="00C43712"/>
    <w:rsid w:val="00C45E3B"/>
    <w:rsid w:val="00C7144E"/>
    <w:rsid w:val="00C72731"/>
    <w:rsid w:val="00C74335"/>
    <w:rsid w:val="00C94E03"/>
    <w:rsid w:val="00CA17CD"/>
    <w:rsid w:val="00CA375F"/>
    <w:rsid w:val="00CC0B38"/>
    <w:rsid w:val="00CC63C7"/>
    <w:rsid w:val="00CC7F24"/>
    <w:rsid w:val="00CD234A"/>
    <w:rsid w:val="00CD4B70"/>
    <w:rsid w:val="00CD552A"/>
    <w:rsid w:val="00CD7AAC"/>
    <w:rsid w:val="00CE155F"/>
    <w:rsid w:val="00CE1EBD"/>
    <w:rsid w:val="00CE5E44"/>
    <w:rsid w:val="00CF045D"/>
    <w:rsid w:val="00CF4459"/>
    <w:rsid w:val="00D01EE0"/>
    <w:rsid w:val="00D02000"/>
    <w:rsid w:val="00D24BF8"/>
    <w:rsid w:val="00D37BCA"/>
    <w:rsid w:val="00D425A8"/>
    <w:rsid w:val="00D43EEB"/>
    <w:rsid w:val="00D46DD1"/>
    <w:rsid w:val="00D57424"/>
    <w:rsid w:val="00D61A33"/>
    <w:rsid w:val="00D61F90"/>
    <w:rsid w:val="00D63BC9"/>
    <w:rsid w:val="00D65A89"/>
    <w:rsid w:val="00D67CA6"/>
    <w:rsid w:val="00D71EB6"/>
    <w:rsid w:val="00D76C7C"/>
    <w:rsid w:val="00D90D82"/>
    <w:rsid w:val="00D93E50"/>
    <w:rsid w:val="00D94AA1"/>
    <w:rsid w:val="00D96706"/>
    <w:rsid w:val="00DA768B"/>
    <w:rsid w:val="00DB1222"/>
    <w:rsid w:val="00DB1D61"/>
    <w:rsid w:val="00DB73CA"/>
    <w:rsid w:val="00DB7991"/>
    <w:rsid w:val="00DC0E12"/>
    <w:rsid w:val="00DC1DED"/>
    <w:rsid w:val="00DC2309"/>
    <w:rsid w:val="00DD2551"/>
    <w:rsid w:val="00DD7E9A"/>
    <w:rsid w:val="00DE03D3"/>
    <w:rsid w:val="00DE789F"/>
    <w:rsid w:val="00E12F45"/>
    <w:rsid w:val="00E160FA"/>
    <w:rsid w:val="00E16B52"/>
    <w:rsid w:val="00E23F05"/>
    <w:rsid w:val="00E266E0"/>
    <w:rsid w:val="00E30673"/>
    <w:rsid w:val="00E41BD5"/>
    <w:rsid w:val="00E469D2"/>
    <w:rsid w:val="00E54ECA"/>
    <w:rsid w:val="00E710D7"/>
    <w:rsid w:val="00E8283E"/>
    <w:rsid w:val="00E8550C"/>
    <w:rsid w:val="00E92D4E"/>
    <w:rsid w:val="00EA1E5A"/>
    <w:rsid w:val="00EA6EDE"/>
    <w:rsid w:val="00EC0DAD"/>
    <w:rsid w:val="00EC4CFA"/>
    <w:rsid w:val="00EC75D9"/>
    <w:rsid w:val="00ED0A7A"/>
    <w:rsid w:val="00ED1DF7"/>
    <w:rsid w:val="00ED42B3"/>
    <w:rsid w:val="00EE345E"/>
    <w:rsid w:val="00F05576"/>
    <w:rsid w:val="00F120B6"/>
    <w:rsid w:val="00F23AFF"/>
    <w:rsid w:val="00F327BC"/>
    <w:rsid w:val="00F36C7D"/>
    <w:rsid w:val="00F42AE9"/>
    <w:rsid w:val="00F45B9C"/>
    <w:rsid w:val="00F64B2C"/>
    <w:rsid w:val="00F74FAC"/>
    <w:rsid w:val="00F87D3C"/>
    <w:rsid w:val="00F941C6"/>
    <w:rsid w:val="00FA01C8"/>
    <w:rsid w:val="00FB6215"/>
    <w:rsid w:val="00FB7BAD"/>
    <w:rsid w:val="00FC05C0"/>
    <w:rsid w:val="00FC1733"/>
    <w:rsid w:val="00FD0152"/>
    <w:rsid w:val="00FD3939"/>
    <w:rsid w:val="00FD4DF7"/>
    <w:rsid w:val="00FD621E"/>
    <w:rsid w:val="00FE599F"/>
    <w:rsid w:val="00FE636E"/>
    <w:rsid w:val="00FE692B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7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7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7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0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7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7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8B45-1B73-4D9C-AD69-057F620B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4</cp:revision>
  <cp:lastPrinted>2017-07-27T12:03:00Z</cp:lastPrinted>
  <dcterms:created xsi:type="dcterms:W3CDTF">2017-09-19T08:14:00Z</dcterms:created>
  <dcterms:modified xsi:type="dcterms:W3CDTF">2017-09-19T08:47:00Z</dcterms:modified>
</cp:coreProperties>
</file>