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DABB5" w14:textId="65FBA2B7" w:rsidR="00DF1B07" w:rsidRDefault="00DF1B07" w:rsidP="00FA2023">
      <w:pPr>
        <w:jc w:val="center"/>
        <w:rPr>
          <w:b/>
          <w:bCs/>
          <w:sz w:val="32"/>
          <w:szCs w:val="32"/>
        </w:rPr>
      </w:pPr>
      <w:r>
        <w:rPr>
          <w:b/>
          <w:bCs/>
          <w:sz w:val="32"/>
          <w:szCs w:val="32"/>
        </w:rPr>
        <w:t>DODATEK Č. 1</w:t>
      </w:r>
    </w:p>
    <w:p w14:paraId="168BB713" w14:textId="43945B68" w:rsidR="00002B37" w:rsidRDefault="00DF1B07" w:rsidP="00FA2023">
      <w:pPr>
        <w:jc w:val="center"/>
        <w:rPr>
          <w:b/>
          <w:bCs/>
          <w:sz w:val="32"/>
          <w:szCs w:val="32"/>
        </w:rPr>
      </w:pPr>
      <w:r>
        <w:rPr>
          <w:b/>
          <w:bCs/>
          <w:sz w:val="32"/>
          <w:szCs w:val="32"/>
        </w:rPr>
        <w:t xml:space="preserve">K </w:t>
      </w:r>
      <w:r w:rsidR="004833F2" w:rsidRPr="00FA2023">
        <w:rPr>
          <w:b/>
          <w:bCs/>
          <w:sz w:val="32"/>
          <w:szCs w:val="32"/>
        </w:rPr>
        <w:t>RÁMCOV</w:t>
      </w:r>
      <w:r>
        <w:rPr>
          <w:b/>
          <w:bCs/>
          <w:sz w:val="32"/>
          <w:szCs w:val="32"/>
        </w:rPr>
        <w:t>É</w:t>
      </w:r>
      <w:r w:rsidR="004833F2" w:rsidRPr="00FA2023">
        <w:rPr>
          <w:b/>
          <w:bCs/>
          <w:sz w:val="32"/>
          <w:szCs w:val="32"/>
        </w:rPr>
        <w:t xml:space="preserve"> DOHOD</w:t>
      </w:r>
      <w:r>
        <w:rPr>
          <w:b/>
          <w:bCs/>
          <w:sz w:val="32"/>
          <w:szCs w:val="32"/>
        </w:rPr>
        <w:t>Ě</w:t>
      </w:r>
      <w:r w:rsidR="004833F2">
        <w:rPr>
          <w:b/>
          <w:bCs/>
          <w:sz w:val="32"/>
          <w:szCs w:val="32"/>
        </w:rPr>
        <w:t xml:space="preserve"> </w:t>
      </w:r>
      <w:r w:rsidR="004833F2" w:rsidRPr="004833F2">
        <w:rPr>
          <w:b/>
          <w:bCs/>
          <w:sz w:val="32"/>
          <w:szCs w:val="32"/>
        </w:rPr>
        <w:t>NA ÚDRŽBU A OPRAVY KOMUNIKACÍ MĚSTA MĚLNÍK V ROCE 2026</w:t>
      </w:r>
    </w:p>
    <w:p w14:paraId="44A727A9" w14:textId="77777777" w:rsidR="0016507E" w:rsidRDefault="0016507E" w:rsidP="00872EA2">
      <w:pPr>
        <w:spacing w:after="120" w:line="240" w:lineRule="auto"/>
        <w:jc w:val="center"/>
        <w:rPr>
          <w:rFonts w:cstheme="minorHAnsi"/>
          <w:sz w:val="22"/>
          <w:szCs w:val="22"/>
        </w:rPr>
      </w:pPr>
    </w:p>
    <w:p w14:paraId="2335FD80" w14:textId="1FE70C2E" w:rsidR="00EA17A2" w:rsidRDefault="00EA17A2" w:rsidP="00872EA2">
      <w:pPr>
        <w:spacing w:after="120" w:line="240" w:lineRule="auto"/>
        <w:jc w:val="center"/>
        <w:rPr>
          <w:rFonts w:cstheme="minorHAnsi"/>
          <w:sz w:val="22"/>
          <w:szCs w:val="22"/>
        </w:rPr>
      </w:pPr>
      <w:r w:rsidRPr="00872EA2">
        <w:rPr>
          <w:rFonts w:cstheme="minorHAnsi"/>
          <w:sz w:val="22"/>
          <w:szCs w:val="22"/>
        </w:rPr>
        <w:t>Smluvní strany:</w:t>
      </w:r>
    </w:p>
    <w:p w14:paraId="03A9467D" w14:textId="77777777" w:rsidR="004833F2" w:rsidRPr="00872EA2" w:rsidRDefault="004833F2" w:rsidP="00872EA2">
      <w:pPr>
        <w:spacing w:after="120" w:line="240" w:lineRule="auto"/>
        <w:jc w:val="center"/>
        <w:rPr>
          <w:rFonts w:cstheme="minorHAnsi"/>
          <w:sz w:val="22"/>
          <w:szCs w:val="22"/>
        </w:rPr>
      </w:pPr>
    </w:p>
    <w:p w14:paraId="6E5A035B" w14:textId="6BC46C2E" w:rsidR="00EA17A2" w:rsidRPr="00872EA2" w:rsidRDefault="00EA17A2" w:rsidP="00872EA2">
      <w:pPr>
        <w:spacing w:after="120" w:line="240" w:lineRule="auto"/>
        <w:jc w:val="center"/>
        <w:rPr>
          <w:rFonts w:cstheme="minorHAnsi"/>
          <w:b/>
          <w:bCs/>
          <w:sz w:val="22"/>
          <w:szCs w:val="22"/>
        </w:rPr>
      </w:pPr>
      <w:r w:rsidRPr="00872EA2">
        <w:rPr>
          <w:rFonts w:cstheme="minorHAnsi"/>
          <w:b/>
          <w:bCs/>
          <w:sz w:val="22"/>
          <w:szCs w:val="22"/>
        </w:rPr>
        <w:t>Město Mělník</w:t>
      </w:r>
    </w:p>
    <w:p w14:paraId="6BD769BF" w14:textId="080CBD3C" w:rsidR="00EA17A2" w:rsidRPr="00872EA2" w:rsidRDefault="00EA17A2" w:rsidP="00872EA2">
      <w:pPr>
        <w:spacing w:after="120" w:line="240" w:lineRule="auto"/>
        <w:jc w:val="center"/>
        <w:rPr>
          <w:rFonts w:cstheme="minorHAnsi"/>
          <w:sz w:val="22"/>
          <w:szCs w:val="22"/>
        </w:rPr>
      </w:pPr>
      <w:r w:rsidRPr="00872EA2">
        <w:rPr>
          <w:rFonts w:cstheme="minorHAnsi"/>
          <w:sz w:val="22"/>
          <w:szCs w:val="22"/>
        </w:rPr>
        <w:t xml:space="preserve">se sídlem: </w:t>
      </w:r>
      <w:r w:rsidRPr="00872EA2">
        <w:rPr>
          <w:rFonts w:cstheme="minorHAnsi"/>
          <w:b/>
          <w:bCs/>
          <w:sz w:val="22"/>
          <w:szCs w:val="22"/>
        </w:rPr>
        <w:t>náměstí Míru 1/1, 276 01 Mělník</w:t>
      </w:r>
    </w:p>
    <w:p w14:paraId="4200BED2" w14:textId="1C00B7D3" w:rsidR="00EA17A2" w:rsidRPr="00872EA2" w:rsidRDefault="00EA17A2" w:rsidP="00872EA2">
      <w:pPr>
        <w:spacing w:after="120" w:line="240" w:lineRule="auto"/>
        <w:jc w:val="center"/>
        <w:rPr>
          <w:rFonts w:cstheme="minorHAnsi"/>
          <w:sz w:val="22"/>
          <w:szCs w:val="22"/>
        </w:rPr>
      </w:pPr>
      <w:r w:rsidRPr="00872EA2">
        <w:rPr>
          <w:rFonts w:cstheme="minorHAnsi"/>
          <w:sz w:val="22"/>
          <w:szCs w:val="22"/>
        </w:rPr>
        <w:t>zastoupen</w:t>
      </w:r>
      <w:r w:rsidR="0016507E">
        <w:rPr>
          <w:rFonts w:cstheme="minorHAnsi"/>
          <w:sz w:val="22"/>
          <w:szCs w:val="22"/>
        </w:rPr>
        <w:t>é</w:t>
      </w:r>
      <w:r w:rsidRPr="00872EA2">
        <w:rPr>
          <w:rFonts w:cstheme="minorHAnsi"/>
          <w:sz w:val="22"/>
          <w:szCs w:val="22"/>
        </w:rPr>
        <w:t>:</w:t>
      </w:r>
      <w:r w:rsidR="00872EA2">
        <w:rPr>
          <w:rFonts w:cstheme="minorHAnsi"/>
          <w:sz w:val="22"/>
          <w:szCs w:val="22"/>
        </w:rPr>
        <w:t xml:space="preserve"> </w:t>
      </w:r>
      <w:r w:rsidRPr="00872EA2">
        <w:rPr>
          <w:rFonts w:cstheme="minorHAnsi"/>
          <w:b/>
          <w:bCs/>
          <w:sz w:val="22"/>
          <w:szCs w:val="22"/>
        </w:rPr>
        <w:t>Ing. Tomášem Martincem Ph.D., starostou města</w:t>
      </w:r>
    </w:p>
    <w:p w14:paraId="31A550A3" w14:textId="3084D0A2" w:rsidR="00EA17A2" w:rsidRPr="00872EA2" w:rsidRDefault="00EA17A2" w:rsidP="00872EA2">
      <w:pPr>
        <w:spacing w:after="120" w:line="240" w:lineRule="auto"/>
        <w:jc w:val="center"/>
        <w:rPr>
          <w:rFonts w:cstheme="minorHAnsi"/>
          <w:sz w:val="22"/>
          <w:szCs w:val="22"/>
        </w:rPr>
      </w:pPr>
      <w:r w:rsidRPr="00872EA2">
        <w:rPr>
          <w:rFonts w:cstheme="minorHAnsi"/>
          <w:sz w:val="22"/>
          <w:szCs w:val="22"/>
        </w:rPr>
        <w:t>IČO:</w:t>
      </w:r>
      <w:r w:rsidR="00872EA2">
        <w:rPr>
          <w:rFonts w:cstheme="minorHAnsi"/>
          <w:sz w:val="22"/>
          <w:szCs w:val="22"/>
        </w:rPr>
        <w:t xml:space="preserve"> </w:t>
      </w:r>
      <w:r w:rsidRPr="00872EA2">
        <w:rPr>
          <w:rFonts w:cstheme="minorHAnsi"/>
          <w:b/>
          <w:bCs/>
          <w:sz w:val="22"/>
          <w:szCs w:val="22"/>
        </w:rPr>
        <w:t>00237051</w:t>
      </w:r>
    </w:p>
    <w:p w14:paraId="2E134898" w14:textId="7244951D" w:rsidR="00EA17A2" w:rsidRPr="00872EA2" w:rsidRDefault="00EA17A2" w:rsidP="00872EA2">
      <w:pPr>
        <w:spacing w:after="120" w:line="240" w:lineRule="auto"/>
        <w:jc w:val="center"/>
        <w:rPr>
          <w:rFonts w:cstheme="minorHAnsi"/>
          <w:b/>
          <w:bCs/>
          <w:sz w:val="22"/>
          <w:szCs w:val="22"/>
        </w:rPr>
      </w:pPr>
      <w:r w:rsidRPr="00872EA2">
        <w:rPr>
          <w:rFonts w:cstheme="minorHAnsi"/>
          <w:sz w:val="22"/>
          <w:szCs w:val="22"/>
        </w:rPr>
        <w:t>DIČ:</w:t>
      </w:r>
      <w:r w:rsidR="00872EA2">
        <w:rPr>
          <w:rFonts w:cstheme="minorHAnsi"/>
          <w:sz w:val="22"/>
          <w:szCs w:val="22"/>
        </w:rPr>
        <w:t xml:space="preserve"> </w:t>
      </w:r>
      <w:r w:rsidRPr="00872EA2">
        <w:rPr>
          <w:rFonts w:cstheme="minorHAnsi"/>
          <w:b/>
          <w:bCs/>
          <w:sz w:val="22"/>
          <w:szCs w:val="22"/>
        </w:rPr>
        <w:t>CZ237051</w:t>
      </w:r>
    </w:p>
    <w:p w14:paraId="04391464" w14:textId="41D8AD80"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ID datové schránky:</w:t>
      </w:r>
      <w:r w:rsidRPr="00872EA2">
        <w:rPr>
          <w:rFonts w:cstheme="minorHAnsi"/>
          <w:b/>
          <w:bCs/>
          <w:sz w:val="22"/>
          <w:szCs w:val="22"/>
        </w:rPr>
        <w:t xml:space="preserve"> hqjb2kg</w:t>
      </w:r>
    </w:p>
    <w:p w14:paraId="34D4BEB8" w14:textId="40A62B52" w:rsidR="00EA17A2" w:rsidRPr="00872EA2" w:rsidRDefault="00EA17A2" w:rsidP="00872EA2">
      <w:pPr>
        <w:spacing w:after="120" w:line="240" w:lineRule="auto"/>
        <w:jc w:val="center"/>
        <w:rPr>
          <w:rFonts w:cstheme="minorHAnsi"/>
          <w:sz w:val="22"/>
          <w:szCs w:val="22"/>
        </w:rPr>
      </w:pPr>
      <w:r w:rsidRPr="00872EA2">
        <w:rPr>
          <w:rFonts w:cstheme="minorHAnsi"/>
          <w:sz w:val="22"/>
          <w:szCs w:val="22"/>
        </w:rPr>
        <w:t xml:space="preserve">bankovní spojení: </w:t>
      </w:r>
      <w:r w:rsidRPr="00872EA2">
        <w:rPr>
          <w:rFonts w:cstheme="minorHAnsi"/>
          <w:b/>
          <w:bCs/>
          <w:sz w:val="22"/>
          <w:szCs w:val="22"/>
        </w:rPr>
        <w:t>Česká spořitelna, a.s.</w:t>
      </w:r>
    </w:p>
    <w:p w14:paraId="60A567F7" w14:textId="11D55839" w:rsidR="00EA17A2" w:rsidRPr="00872EA2" w:rsidRDefault="00EA17A2" w:rsidP="00872EA2">
      <w:pPr>
        <w:spacing w:after="120" w:line="240" w:lineRule="auto"/>
        <w:jc w:val="center"/>
        <w:rPr>
          <w:rFonts w:cstheme="minorHAnsi"/>
          <w:b/>
          <w:bCs/>
          <w:sz w:val="22"/>
          <w:szCs w:val="22"/>
        </w:rPr>
      </w:pPr>
      <w:r w:rsidRPr="00872EA2">
        <w:rPr>
          <w:rFonts w:cstheme="minorHAnsi"/>
          <w:sz w:val="22"/>
          <w:szCs w:val="22"/>
        </w:rPr>
        <w:t xml:space="preserve">číslo účtu: </w:t>
      </w:r>
      <w:r w:rsidRPr="00872EA2">
        <w:rPr>
          <w:rFonts w:cstheme="minorHAnsi"/>
          <w:b/>
          <w:bCs/>
          <w:sz w:val="22"/>
          <w:szCs w:val="22"/>
        </w:rPr>
        <w:t>27-046 000 4379/0800</w:t>
      </w:r>
    </w:p>
    <w:p w14:paraId="365DC7B6" w14:textId="7F616E07" w:rsidR="00EA17A2" w:rsidRPr="00872EA2" w:rsidRDefault="00EA17A2" w:rsidP="00872EA2">
      <w:pPr>
        <w:spacing w:after="120" w:line="240" w:lineRule="auto"/>
        <w:jc w:val="center"/>
        <w:rPr>
          <w:rFonts w:cstheme="minorHAnsi"/>
          <w:b/>
          <w:bCs/>
          <w:sz w:val="22"/>
          <w:szCs w:val="22"/>
        </w:rPr>
      </w:pPr>
      <w:r w:rsidRPr="00872EA2">
        <w:rPr>
          <w:rFonts w:cstheme="minorHAnsi"/>
          <w:sz w:val="22"/>
          <w:szCs w:val="22"/>
        </w:rPr>
        <w:t>číslo rámcové dohody:</w:t>
      </w:r>
      <w:r w:rsidR="00872EA2">
        <w:rPr>
          <w:rFonts w:cstheme="minorHAnsi"/>
          <w:sz w:val="22"/>
          <w:szCs w:val="22"/>
        </w:rPr>
        <w:t xml:space="preserve"> </w:t>
      </w:r>
      <w:r w:rsidR="00975916">
        <w:rPr>
          <w:rFonts w:cstheme="minorHAnsi"/>
          <w:b/>
          <w:bCs/>
          <w:sz w:val="22"/>
          <w:szCs w:val="22"/>
        </w:rPr>
        <w:t>65/2026/SS</w:t>
      </w:r>
    </w:p>
    <w:p w14:paraId="2F73CB6C" w14:textId="6031C430"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 xml:space="preserve">(dále jen </w:t>
      </w:r>
      <w:r w:rsidRPr="00872EA2">
        <w:rPr>
          <w:rFonts w:cstheme="minorHAnsi"/>
          <w:b/>
          <w:bCs/>
          <w:sz w:val="22"/>
          <w:szCs w:val="22"/>
        </w:rPr>
        <w:t>„Objednatel“</w:t>
      </w:r>
      <w:r w:rsidRPr="00872EA2">
        <w:rPr>
          <w:rFonts w:cstheme="minorHAnsi"/>
          <w:sz w:val="22"/>
          <w:szCs w:val="22"/>
        </w:rPr>
        <w:t>)</w:t>
      </w:r>
    </w:p>
    <w:p w14:paraId="7361BFC1" w14:textId="77777777" w:rsidR="00872EA2" w:rsidRPr="00872EA2" w:rsidRDefault="00872EA2" w:rsidP="00872EA2">
      <w:pPr>
        <w:spacing w:after="120" w:line="240" w:lineRule="auto"/>
        <w:jc w:val="center"/>
        <w:rPr>
          <w:rFonts w:cstheme="minorHAnsi"/>
          <w:b/>
          <w:bCs/>
          <w:sz w:val="22"/>
          <w:szCs w:val="22"/>
        </w:rPr>
      </w:pPr>
    </w:p>
    <w:p w14:paraId="720FCB59" w14:textId="62F8FE14"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a</w:t>
      </w:r>
    </w:p>
    <w:p w14:paraId="28400818" w14:textId="77777777" w:rsidR="00872EA2" w:rsidRPr="00872EA2" w:rsidRDefault="00872EA2" w:rsidP="00872EA2">
      <w:pPr>
        <w:spacing w:after="120" w:line="240" w:lineRule="auto"/>
        <w:jc w:val="center"/>
        <w:rPr>
          <w:rFonts w:cstheme="minorHAnsi"/>
          <w:sz w:val="22"/>
          <w:szCs w:val="22"/>
        </w:rPr>
      </w:pPr>
    </w:p>
    <w:p w14:paraId="37084AB6" w14:textId="1E5F81E1" w:rsidR="00872EA2" w:rsidRPr="00872EA2" w:rsidRDefault="00603E38" w:rsidP="00872EA2">
      <w:pPr>
        <w:spacing w:after="120" w:line="240" w:lineRule="auto"/>
        <w:jc w:val="center"/>
        <w:rPr>
          <w:rFonts w:cstheme="minorHAnsi"/>
          <w:b/>
          <w:bCs/>
          <w:sz w:val="22"/>
          <w:szCs w:val="22"/>
        </w:rPr>
      </w:pPr>
      <w:r w:rsidRPr="00603E38">
        <w:rPr>
          <w:rFonts w:cstheme="minorHAnsi"/>
          <w:b/>
          <w:bCs/>
          <w:sz w:val="22"/>
          <w:szCs w:val="22"/>
        </w:rPr>
        <w:t>STREET ONE s.r.o.</w:t>
      </w:r>
    </w:p>
    <w:p w14:paraId="2A0120E0" w14:textId="55714DE8" w:rsidR="00872EA2" w:rsidRPr="00603E38" w:rsidRDefault="00872EA2" w:rsidP="00872EA2">
      <w:pPr>
        <w:spacing w:after="120" w:line="240" w:lineRule="auto"/>
        <w:jc w:val="center"/>
        <w:rPr>
          <w:rFonts w:cstheme="minorHAnsi"/>
          <w:sz w:val="22"/>
          <w:szCs w:val="22"/>
        </w:rPr>
      </w:pPr>
      <w:r w:rsidRPr="00872EA2">
        <w:rPr>
          <w:rFonts w:cstheme="minorHAnsi"/>
          <w:sz w:val="22"/>
          <w:szCs w:val="22"/>
        </w:rPr>
        <w:t xml:space="preserve">se </w:t>
      </w:r>
      <w:r w:rsidRPr="00603E38">
        <w:rPr>
          <w:rFonts w:cstheme="minorHAnsi"/>
          <w:sz w:val="22"/>
          <w:szCs w:val="22"/>
        </w:rPr>
        <w:t xml:space="preserve">sídlem: </w:t>
      </w:r>
      <w:proofErr w:type="spellStart"/>
      <w:r w:rsidR="00603E38" w:rsidRPr="00603E38">
        <w:rPr>
          <w:rFonts w:cstheme="minorHAnsi"/>
          <w:sz w:val="22"/>
          <w:szCs w:val="22"/>
        </w:rPr>
        <w:t>č.ev</w:t>
      </w:r>
      <w:proofErr w:type="spellEnd"/>
      <w:r w:rsidR="00603E38" w:rsidRPr="00603E38">
        <w:rPr>
          <w:rFonts w:cstheme="minorHAnsi"/>
          <w:sz w:val="22"/>
          <w:szCs w:val="22"/>
        </w:rPr>
        <w:t>. 10, 463 44 Žďárek</w:t>
      </w:r>
    </w:p>
    <w:p w14:paraId="0856E7C7" w14:textId="6298DA50"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zastoupen</w:t>
      </w:r>
      <w:r w:rsidR="0016507E">
        <w:rPr>
          <w:rFonts w:cstheme="minorHAnsi"/>
          <w:sz w:val="22"/>
          <w:szCs w:val="22"/>
        </w:rPr>
        <w:t>á</w:t>
      </w:r>
      <w:r w:rsidRPr="00603E38">
        <w:rPr>
          <w:rFonts w:cstheme="minorHAnsi"/>
          <w:sz w:val="22"/>
          <w:szCs w:val="22"/>
        </w:rPr>
        <w:t xml:space="preserve">: </w:t>
      </w:r>
      <w:r w:rsidR="00603E38" w:rsidRPr="00603E38">
        <w:rPr>
          <w:rFonts w:cstheme="minorHAnsi"/>
          <w:sz w:val="22"/>
          <w:szCs w:val="22"/>
        </w:rPr>
        <w:t xml:space="preserve">Ondřejem </w:t>
      </w:r>
      <w:proofErr w:type="spellStart"/>
      <w:r w:rsidR="00603E38" w:rsidRPr="00603E38">
        <w:rPr>
          <w:rFonts w:cstheme="minorHAnsi"/>
          <w:sz w:val="22"/>
          <w:szCs w:val="22"/>
        </w:rPr>
        <w:t>Pleslem</w:t>
      </w:r>
      <w:proofErr w:type="spellEnd"/>
      <w:r w:rsidR="00603E38" w:rsidRPr="00603E38">
        <w:rPr>
          <w:rFonts w:cstheme="minorHAnsi"/>
          <w:sz w:val="22"/>
          <w:szCs w:val="22"/>
        </w:rPr>
        <w:t>, jednatelem</w:t>
      </w:r>
    </w:p>
    <w:p w14:paraId="09066BD4" w14:textId="6985DFB4"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 xml:space="preserve">IČO: </w:t>
      </w:r>
      <w:r w:rsidR="00603E38" w:rsidRPr="00603E38">
        <w:rPr>
          <w:rFonts w:cstheme="minorHAnsi"/>
          <w:sz w:val="22"/>
          <w:szCs w:val="22"/>
        </w:rPr>
        <w:t>21199108</w:t>
      </w:r>
    </w:p>
    <w:p w14:paraId="56634FC6" w14:textId="2096205E"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 xml:space="preserve">DIČ: </w:t>
      </w:r>
      <w:r w:rsidR="00603E38" w:rsidRPr="00603E38">
        <w:rPr>
          <w:rFonts w:cstheme="minorHAnsi"/>
          <w:sz w:val="22"/>
          <w:szCs w:val="22"/>
        </w:rPr>
        <w:t>CZ21199108</w:t>
      </w:r>
    </w:p>
    <w:p w14:paraId="685C1C57" w14:textId="77F9F1B0" w:rsidR="00872EA2" w:rsidRDefault="00872EA2" w:rsidP="00872EA2">
      <w:pPr>
        <w:spacing w:after="120" w:line="240" w:lineRule="auto"/>
        <w:jc w:val="center"/>
        <w:rPr>
          <w:rFonts w:cstheme="minorHAnsi"/>
          <w:b/>
          <w:bCs/>
          <w:sz w:val="22"/>
          <w:szCs w:val="22"/>
        </w:rPr>
      </w:pPr>
      <w:r w:rsidRPr="00872EA2">
        <w:rPr>
          <w:rFonts w:cstheme="minorHAnsi"/>
          <w:sz w:val="22"/>
          <w:szCs w:val="22"/>
        </w:rPr>
        <w:t>společnost zapsaná v obchodním rejstříku vedeném</w:t>
      </w:r>
      <w:r w:rsidR="00603E38">
        <w:rPr>
          <w:rFonts w:cstheme="minorHAnsi"/>
          <w:sz w:val="22"/>
          <w:szCs w:val="22"/>
        </w:rPr>
        <w:t xml:space="preserve"> </w:t>
      </w:r>
      <w:r w:rsidR="00603E38" w:rsidRPr="00603E38">
        <w:rPr>
          <w:rFonts w:cstheme="minorHAnsi"/>
          <w:sz w:val="22"/>
          <w:szCs w:val="22"/>
        </w:rPr>
        <w:t>u Krajského soudu v Ústí nad Labem</w:t>
      </w:r>
      <w:r w:rsidRPr="00872EA2">
        <w:rPr>
          <w:rFonts w:cstheme="minorHAnsi"/>
          <w:sz w:val="22"/>
          <w:szCs w:val="22"/>
        </w:rPr>
        <w:t>,</w:t>
      </w:r>
    </w:p>
    <w:p w14:paraId="3324CD67" w14:textId="08E9645F" w:rsidR="00872EA2" w:rsidRPr="00603E38" w:rsidRDefault="00872EA2" w:rsidP="00872EA2">
      <w:pPr>
        <w:spacing w:after="120" w:line="240" w:lineRule="auto"/>
        <w:jc w:val="center"/>
        <w:rPr>
          <w:rFonts w:cstheme="minorHAnsi"/>
          <w:sz w:val="22"/>
          <w:szCs w:val="22"/>
        </w:rPr>
      </w:pPr>
      <w:r w:rsidRPr="00872EA2">
        <w:rPr>
          <w:rFonts w:cstheme="minorHAnsi"/>
          <w:sz w:val="22"/>
          <w:szCs w:val="22"/>
        </w:rPr>
        <w:t xml:space="preserve">oddíl </w:t>
      </w:r>
      <w:r w:rsidR="00603E38" w:rsidRPr="00603E38">
        <w:rPr>
          <w:rFonts w:cstheme="minorHAnsi"/>
          <w:sz w:val="22"/>
          <w:szCs w:val="22"/>
        </w:rPr>
        <w:t>C</w:t>
      </w:r>
      <w:r w:rsidRPr="00872EA2">
        <w:rPr>
          <w:rFonts w:cstheme="minorHAnsi"/>
          <w:sz w:val="22"/>
          <w:szCs w:val="22"/>
        </w:rPr>
        <w:t xml:space="preserve">, </w:t>
      </w:r>
      <w:r w:rsidRPr="00603E38">
        <w:rPr>
          <w:rFonts w:cstheme="minorHAnsi"/>
          <w:sz w:val="22"/>
          <w:szCs w:val="22"/>
        </w:rPr>
        <w:t>vložka</w:t>
      </w:r>
      <w:r w:rsidR="00603E38">
        <w:rPr>
          <w:rFonts w:cstheme="minorHAnsi"/>
          <w:sz w:val="22"/>
          <w:szCs w:val="22"/>
        </w:rPr>
        <w:t xml:space="preserve"> </w:t>
      </w:r>
      <w:r w:rsidR="00603E38" w:rsidRPr="00603E38">
        <w:rPr>
          <w:rFonts w:cstheme="minorHAnsi"/>
          <w:sz w:val="22"/>
          <w:szCs w:val="22"/>
        </w:rPr>
        <w:t>53130</w:t>
      </w:r>
    </w:p>
    <w:p w14:paraId="7405B08C" w14:textId="48BB2A8B"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ID datové schránky:</w:t>
      </w:r>
      <w:r w:rsidR="00603E38">
        <w:rPr>
          <w:rFonts w:cstheme="minorHAnsi"/>
          <w:sz w:val="22"/>
          <w:szCs w:val="22"/>
        </w:rPr>
        <w:t xml:space="preserve"> zp8a9gg</w:t>
      </w:r>
    </w:p>
    <w:p w14:paraId="3AF83BC4" w14:textId="78E90708"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bankovní spojení:</w:t>
      </w:r>
      <w:r w:rsidR="00603E38">
        <w:rPr>
          <w:rFonts w:cstheme="minorHAnsi"/>
          <w:sz w:val="22"/>
          <w:szCs w:val="22"/>
        </w:rPr>
        <w:t xml:space="preserve"> Česká spořitelna, a.s.</w:t>
      </w:r>
    </w:p>
    <w:p w14:paraId="6019AA10" w14:textId="411B3E79" w:rsidR="00872EA2" w:rsidRPr="00603E38" w:rsidRDefault="00872EA2" w:rsidP="00872EA2">
      <w:pPr>
        <w:spacing w:after="120" w:line="240" w:lineRule="auto"/>
        <w:jc w:val="center"/>
        <w:rPr>
          <w:rFonts w:cstheme="minorHAnsi"/>
          <w:sz w:val="22"/>
          <w:szCs w:val="22"/>
        </w:rPr>
      </w:pPr>
      <w:r w:rsidRPr="00603E38">
        <w:rPr>
          <w:rFonts w:cstheme="minorHAnsi"/>
          <w:sz w:val="22"/>
          <w:szCs w:val="22"/>
        </w:rPr>
        <w:t>číslo účtu:</w:t>
      </w:r>
      <w:r w:rsidR="00603E38">
        <w:rPr>
          <w:rFonts w:cstheme="minorHAnsi"/>
          <w:sz w:val="22"/>
          <w:szCs w:val="22"/>
        </w:rPr>
        <w:t xml:space="preserve"> 6679384369/0800</w:t>
      </w:r>
    </w:p>
    <w:p w14:paraId="252C3054" w14:textId="499E5269"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 xml:space="preserve">(dále jen </w:t>
      </w:r>
      <w:r w:rsidRPr="00872EA2">
        <w:rPr>
          <w:rFonts w:cstheme="minorHAnsi"/>
          <w:b/>
          <w:bCs/>
          <w:sz w:val="22"/>
          <w:szCs w:val="22"/>
        </w:rPr>
        <w:t>„Zhotovitel 1“</w:t>
      </w:r>
      <w:r w:rsidRPr="00872EA2">
        <w:rPr>
          <w:rFonts w:cstheme="minorHAnsi"/>
          <w:sz w:val="22"/>
          <w:szCs w:val="22"/>
        </w:rPr>
        <w:t>)</w:t>
      </w:r>
    </w:p>
    <w:p w14:paraId="0B612CD2" w14:textId="77777777" w:rsidR="00872EA2" w:rsidRPr="00872EA2" w:rsidRDefault="00872EA2" w:rsidP="00872EA2">
      <w:pPr>
        <w:spacing w:after="120" w:line="240" w:lineRule="auto"/>
        <w:jc w:val="center"/>
        <w:rPr>
          <w:rFonts w:cstheme="minorHAnsi"/>
          <w:b/>
          <w:bCs/>
          <w:sz w:val="22"/>
          <w:szCs w:val="22"/>
        </w:rPr>
      </w:pPr>
    </w:p>
    <w:p w14:paraId="27FB5CDF" w14:textId="2457AE9A"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a</w:t>
      </w:r>
    </w:p>
    <w:p w14:paraId="15DF8642" w14:textId="77777777" w:rsidR="00872EA2" w:rsidRPr="00872EA2" w:rsidRDefault="00872EA2" w:rsidP="00872EA2">
      <w:pPr>
        <w:spacing w:after="120" w:line="240" w:lineRule="auto"/>
        <w:jc w:val="center"/>
        <w:rPr>
          <w:rFonts w:cstheme="minorHAnsi"/>
          <w:b/>
          <w:bCs/>
          <w:sz w:val="22"/>
          <w:szCs w:val="22"/>
        </w:rPr>
      </w:pPr>
    </w:p>
    <w:p w14:paraId="749946E8" w14:textId="2097021E" w:rsidR="00872EA2" w:rsidRPr="00872EA2" w:rsidRDefault="00DD1C6F" w:rsidP="00872EA2">
      <w:pPr>
        <w:spacing w:after="120" w:line="240" w:lineRule="auto"/>
        <w:jc w:val="center"/>
        <w:rPr>
          <w:rFonts w:cstheme="minorHAnsi"/>
          <w:b/>
          <w:bCs/>
          <w:sz w:val="22"/>
          <w:szCs w:val="22"/>
        </w:rPr>
      </w:pPr>
      <w:r>
        <w:rPr>
          <w:rFonts w:cstheme="minorHAnsi"/>
          <w:b/>
          <w:bCs/>
          <w:sz w:val="22"/>
          <w:szCs w:val="22"/>
        </w:rPr>
        <w:lastRenderedPageBreak/>
        <w:t>Vinkler stavby s.r.o.</w:t>
      </w:r>
    </w:p>
    <w:p w14:paraId="37422EBD" w14:textId="301199FB" w:rsidR="00872EA2" w:rsidRPr="00DD1C6F" w:rsidRDefault="00872EA2" w:rsidP="00DD1C6F">
      <w:pPr>
        <w:spacing w:after="120" w:line="240" w:lineRule="auto"/>
        <w:jc w:val="center"/>
        <w:rPr>
          <w:rFonts w:cstheme="minorHAnsi"/>
          <w:sz w:val="22"/>
          <w:szCs w:val="22"/>
        </w:rPr>
      </w:pPr>
      <w:r w:rsidRPr="00872EA2">
        <w:rPr>
          <w:rFonts w:cstheme="minorHAnsi"/>
          <w:sz w:val="22"/>
          <w:szCs w:val="22"/>
        </w:rPr>
        <w:t>se sídlem:</w:t>
      </w:r>
      <w:r w:rsidR="00DD1C6F">
        <w:rPr>
          <w:rFonts w:cstheme="minorHAnsi"/>
          <w:sz w:val="22"/>
          <w:szCs w:val="22"/>
        </w:rPr>
        <w:t xml:space="preserve"> </w:t>
      </w:r>
      <w:r w:rsidR="00DD1C6F" w:rsidRPr="00DD1C6F">
        <w:rPr>
          <w:rFonts w:cstheme="minorHAnsi"/>
          <w:sz w:val="22"/>
          <w:szCs w:val="22"/>
        </w:rPr>
        <w:t>Růžová 3858, 276 01 Mělník</w:t>
      </w:r>
    </w:p>
    <w:p w14:paraId="0107D744" w14:textId="1CFC25E7"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zastoupen</w:t>
      </w:r>
      <w:r w:rsidR="0016507E">
        <w:rPr>
          <w:rFonts w:cstheme="minorHAnsi"/>
          <w:sz w:val="22"/>
          <w:szCs w:val="22"/>
        </w:rPr>
        <w:t>á</w:t>
      </w:r>
      <w:r w:rsidRPr="00DD1C6F">
        <w:rPr>
          <w:rFonts w:cstheme="minorHAnsi"/>
          <w:sz w:val="22"/>
          <w:szCs w:val="22"/>
        </w:rPr>
        <w:t>:</w:t>
      </w:r>
      <w:r w:rsidR="00DD1C6F">
        <w:rPr>
          <w:rFonts w:cstheme="minorHAnsi"/>
          <w:sz w:val="22"/>
          <w:szCs w:val="22"/>
        </w:rPr>
        <w:t xml:space="preserve"> Jaroslavem Vinklerem, jednatelem</w:t>
      </w:r>
    </w:p>
    <w:p w14:paraId="24D9ED93" w14:textId="25CB790F"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 xml:space="preserve">IČO: </w:t>
      </w:r>
      <w:r w:rsidR="00DD1C6F" w:rsidRPr="00DD1C6F">
        <w:rPr>
          <w:rFonts w:cstheme="minorHAnsi"/>
          <w:sz w:val="22"/>
          <w:szCs w:val="22"/>
        </w:rPr>
        <w:t>06063888</w:t>
      </w:r>
    </w:p>
    <w:p w14:paraId="577BD7C6" w14:textId="134FC795"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DIČ:</w:t>
      </w:r>
      <w:r w:rsidR="00DD1C6F">
        <w:rPr>
          <w:rFonts w:cstheme="minorHAnsi"/>
          <w:sz w:val="22"/>
          <w:szCs w:val="22"/>
        </w:rPr>
        <w:t xml:space="preserve"> CZ</w:t>
      </w:r>
      <w:r w:rsidR="00DD1C6F" w:rsidRPr="00DD1C6F">
        <w:rPr>
          <w:rFonts w:cstheme="minorHAnsi"/>
          <w:sz w:val="22"/>
          <w:szCs w:val="22"/>
        </w:rPr>
        <w:t>06063888</w:t>
      </w:r>
    </w:p>
    <w:p w14:paraId="4511B530" w14:textId="0E312FF3"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společnost zapsaná v obchodním rejstříku vedeném</w:t>
      </w:r>
      <w:r w:rsidR="00DD1C6F">
        <w:rPr>
          <w:rFonts w:cstheme="minorHAnsi"/>
          <w:sz w:val="22"/>
          <w:szCs w:val="22"/>
        </w:rPr>
        <w:t xml:space="preserve"> </w:t>
      </w:r>
      <w:r w:rsidR="00DD1C6F" w:rsidRPr="00DD1C6F">
        <w:rPr>
          <w:rFonts w:cstheme="minorHAnsi"/>
          <w:sz w:val="22"/>
          <w:szCs w:val="22"/>
        </w:rPr>
        <w:t>u Městského soudu v Praze</w:t>
      </w:r>
      <w:r w:rsidRPr="00DD1C6F">
        <w:rPr>
          <w:rFonts w:cstheme="minorHAnsi"/>
          <w:sz w:val="22"/>
          <w:szCs w:val="22"/>
        </w:rPr>
        <w:t>,</w:t>
      </w:r>
    </w:p>
    <w:p w14:paraId="5360C3F5" w14:textId="5E1C201F"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oddíl</w:t>
      </w:r>
      <w:r w:rsidR="00DD1C6F">
        <w:rPr>
          <w:rFonts w:cstheme="minorHAnsi"/>
          <w:sz w:val="22"/>
          <w:szCs w:val="22"/>
        </w:rPr>
        <w:t xml:space="preserve"> C</w:t>
      </w:r>
      <w:r w:rsidRPr="00DD1C6F">
        <w:rPr>
          <w:rFonts w:cstheme="minorHAnsi"/>
          <w:sz w:val="22"/>
          <w:szCs w:val="22"/>
        </w:rPr>
        <w:t>, vložka</w:t>
      </w:r>
      <w:r w:rsidR="00DD1C6F">
        <w:rPr>
          <w:rFonts w:cstheme="minorHAnsi"/>
          <w:sz w:val="22"/>
          <w:szCs w:val="22"/>
        </w:rPr>
        <w:t xml:space="preserve"> </w:t>
      </w:r>
      <w:r w:rsidR="00DD1C6F" w:rsidRPr="00DD1C6F">
        <w:rPr>
          <w:rFonts w:cstheme="minorHAnsi"/>
          <w:sz w:val="22"/>
          <w:szCs w:val="22"/>
        </w:rPr>
        <w:t>275356</w:t>
      </w:r>
    </w:p>
    <w:p w14:paraId="424A7FD2" w14:textId="7CD36A8E"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ID datové schránky:</w:t>
      </w:r>
      <w:r w:rsidR="00DD1C6F">
        <w:rPr>
          <w:rFonts w:cstheme="minorHAnsi"/>
          <w:sz w:val="22"/>
          <w:szCs w:val="22"/>
        </w:rPr>
        <w:t xml:space="preserve"> 5t8h9jf</w:t>
      </w:r>
    </w:p>
    <w:p w14:paraId="3F1671C2" w14:textId="586BA07E"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bankovní spojení:</w:t>
      </w:r>
      <w:r w:rsidR="00DD1C6F">
        <w:rPr>
          <w:rFonts w:cstheme="minorHAnsi"/>
          <w:sz w:val="22"/>
          <w:szCs w:val="22"/>
        </w:rPr>
        <w:t xml:space="preserve"> Česká spořitelna, a.s.</w:t>
      </w:r>
    </w:p>
    <w:p w14:paraId="5B16EA7A" w14:textId="6D46F1F2"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číslo účtu:</w:t>
      </w:r>
      <w:r w:rsidR="00DD1C6F">
        <w:rPr>
          <w:rFonts w:cstheme="minorHAnsi"/>
          <w:sz w:val="22"/>
          <w:szCs w:val="22"/>
        </w:rPr>
        <w:t xml:space="preserve"> 4822080319</w:t>
      </w:r>
    </w:p>
    <w:p w14:paraId="6EBBFCCB" w14:textId="28982CF5"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 xml:space="preserve">(dále jen </w:t>
      </w:r>
      <w:r w:rsidRPr="00872EA2">
        <w:rPr>
          <w:rFonts w:cstheme="minorHAnsi"/>
          <w:b/>
          <w:bCs/>
          <w:sz w:val="22"/>
          <w:szCs w:val="22"/>
        </w:rPr>
        <w:t>„Zhotovitel 2“</w:t>
      </w:r>
      <w:r w:rsidRPr="00872EA2">
        <w:rPr>
          <w:rFonts w:cstheme="minorHAnsi"/>
          <w:sz w:val="22"/>
          <w:szCs w:val="22"/>
        </w:rPr>
        <w:t>)</w:t>
      </w:r>
    </w:p>
    <w:p w14:paraId="74634AD1" w14:textId="77777777" w:rsidR="00872EA2" w:rsidRPr="00872EA2" w:rsidRDefault="00872EA2" w:rsidP="00872EA2">
      <w:pPr>
        <w:spacing w:after="120" w:line="240" w:lineRule="auto"/>
        <w:jc w:val="center"/>
        <w:rPr>
          <w:rFonts w:cstheme="minorHAnsi"/>
          <w:sz w:val="22"/>
          <w:szCs w:val="22"/>
        </w:rPr>
      </w:pPr>
    </w:p>
    <w:p w14:paraId="3B8A6D37" w14:textId="77777777" w:rsidR="00872EA2" w:rsidRPr="00872EA2" w:rsidRDefault="00872EA2" w:rsidP="00872EA2">
      <w:pPr>
        <w:spacing w:after="120" w:line="240" w:lineRule="auto"/>
        <w:jc w:val="center"/>
        <w:rPr>
          <w:rFonts w:cstheme="minorHAnsi"/>
          <w:sz w:val="22"/>
          <w:szCs w:val="22"/>
        </w:rPr>
      </w:pPr>
      <w:r w:rsidRPr="00872EA2">
        <w:rPr>
          <w:rFonts w:cstheme="minorHAnsi"/>
          <w:sz w:val="22"/>
          <w:szCs w:val="22"/>
        </w:rPr>
        <w:t>a</w:t>
      </w:r>
    </w:p>
    <w:p w14:paraId="488C9924" w14:textId="77777777" w:rsidR="00872EA2" w:rsidRPr="00872EA2" w:rsidRDefault="00872EA2" w:rsidP="00872EA2">
      <w:pPr>
        <w:spacing w:after="120" w:line="240" w:lineRule="auto"/>
        <w:jc w:val="center"/>
        <w:rPr>
          <w:rFonts w:cstheme="minorHAnsi"/>
          <w:b/>
          <w:bCs/>
          <w:sz w:val="22"/>
          <w:szCs w:val="22"/>
        </w:rPr>
      </w:pPr>
    </w:p>
    <w:p w14:paraId="4D245A09" w14:textId="76D7967D" w:rsidR="00872EA2" w:rsidRPr="00872EA2" w:rsidRDefault="00DD1C6F" w:rsidP="00872EA2">
      <w:pPr>
        <w:spacing w:after="120" w:line="240" w:lineRule="auto"/>
        <w:jc w:val="center"/>
        <w:rPr>
          <w:rFonts w:cstheme="minorHAnsi"/>
          <w:b/>
          <w:bCs/>
          <w:sz w:val="22"/>
          <w:szCs w:val="22"/>
        </w:rPr>
      </w:pPr>
      <w:r>
        <w:rPr>
          <w:rFonts w:cstheme="minorHAnsi"/>
          <w:b/>
          <w:bCs/>
          <w:sz w:val="22"/>
          <w:szCs w:val="22"/>
        </w:rPr>
        <w:t>Martin Šubrt</w:t>
      </w:r>
    </w:p>
    <w:p w14:paraId="069EDDC5" w14:textId="7342452F"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se sídlem:</w:t>
      </w:r>
      <w:r w:rsidR="00DD1C6F">
        <w:rPr>
          <w:rFonts w:cstheme="minorHAnsi"/>
          <w:sz w:val="22"/>
          <w:szCs w:val="22"/>
        </w:rPr>
        <w:t xml:space="preserve"> </w:t>
      </w:r>
      <w:r w:rsidR="00DD1C6F" w:rsidRPr="00DD1C6F">
        <w:rPr>
          <w:rFonts w:cstheme="minorHAnsi"/>
          <w:sz w:val="22"/>
          <w:szCs w:val="22"/>
        </w:rPr>
        <w:t>Vodárenská 3463, 276 01, Mělník</w:t>
      </w:r>
    </w:p>
    <w:p w14:paraId="1CAB9293" w14:textId="27C0CDC4"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IČO:</w:t>
      </w:r>
      <w:r w:rsidR="00DD1C6F">
        <w:rPr>
          <w:rFonts w:cstheme="minorHAnsi"/>
          <w:sz w:val="22"/>
          <w:szCs w:val="22"/>
        </w:rPr>
        <w:t xml:space="preserve"> </w:t>
      </w:r>
      <w:r w:rsidR="00DD1C6F" w:rsidRPr="00DD1C6F">
        <w:rPr>
          <w:rFonts w:cstheme="minorHAnsi"/>
          <w:sz w:val="22"/>
          <w:szCs w:val="22"/>
        </w:rPr>
        <w:t>16553187</w:t>
      </w:r>
    </w:p>
    <w:p w14:paraId="7D22E146" w14:textId="49B3BB43"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DIČ:</w:t>
      </w:r>
      <w:r w:rsidR="00DD1C6F">
        <w:rPr>
          <w:rFonts w:cstheme="minorHAnsi"/>
          <w:sz w:val="22"/>
          <w:szCs w:val="22"/>
        </w:rPr>
        <w:t xml:space="preserve"> CZ</w:t>
      </w:r>
      <w:r w:rsidR="00DD1C6F" w:rsidRPr="00DD1C6F">
        <w:t xml:space="preserve"> </w:t>
      </w:r>
      <w:r w:rsidR="00DD1C6F" w:rsidRPr="00DD1C6F">
        <w:rPr>
          <w:rFonts w:cstheme="minorHAnsi"/>
          <w:sz w:val="22"/>
          <w:szCs w:val="22"/>
        </w:rPr>
        <w:t>6509151363</w:t>
      </w:r>
    </w:p>
    <w:p w14:paraId="251B78B7" w14:textId="4DA8128F"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ID datové schránky:</w:t>
      </w:r>
      <w:r w:rsidR="00DD1C6F">
        <w:rPr>
          <w:rFonts w:cstheme="minorHAnsi"/>
          <w:sz w:val="22"/>
          <w:szCs w:val="22"/>
        </w:rPr>
        <w:t xml:space="preserve"> </w:t>
      </w:r>
      <w:r w:rsidR="00DD1C6F" w:rsidRPr="00DD1C6F">
        <w:rPr>
          <w:rFonts w:cstheme="minorHAnsi"/>
          <w:sz w:val="22"/>
          <w:szCs w:val="22"/>
        </w:rPr>
        <w:t>a2yxp7</w:t>
      </w:r>
    </w:p>
    <w:p w14:paraId="29F2D422" w14:textId="2231DF13"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bankovní spojení:</w:t>
      </w:r>
      <w:r w:rsidR="0053332C">
        <w:rPr>
          <w:rFonts w:cstheme="minorHAnsi"/>
          <w:sz w:val="22"/>
          <w:szCs w:val="22"/>
        </w:rPr>
        <w:t xml:space="preserve"> </w:t>
      </w:r>
      <w:r w:rsidR="0053332C" w:rsidRPr="0053332C">
        <w:rPr>
          <w:rFonts w:cstheme="minorHAnsi"/>
          <w:sz w:val="22"/>
          <w:szCs w:val="22"/>
        </w:rPr>
        <w:t>Komerční banka a.s.</w:t>
      </w:r>
    </w:p>
    <w:p w14:paraId="63C0D30C" w14:textId="69E81F92" w:rsidR="00872EA2" w:rsidRPr="00DD1C6F" w:rsidRDefault="00872EA2" w:rsidP="00872EA2">
      <w:pPr>
        <w:spacing w:after="120" w:line="240" w:lineRule="auto"/>
        <w:jc w:val="center"/>
        <w:rPr>
          <w:rFonts w:cstheme="minorHAnsi"/>
          <w:sz w:val="22"/>
          <w:szCs w:val="22"/>
        </w:rPr>
      </w:pPr>
      <w:r w:rsidRPr="00DD1C6F">
        <w:rPr>
          <w:rFonts w:cstheme="minorHAnsi"/>
          <w:sz w:val="22"/>
          <w:szCs w:val="22"/>
        </w:rPr>
        <w:t>číslo účtu:</w:t>
      </w:r>
      <w:r w:rsidR="0053332C">
        <w:rPr>
          <w:rFonts w:cstheme="minorHAnsi"/>
          <w:sz w:val="22"/>
          <w:szCs w:val="22"/>
        </w:rPr>
        <w:t xml:space="preserve"> </w:t>
      </w:r>
      <w:r w:rsidR="0053332C" w:rsidRPr="0053332C">
        <w:rPr>
          <w:rFonts w:cstheme="minorHAnsi"/>
          <w:sz w:val="22"/>
          <w:szCs w:val="22"/>
        </w:rPr>
        <w:t>135748171/0100</w:t>
      </w:r>
    </w:p>
    <w:p w14:paraId="720B480B" w14:textId="2F34588F" w:rsidR="00872EA2" w:rsidRDefault="00872EA2" w:rsidP="00872EA2">
      <w:pPr>
        <w:spacing w:after="120" w:line="240" w:lineRule="auto"/>
        <w:jc w:val="center"/>
        <w:rPr>
          <w:rFonts w:cstheme="minorHAnsi"/>
          <w:sz w:val="22"/>
          <w:szCs w:val="22"/>
        </w:rPr>
      </w:pPr>
      <w:r w:rsidRPr="00872EA2">
        <w:rPr>
          <w:rFonts w:cstheme="minorHAnsi"/>
          <w:sz w:val="22"/>
          <w:szCs w:val="22"/>
        </w:rPr>
        <w:t xml:space="preserve">(dále jen </w:t>
      </w:r>
      <w:r w:rsidRPr="00872EA2">
        <w:rPr>
          <w:rFonts w:cstheme="minorHAnsi"/>
          <w:b/>
          <w:bCs/>
          <w:sz w:val="22"/>
          <w:szCs w:val="22"/>
        </w:rPr>
        <w:t>„Zhotovitel 3“</w:t>
      </w:r>
      <w:r w:rsidRPr="00872EA2">
        <w:rPr>
          <w:rFonts w:cstheme="minorHAnsi"/>
          <w:sz w:val="22"/>
          <w:szCs w:val="22"/>
        </w:rPr>
        <w:t>)</w:t>
      </w:r>
    </w:p>
    <w:p w14:paraId="4D5FBECC" w14:textId="77777777" w:rsidR="0016507E" w:rsidRPr="00872EA2" w:rsidRDefault="0016507E" w:rsidP="00872EA2">
      <w:pPr>
        <w:spacing w:after="120" w:line="240" w:lineRule="auto"/>
        <w:jc w:val="center"/>
        <w:rPr>
          <w:rFonts w:cstheme="minorHAnsi"/>
          <w:sz w:val="22"/>
          <w:szCs w:val="22"/>
        </w:rPr>
      </w:pPr>
    </w:p>
    <w:p w14:paraId="2FD99BC5" w14:textId="31C86AD6" w:rsidR="00872EA2" w:rsidRPr="004833F2" w:rsidRDefault="00872EA2" w:rsidP="00E55D9C">
      <w:pPr>
        <w:spacing w:after="120" w:line="240" w:lineRule="auto"/>
        <w:jc w:val="center"/>
        <w:rPr>
          <w:rFonts w:cstheme="minorHAnsi"/>
          <w:sz w:val="22"/>
          <w:szCs w:val="22"/>
        </w:rPr>
      </w:pPr>
      <w:r w:rsidRPr="004833F2">
        <w:rPr>
          <w:rFonts w:cstheme="minorHAnsi"/>
          <w:sz w:val="22"/>
          <w:szCs w:val="22"/>
        </w:rPr>
        <w:t xml:space="preserve">(Zhotovitel 1, Zhotovitel 2 a Zhotovitel 3 dále souhrnně také jen </w:t>
      </w:r>
      <w:r w:rsidRPr="004833F2">
        <w:rPr>
          <w:rFonts w:cstheme="minorHAnsi"/>
          <w:b/>
          <w:bCs/>
          <w:sz w:val="22"/>
          <w:szCs w:val="22"/>
        </w:rPr>
        <w:t>„Zhotovitel“</w:t>
      </w:r>
      <w:r w:rsidRPr="004833F2">
        <w:rPr>
          <w:rFonts w:cstheme="minorHAnsi"/>
          <w:sz w:val="22"/>
          <w:szCs w:val="22"/>
        </w:rPr>
        <w:t xml:space="preserve"> nebo </w:t>
      </w:r>
      <w:r w:rsidRPr="004833F2">
        <w:rPr>
          <w:rFonts w:cstheme="minorHAnsi"/>
          <w:b/>
          <w:bCs/>
          <w:sz w:val="22"/>
          <w:szCs w:val="22"/>
        </w:rPr>
        <w:t>„Zhotovitelé“</w:t>
      </w:r>
      <w:r w:rsidRPr="004833F2">
        <w:rPr>
          <w:rFonts w:cstheme="minorHAnsi"/>
          <w:sz w:val="22"/>
          <w:szCs w:val="22"/>
        </w:rPr>
        <w:t>)</w:t>
      </w:r>
    </w:p>
    <w:p w14:paraId="3B8F987E" w14:textId="77777777" w:rsidR="00E55D9C" w:rsidRDefault="00872EA2" w:rsidP="00E55D9C">
      <w:pPr>
        <w:spacing w:after="120" w:line="240" w:lineRule="auto"/>
        <w:jc w:val="center"/>
        <w:rPr>
          <w:rFonts w:cstheme="minorHAnsi"/>
          <w:sz w:val="22"/>
          <w:szCs w:val="22"/>
        </w:rPr>
      </w:pPr>
      <w:r w:rsidRPr="004833F2">
        <w:rPr>
          <w:rFonts w:cstheme="minorHAnsi"/>
          <w:sz w:val="22"/>
          <w:szCs w:val="22"/>
        </w:rPr>
        <w:t xml:space="preserve">(Objednatel a Zhotovitelé společně též jako </w:t>
      </w:r>
      <w:r w:rsidRPr="004833F2">
        <w:rPr>
          <w:rFonts w:cstheme="minorHAnsi"/>
          <w:b/>
          <w:bCs/>
          <w:sz w:val="22"/>
          <w:szCs w:val="22"/>
        </w:rPr>
        <w:t>„Smluvní strany“</w:t>
      </w:r>
      <w:r w:rsidRPr="004833F2">
        <w:rPr>
          <w:rFonts w:cstheme="minorHAnsi"/>
          <w:sz w:val="22"/>
          <w:szCs w:val="22"/>
        </w:rPr>
        <w:t xml:space="preserve"> nebo jednotlivě </w:t>
      </w:r>
      <w:r w:rsidRPr="004833F2">
        <w:rPr>
          <w:rFonts w:cstheme="minorHAnsi"/>
          <w:b/>
          <w:bCs/>
          <w:sz w:val="22"/>
          <w:szCs w:val="22"/>
        </w:rPr>
        <w:t>„Smluvní strana“</w:t>
      </w:r>
      <w:r w:rsidRPr="004833F2">
        <w:rPr>
          <w:rFonts w:cstheme="minorHAnsi"/>
          <w:sz w:val="22"/>
          <w:szCs w:val="22"/>
        </w:rPr>
        <w:t>)</w:t>
      </w:r>
    </w:p>
    <w:p w14:paraId="586C9656" w14:textId="77777777" w:rsidR="00E55D9C" w:rsidRPr="004833F2" w:rsidRDefault="00E55D9C" w:rsidP="00E55D9C">
      <w:pPr>
        <w:spacing w:after="120" w:line="240" w:lineRule="auto"/>
        <w:jc w:val="both"/>
        <w:rPr>
          <w:rFonts w:cstheme="minorHAnsi"/>
          <w:sz w:val="22"/>
          <w:szCs w:val="22"/>
        </w:rPr>
      </w:pPr>
    </w:p>
    <w:p w14:paraId="415B5EEE" w14:textId="7208BFA0" w:rsidR="007C3B60" w:rsidRDefault="007C3B60" w:rsidP="00E55D9C">
      <w:pPr>
        <w:spacing w:after="120" w:line="240" w:lineRule="auto"/>
        <w:jc w:val="both"/>
        <w:rPr>
          <w:rFonts w:cstheme="minorHAnsi"/>
          <w:sz w:val="22"/>
          <w:szCs w:val="22"/>
        </w:rPr>
      </w:pPr>
      <w:r w:rsidRPr="007C3B60">
        <w:rPr>
          <w:rFonts w:cstheme="minorHAnsi"/>
          <w:sz w:val="22"/>
          <w:szCs w:val="22"/>
        </w:rPr>
        <w:t>Níže uvedeného dne, měsíce a roku uzavírají</w:t>
      </w:r>
      <w:r>
        <w:rPr>
          <w:rFonts w:cstheme="minorHAnsi"/>
          <w:sz w:val="22"/>
          <w:szCs w:val="22"/>
        </w:rPr>
        <w:t xml:space="preserve"> </w:t>
      </w:r>
      <w:r w:rsidRPr="007C3B60">
        <w:rPr>
          <w:rFonts w:cstheme="minorHAnsi"/>
          <w:sz w:val="22"/>
          <w:szCs w:val="22"/>
        </w:rPr>
        <w:t>Smluvní strany</w:t>
      </w:r>
      <w:r>
        <w:rPr>
          <w:rFonts w:cstheme="minorHAnsi"/>
          <w:sz w:val="22"/>
          <w:szCs w:val="22"/>
        </w:rPr>
        <w:t xml:space="preserve"> </w:t>
      </w:r>
      <w:r w:rsidRPr="007C3B60">
        <w:rPr>
          <w:rFonts w:cstheme="minorHAnsi"/>
          <w:sz w:val="22"/>
          <w:szCs w:val="22"/>
        </w:rPr>
        <w:t>tento dodatek č. 1 k RÁMCOVÉ DOHODĚ NA ÚDRŽBU A OPRAVY KOMUNIKACÍ MĚSTA MĚLNÍK V ROCE 2026</w:t>
      </w:r>
      <w:r>
        <w:rPr>
          <w:rFonts w:cstheme="minorHAnsi"/>
          <w:sz w:val="22"/>
          <w:szCs w:val="22"/>
        </w:rPr>
        <w:t xml:space="preserve"> (dále jen „</w:t>
      </w:r>
      <w:r w:rsidRPr="007C3B60">
        <w:rPr>
          <w:rFonts w:cstheme="minorHAnsi"/>
          <w:b/>
          <w:bCs/>
          <w:sz w:val="22"/>
          <w:szCs w:val="22"/>
        </w:rPr>
        <w:t>Dodatek</w:t>
      </w:r>
      <w:r>
        <w:rPr>
          <w:rFonts w:cstheme="minorHAnsi"/>
          <w:sz w:val="22"/>
          <w:szCs w:val="22"/>
        </w:rPr>
        <w:t>“).</w:t>
      </w:r>
    </w:p>
    <w:p w14:paraId="6D054A54" w14:textId="77777777" w:rsidR="00641C3D" w:rsidRDefault="00641C3D" w:rsidP="00E55D9C">
      <w:pPr>
        <w:spacing w:after="120" w:line="240" w:lineRule="auto"/>
        <w:jc w:val="both"/>
        <w:rPr>
          <w:rFonts w:cstheme="minorHAnsi"/>
          <w:sz w:val="22"/>
          <w:szCs w:val="22"/>
        </w:rPr>
      </w:pPr>
    </w:p>
    <w:p w14:paraId="79DB35DE" w14:textId="7F1716F2" w:rsidR="004833F2" w:rsidRDefault="007C3B60" w:rsidP="004833F2">
      <w:pPr>
        <w:pStyle w:val="RLProhlensmluvnchstran"/>
        <w:numPr>
          <w:ilvl w:val="0"/>
          <w:numId w:val="1"/>
        </w:numPr>
        <w:ind w:left="567" w:hanging="567"/>
        <w:jc w:val="left"/>
        <w:rPr>
          <w:rFonts w:cs="Calibri"/>
          <w:szCs w:val="22"/>
        </w:rPr>
      </w:pPr>
      <w:r>
        <w:rPr>
          <w:rFonts w:cs="Calibri"/>
          <w:szCs w:val="22"/>
        </w:rPr>
        <w:t>ÚVODNÍ USTANOVENÍ</w:t>
      </w:r>
    </w:p>
    <w:p w14:paraId="0995B446" w14:textId="2B5A4F45" w:rsidR="007C3B60" w:rsidRDefault="007C3B60" w:rsidP="007C3B60">
      <w:pPr>
        <w:pStyle w:val="RLProhlensmluvnchstran"/>
        <w:numPr>
          <w:ilvl w:val="1"/>
          <w:numId w:val="1"/>
        </w:numPr>
        <w:ind w:hanging="873"/>
        <w:jc w:val="both"/>
        <w:rPr>
          <w:rFonts w:cs="Calibri"/>
          <w:b w:val="0"/>
          <w:bCs/>
          <w:szCs w:val="22"/>
        </w:rPr>
      </w:pPr>
      <w:r>
        <w:rPr>
          <w:rFonts w:cs="Calibri"/>
          <w:b w:val="0"/>
          <w:bCs/>
          <w:szCs w:val="22"/>
        </w:rPr>
        <w:t>Z</w:t>
      </w:r>
      <w:r w:rsidRPr="007C3B60">
        <w:rPr>
          <w:rFonts w:cs="Calibri"/>
          <w:b w:val="0"/>
          <w:bCs/>
          <w:szCs w:val="22"/>
        </w:rPr>
        <w:t xml:space="preserve">adavatel a </w:t>
      </w:r>
      <w:r>
        <w:rPr>
          <w:rFonts w:cs="Calibri"/>
          <w:b w:val="0"/>
          <w:bCs/>
          <w:szCs w:val="22"/>
        </w:rPr>
        <w:t>Zhotovitelé</w:t>
      </w:r>
      <w:r w:rsidRPr="007C3B60">
        <w:rPr>
          <w:rFonts w:cs="Calibri"/>
          <w:b w:val="0"/>
          <w:bCs/>
          <w:szCs w:val="22"/>
        </w:rPr>
        <w:t xml:space="preserve"> uzavřeli dne </w:t>
      </w:r>
      <w:r w:rsidR="00975916">
        <w:rPr>
          <w:rFonts w:cs="Calibri"/>
          <w:b w:val="0"/>
          <w:bCs/>
          <w:szCs w:val="22"/>
        </w:rPr>
        <w:t>2. 2. 2026</w:t>
      </w:r>
      <w:r>
        <w:rPr>
          <w:rFonts w:cs="Calibri"/>
          <w:b w:val="0"/>
          <w:bCs/>
          <w:szCs w:val="22"/>
        </w:rPr>
        <w:t xml:space="preserve"> rámcovou dohodu</w:t>
      </w:r>
      <w:r w:rsidRPr="007C3B60">
        <w:rPr>
          <w:rFonts w:cs="Calibri"/>
          <w:b w:val="0"/>
          <w:bCs/>
          <w:szCs w:val="22"/>
        </w:rPr>
        <w:t xml:space="preserve"> č. </w:t>
      </w:r>
      <w:r w:rsidR="00975916">
        <w:rPr>
          <w:rFonts w:cs="Calibri"/>
          <w:b w:val="0"/>
          <w:bCs/>
          <w:szCs w:val="22"/>
        </w:rPr>
        <w:t>65/2026/SS</w:t>
      </w:r>
      <w:r w:rsidRPr="007C3B60">
        <w:rPr>
          <w:rFonts w:cs="Calibri"/>
          <w:b w:val="0"/>
          <w:bCs/>
          <w:szCs w:val="22"/>
        </w:rPr>
        <w:t xml:space="preserve"> s názvem „RÁMCOV</w:t>
      </w:r>
      <w:r>
        <w:rPr>
          <w:rFonts w:cs="Calibri"/>
          <w:b w:val="0"/>
          <w:bCs/>
          <w:szCs w:val="22"/>
        </w:rPr>
        <w:t>Á</w:t>
      </w:r>
      <w:r w:rsidRPr="007C3B60">
        <w:rPr>
          <w:rFonts w:cs="Calibri"/>
          <w:b w:val="0"/>
          <w:bCs/>
          <w:szCs w:val="22"/>
        </w:rPr>
        <w:t xml:space="preserve"> DOHOD</w:t>
      </w:r>
      <w:r>
        <w:rPr>
          <w:rFonts w:cs="Calibri"/>
          <w:b w:val="0"/>
          <w:bCs/>
          <w:szCs w:val="22"/>
        </w:rPr>
        <w:t>A</w:t>
      </w:r>
      <w:r w:rsidRPr="007C3B60">
        <w:rPr>
          <w:rFonts w:cs="Calibri"/>
          <w:b w:val="0"/>
          <w:bCs/>
          <w:szCs w:val="22"/>
        </w:rPr>
        <w:t xml:space="preserve"> NA ÚDRŽBU A OPRAVY KOMUNIKACÍ MĚSTA MĚLNÍK V ROCE 2026“</w:t>
      </w:r>
      <w:r w:rsidR="003D0D59">
        <w:rPr>
          <w:rFonts w:cs="Calibri"/>
          <w:b w:val="0"/>
          <w:bCs/>
          <w:szCs w:val="22"/>
        </w:rPr>
        <w:t xml:space="preserve"> (dále jen „</w:t>
      </w:r>
      <w:r w:rsidR="003D0D59" w:rsidRPr="003D0D59">
        <w:rPr>
          <w:rFonts w:cs="Calibri"/>
          <w:szCs w:val="22"/>
        </w:rPr>
        <w:t>Dohoda</w:t>
      </w:r>
      <w:r w:rsidR="003D0D59">
        <w:rPr>
          <w:rFonts w:cs="Calibri"/>
          <w:b w:val="0"/>
          <w:bCs/>
          <w:szCs w:val="22"/>
        </w:rPr>
        <w:t>“)</w:t>
      </w:r>
      <w:r w:rsidRPr="007C3B60">
        <w:rPr>
          <w:rFonts w:cs="Calibri"/>
          <w:b w:val="0"/>
          <w:bCs/>
          <w:szCs w:val="22"/>
        </w:rPr>
        <w:t>, jejímž účelem je</w:t>
      </w:r>
      <w:r w:rsidR="0038735D">
        <w:rPr>
          <w:rFonts w:cs="Calibri"/>
          <w:b w:val="0"/>
          <w:bCs/>
          <w:szCs w:val="22"/>
        </w:rPr>
        <w:t xml:space="preserve"> zajištění</w:t>
      </w:r>
      <w:r w:rsidRPr="007C3B60">
        <w:rPr>
          <w:rFonts w:cs="Calibri"/>
          <w:b w:val="0"/>
          <w:bCs/>
          <w:szCs w:val="22"/>
        </w:rPr>
        <w:t xml:space="preserve"> stavebních prací při zajišťování údržby a oprav komunikací na území města Mělníka. </w:t>
      </w:r>
      <w:r w:rsidR="00641C3D">
        <w:rPr>
          <w:rFonts w:cs="Calibri"/>
          <w:b w:val="0"/>
          <w:bCs/>
          <w:szCs w:val="22"/>
        </w:rPr>
        <w:t>Dohoda</w:t>
      </w:r>
      <w:r w:rsidRPr="007C3B60">
        <w:rPr>
          <w:rFonts w:cs="Calibri"/>
          <w:b w:val="0"/>
          <w:bCs/>
          <w:szCs w:val="22"/>
        </w:rPr>
        <w:t xml:space="preserve"> byla uzavřena na základě výsledku </w:t>
      </w:r>
      <w:r w:rsidR="0038735D">
        <w:rPr>
          <w:rFonts w:cs="Calibri"/>
          <w:b w:val="0"/>
          <w:bCs/>
          <w:szCs w:val="22"/>
        </w:rPr>
        <w:t xml:space="preserve">hodnocení se třemi Zhotoviteli, kteří podali </w:t>
      </w:r>
      <w:r w:rsidRPr="007C3B60">
        <w:rPr>
          <w:rFonts w:cs="Calibri"/>
          <w:b w:val="0"/>
          <w:bCs/>
          <w:szCs w:val="22"/>
        </w:rPr>
        <w:t>ekonomicky nejvýhodnější nabídky</w:t>
      </w:r>
      <w:r w:rsidR="0038735D">
        <w:rPr>
          <w:rFonts w:cs="Calibri"/>
          <w:b w:val="0"/>
          <w:bCs/>
          <w:szCs w:val="22"/>
        </w:rPr>
        <w:t xml:space="preserve"> v rámci veřejné zakázky</w:t>
      </w:r>
      <w:r>
        <w:rPr>
          <w:rFonts w:cs="Calibri"/>
          <w:b w:val="0"/>
          <w:bCs/>
          <w:szCs w:val="22"/>
        </w:rPr>
        <w:t xml:space="preserve"> malého rozsahu</w:t>
      </w:r>
      <w:r w:rsidR="0038735D">
        <w:rPr>
          <w:rFonts w:cs="Calibri"/>
          <w:b w:val="0"/>
          <w:bCs/>
          <w:szCs w:val="22"/>
        </w:rPr>
        <w:t>,</w:t>
      </w:r>
      <w:r w:rsidRPr="007C3B60">
        <w:rPr>
          <w:rFonts w:cs="Calibri"/>
          <w:b w:val="0"/>
          <w:bCs/>
          <w:szCs w:val="22"/>
        </w:rPr>
        <w:t xml:space="preserve"> zadávan</w:t>
      </w:r>
      <w:r w:rsidR="0038735D">
        <w:rPr>
          <w:rFonts w:cs="Calibri"/>
          <w:b w:val="0"/>
          <w:bCs/>
          <w:szCs w:val="22"/>
        </w:rPr>
        <w:t>é</w:t>
      </w:r>
      <w:r w:rsidRPr="007C3B60">
        <w:rPr>
          <w:rFonts w:cs="Calibri"/>
          <w:b w:val="0"/>
          <w:bCs/>
          <w:szCs w:val="22"/>
        </w:rPr>
        <w:t xml:space="preserve"> v otevřeném řízení</w:t>
      </w:r>
      <w:r w:rsidR="003D0D59">
        <w:rPr>
          <w:rFonts w:cs="Calibri"/>
          <w:b w:val="0"/>
          <w:bCs/>
          <w:szCs w:val="22"/>
        </w:rPr>
        <w:t xml:space="preserve"> podle</w:t>
      </w:r>
      <w:r w:rsidR="003D0D59" w:rsidRPr="003D0D59">
        <w:rPr>
          <w:rFonts w:cs="Calibri"/>
          <w:b w:val="0"/>
          <w:bCs/>
          <w:szCs w:val="22"/>
        </w:rPr>
        <w:t xml:space="preserve"> § 27 písm. b) a § 31 zákona č. 134/2016 Sb., o zadávání veřejných zakázek, ve znění pozdějších předpisů (dále jen „</w:t>
      </w:r>
      <w:r w:rsidR="003D0D59" w:rsidRPr="003D0D59">
        <w:rPr>
          <w:rFonts w:cs="Calibri"/>
          <w:szCs w:val="22"/>
        </w:rPr>
        <w:t>ZZVZ</w:t>
      </w:r>
      <w:r w:rsidR="003D0D59" w:rsidRPr="003D0D59">
        <w:rPr>
          <w:rFonts w:cs="Calibri"/>
          <w:b w:val="0"/>
          <w:bCs/>
          <w:szCs w:val="22"/>
        </w:rPr>
        <w:t>“)</w:t>
      </w:r>
      <w:r w:rsidR="0038735D">
        <w:rPr>
          <w:rFonts w:cs="Calibri"/>
          <w:b w:val="0"/>
          <w:bCs/>
          <w:szCs w:val="22"/>
        </w:rPr>
        <w:t>,</w:t>
      </w:r>
      <w:r w:rsidRPr="007C3B60">
        <w:rPr>
          <w:rFonts w:cs="Calibri"/>
          <w:b w:val="0"/>
          <w:bCs/>
          <w:szCs w:val="22"/>
        </w:rPr>
        <w:t xml:space="preserve"> na </w:t>
      </w:r>
      <w:r>
        <w:rPr>
          <w:rFonts w:cs="Calibri"/>
          <w:b w:val="0"/>
          <w:bCs/>
          <w:szCs w:val="22"/>
        </w:rPr>
        <w:t>stavební práce</w:t>
      </w:r>
      <w:r w:rsidRPr="007C3B60">
        <w:rPr>
          <w:rFonts w:cs="Calibri"/>
          <w:b w:val="0"/>
          <w:bCs/>
          <w:szCs w:val="22"/>
        </w:rPr>
        <w:t xml:space="preserve"> s názvem „</w:t>
      </w:r>
      <w:r w:rsidRPr="0038735D">
        <w:rPr>
          <w:rFonts w:cs="Calibri"/>
          <w:b w:val="0"/>
          <w:bCs/>
          <w:i/>
          <w:iCs/>
          <w:szCs w:val="22"/>
        </w:rPr>
        <w:t>Rámcová dohoda na údržbu a opravy komunikací města Mělník v roce 2026</w:t>
      </w:r>
      <w:r w:rsidRPr="007C3B60">
        <w:rPr>
          <w:rFonts w:cs="Calibri"/>
          <w:b w:val="0"/>
          <w:bCs/>
          <w:szCs w:val="22"/>
        </w:rPr>
        <w:t xml:space="preserve">“ </w:t>
      </w:r>
      <w:r>
        <w:rPr>
          <w:rFonts w:cs="Calibri"/>
          <w:b w:val="0"/>
          <w:bCs/>
          <w:szCs w:val="22"/>
        </w:rPr>
        <w:t>analogicky k</w:t>
      </w:r>
      <w:r w:rsidRPr="007C3B60">
        <w:rPr>
          <w:rFonts w:cs="Calibri"/>
          <w:b w:val="0"/>
          <w:bCs/>
          <w:szCs w:val="22"/>
        </w:rPr>
        <w:t xml:space="preserve"> </w:t>
      </w:r>
      <w:r w:rsidR="003D0D59" w:rsidRPr="003D0D59">
        <w:rPr>
          <w:rFonts w:cstheme="minorHAnsi"/>
          <w:b w:val="0"/>
          <w:bCs/>
          <w:szCs w:val="22"/>
        </w:rPr>
        <w:t>ZZVZ</w:t>
      </w:r>
      <w:r w:rsidRPr="007C3B60">
        <w:rPr>
          <w:rFonts w:cs="Calibri"/>
          <w:b w:val="0"/>
          <w:bCs/>
          <w:szCs w:val="22"/>
        </w:rPr>
        <w:t xml:space="preserve"> a </w:t>
      </w:r>
      <w:r w:rsidR="003D0D59">
        <w:rPr>
          <w:rFonts w:cs="Calibri"/>
          <w:b w:val="0"/>
          <w:bCs/>
          <w:szCs w:val="22"/>
        </w:rPr>
        <w:t>v souladu se zákonem</w:t>
      </w:r>
      <w:r w:rsidR="003D0D59" w:rsidRPr="003D0D59">
        <w:rPr>
          <w:rFonts w:cs="Calibri"/>
          <w:b w:val="0"/>
          <w:bCs/>
          <w:szCs w:val="22"/>
        </w:rPr>
        <w:t xml:space="preserve"> č. 89/2012 Sb., občanský zákoník, ve znění pozdějších předpisů (dále jen „</w:t>
      </w:r>
      <w:r w:rsidR="003D0D59" w:rsidRPr="003D0D59">
        <w:rPr>
          <w:rFonts w:cs="Calibri"/>
          <w:szCs w:val="22"/>
        </w:rPr>
        <w:t>Občanský zákoník</w:t>
      </w:r>
      <w:r w:rsidR="003D0D59" w:rsidRPr="003D0D59">
        <w:rPr>
          <w:rFonts w:cs="Calibri"/>
          <w:b w:val="0"/>
          <w:bCs/>
          <w:szCs w:val="22"/>
        </w:rPr>
        <w:t>“)</w:t>
      </w:r>
      <w:r w:rsidR="003D0D59">
        <w:rPr>
          <w:rFonts w:cs="Calibri"/>
          <w:b w:val="0"/>
          <w:bCs/>
          <w:szCs w:val="22"/>
        </w:rPr>
        <w:t>.</w:t>
      </w:r>
    </w:p>
    <w:p w14:paraId="3B0FBFD0" w14:textId="1A856A44" w:rsidR="007C3B60" w:rsidRDefault="007C3B60" w:rsidP="007C3B60">
      <w:pPr>
        <w:pStyle w:val="RLProhlensmluvnchstran"/>
        <w:numPr>
          <w:ilvl w:val="1"/>
          <w:numId w:val="1"/>
        </w:numPr>
        <w:ind w:hanging="873"/>
        <w:jc w:val="both"/>
        <w:rPr>
          <w:rFonts w:cs="Calibri"/>
          <w:b w:val="0"/>
          <w:bCs/>
          <w:szCs w:val="22"/>
        </w:rPr>
      </w:pPr>
      <w:r w:rsidRPr="007C3B60">
        <w:rPr>
          <w:rFonts w:cs="Calibri"/>
          <w:b w:val="0"/>
          <w:bCs/>
          <w:szCs w:val="22"/>
        </w:rPr>
        <w:t xml:space="preserve">Smluvní strany se dohodly na změnách </w:t>
      </w:r>
      <w:r>
        <w:rPr>
          <w:rFonts w:cs="Calibri"/>
          <w:b w:val="0"/>
          <w:bCs/>
          <w:szCs w:val="22"/>
        </w:rPr>
        <w:t>Dohody</w:t>
      </w:r>
      <w:r w:rsidRPr="007C3B60">
        <w:rPr>
          <w:rFonts w:cs="Calibri"/>
          <w:b w:val="0"/>
          <w:bCs/>
          <w:szCs w:val="22"/>
        </w:rPr>
        <w:t>, které jsou upraveny v čl. 2 tohoto Dodatku</w:t>
      </w:r>
      <w:r>
        <w:rPr>
          <w:rFonts w:cs="Calibri"/>
          <w:b w:val="0"/>
          <w:bCs/>
          <w:szCs w:val="22"/>
        </w:rPr>
        <w:t>.</w:t>
      </w:r>
    </w:p>
    <w:p w14:paraId="4BFB4B57" w14:textId="6C5ECAB5" w:rsidR="00EA1025" w:rsidRDefault="007C3B60" w:rsidP="00EA1025">
      <w:pPr>
        <w:pStyle w:val="RLProhlensmluvnchstran"/>
        <w:numPr>
          <w:ilvl w:val="0"/>
          <w:numId w:val="1"/>
        </w:numPr>
        <w:ind w:left="567" w:hanging="567"/>
        <w:jc w:val="left"/>
        <w:rPr>
          <w:rFonts w:cs="Calibri"/>
          <w:szCs w:val="22"/>
        </w:rPr>
      </w:pPr>
      <w:r>
        <w:rPr>
          <w:rFonts w:cs="Calibri"/>
          <w:szCs w:val="22"/>
        </w:rPr>
        <w:t>PŘEDMĚT DODATKU</w:t>
      </w:r>
    </w:p>
    <w:p w14:paraId="3360B799" w14:textId="1C29D404" w:rsidR="007C3B60" w:rsidRDefault="007C3B60" w:rsidP="00EA1025">
      <w:pPr>
        <w:pStyle w:val="RLProhlensmluvnchstran"/>
        <w:numPr>
          <w:ilvl w:val="1"/>
          <w:numId w:val="3"/>
        </w:numPr>
        <w:ind w:hanging="873"/>
        <w:jc w:val="both"/>
        <w:rPr>
          <w:rFonts w:cs="Calibri"/>
          <w:b w:val="0"/>
          <w:bCs/>
          <w:szCs w:val="22"/>
        </w:rPr>
      </w:pPr>
      <w:r w:rsidRPr="007C3B60">
        <w:rPr>
          <w:rFonts w:cs="Calibri"/>
          <w:b w:val="0"/>
          <w:bCs/>
          <w:szCs w:val="22"/>
        </w:rPr>
        <w:t xml:space="preserve">Článek </w:t>
      </w:r>
      <w:r>
        <w:rPr>
          <w:rFonts w:cs="Calibri"/>
          <w:b w:val="0"/>
          <w:bCs/>
          <w:szCs w:val="22"/>
        </w:rPr>
        <w:t>1</w:t>
      </w:r>
      <w:r w:rsidRPr="007C3B60">
        <w:rPr>
          <w:rFonts w:cs="Calibri"/>
          <w:b w:val="0"/>
          <w:bCs/>
          <w:szCs w:val="22"/>
        </w:rPr>
        <w:t xml:space="preserve"> odst. 1</w:t>
      </w:r>
      <w:r>
        <w:rPr>
          <w:rFonts w:cs="Calibri"/>
          <w:b w:val="0"/>
          <w:bCs/>
          <w:szCs w:val="22"/>
        </w:rPr>
        <w:t>.2 písm. i.</w:t>
      </w:r>
      <w:r w:rsidRPr="007C3B60">
        <w:rPr>
          <w:rFonts w:cs="Calibri"/>
          <w:b w:val="0"/>
          <w:bCs/>
          <w:szCs w:val="22"/>
        </w:rPr>
        <w:t xml:space="preserve"> </w:t>
      </w:r>
      <w:r>
        <w:rPr>
          <w:rFonts w:cs="Calibri"/>
          <w:b w:val="0"/>
          <w:bCs/>
          <w:szCs w:val="22"/>
        </w:rPr>
        <w:t>Dohody</w:t>
      </w:r>
      <w:r w:rsidRPr="007C3B60">
        <w:rPr>
          <w:rFonts w:cs="Calibri"/>
          <w:b w:val="0"/>
          <w:bCs/>
          <w:szCs w:val="22"/>
        </w:rPr>
        <w:t xml:space="preserve"> se nahrazuje následujícím textem:</w:t>
      </w:r>
    </w:p>
    <w:p w14:paraId="149E318A" w14:textId="11F8104B" w:rsidR="007C3B60" w:rsidRDefault="00641C3D" w:rsidP="0038735D">
      <w:pPr>
        <w:pStyle w:val="RLProhlensmluvnchstran"/>
        <w:ind w:left="1701"/>
        <w:jc w:val="both"/>
        <w:rPr>
          <w:rFonts w:cs="Calibri"/>
          <w:b w:val="0"/>
          <w:bCs/>
          <w:szCs w:val="22"/>
        </w:rPr>
      </w:pPr>
      <w:r>
        <w:rPr>
          <w:rFonts w:cs="Calibri"/>
          <w:b w:val="0"/>
          <w:bCs/>
          <w:szCs w:val="22"/>
        </w:rPr>
        <w:t>„</w:t>
      </w:r>
      <w:r w:rsidR="007C3B60" w:rsidRPr="00641C3D">
        <w:rPr>
          <w:rFonts w:cs="Calibri"/>
          <w:b w:val="0"/>
          <w:bCs/>
          <w:i/>
          <w:iCs/>
          <w:szCs w:val="22"/>
        </w:rPr>
        <w:t xml:space="preserve">objednávky k drobným stavebním projektům, resp. k jednotlivým Stavebních pracím, jejichž předpokládaná hodnota stanovená Objednatelem postupem dle čl. 3 odst. 3.7 Dohody nepřesáhne </w:t>
      </w:r>
      <w:r w:rsidRPr="00641C3D">
        <w:rPr>
          <w:rFonts w:cs="Calibri"/>
          <w:b w:val="0"/>
          <w:bCs/>
          <w:i/>
          <w:iCs/>
          <w:szCs w:val="22"/>
        </w:rPr>
        <w:t>2</w:t>
      </w:r>
      <w:r w:rsidR="007C3B60" w:rsidRPr="00641C3D">
        <w:rPr>
          <w:rFonts w:cs="Calibri"/>
          <w:b w:val="0"/>
          <w:bCs/>
          <w:i/>
          <w:iCs/>
          <w:szCs w:val="22"/>
        </w:rPr>
        <w:t xml:space="preserve">00 000,00 Kč (slovy: </w:t>
      </w:r>
      <w:r w:rsidRPr="00641C3D">
        <w:rPr>
          <w:rFonts w:cs="Calibri"/>
          <w:b w:val="0"/>
          <w:bCs/>
          <w:i/>
          <w:iCs/>
          <w:szCs w:val="22"/>
        </w:rPr>
        <w:t>dvě stě</w:t>
      </w:r>
      <w:r w:rsidR="007C3B60" w:rsidRPr="00641C3D">
        <w:rPr>
          <w:rFonts w:cs="Calibri"/>
          <w:b w:val="0"/>
          <w:bCs/>
          <w:i/>
          <w:iCs/>
          <w:szCs w:val="22"/>
        </w:rPr>
        <w:t xml:space="preserve"> tisíc korun českých) bez DPH (dále jen </w:t>
      </w:r>
      <w:r w:rsidR="007C3B60" w:rsidRPr="00641C3D">
        <w:rPr>
          <w:rFonts w:cs="Calibri"/>
          <w:i/>
          <w:iCs/>
          <w:szCs w:val="22"/>
        </w:rPr>
        <w:t>„Objednávka“</w:t>
      </w:r>
      <w:r w:rsidR="007C3B60" w:rsidRPr="00641C3D">
        <w:rPr>
          <w:rFonts w:cs="Calibri"/>
          <w:b w:val="0"/>
          <w:bCs/>
          <w:i/>
          <w:iCs/>
          <w:szCs w:val="22"/>
        </w:rPr>
        <w:t>) nebo</w:t>
      </w:r>
      <w:r>
        <w:rPr>
          <w:rFonts w:cs="Calibri"/>
          <w:b w:val="0"/>
          <w:bCs/>
          <w:szCs w:val="22"/>
        </w:rPr>
        <w:t>“</w:t>
      </w:r>
    </w:p>
    <w:p w14:paraId="1A984B33" w14:textId="1166EBD1" w:rsidR="00641C3D" w:rsidRDefault="00641C3D" w:rsidP="00641C3D">
      <w:pPr>
        <w:pStyle w:val="RLProhlensmluvnchstran"/>
        <w:numPr>
          <w:ilvl w:val="1"/>
          <w:numId w:val="3"/>
        </w:numPr>
        <w:ind w:hanging="873"/>
        <w:jc w:val="both"/>
        <w:rPr>
          <w:rFonts w:cs="Calibri"/>
          <w:b w:val="0"/>
          <w:bCs/>
          <w:szCs w:val="22"/>
        </w:rPr>
      </w:pPr>
      <w:r w:rsidRPr="007C3B60">
        <w:rPr>
          <w:rFonts w:cs="Calibri"/>
          <w:b w:val="0"/>
          <w:bCs/>
          <w:szCs w:val="22"/>
        </w:rPr>
        <w:t xml:space="preserve">Článek </w:t>
      </w:r>
      <w:r>
        <w:rPr>
          <w:rFonts w:cs="Calibri"/>
          <w:b w:val="0"/>
          <w:bCs/>
          <w:szCs w:val="22"/>
        </w:rPr>
        <w:t>1</w:t>
      </w:r>
      <w:r w:rsidRPr="007C3B60">
        <w:rPr>
          <w:rFonts w:cs="Calibri"/>
          <w:b w:val="0"/>
          <w:bCs/>
          <w:szCs w:val="22"/>
        </w:rPr>
        <w:t xml:space="preserve"> odst. 1</w:t>
      </w:r>
      <w:r>
        <w:rPr>
          <w:rFonts w:cs="Calibri"/>
          <w:b w:val="0"/>
          <w:bCs/>
          <w:szCs w:val="22"/>
        </w:rPr>
        <w:t xml:space="preserve">.2 písm. </w:t>
      </w:r>
      <w:proofErr w:type="spellStart"/>
      <w:r>
        <w:rPr>
          <w:rFonts w:cs="Calibri"/>
          <w:b w:val="0"/>
          <w:bCs/>
          <w:szCs w:val="22"/>
        </w:rPr>
        <w:t>i</w:t>
      </w:r>
      <w:r w:rsidR="0038735D">
        <w:rPr>
          <w:rFonts w:cs="Calibri"/>
          <w:b w:val="0"/>
          <w:bCs/>
          <w:szCs w:val="22"/>
        </w:rPr>
        <w:t>i</w:t>
      </w:r>
      <w:proofErr w:type="spellEnd"/>
      <w:r>
        <w:rPr>
          <w:rFonts w:cs="Calibri"/>
          <w:b w:val="0"/>
          <w:bCs/>
          <w:szCs w:val="22"/>
        </w:rPr>
        <w:t>.</w:t>
      </w:r>
      <w:r w:rsidRPr="007C3B60">
        <w:rPr>
          <w:rFonts w:cs="Calibri"/>
          <w:b w:val="0"/>
          <w:bCs/>
          <w:szCs w:val="22"/>
        </w:rPr>
        <w:t xml:space="preserve"> </w:t>
      </w:r>
      <w:r>
        <w:rPr>
          <w:rFonts w:cs="Calibri"/>
          <w:b w:val="0"/>
          <w:bCs/>
          <w:szCs w:val="22"/>
        </w:rPr>
        <w:t>Dohody</w:t>
      </w:r>
      <w:r w:rsidRPr="007C3B60">
        <w:rPr>
          <w:rFonts w:cs="Calibri"/>
          <w:b w:val="0"/>
          <w:bCs/>
          <w:szCs w:val="22"/>
        </w:rPr>
        <w:t xml:space="preserve"> se nahrazuje následujícím textem:</w:t>
      </w:r>
    </w:p>
    <w:p w14:paraId="13DF343B" w14:textId="1728ED2C" w:rsidR="007C3B60" w:rsidRDefault="00641C3D" w:rsidP="0038735D">
      <w:pPr>
        <w:pStyle w:val="RLProhlensmluvnchstran"/>
        <w:ind w:left="1701"/>
        <w:jc w:val="both"/>
        <w:rPr>
          <w:rFonts w:cs="Calibri"/>
          <w:b w:val="0"/>
          <w:bCs/>
          <w:szCs w:val="22"/>
        </w:rPr>
      </w:pPr>
      <w:r>
        <w:rPr>
          <w:rFonts w:cs="Calibri"/>
          <w:b w:val="0"/>
          <w:bCs/>
          <w:szCs w:val="22"/>
        </w:rPr>
        <w:t>„</w:t>
      </w:r>
      <w:r w:rsidR="007C3B60" w:rsidRPr="00641C3D">
        <w:rPr>
          <w:rFonts w:cs="Calibri"/>
          <w:b w:val="0"/>
          <w:bCs/>
          <w:i/>
          <w:iCs/>
          <w:szCs w:val="22"/>
        </w:rPr>
        <w:t xml:space="preserve">prováděcí smlouvy k jednotlivým stavebním projektům, resp. k jednotlivým Stavebním pracím, jejichž předpokládaná hodnota stanovená Objednatelem postupem dle čl. 3 odst. 3.7 Dohody bude vyšší než </w:t>
      </w:r>
      <w:r w:rsidRPr="00641C3D">
        <w:rPr>
          <w:rFonts w:cs="Calibri"/>
          <w:b w:val="0"/>
          <w:bCs/>
          <w:i/>
          <w:iCs/>
          <w:szCs w:val="22"/>
        </w:rPr>
        <w:t>2</w:t>
      </w:r>
      <w:r w:rsidR="007C3B60" w:rsidRPr="00641C3D">
        <w:rPr>
          <w:rFonts w:cs="Calibri"/>
          <w:b w:val="0"/>
          <w:bCs/>
          <w:i/>
          <w:iCs/>
          <w:szCs w:val="22"/>
        </w:rPr>
        <w:t>00 000,00 Kč (slovy:</w:t>
      </w:r>
      <w:r w:rsidRPr="00641C3D">
        <w:rPr>
          <w:rFonts w:cs="Calibri"/>
          <w:b w:val="0"/>
          <w:bCs/>
          <w:i/>
          <w:iCs/>
          <w:szCs w:val="22"/>
        </w:rPr>
        <w:t xml:space="preserve"> dvě stě</w:t>
      </w:r>
      <w:r w:rsidR="007C3B60" w:rsidRPr="00641C3D">
        <w:rPr>
          <w:rFonts w:cs="Calibri"/>
          <w:b w:val="0"/>
          <w:bCs/>
          <w:i/>
          <w:iCs/>
          <w:szCs w:val="22"/>
        </w:rPr>
        <w:t xml:space="preserve"> tisíc korun českých) bez DPH (dále jen </w:t>
      </w:r>
      <w:r w:rsidR="007C3B60" w:rsidRPr="00641C3D">
        <w:rPr>
          <w:rFonts w:cs="Calibri"/>
          <w:i/>
          <w:iCs/>
          <w:szCs w:val="22"/>
        </w:rPr>
        <w:t>„Prováděcí smlouva“</w:t>
      </w:r>
      <w:r w:rsidR="007C3B60" w:rsidRPr="00641C3D">
        <w:rPr>
          <w:rFonts w:cs="Calibri"/>
          <w:b w:val="0"/>
          <w:bCs/>
          <w:i/>
          <w:iCs/>
          <w:szCs w:val="22"/>
        </w:rPr>
        <w:t>).</w:t>
      </w:r>
      <w:r w:rsidRPr="00641C3D">
        <w:rPr>
          <w:rFonts w:cs="Calibri"/>
          <w:b w:val="0"/>
          <w:bCs/>
          <w:szCs w:val="22"/>
        </w:rPr>
        <w:t>“</w:t>
      </w:r>
      <w:r w:rsidR="007C3B60" w:rsidRPr="008A4B9B">
        <w:rPr>
          <w:rFonts w:cs="Calibri"/>
          <w:b w:val="0"/>
          <w:bCs/>
          <w:szCs w:val="22"/>
        </w:rPr>
        <w:t xml:space="preserve"> </w:t>
      </w:r>
    </w:p>
    <w:p w14:paraId="59923996" w14:textId="7CC13CB8" w:rsidR="00EA1025" w:rsidRDefault="00641C3D" w:rsidP="00EA1025">
      <w:pPr>
        <w:pStyle w:val="RLProhlensmluvnchstran"/>
        <w:numPr>
          <w:ilvl w:val="0"/>
          <w:numId w:val="1"/>
        </w:numPr>
        <w:ind w:left="567" w:hanging="567"/>
        <w:jc w:val="left"/>
        <w:rPr>
          <w:rFonts w:cs="Calibri"/>
          <w:szCs w:val="22"/>
        </w:rPr>
      </w:pPr>
      <w:r>
        <w:rPr>
          <w:rFonts w:cs="Calibri"/>
          <w:szCs w:val="22"/>
        </w:rPr>
        <w:t>ZÁVĚREČNÁ USTANOVENÍ</w:t>
      </w:r>
    </w:p>
    <w:p w14:paraId="60123C23" w14:textId="78C2F972"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 xml:space="preserve">Smluvní strany prohlašují, že </w:t>
      </w:r>
      <w:r w:rsidR="0016507E">
        <w:rPr>
          <w:rFonts w:cs="Calibri"/>
          <w:b w:val="0"/>
          <w:bCs/>
          <w:szCs w:val="22"/>
        </w:rPr>
        <w:t xml:space="preserve">při uzavírání tohoto Dodatku </w:t>
      </w:r>
      <w:r w:rsidRPr="00641C3D">
        <w:rPr>
          <w:rFonts w:cs="Calibri"/>
          <w:b w:val="0"/>
          <w:bCs/>
          <w:szCs w:val="22"/>
        </w:rPr>
        <w:t xml:space="preserve">postupovaly </w:t>
      </w:r>
      <w:r>
        <w:rPr>
          <w:rFonts w:cs="Calibri"/>
          <w:b w:val="0"/>
          <w:bCs/>
          <w:szCs w:val="22"/>
        </w:rPr>
        <w:t>analogicky k</w:t>
      </w:r>
      <w:r w:rsidRPr="00641C3D">
        <w:rPr>
          <w:rFonts w:cs="Calibri"/>
          <w:b w:val="0"/>
          <w:bCs/>
          <w:szCs w:val="22"/>
        </w:rPr>
        <w:t xml:space="preserve"> ZZVZ.</w:t>
      </w:r>
    </w:p>
    <w:p w14:paraId="49D08286" w14:textId="6F932823"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 xml:space="preserve">Veškeré pojmy či definice, pokud z kontextu tohoto Dodatku neplyne něco jiného, mají stejný význam jako v </w:t>
      </w:r>
      <w:r>
        <w:rPr>
          <w:rFonts w:cs="Calibri"/>
          <w:b w:val="0"/>
          <w:bCs/>
          <w:szCs w:val="22"/>
        </w:rPr>
        <w:t>Dohodě</w:t>
      </w:r>
      <w:r w:rsidRPr="00641C3D">
        <w:rPr>
          <w:rFonts w:cs="Calibri"/>
          <w:b w:val="0"/>
          <w:bCs/>
          <w:szCs w:val="22"/>
        </w:rPr>
        <w:t>.</w:t>
      </w:r>
    </w:p>
    <w:p w14:paraId="3C85A334" w14:textId="35EDCD19"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 xml:space="preserve">Ostatní ustanovení </w:t>
      </w:r>
      <w:r>
        <w:rPr>
          <w:rFonts w:cs="Calibri"/>
          <w:b w:val="0"/>
          <w:bCs/>
          <w:szCs w:val="22"/>
        </w:rPr>
        <w:t>Dohody</w:t>
      </w:r>
      <w:r w:rsidRPr="00641C3D">
        <w:rPr>
          <w:rFonts w:cs="Calibri"/>
          <w:b w:val="0"/>
          <w:bCs/>
          <w:szCs w:val="22"/>
        </w:rPr>
        <w:t xml:space="preserve"> zůstávají tímto Dodatkem nezměněná a v platnosti.</w:t>
      </w:r>
    </w:p>
    <w:p w14:paraId="4D5885B3" w14:textId="444B8D27"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Bude-li nebo stane-li se kterékoli ustanovení tohoto Dodatku neplatné nebo nevymahatelné, nebo pokud by některá ustanovení chyběla, nezpůsobuje to neplatnost ani nevymahatelnost ostatních ustanovení tohoto Dodatku, pokud je takové ustanovení oddělitelné od tohoto Dodatku jako celku, při zachování účelu tohoto Dodatku. Strany se zavazují bez zbytečného odkladu po zjištění nedostatků ve výše uvedeném smyslu, nahradit takové ustanovení ustanovením, které bude svým obsahem a účelem co možná nejbližší obsahu a účelu ustanovení neplatného nebo nevymahatelného.</w:t>
      </w:r>
    </w:p>
    <w:p w14:paraId="4DD17E60" w14:textId="4790F9CA"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Smluvní strany berou na vědomí, že tento Dodatek podléhá povinnosti jeho uveřejnění prostřednictvím registru smluv v souladu se zákonem č. 340/2015 Sb., o zvláštních podmínkách účinnosti některých smluv, uveřejňování těchto smluv a o registru smluv (zákon o registru smluv), ve znění pozdějších předpisů. Smluvní strany berou dále na vědomí, že tento Dodatek nabývá účinnosti nejdříve dnem jeho uveřejnění prostřednictvím registru smluv. Centrální zadavatel zašle tento Dodatek správci registru smluv k uveřejnění bez zbytečného odkladu, nejpozději však do třiceti (30) dnů od jeho uzavření. Nebude-li tento Dodatek zaslán k uveřejnění a/nebo uveřejněn prostřednictvím registru smluv, není žádná ze Smluvních stran oprávněna požadovat po druhé Smluvní straně náhradu škody ani jiné újmy, která by jí v této souvislosti vznikla nebo vzniknout mohla.</w:t>
      </w:r>
    </w:p>
    <w:p w14:paraId="34BC6DA3" w14:textId="149507DD" w:rsidR="00641C3D" w:rsidRDefault="00641C3D" w:rsidP="00AC3287">
      <w:pPr>
        <w:pStyle w:val="RLProhlensmluvnchstran"/>
        <w:numPr>
          <w:ilvl w:val="1"/>
          <w:numId w:val="4"/>
        </w:numPr>
        <w:ind w:hanging="873"/>
        <w:jc w:val="both"/>
        <w:rPr>
          <w:rFonts w:cs="Calibri"/>
          <w:b w:val="0"/>
          <w:bCs/>
          <w:szCs w:val="22"/>
        </w:rPr>
      </w:pPr>
      <w:r w:rsidRPr="00641C3D">
        <w:rPr>
          <w:rFonts w:cs="Calibri"/>
          <w:b w:val="0"/>
          <w:bCs/>
          <w:szCs w:val="22"/>
        </w:rPr>
        <w:t>Smluvní strany prohlašují, že skutečnosti uvedené v tomto Dodatku nepovažují za obchodní tajemství ve smyslu § 504 Občanského zákoníku a udělují svolení k jejich užití a zveřejnění bez stanovení jakýchkoli dalších podmínek.</w:t>
      </w:r>
    </w:p>
    <w:p w14:paraId="279B387B" w14:textId="7B6718F2" w:rsidR="00641C3D" w:rsidRDefault="00641C3D" w:rsidP="00641C3D">
      <w:pPr>
        <w:pStyle w:val="RLProhlensmluvnchstran"/>
        <w:numPr>
          <w:ilvl w:val="1"/>
          <w:numId w:val="4"/>
        </w:numPr>
        <w:ind w:hanging="873"/>
        <w:jc w:val="both"/>
        <w:rPr>
          <w:rFonts w:cs="Calibri"/>
          <w:b w:val="0"/>
          <w:bCs/>
          <w:szCs w:val="22"/>
        </w:rPr>
      </w:pPr>
      <w:r w:rsidRPr="00641C3D">
        <w:rPr>
          <w:rFonts w:cs="Calibri"/>
          <w:b w:val="0"/>
          <w:bCs/>
          <w:szCs w:val="22"/>
        </w:rPr>
        <w:t>Pro případ uzavírání tohoto Dodatku Smluvní strany vylučují použití ustanovení</w:t>
      </w:r>
      <w:r>
        <w:rPr>
          <w:rFonts w:cs="Calibri"/>
          <w:b w:val="0"/>
          <w:bCs/>
          <w:szCs w:val="22"/>
        </w:rPr>
        <w:t xml:space="preserve"> </w:t>
      </w:r>
      <w:r w:rsidRPr="00641C3D">
        <w:rPr>
          <w:rFonts w:cs="Calibri"/>
          <w:b w:val="0"/>
          <w:bCs/>
          <w:szCs w:val="22"/>
        </w:rPr>
        <w:t>§ 1740 odst. 3, § 1765 až § 1766, § 1792 odst. 2 a § 1793 Občanského zákoníku.</w:t>
      </w:r>
    </w:p>
    <w:p w14:paraId="50B89DA7" w14:textId="5B1D7D24" w:rsidR="00641C3D" w:rsidRDefault="00641C3D" w:rsidP="00641C3D">
      <w:pPr>
        <w:pStyle w:val="RLProhlensmluvnchstran"/>
        <w:numPr>
          <w:ilvl w:val="1"/>
          <w:numId w:val="4"/>
        </w:numPr>
        <w:ind w:hanging="873"/>
        <w:jc w:val="both"/>
        <w:rPr>
          <w:rFonts w:cs="Calibri"/>
          <w:b w:val="0"/>
          <w:bCs/>
          <w:szCs w:val="22"/>
        </w:rPr>
      </w:pPr>
      <w:r w:rsidRPr="00641C3D">
        <w:rPr>
          <w:rFonts w:cs="Calibri"/>
          <w:b w:val="0"/>
          <w:bCs/>
          <w:szCs w:val="22"/>
        </w:rPr>
        <w:t>Smluvní strany prohlašují, že si celý tento Dodatek důkladně a řádně přečetly, jeho obsahu zcela porozuměly, je jim bez pochybností srozumitelný a určitý, že jim nejsou v den uzavření tohoto Dodatku známy žádné důvody, pro které by tento Dodatek nemohl být řádně plněn nebo které by způsobovaly neplatnost tohoto Dodatku, a že jeho obsah je projevem jejich pravé, svobodné a vážné vůle prosté omylu, na důkaz čehož připojují zástupci obou Smluvních stran své podpisy.</w:t>
      </w:r>
    </w:p>
    <w:p w14:paraId="6694AFFA" w14:textId="77777777" w:rsidR="00975916" w:rsidRDefault="00641C3D" w:rsidP="00975916">
      <w:pPr>
        <w:pStyle w:val="RLProhlensmluvnchstran"/>
        <w:numPr>
          <w:ilvl w:val="1"/>
          <w:numId w:val="4"/>
        </w:numPr>
        <w:ind w:hanging="873"/>
        <w:jc w:val="both"/>
        <w:rPr>
          <w:rFonts w:cs="Calibri"/>
          <w:b w:val="0"/>
          <w:bCs/>
          <w:szCs w:val="22"/>
        </w:rPr>
      </w:pPr>
      <w:r w:rsidRPr="00641C3D">
        <w:rPr>
          <w:rFonts w:cs="Calibri"/>
          <w:b w:val="0"/>
          <w:bCs/>
          <w:szCs w:val="22"/>
        </w:rPr>
        <w:t xml:space="preserve">Tento Dodatek je </w:t>
      </w:r>
      <w:r w:rsidR="00975916" w:rsidRPr="00975916">
        <w:rPr>
          <w:rFonts w:cs="Calibri"/>
          <w:b w:val="0"/>
          <w:bCs/>
          <w:szCs w:val="22"/>
        </w:rPr>
        <w:t>vyhotoven a Smluvními stranami podepsán v pěti vyhotovení, z nichž každá ze Smluvních stran obdrží jedno (1) vyhotovení a objednatel obdrží dvě (2) vyhotovení</w:t>
      </w:r>
      <w:r w:rsidRPr="00641C3D">
        <w:rPr>
          <w:rFonts w:cs="Calibri"/>
          <w:b w:val="0"/>
          <w:bCs/>
          <w:szCs w:val="22"/>
        </w:rPr>
        <w:t>.</w:t>
      </w:r>
    </w:p>
    <w:p w14:paraId="5B3A5179" w14:textId="45012CA7" w:rsidR="00641C3D" w:rsidRPr="00975916" w:rsidRDefault="00975916" w:rsidP="00975916">
      <w:pPr>
        <w:pStyle w:val="RLProhlensmluvnchstran"/>
        <w:numPr>
          <w:ilvl w:val="1"/>
          <w:numId w:val="4"/>
        </w:numPr>
        <w:ind w:hanging="873"/>
        <w:jc w:val="both"/>
        <w:rPr>
          <w:rFonts w:cs="Calibri"/>
          <w:b w:val="0"/>
          <w:bCs/>
          <w:szCs w:val="22"/>
        </w:rPr>
      </w:pPr>
      <w:r w:rsidRPr="00975916">
        <w:rPr>
          <w:rFonts w:cs="Calibri"/>
          <w:b w:val="0"/>
          <w:bCs/>
          <w:szCs w:val="22"/>
        </w:rPr>
        <w:t>Uzavření t</w:t>
      </w:r>
      <w:r>
        <w:rPr>
          <w:rFonts w:cs="Calibri"/>
          <w:b w:val="0"/>
          <w:bCs/>
          <w:szCs w:val="22"/>
        </w:rPr>
        <w:t xml:space="preserve">ohoto Dodatku </w:t>
      </w:r>
      <w:r w:rsidRPr="00975916">
        <w:rPr>
          <w:rFonts w:cs="Calibri"/>
          <w:b w:val="0"/>
          <w:bCs/>
          <w:szCs w:val="22"/>
        </w:rPr>
        <w:t xml:space="preserve">bylo schváleno usnesením rady města Mělník číslo </w:t>
      </w:r>
      <w:r w:rsidR="009100EF">
        <w:rPr>
          <w:rFonts w:cs="Calibri"/>
          <w:b w:val="0"/>
          <w:bCs/>
          <w:szCs w:val="22"/>
        </w:rPr>
        <w:br/>
        <w:t xml:space="preserve">          </w:t>
      </w:r>
      <w:r w:rsidRPr="00975916">
        <w:rPr>
          <w:rFonts w:cs="Calibri"/>
          <w:b w:val="0"/>
          <w:bCs/>
          <w:szCs w:val="22"/>
        </w:rPr>
        <w:t xml:space="preserve">/2026/R ze dne </w:t>
      </w:r>
      <w:r>
        <w:rPr>
          <w:rFonts w:cs="Calibri"/>
          <w:b w:val="0"/>
          <w:bCs/>
          <w:szCs w:val="22"/>
        </w:rPr>
        <w:t>9. 2</w:t>
      </w:r>
      <w:r w:rsidRPr="00975916">
        <w:rPr>
          <w:rFonts w:cs="Calibri"/>
          <w:b w:val="0"/>
          <w:bCs/>
          <w:szCs w:val="22"/>
        </w:rPr>
        <w:t>. 2026</w:t>
      </w:r>
    </w:p>
    <w:p w14:paraId="5B1AE6F8" w14:textId="096C8E0B" w:rsidR="00AC07B7" w:rsidRPr="00C2364E" w:rsidRDefault="00AC07B7" w:rsidP="00AC07B7">
      <w:pPr>
        <w:keepNext/>
        <w:widowControl w:val="0"/>
        <w:tabs>
          <w:tab w:val="left" w:pos="5103"/>
        </w:tabs>
        <w:rPr>
          <w:rFonts w:cstheme="minorHAnsi"/>
          <w:snapToGrid w:val="0"/>
          <w:sz w:val="22"/>
          <w:szCs w:val="22"/>
        </w:rPr>
      </w:pPr>
      <w:r w:rsidRPr="00C2364E">
        <w:rPr>
          <w:rFonts w:cstheme="minorHAnsi"/>
          <w:snapToGrid w:val="0"/>
          <w:sz w:val="22"/>
          <w:szCs w:val="22"/>
        </w:rPr>
        <w:t>V</w:t>
      </w:r>
      <w:r w:rsidR="00101A4B" w:rsidRPr="00C2364E">
        <w:rPr>
          <w:rFonts w:cstheme="minorHAnsi"/>
          <w:snapToGrid w:val="0"/>
          <w:sz w:val="22"/>
          <w:szCs w:val="22"/>
        </w:rPr>
        <w:t> Mělníku dne</w:t>
      </w:r>
      <w:r w:rsidRPr="00C2364E">
        <w:rPr>
          <w:rFonts w:cstheme="minorHAnsi"/>
          <w:b/>
          <w:sz w:val="22"/>
          <w:szCs w:val="22"/>
        </w:rPr>
        <w:tab/>
      </w:r>
      <w:r w:rsidRPr="00C2364E">
        <w:rPr>
          <w:rFonts w:cstheme="minorHAnsi"/>
          <w:snapToGrid w:val="0"/>
          <w:sz w:val="22"/>
          <w:szCs w:val="22"/>
        </w:rPr>
        <w:t>V</w:t>
      </w:r>
      <w:r w:rsidR="00FE54AF">
        <w:rPr>
          <w:rFonts w:cstheme="minorHAnsi"/>
          <w:snapToGrid w:val="0"/>
          <w:sz w:val="22"/>
          <w:szCs w:val="22"/>
        </w:rPr>
        <w:t xml:space="preserve"> Mělníku</w:t>
      </w:r>
      <w:r w:rsidRPr="00C2364E">
        <w:rPr>
          <w:rFonts w:cstheme="minorHAnsi"/>
          <w:sz w:val="22"/>
          <w:szCs w:val="22"/>
        </w:rPr>
        <w:t xml:space="preserve"> dne</w:t>
      </w:r>
      <w:r w:rsidR="00101A4B" w:rsidRPr="00C2364E">
        <w:rPr>
          <w:rFonts w:cstheme="minorHAnsi"/>
          <w:sz w:val="22"/>
          <w:szCs w:val="22"/>
        </w:rPr>
        <w:t xml:space="preserve"> </w:t>
      </w:r>
    </w:p>
    <w:p w14:paraId="321B9CA6" w14:textId="10C264BA" w:rsidR="00AC07B7" w:rsidRPr="00C2364E" w:rsidRDefault="00AC07B7" w:rsidP="00AC07B7">
      <w:pPr>
        <w:keepNext/>
        <w:tabs>
          <w:tab w:val="left" w:pos="5103"/>
        </w:tabs>
        <w:rPr>
          <w:rStyle w:val="platne1"/>
          <w:rFonts w:cstheme="minorHAnsi"/>
          <w:sz w:val="22"/>
          <w:szCs w:val="22"/>
        </w:rPr>
      </w:pPr>
      <w:r w:rsidRPr="00C2364E">
        <w:rPr>
          <w:rStyle w:val="platne1"/>
          <w:rFonts w:cstheme="minorHAnsi"/>
          <w:sz w:val="22"/>
          <w:szCs w:val="22"/>
        </w:rPr>
        <w:t>Za Objednatele:</w:t>
      </w:r>
      <w:r w:rsidRPr="00C2364E">
        <w:rPr>
          <w:rStyle w:val="platne1"/>
          <w:rFonts w:cstheme="minorHAnsi"/>
          <w:sz w:val="22"/>
          <w:szCs w:val="22"/>
        </w:rPr>
        <w:tab/>
        <w:t>Za Zhotovitele</w:t>
      </w:r>
      <w:r w:rsidR="00EF5338">
        <w:rPr>
          <w:rStyle w:val="platne1"/>
          <w:rFonts w:cstheme="minorHAnsi"/>
          <w:sz w:val="22"/>
          <w:szCs w:val="22"/>
        </w:rPr>
        <w:t xml:space="preserve"> 1</w:t>
      </w:r>
      <w:r w:rsidRPr="00C2364E">
        <w:rPr>
          <w:rStyle w:val="platne1"/>
          <w:rFonts w:cstheme="minorHAnsi"/>
          <w:sz w:val="22"/>
          <w:szCs w:val="22"/>
        </w:rPr>
        <w:t>:</w:t>
      </w:r>
    </w:p>
    <w:p w14:paraId="237E7859" w14:textId="315E314A" w:rsidR="00101A4B" w:rsidRPr="00C2364E" w:rsidRDefault="0016507E" w:rsidP="003D0D59">
      <w:pPr>
        <w:keepNext/>
        <w:tabs>
          <w:tab w:val="left" w:pos="6255"/>
        </w:tabs>
        <w:rPr>
          <w:rStyle w:val="platne1"/>
          <w:rFonts w:cstheme="minorHAnsi"/>
          <w:sz w:val="22"/>
          <w:szCs w:val="22"/>
        </w:rPr>
      </w:pPr>
      <w:r>
        <w:rPr>
          <w:rStyle w:val="platne1"/>
          <w:rFonts w:cstheme="minorHAnsi"/>
          <w:sz w:val="22"/>
          <w:szCs w:val="22"/>
        </w:rPr>
        <w:tab/>
      </w:r>
    </w:p>
    <w:tbl>
      <w:tblPr>
        <w:tblW w:w="9634" w:type="dxa"/>
        <w:jc w:val="center"/>
        <w:tblLook w:val="01E0" w:firstRow="1" w:lastRow="1" w:firstColumn="1" w:lastColumn="1" w:noHBand="0" w:noVBand="0"/>
      </w:tblPr>
      <w:tblGrid>
        <w:gridCol w:w="4639"/>
        <w:gridCol w:w="745"/>
        <w:gridCol w:w="4250"/>
      </w:tblGrid>
      <w:tr w:rsidR="00AC07B7" w:rsidRPr="00C2364E" w14:paraId="71C5E995" w14:textId="77777777" w:rsidTr="003D0D59">
        <w:trPr>
          <w:jc w:val="center"/>
        </w:trPr>
        <w:tc>
          <w:tcPr>
            <w:tcW w:w="4639" w:type="dxa"/>
          </w:tcPr>
          <w:p w14:paraId="68555D00" w14:textId="77777777" w:rsidR="00AC07B7" w:rsidRPr="00C2364E" w:rsidRDefault="00AC07B7" w:rsidP="00D71474">
            <w:pPr>
              <w:keepNext/>
              <w:spacing w:after="0"/>
              <w:rPr>
                <w:rFonts w:cstheme="minorHAnsi"/>
                <w:sz w:val="22"/>
                <w:szCs w:val="22"/>
              </w:rPr>
            </w:pPr>
          </w:p>
        </w:tc>
        <w:tc>
          <w:tcPr>
            <w:tcW w:w="745" w:type="dxa"/>
          </w:tcPr>
          <w:p w14:paraId="2DDDBAE4" w14:textId="77777777" w:rsidR="00AC07B7" w:rsidRPr="00C2364E" w:rsidRDefault="00AC07B7" w:rsidP="00D71474">
            <w:pPr>
              <w:keepNext/>
              <w:spacing w:after="0"/>
              <w:jc w:val="center"/>
              <w:rPr>
                <w:rFonts w:cstheme="minorHAnsi"/>
                <w:sz w:val="22"/>
                <w:szCs w:val="22"/>
              </w:rPr>
            </w:pPr>
          </w:p>
        </w:tc>
        <w:tc>
          <w:tcPr>
            <w:tcW w:w="4250" w:type="dxa"/>
          </w:tcPr>
          <w:p w14:paraId="2E579A44" w14:textId="77777777" w:rsidR="00AC07B7" w:rsidRPr="00C2364E" w:rsidRDefault="00AC07B7" w:rsidP="00D71474">
            <w:pPr>
              <w:keepNext/>
              <w:spacing w:after="0"/>
              <w:jc w:val="center"/>
              <w:rPr>
                <w:rFonts w:cstheme="minorHAnsi"/>
                <w:sz w:val="22"/>
                <w:szCs w:val="22"/>
              </w:rPr>
            </w:pPr>
          </w:p>
        </w:tc>
      </w:tr>
      <w:tr w:rsidR="00AC07B7" w:rsidRPr="00C2364E" w14:paraId="6A8AE6FC" w14:textId="77777777" w:rsidTr="003D0D59">
        <w:trPr>
          <w:jc w:val="center"/>
        </w:trPr>
        <w:tc>
          <w:tcPr>
            <w:tcW w:w="4639" w:type="dxa"/>
          </w:tcPr>
          <w:p w14:paraId="509EF2E3" w14:textId="77777777" w:rsidR="00AC07B7" w:rsidRPr="00C2364E" w:rsidRDefault="00AC07B7" w:rsidP="00D71474">
            <w:pPr>
              <w:keepNext/>
              <w:spacing w:after="0"/>
              <w:jc w:val="center"/>
              <w:rPr>
                <w:rFonts w:cstheme="minorHAnsi"/>
                <w:sz w:val="22"/>
                <w:szCs w:val="22"/>
              </w:rPr>
            </w:pPr>
            <w:r w:rsidRPr="00C2364E">
              <w:rPr>
                <w:rFonts w:cstheme="minorHAnsi"/>
                <w:sz w:val="22"/>
                <w:szCs w:val="22"/>
              </w:rPr>
              <w:t>...............................................................</w:t>
            </w:r>
          </w:p>
          <w:p w14:paraId="3B90456E" w14:textId="77777777" w:rsidR="00101A4B" w:rsidRPr="00C2364E" w:rsidRDefault="00101A4B" w:rsidP="00D71474">
            <w:pPr>
              <w:pStyle w:val="RLdajeosmluvnstran"/>
              <w:keepNext/>
              <w:spacing w:after="0"/>
              <w:rPr>
                <w:rFonts w:asciiTheme="minorHAnsi" w:hAnsiTheme="minorHAnsi" w:cstheme="minorHAnsi"/>
                <w:b/>
                <w:bCs/>
                <w:szCs w:val="22"/>
              </w:rPr>
            </w:pPr>
            <w:r w:rsidRPr="00C2364E">
              <w:rPr>
                <w:rFonts w:asciiTheme="minorHAnsi" w:hAnsiTheme="minorHAnsi" w:cstheme="minorHAnsi"/>
                <w:b/>
                <w:bCs/>
                <w:szCs w:val="22"/>
              </w:rPr>
              <w:t>Ing. Tomáš Martinec Ph.D.,</w:t>
            </w:r>
          </w:p>
          <w:p w14:paraId="7CD8CEBF" w14:textId="01EAE40E" w:rsidR="00AC07B7" w:rsidRPr="00C2364E" w:rsidRDefault="00101A4B" w:rsidP="00D71474">
            <w:pPr>
              <w:pStyle w:val="RLdajeosmluvnstran"/>
              <w:keepNext/>
              <w:spacing w:after="0"/>
              <w:rPr>
                <w:rFonts w:asciiTheme="minorHAnsi" w:hAnsiTheme="minorHAnsi" w:cstheme="minorHAnsi"/>
                <w:szCs w:val="22"/>
              </w:rPr>
            </w:pPr>
            <w:r w:rsidRPr="00C2364E">
              <w:rPr>
                <w:rFonts w:asciiTheme="minorHAnsi" w:hAnsiTheme="minorHAnsi" w:cstheme="minorHAnsi"/>
                <w:b/>
                <w:bCs/>
                <w:szCs w:val="22"/>
              </w:rPr>
              <w:t>starosta města</w:t>
            </w:r>
          </w:p>
          <w:p w14:paraId="24805EE3" w14:textId="0B9FCF68" w:rsidR="00AC07B7" w:rsidRPr="00C2364E" w:rsidRDefault="00101A4B" w:rsidP="00D71474">
            <w:pPr>
              <w:pStyle w:val="RLdajeosmluvnstran"/>
              <w:keepNext/>
              <w:spacing w:after="0"/>
              <w:rPr>
                <w:rFonts w:asciiTheme="minorHAnsi" w:hAnsiTheme="minorHAnsi" w:cstheme="minorHAnsi"/>
                <w:szCs w:val="22"/>
              </w:rPr>
            </w:pPr>
            <w:r w:rsidRPr="00C2364E">
              <w:rPr>
                <w:rFonts w:asciiTheme="minorHAnsi" w:hAnsiTheme="minorHAnsi" w:cstheme="minorHAnsi"/>
                <w:szCs w:val="22"/>
              </w:rPr>
              <w:t>Město Mělník</w:t>
            </w:r>
          </w:p>
        </w:tc>
        <w:tc>
          <w:tcPr>
            <w:tcW w:w="745" w:type="dxa"/>
          </w:tcPr>
          <w:p w14:paraId="6BC4FAB6" w14:textId="77777777" w:rsidR="00AC07B7" w:rsidRPr="00C2364E" w:rsidRDefault="00AC07B7" w:rsidP="00D71474">
            <w:pPr>
              <w:keepNext/>
              <w:spacing w:after="0"/>
              <w:jc w:val="center"/>
              <w:rPr>
                <w:rFonts w:cstheme="minorHAnsi"/>
                <w:sz w:val="22"/>
                <w:szCs w:val="22"/>
              </w:rPr>
            </w:pPr>
          </w:p>
        </w:tc>
        <w:tc>
          <w:tcPr>
            <w:tcW w:w="4250" w:type="dxa"/>
          </w:tcPr>
          <w:p w14:paraId="7ED3068F" w14:textId="77777777" w:rsidR="00AC07B7" w:rsidRPr="00C2364E" w:rsidRDefault="00AC07B7" w:rsidP="00D71474">
            <w:pPr>
              <w:keepNext/>
              <w:spacing w:after="0"/>
              <w:jc w:val="center"/>
              <w:rPr>
                <w:rFonts w:cstheme="minorHAnsi"/>
                <w:sz w:val="22"/>
                <w:szCs w:val="22"/>
              </w:rPr>
            </w:pPr>
            <w:r w:rsidRPr="00C2364E">
              <w:rPr>
                <w:rFonts w:cstheme="minorHAnsi"/>
                <w:sz w:val="22"/>
                <w:szCs w:val="22"/>
              </w:rPr>
              <w:t>.............................................................</w:t>
            </w:r>
          </w:p>
          <w:p w14:paraId="285A1C34" w14:textId="4845CD5D" w:rsidR="00101A4B" w:rsidRPr="00C2364E" w:rsidRDefault="00FE54AF" w:rsidP="00DD4B6D">
            <w:pPr>
              <w:spacing w:after="0" w:line="240" w:lineRule="auto"/>
              <w:jc w:val="center"/>
              <w:rPr>
                <w:rFonts w:cstheme="minorHAnsi"/>
                <w:b/>
                <w:bCs/>
                <w:sz w:val="22"/>
                <w:szCs w:val="22"/>
              </w:rPr>
            </w:pPr>
            <w:r>
              <w:rPr>
                <w:rFonts w:cstheme="minorHAnsi"/>
                <w:b/>
                <w:bCs/>
                <w:sz w:val="22"/>
                <w:szCs w:val="22"/>
              </w:rPr>
              <w:t xml:space="preserve">Ondřej </w:t>
            </w:r>
            <w:proofErr w:type="spellStart"/>
            <w:r>
              <w:rPr>
                <w:rFonts w:cstheme="minorHAnsi"/>
                <w:b/>
                <w:bCs/>
                <w:sz w:val="22"/>
                <w:szCs w:val="22"/>
              </w:rPr>
              <w:t>Plesl</w:t>
            </w:r>
            <w:proofErr w:type="spellEnd"/>
          </w:p>
          <w:p w14:paraId="7B74F94D" w14:textId="77777777" w:rsidR="00101A4B" w:rsidRPr="00C2364E" w:rsidRDefault="00101A4B" w:rsidP="00101A4B">
            <w:pPr>
              <w:spacing w:after="120" w:line="240" w:lineRule="auto"/>
              <w:jc w:val="center"/>
              <w:rPr>
                <w:rFonts w:cstheme="minorHAnsi"/>
                <w:b/>
                <w:bCs/>
                <w:sz w:val="22"/>
                <w:szCs w:val="22"/>
              </w:rPr>
            </w:pPr>
          </w:p>
          <w:p w14:paraId="00AF9244" w14:textId="3039C09D" w:rsidR="00AC07B7" w:rsidRPr="00C2364E" w:rsidRDefault="00AC07B7" w:rsidP="00D71474">
            <w:pPr>
              <w:keepNext/>
              <w:spacing w:after="0"/>
              <w:jc w:val="center"/>
              <w:rPr>
                <w:rFonts w:cstheme="minorHAnsi"/>
                <w:sz w:val="22"/>
                <w:szCs w:val="22"/>
              </w:rPr>
            </w:pPr>
          </w:p>
        </w:tc>
      </w:tr>
      <w:tr w:rsidR="00EF5338" w:rsidRPr="00C2364E" w14:paraId="33A7451E" w14:textId="77777777" w:rsidTr="003D0D59">
        <w:trPr>
          <w:jc w:val="center"/>
        </w:trPr>
        <w:tc>
          <w:tcPr>
            <w:tcW w:w="4639" w:type="dxa"/>
          </w:tcPr>
          <w:p w14:paraId="3282B68D" w14:textId="77777777" w:rsidR="00EF5338" w:rsidRDefault="00EF5338" w:rsidP="00EF5338">
            <w:pPr>
              <w:keepNext/>
              <w:spacing w:after="0"/>
              <w:jc w:val="center"/>
              <w:rPr>
                <w:rFonts w:cstheme="minorHAnsi"/>
                <w:sz w:val="22"/>
                <w:szCs w:val="22"/>
              </w:rPr>
            </w:pPr>
          </w:p>
          <w:p w14:paraId="2F881C9E" w14:textId="77777777" w:rsidR="00EF5338" w:rsidRPr="00C2364E" w:rsidRDefault="00EF5338" w:rsidP="00EF5338">
            <w:pPr>
              <w:keepNext/>
              <w:spacing w:after="0"/>
              <w:jc w:val="center"/>
              <w:rPr>
                <w:rFonts w:cstheme="minorHAnsi"/>
                <w:sz w:val="22"/>
                <w:szCs w:val="22"/>
              </w:rPr>
            </w:pPr>
          </w:p>
        </w:tc>
        <w:tc>
          <w:tcPr>
            <w:tcW w:w="745" w:type="dxa"/>
          </w:tcPr>
          <w:p w14:paraId="13BEB87C" w14:textId="77777777" w:rsidR="00EF5338" w:rsidRPr="00C2364E" w:rsidRDefault="00EF5338" w:rsidP="00AA0D82">
            <w:pPr>
              <w:keepNext/>
              <w:spacing w:after="0"/>
              <w:jc w:val="center"/>
              <w:rPr>
                <w:rFonts w:cstheme="minorHAnsi"/>
                <w:sz w:val="22"/>
                <w:szCs w:val="22"/>
              </w:rPr>
            </w:pPr>
          </w:p>
        </w:tc>
        <w:tc>
          <w:tcPr>
            <w:tcW w:w="4250" w:type="dxa"/>
          </w:tcPr>
          <w:p w14:paraId="2B882188" w14:textId="300F0E3D" w:rsidR="00EF5338" w:rsidRDefault="00EF5338" w:rsidP="00EF5338">
            <w:pPr>
              <w:keepNext/>
              <w:spacing w:after="0"/>
              <w:rPr>
                <w:rFonts w:cstheme="minorHAnsi"/>
                <w:sz w:val="22"/>
                <w:szCs w:val="22"/>
              </w:rPr>
            </w:pPr>
            <w:r w:rsidRPr="00C2364E">
              <w:rPr>
                <w:rStyle w:val="platne1"/>
                <w:rFonts w:cstheme="minorHAnsi"/>
                <w:sz w:val="22"/>
                <w:szCs w:val="22"/>
              </w:rPr>
              <w:t>Za Zhotovitele</w:t>
            </w:r>
            <w:r>
              <w:rPr>
                <w:rStyle w:val="platne1"/>
                <w:rFonts w:cstheme="minorHAnsi"/>
                <w:sz w:val="22"/>
                <w:szCs w:val="22"/>
              </w:rPr>
              <w:t xml:space="preserve"> 2</w:t>
            </w:r>
            <w:r w:rsidRPr="00C2364E">
              <w:rPr>
                <w:rStyle w:val="platne1"/>
                <w:rFonts w:cstheme="minorHAnsi"/>
                <w:sz w:val="22"/>
                <w:szCs w:val="22"/>
              </w:rPr>
              <w:t>:</w:t>
            </w:r>
          </w:p>
          <w:p w14:paraId="2B3FA030" w14:textId="77777777" w:rsidR="00EF5338" w:rsidRDefault="00EF5338" w:rsidP="00AA0D82">
            <w:pPr>
              <w:keepNext/>
              <w:spacing w:after="0"/>
              <w:jc w:val="center"/>
              <w:rPr>
                <w:rFonts w:cstheme="minorHAnsi"/>
                <w:sz w:val="22"/>
                <w:szCs w:val="22"/>
              </w:rPr>
            </w:pPr>
          </w:p>
          <w:p w14:paraId="3744696B" w14:textId="77777777" w:rsidR="00EF5338" w:rsidRDefault="00EF5338" w:rsidP="00AA0D82">
            <w:pPr>
              <w:keepNext/>
              <w:spacing w:after="0"/>
              <w:jc w:val="center"/>
            </w:pPr>
          </w:p>
          <w:p w14:paraId="16B833C8" w14:textId="77777777" w:rsidR="00EF5338" w:rsidRPr="00C2364E" w:rsidRDefault="00EF5338" w:rsidP="00AA0D82">
            <w:pPr>
              <w:keepNext/>
              <w:spacing w:after="0"/>
              <w:jc w:val="center"/>
              <w:rPr>
                <w:rFonts w:cstheme="minorHAnsi"/>
                <w:sz w:val="22"/>
                <w:szCs w:val="22"/>
              </w:rPr>
            </w:pPr>
          </w:p>
        </w:tc>
      </w:tr>
      <w:tr w:rsidR="00EF5338" w:rsidRPr="00C2364E" w14:paraId="66BFC145" w14:textId="77777777" w:rsidTr="003D0D59">
        <w:trPr>
          <w:jc w:val="center"/>
        </w:trPr>
        <w:tc>
          <w:tcPr>
            <w:tcW w:w="4639" w:type="dxa"/>
          </w:tcPr>
          <w:p w14:paraId="6D71A403" w14:textId="3D2B34D4" w:rsidR="00EF5338" w:rsidRPr="00EF5338" w:rsidRDefault="00EF5338" w:rsidP="00EF5338">
            <w:pPr>
              <w:rPr>
                <w:rFonts w:cstheme="minorHAnsi"/>
                <w:sz w:val="22"/>
                <w:szCs w:val="22"/>
              </w:rPr>
            </w:pPr>
          </w:p>
        </w:tc>
        <w:tc>
          <w:tcPr>
            <w:tcW w:w="745" w:type="dxa"/>
          </w:tcPr>
          <w:p w14:paraId="3BADFD07" w14:textId="77777777" w:rsidR="00EF5338" w:rsidRPr="00C2364E" w:rsidRDefault="00EF5338" w:rsidP="00AA0D82">
            <w:pPr>
              <w:keepNext/>
              <w:spacing w:after="0"/>
              <w:jc w:val="center"/>
              <w:rPr>
                <w:rFonts w:cstheme="minorHAnsi"/>
                <w:sz w:val="22"/>
                <w:szCs w:val="22"/>
              </w:rPr>
            </w:pPr>
          </w:p>
        </w:tc>
        <w:tc>
          <w:tcPr>
            <w:tcW w:w="4250" w:type="dxa"/>
          </w:tcPr>
          <w:p w14:paraId="5167F9FA" w14:textId="77777777" w:rsidR="00EF5338" w:rsidRPr="00C2364E" w:rsidRDefault="00EF5338" w:rsidP="00EF5338">
            <w:pPr>
              <w:keepNext/>
              <w:spacing w:after="0"/>
              <w:jc w:val="center"/>
              <w:rPr>
                <w:rFonts w:cstheme="minorHAnsi"/>
                <w:sz w:val="22"/>
                <w:szCs w:val="22"/>
              </w:rPr>
            </w:pPr>
            <w:r w:rsidRPr="00C2364E">
              <w:rPr>
                <w:rFonts w:cstheme="minorHAnsi"/>
                <w:sz w:val="22"/>
                <w:szCs w:val="22"/>
              </w:rPr>
              <w:t>.............................................................</w:t>
            </w:r>
          </w:p>
          <w:p w14:paraId="67886C4F" w14:textId="0DA845D0" w:rsidR="00EF5338" w:rsidRPr="00C2364E" w:rsidRDefault="00FE54AF" w:rsidP="00EF5338">
            <w:pPr>
              <w:spacing w:after="0" w:line="240" w:lineRule="auto"/>
              <w:jc w:val="center"/>
              <w:rPr>
                <w:rFonts w:cstheme="minorHAnsi"/>
                <w:b/>
                <w:bCs/>
                <w:sz w:val="22"/>
                <w:szCs w:val="22"/>
              </w:rPr>
            </w:pPr>
            <w:r>
              <w:rPr>
                <w:rFonts w:cstheme="minorHAnsi"/>
                <w:b/>
                <w:bCs/>
                <w:sz w:val="22"/>
                <w:szCs w:val="22"/>
              </w:rPr>
              <w:t>Jaroslav Vinkler</w:t>
            </w:r>
          </w:p>
          <w:p w14:paraId="314F21B8" w14:textId="77777777" w:rsidR="0016507E" w:rsidRDefault="0016507E" w:rsidP="003D0D59">
            <w:pPr>
              <w:keepNext/>
              <w:spacing w:after="0"/>
              <w:rPr>
                <w:rFonts w:cstheme="minorHAnsi"/>
                <w:sz w:val="22"/>
                <w:szCs w:val="22"/>
              </w:rPr>
            </w:pPr>
          </w:p>
          <w:p w14:paraId="26675F4D" w14:textId="77777777" w:rsidR="00EF5338" w:rsidRPr="00C2364E" w:rsidRDefault="00EF5338" w:rsidP="003D0D59">
            <w:pPr>
              <w:keepNext/>
              <w:spacing w:after="0"/>
              <w:rPr>
                <w:rFonts w:cstheme="minorHAnsi"/>
                <w:sz w:val="22"/>
                <w:szCs w:val="22"/>
              </w:rPr>
            </w:pPr>
          </w:p>
        </w:tc>
      </w:tr>
      <w:tr w:rsidR="00EF5338" w:rsidRPr="00C2364E" w14:paraId="0217F2A6" w14:textId="77777777" w:rsidTr="003D0D59">
        <w:trPr>
          <w:jc w:val="center"/>
        </w:trPr>
        <w:tc>
          <w:tcPr>
            <w:tcW w:w="4639" w:type="dxa"/>
          </w:tcPr>
          <w:p w14:paraId="72B1431D" w14:textId="77777777" w:rsidR="00EF5338" w:rsidRDefault="00EF5338" w:rsidP="00EF5338">
            <w:pPr>
              <w:keepNext/>
              <w:spacing w:after="0"/>
              <w:jc w:val="center"/>
              <w:rPr>
                <w:rFonts w:cstheme="minorHAnsi"/>
                <w:sz w:val="22"/>
                <w:szCs w:val="22"/>
              </w:rPr>
            </w:pPr>
          </w:p>
          <w:p w14:paraId="65666C06" w14:textId="77777777" w:rsidR="00EF5338" w:rsidRPr="00C2364E" w:rsidRDefault="00EF5338" w:rsidP="00EF5338">
            <w:pPr>
              <w:keepNext/>
              <w:spacing w:after="0"/>
              <w:jc w:val="center"/>
              <w:rPr>
                <w:rFonts w:cstheme="minorHAnsi"/>
                <w:sz w:val="22"/>
                <w:szCs w:val="22"/>
              </w:rPr>
            </w:pPr>
          </w:p>
        </w:tc>
        <w:tc>
          <w:tcPr>
            <w:tcW w:w="745" w:type="dxa"/>
          </w:tcPr>
          <w:p w14:paraId="254B1AF7" w14:textId="77777777" w:rsidR="00EF5338" w:rsidRPr="00C2364E" w:rsidRDefault="00EF5338" w:rsidP="00AA0D82">
            <w:pPr>
              <w:keepNext/>
              <w:spacing w:after="0"/>
              <w:jc w:val="center"/>
              <w:rPr>
                <w:rFonts w:cstheme="minorHAnsi"/>
                <w:sz w:val="22"/>
                <w:szCs w:val="22"/>
              </w:rPr>
            </w:pPr>
          </w:p>
        </w:tc>
        <w:tc>
          <w:tcPr>
            <w:tcW w:w="4250" w:type="dxa"/>
          </w:tcPr>
          <w:p w14:paraId="346BC2B0" w14:textId="77777777" w:rsidR="00EF5338" w:rsidRDefault="00EF5338" w:rsidP="00EF5338">
            <w:pPr>
              <w:keepNext/>
              <w:spacing w:after="0"/>
              <w:rPr>
                <w:rStyle w:val="platne1"/>
                <w:rFonts w:cstheme="minorHAnsi"/>
                <w:sz w:val="22"/>
                <w:szCs w:val="22"/>
              </w:rPr>
            </w:pPr>
            <w:r w:rsidRPr="00C2364E">
              <w:rPr>
                <w:rStyle w:val="platne1"/>
                <w:rFonts w:cstheme="minorHAnsi"/>
                <w:sz w:val="22"/>
                <w:szCs w:val="22"/>
              </w:rPr>
              <w:t>Za Zhotovitele</w:t>
            </w:r>
            <w:r>
              <w:rPr>
                <w:rStyle w:val="platne1"/>
                <w:rFonts w:cstheme="minorHAnsi"/>
                <w:sz w:val="22"/>
                <w:szCs w:val="22"/>
              </w:rPr>
              <w:t xml:space="preserve"> 3</w:t>
            </w:r>
            <w:r w:rsidRPr="00C2364E">
              <w:rPr>
                <w:rStyle w:val="platne1"/>
                <w:rFonts w:cstheme="minorHAnsi"/>
                <w:sz w:val="22"/>
                <w:szCs w:val="22"/>
              </w:rPr>
              <w:t>:</w:t>
            </w:r>
          </w:p>
          <w:p w14:paraId="3CD5CC13" w14:textId="77777777" w:rsidR="00EF5338" w:rsidRDefault="00EF5338" w:rsidP="00EF5338">
            <w:pPr>
              <w:keepNext/>
              <w:spacing w:after="0"/>
              <w:rPr>
                <w:rFonts w:cstheme="minorHAnsi"/>
                <w:sz w:val="22"/>
                <w:szCs w:val="22"/>
              </w:rPr>
            </w:pPr>
          </w:p>
          <w:p w14:paraId="10D10295" w14:textId="77777777" w:rsidR="00EF5338" w:rsidRDefault="00EF5338" w:rsidP="00EF5338">
            <w:pPr>
              <w:keepNext/>
              <w:spacing w:after="0"/>
            </w:pPr>
          </w:p>
          <w:p w14:paraId="4D564814" w14:textId="041BD32D" w:rsidR="00EF5338" w:rsidRPr="00C2364E" w:rsidRDefault="00EF5338" w:rsidP="00EF5338">
            <w:pPr>
              <w:keepNext/>
              <w:spacing w:after="0"/>
              <w:rPr>
                <w:rFonts w:cstheme="minorHAnsi"/>
                <w:sz w:val="22"/>
                <w:szCs w:val="22"/>
              </w:rPr>
            </w:pPr>
          </w:p>
        </w:tc>
      </w:tr>
      <w:tr w:rsidR="00EF5338" w:rsidRPr="00C2364E" w14:paraId="1A6C05E7" w14:textId="77777777" w:rsidTr="003D0D59">
        <w:trPr>
          <w:jc w:val="center"/>
        </w:trPr>
        <w:tc>
          <w:tcPr>
            <w:tcW w:w="4639" w:type="dxa"/>
          </w:tcPr>
          <w:p w14:paraId="3B720CB1" w14:textId="3D966E8D" w:rsidR="00EF5338" w:rsidRPr="00EF5338" w:rsidRDefault="00EF5338" w:rsidP="00EF5338">
            <w:pPr>
              <w:rPr>
                <w:rFonts w:cstheme="minorHAnsi"/>
                <w:sz w:val="22"/>
                <w:szCs w:val="22"/>
              </w:rPr>
            </w:pPr>
          </w:p>
        </w:tc>
        <w:tc>
          <w:tcPr>
            <w:tcW w:w="745" w:type="dxa"/>
          </w:tcPr>
          <w:p w14:paraId="215DC462" w14:textId="77777777" w:rsidR="00EF5338" w:rsidRPr="00C2364E" w:rsidRDefault="00EF5338" w:rsidP="00AA0D82">
            <w:pPr>
              <w:keepNext/>
              <w:spacing w:after="0"/>
              <w:jc w:val="center"/>
              <w:rPr>
                <w:rFonts w:cstheme="minorHAnsi"/>
                <w:sz w:val="22"/>
                <w:szCs w:val="22"/>
              </w:rPr>
            </w:pPr>
          </w:p>
        </w:tc>
        <w:tc>
          <w:tcPr>
            <w:tcW w:w="4250" w:type="dxa"/>
          </w:tcPr>
          <w:p w14:paraId="77B00FAD" w14:textId="77777777" w:rsidR="00EF5338" w:rsidRPr="00C2364E" w:rsidRDefault="00EF5338" w:rsidP="00EF5338">
            <w:pPr>
              <w:keepNext/>
              <w:spacing w:after="0"/>
              <w:jc w:val="center"/>
              <w:rPr>
                <w:rFonts w:cstheme="minorHAnsi"/>
                <w:sz w:val="22"/>
                <w:szCs w:val="22"/>
              </w:rPr>
            </w:pPr>
            <w:r w:rsidRPr="00C2364E">
              <w:rPr>
                <w:rFonts w:cstheme="minorHAnsi"/>
                <w:sz w:val="22"/>
                <w:szCs w:val="22"/>
              </w:rPr>
              <w:t>.............................................................</w:t>
            </w:r>
          </w:p>
          <w:p w14:paraId="687638C0" w14:textId="783F197C" w:rsidR="00EF5338" w:rsidRPr="00C2364E" w:rsidRDefault="00FE54AF" w:rsidP="003D0D59">
            <w:pPr>
              <w:spacing w:after="0" w:line="240" w:lineRule="auto"/>
              <w:jc w:val="center"/>
              <w:rPr>
                <w:rFonts w:cstheme="minorHAnsi"/>
                <w:sz w:val="22"/>
                <w:szCs w:val="22"/>
              </w:rPr>
            </w:pPr>
            <w:r>
              <w:rPr>
                <w:rFonts w:cstheme="minorHAnsi"/>
                <w:b/>
                <w:bCs/>
                <w:sz w:val="22"/>
                <w:szCs w:val="22"/>
              </w:rPr>
              <w:t>Martin Šubrt</w:t>
            </w:r>
          </w:p>
        </w:tc>
      </w:tr>
    </w:tbl>
    <w:p w14:paraId="233B0E31" w14:textId="77CE8993" w:rsidR="00686847" w:rsidRDefault="00686847">
      <w:pPr>
        <w:rPr>
          <w:rFonts w:ascii="Calibri" w:eastAsia="Times New Roman" w:hAnsi="Calibri" w:cs="Times New Roman"/>
          <w:kern w:val="0"/>
          <w:sz w:val="22"/>
          <w:lang w:eastAsia="cs-CZ"/>
          <w14:ligatures w14:val="none"/>
        </w:rPr>
      </w:pPr>
    </w:p>
    <w:sectPr w:rsidR="00686847" w:rsidSect="003D0D59">
      <w:headerReference w:type="default" r:id="rId7"/>
      <w:footerReference w:type="default" r:id="rId8"/>
      <w:pgSz w:w="11906" w:h="16838"/>
      <w:pgMar w:top="1417" w:right="1417" w:bottom="1417" w:left="1417" w:header="708"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03B87" w14:textId="77777777" w:rsidR="009F5069" w:rsidRDefault="009F5069" w:rsidP="00FA2023">
      <w:pPr>
        <w:spacing w:after="0" w:line="240" w:lineRule="auto"/>
      </w:pPr>
      <w:r>
        <w:separator/>
      </w:r>
    </w:p>
  </w:endnote>
  <w:endnote w:type="continuationSeparator" w:id="0">
    <w:p w14:paraId="799680C4" w14:textId="77777777" w:rsidR="009F5069" w:rsidRDefault="009F5069" w:rsidP="00FA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998018"/>
      <w:docPartObj>
        <w:docPartGallery w:val="Page Numbers (Bottom of Page)"/>
        <w:docPartUnique/>
      </w:docPartObj>
    </w:sdtPr>
    <w:sdtEndPr/>
    <w:sdtContent>
      <w:sdt>
        <w:sdtPr>
          <w:id w:val="1728636285"/>
          <w:docPartObj>
            <w:docPartGallery w:val="Page Numbers (Top of Page)"/>
            <w:docPartUnique/>
          </w:docPartObj>
        </w:sdtPr>
        <w:sdtEndPr/>
        <w:sdtContent>
          <w:p w14:paraId="252C10F2" w14:textId="694E299C" w:rsidR="00111847" w:rsidRDefault="00111847">
            <w:pPr>
              <w:pStyle w:val="Zpat"/>
              <w:jc w:val="center"/>
            </w:pPr>
            <w:r w:rsidRPr="00111847">
              <w:rPr>
                <w:sz w:val="22"/>
                <w:szCs w:val="22"/>
              </w:rPr>
              <w:t xml:space="preserve">Stránka </w:t>
            </w:r>
            <w:r w:rsidRPr="00111847">
              <w:rPr>
                <w:b/>
                <w:bCs/>
                <w:sz w:val="22"/>
                <w:szCs w:val="22"/>
              </w:rPr>
              <w:fldChar w:fldCharType="begin"/>
            </w:r>
            <w:r w:rsidRPr="00111847">
              <w:rPr>
                <w:b/>
                <w:bCs/>
                <w:sz w:val="22"/>
                <w:szCs w:val="22"/>
              </w:rPr>
              <w:instrText>PAGE</w:instrText>
            </w:r>
            <w:r w:rsidRPr="00111847">
              <w:rPr>
                <w:b/>
                <w:bCs/>
                <w:sz w:val="22"/>
                <w:szCs w:val="22"/>
              </w:rPr>
              <w:fldChar w:fldCharType="separate"/>
            </w:r>
            <w:r w:rsidR="0016507E">
              <w:rPr>
                <w:b/>
                <w:bCs/>
                <w:noProof/>
                <w:sz w:val="22"/>
                <w:szCs w:val="22"/>
              </w:rPr>
              <w:t>4</w:t>
            </w:r>
            <w:r w:rsidRPr="00111847">
              <w:rPr>
                <w:b/>
                <w:bCs/>
                <w:sz w:val="22"/>
                <w:szCs w:val="22"/>
              </w:rPr>
              <w:fldChar w:fldCharType="end"/>
            </w:r>
            <w:r w:rsidRPr="00111847">
              <w:rPr>
                <w:sz w:val="22"/>
                <w:szCs w:val="22"/>
              </w:rPr>
              <w:t xml:space="preserve"> z </w:t>
            </w:r>
            <w:r w:rsidRPr="00111847">
              <w:rPr>
                <w:b/>
                <w:bCs/>
                <w:sz w:val="22"/>
                <w:szCs w:val="22"/>
              </w:rPr>
              <w:fldChar w:fldCharType="begin"/>
            </w:r>
            <w:r w:rsidRPr="00111847">
              <w:rPr>
                <w:b/>
                <w:bCs/>
                <w:sz w:val="22"/>
                <w:szCs w:val="22"/>
              </w:rPr>
              <w:instrText>NUMPAGES</w:instrText>
            </w:r>
            <w:r w:rsidRPr="00111847">
              <w:rPr>
                <w:b/>
                <w:bCs/>
                <w:sz w:val="22"/>
                <w:szCs w:val="22"/>
              </w:rPr>
              <w:fldChar w:fldCharType="separate"/>
            </w:r>
            <w:r w:rsidR="0016507E">
              <w:rPr>
                <w:b/>
                <w:bCs/>
                <w:noProof/>
                <w:sz w:val="22"/>
                <w:szCs w:val="22"/>
              </w:rPr>
              <w:t>4</w:t>
            </w:r>
            <w:r w:rsidRPr="00111847">
              <w:rPr>
                <w:b/>
                <w:bCs/>
                <w:sz w:val="22"/>
                <w:szCs w:val="22"/>
              </w:rPr>
              <w:fldChar w:fldCharType="end"/>
            </w:r>
          </w:p>
        </w:sdtContent>
      </w:sdt>
    </w:sdtContent>
  </w:sdt>
  <w:p w14:paraId="12C3C2C3" w14:textId="77777777" w:rsidR="00111847" w:rsidRDefault="0011184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B4E0B" w14:textId="77777777" w:rsidR="009F5069" w:rsidRDefault="009F5069" w:rsidP="00FA2023">
      <w:pPr>
        <w:spacing w:after="0" w:line="240" w:lineRule="auto"/>
      </w:pPr>
      <w:r>
        <w:separator/>
      </w:r>
    </w:p>
  </w:footnote>
  <w:footnote w:type="continuationSeparator" w:id="0">
    <w:p w14:paraId="78AA15AF" w14:textId="77777777" w:rsidR="009F5069" w:rsidRDefault="009F5069" w:rsidP="00FA20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06"/>
    </w:tblGrid>
    <w:tr w:rsidR="00FA2023" w14:paraId="09CDB95A" w14:textId="77777777" w:rsidTr="00FA2023">
      <w:tc>
        <w:tcPr>
          <w:tcW w:w="3256" w:type="dxa"/>
        </w:tcPr>
        <w:p w14:paraId="069CB550" w14:textId="0807D914" w:rsidR="00FA2023" w:rsidRDefault="00FA2023">
          <w:pPr>
            <w:pStyle w:val="Zhlav"/>
          </w:pPr>
          <w:r>
            <w:rPr>
              <w:noProof/>
              <w:lang w:eastAsia="cs-CZ"/>
            </w:rPr>
            <w:drawing>
              <wp:inline distT="0" distB="0" distL="0" distR="0" wp14:anchorId="1685953F" wp14:editId="5FD8462E">
                <wp:extent cx="1318260" cy="659130"/>
                <wp:effectExtent l="0" t="0" r="0" b="7620"/>
                <wp:docPr id="3"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659130"/>
                        </a:xfrm>
                        <a:prstGeom prst="rect">
                          <a:avLst/>
                        </a:prstGeom>
                        <a:noFill/>
                        <a:ln>
                          <a:noFill/>
                        </a:ln>
                      </pic:spPr>
                    </pic:pic>
                  </a:graphicData>
                </a:graphic>
              </wp:inline>
            </w:drawing>
          </w:r>
        </w:p>
      </w:tc>
      <w:tc>
        <w:tcPr>
          <w:tcW w:w="5806" w:type="dxa"/>
          <w:vAlign w:val="center"/>
        </w:tcPr>
        <w:p w14:paraId="44E46A45" w14:textId="7EF53BBE" w:rsidR="00FA2023" w:rsidRPr="00FA2023" w:rsidRDefault="00FA2023" w:rsidP="00FA2023">
          <w:pPr>
            <w:pStyle w:val="Zhlav"/>
            <w:jc w:val="right"/>
            <w:rPr>
              <w:b/>
              <w:bCs/>
            </w:rPr>
          </w:pPr>
        </w:p>
      </w:tc>
    </w:tr>
  </w:tbl>
  <w:p w14:paraId="19502681" w14:textId="77777777" w:rsidR="00FA2023" w:rsidRDefault="00FA202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67C8D"/>
    <w:multiLevelType w:val="hybridMultilevel"/>
    <w:tmpl w:val="B2E800D4"/>
    <w:lvl w:ilvl="0" w:tplc="FFFFFFFF">
      <w:start w:val="1"/>
      <w:numFmt w:val="decimal"/>
      <w:lvlText w:val="%1."/>
      <w:lvlJc w:val="left"/>
      <w:pPr>
        <w:ind w:left="720" w:hanging="360"/>
      </w:pPr>
      <w:rPr>
        <w:rFonts w:hint="default"/>
      </w:rPr>
    </w:lvl>
    <w:lvl w:ilvl="1" w:tplc="4EE2AA26">
      <w:start w:val="1"/>
      <w:numFmt w:val="decimal"/>
      <w:lvlText w:val="3.%2"/>
      <w:lvlJc w:val="left"/>
      <w:pPr>
        <w:ind w:left="1440" w:hanging="360"/>
      </w:pPr>
      <w:rPr>
        <w:rFonts w:asciiTheme="minorHAnsi" w:hAnsiTheme="minorHAnsi" w:cstheme="minorHAnsi" w:hint="default"/>
        <w:sz w:val="22"/>
        <w:szCs w:val="22"/>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1A553EA"/>
    <w:multiLevelType w:val="hybridMultilevel"/>
    <w:tmpl w:val="C0E0C52C"/>
    <w:lvl w:ilvl="0" w:tplc="FFFFFFFF">
      <w:start w:val="1"/>
      <w:numFmt w:val="decimal"/>
      <w:lvlText w:val="%1."/>
      <w:lvlJc w:val="left"/>
      <w:pPr>
        <w:ind w:left="720" w:hanging="360"/>
      </w:pPr>
      <w:rPr>
        <w:rFonts w:hint="default"/>
      </w:rPr>
    </w:lvl>
    <w:lvl w:ilvl="1" w:tplc="9DC0495E">
      <w:start w:val="1"/>
      <w:numFmt w:val="decimal"/>
      <w:lvlText w:val="2.%2"/>
      <w:lvlJc w:val="left"/>
      <w:pPr>
        <w:ind w:left="1440" w:hanging="360"/>
      </w:pPr>
      <w:rPr>
        <w:rFonts w:asciiTheme="minorHAnsi" w:hAnsiTheme="minorHAnsi" w:cstheme="minorHAnsi" w:hint="default"/>
        <w:sz w:val="22"/>
        <w:szCs w:val="22"/>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2C6FCD"/>
    <w:multiLevelType w:val="multilevel"/>
    <w:tmpl w:val="00F2ABC8"/>
    <w:lvl w:ilvl="0">
      <w:start w:val="1"/>
      <w:numFmt w:val="decimal"/>
      <w:pStyle w:val="RLlneksmlouvy"/>
      <w:lvlText w:val="%1."/>
      <w:lvlJc w:val="left"/>
      <w:pPr>
        <w:tabs>
          <w:tab w:val="num" w:pos="879"/>
        </w:tabs>
        <w:ind w:left="879" w:hanging="737"/>
      </w:pPr>
      <w:rPr>
        <w:rFonts w:ascii="Calibri" w:hAnsi="Calibri" w:hint="default"/>
        <w:b/>
        <w:i w:val="0"/>
        <w:caps/>
        <w:strike w:val="0"/>
        <w:dstrike w:val="0"/>
        <w:vanish w:val="0"/>
        <w:color w:val="000000"/>
        <w:sz w:val="24"/>
        <w:szCs w:val="24"/>
        <w:vertAlign w:val="baseline"/>
      </w:rPr>
    </w:lvl>
    <w:lvl w:ilvl="1">
      <w:start w:val="1"/>
      <w:numFmt w:val="decimal"/>
      <w:pStyle w:val="RLTextlnkuslovan"/>
      <w:lvlText w:val="%1.%2"/>
      <w:lvlJc w:val="left"/>
      <w:pPr>
        <w:tabs>
          <w:tab w:val="num" w:pos="1871"/>
        </w:tabs>
        <w:ind w:left="1871" w:hanging="737"/>
      </w:pPr>
      <w:rPr>
        <w:rFonts w:ascii="Calibri" w:hAnsi="Calibri" w:cs="Calibri" w:hint="default"/>
        <w:b w:val="0"/>
        <w:i w:val="0"/>
        <w:iCs w:val="0"/>
        <w:color w:val="auto"/>
      </w:rPr>
    </w:lvl>
    <w:lvl w:ilvl="2">
      <w:start w:val="1"/>
      <w:numFmt w:val="lowerLetter"/>
      <w:lvlText w:val="%3)"/>
      <w:lvlJc w:val="left"/>
      <w:pPr>
        <w:ind w:left="1778" w:hanging="360"/>
      </w:pPr>
      <w:rPr>
        <w:rFonts w:ascii="Calibri" w:eastAsia="Times New Roman" w:hAnsi="Calibri" w:cs="Times New Roman"/>
      </w:rPr>
    </w:lvl>
    <w:lvl w:ilvl="3">
      <w:start w:val="1"/>
      <w:numFmt w:val="decimal"/>
      <w:lvlText w:val="%1.%2%3.%4"/>
      <w:lvlJc w:val="left"/>
      <w:pPr>
        <w:tabs>
          <w:tab w:val="num" w:pos="3062"/>
        </w:tabs>
        <w:ind w:left="3062" w:hanging="851"/>
      </w:pPr>
      <w:rPr>
        <w:rFonts w:hint="default"/>
        <w:b w:val="0"/>
        <w:bCs w:val="0"/>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75AC2089"/>
    <w:multiLevelType w:val="hybridMultilevel"/>
    <w:tmpl w:val="78C6B3B2"/>
    <w:lvl w:ilvl="0" w:tplc="3C24B8C0">
      <w:start w:val="1"/>
      <w:numFmt w:val="bullet"/>
      <w:pStyle w:val="Odrka"/>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782165FA"/>
    <w:multiLevelType w:val="hybridMultilevel"/>
    <w:tmpl w:val="F4806AE4"/>
    <w:lvl w:ilvl="0" w:tplc="343C4AB6">
      <w:start w:val="1"/>
      <w:numFmt w:val="decimal"/>
      <w:lvlText w:val="%1."/>
      <w:lvlJc w:val="left"/>
      <w:pPr>
        <w:ind w:left="720" w:hanging="360"/>
      </w:pPr>
      <w:rPr>
        <w:rFonts w:hint="default"/>
        <w:b/>
        <w:bCs w:val="0"/>
      </w:rPr>
    </w:lvl>
    <w:lvl w:ilvl="1" w:tplc="B3C29BBC">
      <w:start w:val="1"/>
      <w:numFmt w:val="decimal"/>
      <w:lvlText w:val="1.%2"/>
      <w:lvlJc w:val="left"/>
      <w:pPr>
        <w:ind w:left="1440" w:hanging="360"/>
      </w:pPr>
      <w:rPr>
        <w:rFonts w:asciiTheme="minorHAnsi" w:hAnsiTheme="minorHAnsi" w:cstheme="minorHAnsi" w:hint="default"/>
        <w:b w:val="0"/>
        <w:bCs/>
        <w:sz w:val="22"/>
        <w:szCs w:val="22"/>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89710326">
    <w:abstractNumId w:val="4"/>
  </w:num>
  <w:num w:numId="2" w16cid:durableId="1471827820">
    <w:abstractNumId w:val="2"/>
  </w:num>
  <w:num w:numId="3" w16cid:durableId="1581984259">
    <w:abstractNumId w:val="1"/>
  </w:num>
  <w:num w:numId="4" w16cid:durableId="239218533">
    <w:abstractNumId w:val="0"/>
  </w:num>
  <w:num w:numId="5" w16cid:durableId="73304535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7"/>
    <w:rsid w:val="000029E3"/>
    <w:rsid w:val="00002B37"/>
    <w:rsid w:val="00014101"/>
    <w:rsid w:val="00097A63"/>
    <w:rsid w:val="000B5C2F"/>
    <w:rsid w:val="00101A4B"/>
    <w:rsid w:val="001036DB"/>
    <w:rsid w:val="00110E8A"/>
    <w:rsid w:val="00111847"/>
    <w:rsid w:val="0011291F"/>
    <w:rsid w:val="0016507E"/>
    <w:rsid w:val="001D6CD8"/>
    <w:rsid w:val="001E349D"/>
    <w:rsid w:val="001E5D3F"/>
    <w:rsid w:val="00207472"/>
    <w:rsid w:val="00247128"/>
    <w:rsid w:val="002538F9"/>
    <w:rsid w:val="00255356"/>
    <w:rsid w:val="00265EF2"/>
    <w:rsid w:val="0029481C"/>
    <w:rsid w:val="002A754A"/>
    <w:rsid w:val="00341EFA"/>
    <w:rsid w:val="0038735D"/>
    <w:rsid w:val="003969A6"/>
    <w:rsid w:val="003A3AE1"/>
    <w:rsid w:val="003B1E00"/>
    <w:rsid w:val="003B28FA"/>
    <w:rsid w:val="003B7DD2"/>
    <w:rsid w:val="003C50A4"/>
    <w:rsid w:val="003C766D"/>
    <w:rsid w:val="003C78E8"/>
    <w:rsid w:val="003D0D59"/>
    <w:rsid w:val="00402C68"/>
    <w:rsid w:val="00462B7F"/>
    <w:rsid w:val="004833F2"/>
    <w:rsid w:val="00487EED"/>
    <w:rsid w:val="00490693"/>
    <w:rsid w:val="004D0D60"/>
    <w:rsid w:val="004D5BF3"/>
    <w:rsid w:val="004E7326"/>
    <w:rsid w:val="004F0A49"/>
    <w:rsid w:val="00526D1B"/>
    <w:rsid w:val="0053332C"/>
    <w:rsid w:val="00535645"/>
    <w:rsid w:val="00537B18"/>
    <w:rsid w:val="00541DFF"/>
    <w:rsid w:val="00542C5C"/>
    <w:rsid w:val="00575AE1"/>
    <w:rsid w:val="005826B5"/>
    <w:rsid w:val="00584482"/>
    <w:rsid w:val="005970AC"/>
    <w:rsid w:val="005A5B21"/>
    <w:rsid w:val="005E0035"/>
    <w:rsid w:val="00603E38"/>
    <w:rsid w:val="00607BA6"/>
    <w:rsid w:val="00607BE1"/>
    <w:rsid w:val="00635CF4"/>
    <w:rsid w:val="00636889"/>
    <w:rsid w:val="00641C3D"/>
    <w:rsid w:val="00646B90"/>
    <w:rsid w:val="00663BE8"/>
    <w:rsid w:val="006722C2"/>
    <w:rsid w:val="00686847"/>
    <w:rsid w:val="00686B1D"/>
    <w:rsid w:val="00692482"/>
    <w:rsid w:val="00693F59"/>
    <w:rsid w:val="006C2D9A"/>
    <w:rsid w:val="006C661D"/>
    <w:rsid w:val="006E6941"/>
    <w:rsid w:val="00713120"/>
    <w:rsid w:val="007478E0"/>
    <w:rsid w:val="007A61A7"/>
    <w:rsid w:val="007C3B60"/>
    <w:rsid w:val="007D199A"/>
    <w:rsid w:val="007E485B"/>
    <w:rsid w:val="00872EA2"/>
    <w:rsid w:val="008842FF"/>
    <w:rsid w:val="008A4B9B"/>
    <w:rsid w:val="008A4EEA"/>
    <w:rsid w:val="008B612E"/>
    <w:rsid w:val="008D1321"/>
    <w:rsid w:val="00901FEC"/>
    <w:rsid w:val="009100EF"/>
    <w:rsid w:val="00963FC0"/>
    <w:rsid w:val="00975916"/>
    <w:rsid w:val="00997928"/>
    <w:rsid w:val="009A7AAF"/>
    <w:rsid w:val="009B3B8E"/>
    <w:rsid w:val="009F5069"/>
    <w:rsid w:val="00A0700C"/>
    <w:rsid w:val="00A30100"/>
    <w:rsid w:val="00A62BEF"/>
    <w:rsid w:val="00A70159"/>
    <w:rsid w:val="00AC07B7"/>
    <w:rsid w:val="00AC3287"/>
    <w:rsid w:val="00B05B81"/>
    <w:rsid w:val="00B21D20"/>
    <w:rsid w:val="00B2560D"/>
    <w:rsid w:val="00B31B86"/>
    <w:rsid w:val="00B336DD"/>
    <w:rsid w:val="00B5393C"/>
    <w:rsid w:val="00B827DA"/>
    <w:rsid w:val="00B87405"/>
    <w:rsid w:val="00BA54A1"/>
    <w:rsid w:val="00BB5D37"/>
    <w:rsid w:val="00BF41E4"/>
    <w:rsid w:val="00C0223D"/>
    <w:rsid w:val="00C04F0A"/>
    <w:rsid w:val="00C21F53"/>
    <w:rsid w:val="00C2364E"/>
    <w:rsid w:val="00CA38C1"/>
    <w:rsid w:val="00CB10F2"/>
    <w:rsid w:val="00CC4FFE"/>
    <w:rsid w:val="00CF35A3"/>
    <w:rsid w:val="00CF3DDE"/>
    <w:rsid w:val="00CF510C"/>
    <w:rsid w:val="00CF7FFA"/>
    <w:rsid w:val="00D00135"/>
    <w:rsid w:val="00D274B7"/>
    <w:rsid w:val="00D709A8"/>
    <w:rsid w:val="00D86617"/>
    <w:rsid w:val="00DA5B48"/>
    <w:rsid w:val="00DC04AD"/>
    <w:rsid w:val="00DC68E1"/>
    <w:rsid w:val="00DD1C6F"/>
    <w:rsid w:val="00DD4B6D"/>
    <w:rsid w:val="00DF1B07"/>
    <w:rsid w:val="00E0463B"/>
    <w:rsid w:val="00E14E85"/>
    <w:rsid w:val="00E17308"/>
    <w:rsid w:val="00E27997"/>
    <w:rsid w:val="00E55D9C"/>
    <w:rsid w:val="00E70879"/>
    <w:rsid w:val="00E81F1B"/>
    <w:rsid w:val="00E93CCA"/>
    <w:rsid w:val="00EA1025"/>
    <w:rsid w:val="00EA17A2"/>
    <w:rsid w:val="00EF5338"/>
    <w:rsid w:val="00EF7E7A"/>
    <w:rsid w:val="00F533C7"/>
    <w:rsid w:val="00F92E64"/>
    <w:rsid w:val="00F940AD"/>
    <w:rsid w:val="00FA1FC5"/>
    <w:rsid w:val="00FA2023"/>
    <w:rsid w:val="00FA6EDA"/>
    <w:rsid w:val="00FC3C07"/>
    <w:rsid w:val="00FC3D13"/>
    <w:rsid w:val="00FD02C1"/>
    <w:rsid w:val="00FE54AF"/>
    <w:rsid w:val="00FE5C90"/>
    <w:rsid w:val="00FF42CC"/>
    <w:rsid w:val="00FF57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0E8AD"/>
  <w15:chartTrackingRefBased/>
  <w15:docId w15:val="{90762B70-2754-4401-B167-11AAA879D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02B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02B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02B37"/>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02B37"/>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02B37"/>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02B37"/>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02B37"/>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02B37"/>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02B37"/>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02B37"/>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02B37"/>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02B37"/>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02B37"/>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02B37"/>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02B3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02B3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02B3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02B37"/>
    <w:rPr>
      <w:rFonts w:eastAsiaTheme="majorEastAsia" w:cstheme="majorBidi"/>
      <w:color w:val="272727" w:themeColor="text1" w:themeTint="D8"/>
    </w:rPr>
  </w:style>
  <w:style w:type="paragraph" w:styleId="Nzev">
    <w:name w:val="Title"/>
    <w:basedOn w:val="Normln"/>
    <w:next w:val="Normln"/>
    <w:link w:val="NzevChar"/>
    <w:uiPriority w:val="10"/>
    <w:qFormat/>
    <w:rsid w:val="00002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02B3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02B37"/>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02B3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02B37"/>
    <w:pPr>
      <w:spacing w:before="160"/>
      <w:jc w:val="center"/>
    </w:pPr>
    <w:rPr>
      <w:i/>
      <w:iCs/>
      <w:color w:val="404040" w:themeColor="text1" w:themeTint="BF"/>
    </w:rPr>
  </w:style>
  <w:style w:type="character" w:customStyle="1" w:styleId="CittChar">
    <w:name w:val="Citát Char"/>
    <w:basedOn w:val="Standardnpsmoodstavce"/>
    <w:link w:val="Citt"/>
    <w:uiPriority w:val="29"/>
    <w:rsid w:val="00002B37"/>
    <w:rPr>
      <w:i/>
      <w:iCs/>
      <w:color w:val="404040" w:themeColor="text1" w:themeTint="BF"/>
    </w:rPr>
  </w:style>
  <w:style w:type="paragraph" w:styleId="Odstavecseseznamem">
    <w:name w:val="List Paragraph"/>
    <w:basedOn w:val="Normln"/>
    <w:uiPriority w:val="34"/>
    <w:qFormat/>
    <w:rsid w:val="00002B37"/>
    <w:pPr>
      <w:ind w:left="720"/>
      <w:contextualSpacing/>
    </w:pPr>
  </w:style>
  <w:style w:type="character" w:styleId="Zdraznnintenzivn">
    <w:name w:val="Intense Emphasis"/>
    <w:basedOn w:val="Standardnpsmoodstavce"/>
    <w:uiPriority w:val="21"/>
    <w:qFormat/>
    <w:rsid w:val="00002B37"/>
    <w:rPr>
      <w:i/>
      <w:iCs/>
      <w:color w:val="2F5496" w:themeColor="accent1" w:themeShade="BF"/>
    </w:rPr>
  </w:style>
  <w:style w:type="paragraph" w:styleId="Vrazncitt">
    <w:name w:val="Intense Quote"/>
    <w:basedOn w:val="Normln"/>
    <w:next w:val="Normln"/>
    <w:link w:val="VrazncittChar"/>
    <w:uiPriority w:val="30"/>
    <w:qFormat/>
    <w:rsid w:val="00002B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02B37"/>
    <w:rPr>
      <w:i/>
      <w:iCs/>
      <w:color w:val="2F5496" w:themeColor="accent1" w:themeShade="BF"/>
    </w:rPr>
  </w:style>
  <w:style w:type="character" w:styleId="Odkazintenzivn">
    <w:name w:val="Intense Reference"/>
    <w:basedOn w:val="Standardnpsmoodstavce"/>
    <w:uiPriority w:val="32"/>
    <w:qFormat/>
    <w:rsid w:val="00002B37"/>
    <w:rPr>
      <w:b/>
      <w:bCs/>
      <w:smallCaps/>
      <w:color w:val="2F5496" w:themeColor="accent1" w:themeShade="BF"/>
      <w:spacing w:val="5"/>
    </w:rPr>
  </w:style>
  <w:style w:type="paragraph" w:styleId="Zhlav">
    <w:name w:val="header"/>
    <w:basedOn w:val="Normln"/>
    <w:link w:val="ZhlavChar"/>
    <w:uiPriority w:val="99"/>
    <w:unhideWhenUsed/>
    <w:rsid w:val="00FA202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A2023"/>
  </w:style>
  <w:style w:type="paragraph" w:styleId="Zpat">
    <w:name w:val="footer"/>
    <w:basedOn w:val="Normln"/>
    <w:link w:val="ZpatChar"/>
    <w:uiPriority w:val="99"/>
    <w:unhideWhenUsed/>
    <w:rsid w:val="00FA2023"/>
    <w:pPr>
      <w:tabs>
        <w:tab w:val="center" w:pos="4536"/>
        <w:tab w:val="right" w:pos="9072"/>
      </w:tabs>
      <w:spacing w:after="0" w:line="240" w:lineRule="auto"/>
    </w:pPr>
  </w:style>
  <w:style w:type="character" w:customStyle="1" w:styleId="ZpatChar">
    <w:name w:val="Zápatí Char"/>
    <w:basedOn w:val="Standardnpsmoodstavce"/>
    <w:link w:val="Zpat"/>
    <w:uiPriority w:val="99"/>
    <w:rsid w:val="00FA2023"/>
  </w:style>
  <w:style w:type="table" w:styleId="Mkatabulky">
    <w:name w:val="Table Grid"/>
    <w:basedOn w:val="Normlntabulka"/>
    <w:uiPriority w:val="39"/>
    <w:rsid w:val="00FA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LProhlensmluvnchstran">
    <w:name w:val="RL Prohlášení smluvních stran"/>
    <w:basedOn w:val="Normln"/>
    <w:link w:val="RLProhlensmluvnchstranChar"/>
    <w:rsid w:val="004833F2"/>
    <w:pPr>
      <w:spacing w:after="120" w:line="280" w:lineRule="exact"/>
      <w:jc w:val="center"/>
    </w:pPr>
    <w:rPr>
      <w:rFonts w:ascii="Calibri" w:eastAsia="Times New Roman" w:hAnsi="Calibri" w:cs="Times New Roman"/>
      <w:b/>
      <w:kern w:val="0"/>
      <w:sz w:val="22"/>
      <w:lang w:eastAsia="cs-CZ"/>
      <w14:ligatures w14:val="none"/>
    </w:rPr>
  </w:style>
  <w:style w:type="character" w:customStyle="1" w:styleId="RLProhlensmluvnchstranChar">
    <w:name w:val="RL Prohlášení smluvních stran Char"/>
    <w:basedOn w:val="Standardnpsmoodstavce"/>
    <w:link w:val="RLProhlensmluvnchstran"/>
    <w:rsid w:val="004833F2"/>
    <w:rPr>
      <w:rFonts w:ascii="Calibri" w:eastAsia="Times New Roman" w:hAnsi="Calibri" w:cs="Times New Roman"/>
      <w:b/>
      <w:kern w:val="0"/>
      <w:sz w:val="22"/>
      <w:lang w:eastAsia="cs-CZ"/>
      <w14:ligatures w14:val="none"/>
    </w:rPr>
  </w:style>
  <w:style w:type="paragraph" w:customStyle="1" w:styleId="RLTextlnkuslovan">
    <w:name w:val="RL Text článku číslovaný"/>
    <w:basedOn w:val="Normln"/>
    <w:link w:val="RLTextlnkuslovanChar"/>
    <w:qFormat/>
    <w:rsid w:val="00BF41E4"/>
    <w:pPr>
      <w:numPr>
        <w:ilvl w:val="1"/>
        <w:numId w:val="2"/>
      </w:numPr>
      <w:spacing w:after="120" w:line="280" w:lineRule="exact"/>
      <w:jc w:val="both"/>
    </w:pPr>
    <w:rPr>
      <w:rFonts w:ascii="Calibri" w:eastAsia="Times New Roman" w:hAnsi="Calibri" w:cs="Times New Roman"/>
      <w:kern w:val="0"/>
      <w:sz w:val="22"/>
      <w:lang w:eastAsia="cs-CZ"/>
      <w14:ligatures w14:val="none"/>
    </w:rPr>
  </w:style>
  <w:style w:type="paragraph" w:customStyle="1" w:styleId="RLlneksmlouvy">
    <w:name w:val="RL Článek smlouvy"/>
    <w:basedOn w:val="Normln"/>
    <w:next w:val="RLTextlnkuslovan"/>
    <w:qFormat/>
    <w:rsid w:val="00BF41E4"/>
    <w:pPr>
      <w:keepNext/>
      <w:numPr>
        <w:numId w:val="2"/>
      </w:numPr>
      <w:suppressAutoHyphens/>
      <w:spacing w:before="360" w:after="120" w:line="280" w:lineRule="exact"/>
      <w:jc w:val="both"/>
      <w:outlineLvl w:val="0"/>
    </w:pPr>
    <w:rPr>
      <w:rFonts w:ascii="Calibri" w:eastAsia="Times New Roman" w:hAnsi="Calibri" w:cs="Times New Roman"/>
      <w:b/>
      <w:kern w:val="0"/>
      <w:sz w:val="22"/>
      <w14:ligatures w14:val="none"/>
    </w:rPr>
  </w:style>
  <w:style w:type="character" w:customStyle="1" w:styleId="RLTextlnkuslovanChar">
    <w:name w:val="RL Text článku číslovaný Char"/>
    <w:basedOn w:val="Standardnpsmoodstavce"/>
    <w:link w:val="RLTextlnkuslovan"/>
    <w:qFormat/>
    <w:rsid w:val="00BF41E4"/>
    <w:rPr>
      <w:rFonts w:ascii="Calibri" w:eastAsia="Times New Roman" w:hAnsi="Calibri" w:cs="Times New Roman"/>
      <w:kern w:val="0"/>
      <w:sz w:val="22"/>
      <w:lang w:eastAsia="cs-CZ"/>
      <w14:ligatures w14:val="none"/>
    </w:rPr>
  </w:style>
  <w:style w:type="character" w:styleId="Odkaznakoment">
    <w:name w:val="annotation reference"/>
    <w:basedOn w:val="Standardnpsmoodstavce"/>
    <w:uiPriority w:val="99"/>
    <w:semiHidden/>
    <w:unhideWhenUsed/>
    <w:rsid w:val="00686B1D"/>
    <w:rPr>
      <w:sz w:val="16"/>
      <w:szCs w:val="16"/>
    </w:rPr>
  </w:style>
  <w:style w:type="paragraph" w:styleId="Textkomente">
    <w:name w:val="annotation text"/>
    <w:basedOn w:val="Normln"/>
    <w:link w:val="TextkomenteChar"/>
    <w:uiPriority w:val="99"/>
    <w:unhideWhenUsed/>
    <w:rsid w:val="00686B1D"/>
    <w:pPr>
      <w:spacing w:line="240" w:lineRule="auto"/>
    </w:pPr>
    <w:rPr>
      <w:sz w:val="20"/>
      <w:szCs w:val="20"/>
    </w:rPr>
  </w:style>
  <w:style w:type="character" w:customStyle="1" w:styleId="TextkomenteChar">
    <w:name w:val="Text komentáře Char"/>
    <w:basedOn w:val="Standardnpsmoodstavce"/>
    <w:link w:val="Textkomente"/>
    <w:uiPriority w:val="99"/>
    <w:rsid w:val="00686B1D"/>
    <w:rPr>
      <w:sz w:val="20"/>
      <w:szCs w:val="20"/>
    </w:rPr>
  </w:style>
  <w:style w:type="paragraph" w:styleId="Pedmtkomente">
    <w:name w:val="annotation subject"/>
    <w:basedOn w:val="Textkomente"/>
    <w:next w:val="Textkomente"/>
    <w:link w:val="PedmtkomenteChar"/>
    <w:uiPriority w:val="99"/>
    <w:semiHidden/>
    <w:unhideWhenUsed/>
    <w:rsid w:val="00686B1D"/>
    <w:rPr>
      <w:b/>
      <w:bCs/>
    </w:rPr>
  </w:style>
  <w:style w:type="character" w:customStyle="1" w:styleId="PedmtkomenteChar">
    <w:name w:val="Předmět komentáře Char"/>
    <w:basedOn w:val="TextkomenteChar"/>
    <w:link w:val="Pedmtkomente"/>
    <w:uiPriority w:val="99"/>
    <w:semiHidden/>
    <w:rsid w:val="00686B1D"/>
    <w:rPr>
      <w:b/>
      <w:bCs/>
      <w:sz w:val="20"/>
      <w:szCs w:val="20"/>
    </w:rPr>
  </w:style>
  <w:style w:type="character" w:styleId="Hypertextovodkaz">
    <w:name w:val="Hyperlink"/>
    <w:basedOn w:val="Standardnpsmoodstavce"/>
    <w:rsid w:val="001E349D"/>
    <w:rPr>
      <w:color w:val="0000FF"/>
      <w:u w:val="single"/>
    </w:rPr>
  </w:style>
  <w:style w:type="paragraph" w:customStyle="1" w:styleId="Seznamploh">
    <w:name w:val="Seznam příloh"/>
    <w:basedOn w:val="RLTextlnkuslovan"/>
    <w:rsid w:val="001E349D"/>
    <w:pPr>
      <w:numPr>
        <w:ilvl w:val="0"/>
        <w:numId w:val="0"/>
      </w:numPr>
      <w:ind w:left="3572" w:hanging="1361"/>
    </w:pPr>
    <w:rPr>
      <w:szCs w:val="20"/>
      <w:lang w:eastAsia="en-US"/>
    </w:rPr>
  </w:style>
  <w:style w:type="paragraph" w:customStyle="1" w:styleId="Odrka">
    <w:name w:val="Odrážka"/>
    <w:basedOn w:val="Odstavecseseznamem"/>
    <w:link w:val="OdrkaChar"/>
    <w:qFormat/>
    <w:rsid w:val="003B7DD2"/>
    <w:pPr>
      <w:numPr>
        <w:numId w:val="5"/>
      </w:numPr>
      <w:spacing w:line="259" w:lineRule="auto"/>
      <w:ind w:left="2410" w:hanging="284"/>
      <w:jc w:val="both"/>
    </w:pPr>
    <w:rPr>
      <w:kern w:val="0"/>
      <w:sz w:val="22"/>
      <w:szCs w:val="22"/>
      <w14:ligatures w14:val="none"/>
    </w:rPr>
  </w:style>
  <w:style w:type="character" w:customStyle="1" w:styleId="OdrkaChar">
    <w:name w:val="Odrážka Char"/>
    <w:basedOn w:val="Standardnpsmoodstavce"/>
    <w:link w:val="Odrka"/>
    <w:rsid w:val="003B7DD2"/>
    <w:rPr>
      <w:kern w:val="0"/>
      <w:sz w:val="22"/>
      <w:szCs w:val="22"/>
      <w14:ligatures w14:val="none"/>
    </w:rPr>
  </w:style>
  <w:style w:type="character" w:customStyle="1" w:styleId="ui-provider">
    <w:name w:val="ui-provider"/>
    <w:basedOn w:val="Standardnpsmoodstavce"/>
    <w:rsid w:val="00B31B86"/>
  </w:style>
  <w:style w:type="character" w:customStyle="1" w:styleId="normaltextrun">
    <w:name w:val="normaltextrun"/>
    <w:basedOn w:val="Standardnpsmoodstavce"/>
    <w:rsid w:val="00FD02C1"/>
  </w:style>
  <w:style w:type="paragraph" w:customStyle="1" w:styleId="RLdajeosmluvnstran">
    <w:name w:val="RL  údaje o smluvní straně"/>
    <w:basedOn w:val="Normln"/>
    <w:rsid w:val="00AC07B7"/>
    <w:pPr>
      <w:spacing w:after="120" w:line="280" w:lineRule="exact"/>
      <w:jc w:val="center"/>
    </w:pPr>
    <w:rPr>
      <w:rFonts w:ascii="Calibri" w:eastAsia="Times New Roman" w:hAnsi="Calibri" w:cs="Times New Roman"/>
      <w:kern w:val="0"/>
      <w:sz w:val="22"/>
      <w14:ligatures w14:val="none"/>
    </w:rPr>
  </w:style>
  <w:style w:type="character" w:customStyle="1" w:styleId="platne1">
    <w:name w:val="platne1"/>
    <w:basedOn w:val="Standardnpsmoodstavce"/>
    <w:rsid w:val="00AC07B7"/>
  </w:style>
  <w:style w:type="paragraph" w:styleId="Bezmezer">
    <w:name w:val="No Spacing"/>
    <w:link w:val="BezmezerChar"/>
    <w:uiPriority w:val="1"/>
    <w:qFormat/>
    <w:rsid w:val="00AC07B7"/>
    <w:pPr>
      <w:spacing w:after="0" w:line="259" w:lineRule="auto"/>
      <w:jc w:val="both"/>
    </w:pPr>
    <w:rPr>
      <w:kern w:val="0"/>
      <w:szCs w:val="22"/>
      <w14:ligatures w14:val="none"/>
    </w:rPr>
  </w:style>
  <w:style w:type="character" w:customStyle="1" w:styleId="BezmezerChar">
    <w:name w:val="Bez mezer Char"/>
    <w:link w:val="Bezmezer"/>
    <w:uiPriority w:val="1"/>
    <w:rsid w:val="00AC07B7"/>
    <w:rPr>
      <w:kern w:val="0"/>
      <w:szCs w:val="22"/>
      <w14:ligatures w14:val="none"/>
    </w:rPr>
  </w:style>
  <w:style w:type="paragraph" w:styleId="Revize">
    <w:name w:val="Revision"/>
    <w:hidden/>
    <w:uiPriority w:val="99"/>
    <w:semiHidden/>
    <w:rsid w:val="004D5BF3"/>
    <w:pPr>
      <w:spacing w:after="0" w:line="240" w:lineRule="auto"/>
    </w:pPr>
  </w:style>
  <w:style w:type="character" w:customStyle="1" w:styleId="UnresolvedMention1">
    <w:name w:val="Unresolved Mention1"/>
    <w:basedOn w:val="Standardnpsmoodstavce"/>
    <w:uiPriority w:val="99"/>
    <w:semiHidden/>
    <w:unhideWhenUsed/>
    <w:rsid w:val="00FF42CC"/>
    <w:rPr>
      <w:color w:val="605E5C"/>
      <w:shd w:val="clear" w:color="auto" w:fill="E1DFDD"/>
    </w:rPr>
  </w:style>
  <w:style w:type="paragraph" w:styleId="Textbubliny">
    <w:name w:val="Balloon Text"/>
    <w:basedOn w:val="Normln"/>
    <w:link w:val="TextbublinyChar"/>
    <w:uiPriority w:val="99"/>
    <w:semiHidden/>
    <w:unhideWhenUsed/>
    <w:rsid w:val="0016507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650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969</Words>
  <Characters>5719</Characters>
  <Application>Microsoft Office Word</Application>
  <DocSecurity>0</DocSecurity>
  <Lines>47</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Žlebek</dc:creator>
  <cp:keywords/>
  <dc:description/>
  <cp:lastModifiedBy>Limprechtová Lucie</cp:lastModifiedBy>
  <cp:revision>2</cp:revision>
  <cp:lastPrinted>2026-02-04T08:18:00Z</cp:lastPrinted>
  <dcterms:created xsi:type="dcterms:W3CDTF">2026-02-12T12:33:00Z</dcterms:created>
  <dcterms:modified xsi:type="dcterms:W3CDTF">2026-02-12T12:33:00Z</dcterms:modified>
</cp:coreProperties>
</file>