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09550" w14:textId="77777777" w:rsidR="00CD3B6F" w:rsidRPr="003E4275" w:rsidRDefault="00CD3B6F" w:rsidP="00020E5D">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KUPNÍ SMLOUVA</w:t>
      </w:r>
    </w:p>
    <w:p w14:paraId="63FCDAFA" w14:textId="77777777" w:rsidR="009D546F" w:rsidRPr="003E4275" w:rsidRDefault="009D546F" w:rsidP="00020E5D">
      <w:pPr>
        <w:autoSpaceDE w:val="0"/>
        <w:autoSpaceDN w:val="0"/>
        <w:adjustRightInd w:val="0"/>
        <w:spacing w:after="0" w:line="240" w:lineRule="auto"/>
        <w:jc w:val="center"/>
        <w:rPr>
          <w:rFonts w:ascii="Arial" w:hAnsi="Arial" w:cs="Arial"/>
          <w:b/>
          <w:bCs/>
          <w:sz w:val="24"/>
          <w:szCs w:val="24"/>
        </w:rPr>
      </w:pPr>
    </w:p>
    <w:p w14:paraId="76699C82" w14:textId="77777777" w:rsidR="00AF2148" w:rsidRPr="003E4275" w:rsidRDefault="00AF2148" w:rsidP="00AF2148">
      <w:pPr>
        <w:autoSpaceDE w:val="0"/>
        <w:autoSpaceDN w:val="0"/>
        <w:adjustRightInd w:val="0"/>
        <w:spacing w:after="0" w:line="240" w:lineRule="auto"/>
        <w:jc w:val="center"/>
        <w:rPr>
          <w:rFonts w:ascii="Arial" w:hAnsi="Arial" w:cs="Arial"/>
          <w:bCs/>
          <w:sz w:val="24"/>
          <w:szCs w:val="24"/>
        </w:rPr>
      </w:pPr>
      <w:r w:rsidRPr="003E4275">
        <w:rPr>
          <w:rFonts w:ascii="Arial" w:hAnsi="Arial" w:cs="Arial"/>
          <w:bCs/>
          <w:sz w:val="24"/>
          <w:szCs w:val="24"/>
        </w:rPr>
        <w:t>dle § 2079 a násl. zákona č. 89/2012 Sb., občanský zákoník (dále jen „občanský zákoník“) (dále jen „smlouva“)</w:t>
      </w:r>
    </w:p>
    <w:p w14:paraId="4CA61273" w14:textId="77777777" w:rsidR="00AF2148" w:rsidRPr="003E4275" w:rsidRDefault="00AF2148" w:rsidP="00020E5D">
      <w:pPr>
        <w:autoSpaceDE w:val="0"/>
        <w:autoSpaceDN w:val="0"/>
        <w:adjustRightInd w:val="0"/>
        <w:spacing w:after="0" w:line="240" w:lineRule="auto"/>
        <w:jc w:val="center"/>
        <w:rPr>
          <w:rFonts w:ascii="Arial" w:hAnsi="Arial" w:cs="Arial"/>
          <w:b/>
          <w:bCs/>
          <w:sz w:val="24"/>
          <w:szCs w:val="24"/>
        </w:rPr>
      </w:pPr>
    </w:p>
    <w:p w14:paraId="1A1E9CEC" w14:textId="77777777" w:rsidR="00CD3B6F" w:rsidRPr="003E4275" w:rsidRDefault="00CD3B6F" w:rsidP="00026671">
      <w:pPr>
        <w:autoSpaceDE w:val="0"/>
        <w:autoSpaceDN w:val="0"/>
        <w:adjustRightInd w:val="0"/>
        <w:spacing w:after="0" w:line="240" w:lineRule="auto"/>
        <w:jc w:val="center"/>
        <w:rPr>
          <w:rFonts w:ascii="Arial" w:hAnsi="Arial" w:cs="Arial"/>
          <w:sz w:val="24"/>
          <w:szCs w:val="24"/>
        </w:rPr>
      </w:pPr>
      <w:r w:rsidRPr="003E4275">
        <w:rPr>
          <w:rFonts w:ascii="Arial" w:hAnsi="Arial" w:cs="Arial"/>
          <w:sz w:val="24"/>
          <w:szCs w:val="24"/>
        </w:rPr>
        <w:t>mezi</w:t>
      </w:r>
    </w:p>
    <w:p w14:paraId="2376C6BA" w14:textId="77777777" w:rsidR="00CD3B6F" w:rsidRPr="00DA0DF5" w:rsidRDefault="00CD3B6F" w:rsidP="00440444">
      <w:pPr>
        <w:autoSpaceDE w:val="0"/>
        <w:autoSpaceDN w:val="0"/>
        <w:adjustRightInd w:val="0"/>
        <w:spacing w:before="120" w:after="0" w:line="240" w:lineRule="auto"/>
        <w:rPr>
          <w:rFonts w:ascii="Arial" w:hAnsi="Arial" w:cs="Arial"/>
          <w:b/>
          <w:bCs/>
          <w:sz w:val="24"/>
          <w:szCs w:val="24"/>
        </w:rPr>
      </w:pPr>
      <w:r w:rsidRPr="00DA0DF5">
        <w:rPr>
          <w:rFonts w:ascii="Arial" w:hAnsi="Arial" w:cs="Arial"/>
          <w:b/>
          <w:bCs/>
          <w:sz w:val="24"/>
          <w:szCs w:val="24"/>
        </w:rPr>
        <w:t>PRODÁVAJÍCÍM:</w:t>
      </w:r>
    </w:p>
    <w:p w14:paraId="1EB2A1DE" w14:textId="643C5925" w:rsidR="00CD3B6F" w:rsidRPr="00DA0DF5" w:rsidRDefault="00CD3B6F" w:rsidP="00440444">
      <w:pPr>
        <w:autoSpaceDE w:val="0"/>
        <w:autoSpaceDN w:val="0"/>
        <w:adjustRightInd w:val="0"/>
        <w:spacing w:before="120" w:after="0" w:line="240" w:lineRule="auto"/>
        <w:rPr>
          <w:rFonts w:ascii="Arial" w:hAnsi="Arial" w:cs="Arial"/>
          <w:b/>
          <w:bCs/>
          <w:sz w:val="24"/>
          <w:szCs w:val="24"/>
        </w:rPr>
      </w:pPr>
      <w:r w:rsidRPr="00DA0DF5">
        <w:rPr>
          <w:rFonts w:ascii="Arial" w:hAnsi="Arial" w:cs="Arial"/>
          <w:sz w:val="24"/>
          <w:szCs w:val="24"/>
        </w:rPr>
        <w:t xml:space="preserve">obchodní firma: </w:t>
      </w:r>
      <w:r w:rsidR="00EE079B" w:rsidRPr="00DA0DF5">
        <w:rPr>
          <w:rFonts w:ascii="Arial" w:hAnsi="Arial" w:cs="Arial"/>
          <w:b/>
          <w:sz w:val="24"/>
          <w:szCs w:val="24"/>
        </w:rPr>
        <w:t>K</w:t>
      </w:r>
      <w:r w:rsidR="0045441D" w:rsidRPr="00DA0DF5">
        <w:rPr>
          <w:rFonts w:ascii="Arial" w:hAnsi="Arial" w:cs="Arial"/>
          <w:b/>
          <w:sz w:val="24"/>
          <w:szCs w:val="24"/>
        </w:rPr>
        <w:t>OSMAS</w:t>
      </w:r>
      <w:r w:rsidR="00EE079B" w:rsidRPr="00DA0DF5">
        <w:rPr>
          <w:rFonts w:ascii="Arial" w:hAnsi="Arial" w:cs="Arial"/>
          <w:b/>
          <w:sz w:val="24"/>
          <w:szCs w:val="24"/>
        </w:rPr>
        <w:t>, s.r.o.</w:t>
      </w:r>
    </w:p>
    <w:p w14:paraId="45F88263" w14:textId="32EB02CE" w:rsidR="00CD3B6F" w:rsidRPr="00DA0DF5" w:rsidRDefault="00CD3B6F" w:rsidP="00440444">
      <w:pPr>
        <w:autoSpaceDE w:val="0"/>
        <w:autoSpaceDN w:val="0"/>
        <w:adjustRightInd w:val="0"/>
        <w:spacing w:before="120" w:after="0" w:line="240" w:lineRule="auto"/>
        <w:rPr>
          <w:rFonts w:ascii="Arial" w:hAnsi="Arial" w:cs="Arial"/>
          <w:sz w:val="24"/>
          <w:szCs w:val="24"/>
        </w:rPr>
      </w:pPr>
      <w:r w:rsidRPr="00DA0DF5">
        <w:rPr>
          <w:rFonts w:ascii="Arial" w:hAnsi="Arial" w:cs="Arial"/>
          <w:sz w:val="24"/>
          <w:szCs w:val="24"/>
        </w:rPr>
        <w:t>sídlo:</w:t>
      </w:r>
      <w:r w:rsidR="00440444" w:rsidRPr="00DA0DF5">
        <w:rPr>
          <w:rFonts w:ascii="Arial" w:hAnsi="Arial" w:cs="Arial"/>
          <w:sz w:val="24"/>
          <w:szCs w:val="24"/>
        </w:rPr>
        <w:t xml:space="preserve"> </w:t>
      </w:r>
      <w:r w:rsidR="0045441D" w:rsidRPr="00DA0DF5">
        <w:rPr>
          <w:rFonts w:ascii="Arial" w:hAnsi="Arial" w:cs="Arial"/>
          <w:sz w:val="24"/>
          <w:szCs w:val="24"/>
        </w:rPr>
        <w:t>Lublaňská 693/34</w:t>
      </w:r>
      <w:r w:rsidR="00C22BAE" w:rsidRPr="00DA0DF5">
        <w:rPr>
          <w:rFonts w:ascii="Arial" w:hAnsi="Arial" w:cs="Arial"/>
          <w:sz w:val="24"/>
          <w:szCs w:val="24"/>
        </w:rPr>
        <w:t>, 1</w:t>
      </w:r>
      <w:r w:rsidR="0045441D" w:rsidRPr="00DA0DF5">
        <w:rPr>
          <w:rFonts w:ascii="Arial" w:hAnsi="Arial" w:cs="Arial"/>
          <w:sz w:val="24"/>
          <w:szCs w:val="24"/>
        </w:rPr>
        <w:t xml:space="preserve">20 00 Praha </w:t>
      </w:r>
      <w:r w:rsidR="008F3B2C" w:rsidRPr="00DA0DF5">
        <w:rPr>
          <w:rFonts w:ascii="Arial" w:hAnsi="Arial" w:cs="Arial"/>
          <w:sz w:val="24"/>
          <w:szCs w:val="24"/>
        </w:rPr>
        <w:t>Vinohrady</w:t>
      </w:r>
    </w:p>
    <w:p w14:paraId="69AEE767" w14:textId="77777777" w:rsidR="009C0E97" w:rsidRPr="00DA0DF5" w:rsidRDefault="009C0E97" w:rsidP="00440444">
      <w:pPr>
        <w:autoSpaceDE w:val="0"/>
        <w:autoSpaceDN w:val="0"/>
        <w:adjustRightInd w:val="0"/>
        <w:spacing w:before="120" w:after="0" w:line="240" w:lineRule="auto"/>
        <w:rPr>
          <w:rFonts w:ascii="Arial" w:hAnsi="Arial" w:cs="Arial"/>
          <w:sz w:val="24"/>
          <w:szCs w:val="24"/>
        </w:rPr>
      </w:pPr>
      <w:r w:rsidRPr="00DA0DF5">
        <w:rPr>
          <w:rFonts w:ascii="Arial" w:hAnsi="Arial" w:cs="Arial"/>
          <w:sz w:val="24"/>
          <w:szCs w:val="24"/>
        </w:rPr>
        <w:t xml:space="preserve">zastoupená </w:t>
      </w:r>
      <w:r w:rsidR="0045441D" w:rsidRPr="00DA0DF5">
        <w:rPr>
          <w:rFonts w:ascii="Arial" w:hAnsi="Arial" w:cs="Arial"/>
          <w:sz w:val="24"/>
          <w:szCs w:val="24"/>
        </w:rPr>
        <w:t>Jiřím Michkem</w:t>
      </w:r>
      <w:r w:rsidRPr="00DA0DF5">
        <w:rPr>
          <w:rFonts w:ascii="Arial" w:hAnsi="Arial" w:cs="Arial"/>
          <w:sz w:val="24"/>
          <w:szCs w:val="24"/>
        </w:rPr>
        <w:t>, jednatelem</w:t>
      </w:r>
    </w:p>
    <w:p w14:paraId="75F059A5" w14:textId="0D5457E1" w:rsidR="00CD3B6F" w:rsidRPr="00DA0DF5" w:rsidRDefault="00CD3B6F" w:rsidP="00440444">
      <w:pPr>
        <w:autoSpaceDE w:val="0"/>
        <w:autoSpaceDN w:val="0"/>
        <w:adjustRightInd w:val="0"/>
        <w:spacing w:before="120" w:after="0" w:line="240" w:lineRule="auto"/>
        <w:rPr>
          <w:rFonts w:ascii="Arial" w:hAnsi="Arial" w:cs="Arial"/>
          <w:sz w:val="24"/>
          <w:szCs w:val="24"/>
        </w:rPr>
      </w:pPr>
      <w:proofErr w:type="gramStart"/>
      <w:r w:rsidRPr="00DA0DF5">
        <w:rPr>
          <w:rFonts w:ascii="Arial" w:hAnsi="Arial" w:cs="Arial"/>
          <w:sz w:val="24"/>
          <w:szCs w:val="24"/>
        </w:rPr>
        <w:t xml:space="preserve">IČ: </w:t>
      </w:r>
      <w:r w:rsidR="00440444" w:rsidRPr="00DA0DF5">
        <w:rPr>
          <w:rFonts w:ascii="Arial" w:hAnsi="Arial" w:cs="Arial"/>
          <w:sz w:val="24"/>
          <w:szCs w:val="24"/>
        </w:rPr>
        <w:t xml:space="preserve"> </w:t>
      </w:r>
      <w:r w:rsidR="00C22BAE" w:rsidRPr="00DA0DF5">
        <w:rPr>
          <w:rFonts w:ascii="Arial" w:hAnsi="Arial" w:cs="Arial"/>
          <w:sz w:val="24"/>
          <w:szCs w:val="24"/>
        </w:rPr>
        <w:t>2</w:t>
      </w:r>
      <w:r w:rsidR="0045441D" w:rsidRPr="00DA0DF5">
        <w:rPr>
          <w:rFonts w:ascii="Arial" w:hAnsi="Arial" w:cs="Arial"/>
          <w:sz w:val="24"/>
          <w:szCs w:val="24"/>
        </w:rPr>
        <w:t>5710257</w:t>
      </w:r>
      <w:proofErr w:type="gramEnd"/>
    </w:p>
    <w:p w14:paraId="20ABF91E" w14:textId="36B08287" w:rsidR="00CD3B6F" w:rsidRPr="00DA0DF5" w:rsidRDefault="00CD3B6F" w:rsidP="00440444">
      <w:pPr>
        <w:autoSpaceDE w:val="0"/>
        <w:autoSpaceDN w:val="0"/>
        <w:adjustRightInd w:val="0"/>
        <w:spacing w:before="120" w:after="0" w:line="240" w:lineRule="auto"/>
        <w:rPr>
          <w:rFonts w:ascii="Arial" w:hAnsi="Arial" w:cs="Arial"/>
          <w:sz w:val="24"/>
          <w:szCs w:val="24"/>
        </w:rPr>
      </w:pPr>
      <w:r w:rsidRPr="00DA0DF5">
        <w:rPr>
          <w:rFonts w:ascii="Arial" w:hAnsi="Arial" w:cs="Arial"/>
          <w:sz w:val="24"/>
          <w:szCs w:val="24"/>
        </w:rPr>
        <w:t xml:space="preserve">DIČ: </w:t>
      </w:r>
      <w:r w:rsidR="002F5AB3" w:rsidRPr="00DA0DF5">
        <w:rPr>
          <w:rFonts w:ascii="Arial" w:hAnsi="Arial" w:cs="Arial"/>
          <w:sz w:val="24"/>
          <w:szCs w:val="24"/>
        </w:rPr>
        <w:t>CZ</w:t>
      </w:r>
      <w:r w:rsidR="0045441D" w:rsidRPr="00DA0DF5">
        <w:rPr>
          <w:rFonts w:ascii="Arial" w:hAnsi="Arial" w:cs="Arial"/>
          <w:sz w:val="24"/>
          <w:szCs w:val="24"/>
        </w:rPr>
        <w:t>25710257</w:t>
      </w:r>
    </w:p>
    <w:p w14:paraId="0080B637" w14:textId="2678775B" w:rsidR="00CD3B6F" w:rsidRPr="00DA0DF5" w:rsidRDefault="00504064" w:rsidP="00440444">
      <w:pPr>
        <w:autoSpaceDE w:val="0"/>
        <w:autoSpaceDN w:val="0"/>
        <w:adjustRightInd w:val="0"/>
        <w:spacing w:before="120" w:after="0" w:line="240" w:lineRule="auto"/>
        <w:rPr>
          <w:rFonts w:ascii="Arial" w:hAnsi="Arial" w:cs="Arial"/>
          <w:sz w:val="24"/>
          <w:szCs w:val="24"/>
        </w:rPr>
      </w:pPr>
      <w:r w:rsidRPr="00DA0DF5">
        <w:rPr>
          <w:rFonts w:ascii="Arial" w:hAnsi="Arial" w:cs="Arial"/>
          <w:sz w:val="24"/>
          <w:szCs w:val="24"/>
        </w:rPr>
        <w:t>zapsaná v O</w:t>
      </w:r>
      <w:r w:rsidR="00CD3B6F" w:rsidRPr="00DA0DF5">
        <w:rPr>
          <w:rFonts w:ascii="Arial" w:hAnsi="Arial" w:cs="Arial"/>
          <w:sz w:val="24"/>
          <w:szCs w:val="24"/>
        </w:rPr>
        <w:t>bchodním rejstříku vedeném Městským soudem v</w:t>
      </w:r>
      <w:r w:rsidR="009227C7" w:rsidRPr="00DA0DF5">
        <w:rPr>
          <w:rFonts w:ascii="Arial" w:hAnsi="Arial" w:cs="Arial"/>
          <w:sz w:val="24"/>
          <w:szCs w:val="24"/>
        </w:rPr>
        <w:t> </w:t>
      </w:r>
      <w:r w:rsidR="00CD3B6F" w:rsidRPr="00DA0DF5">
        <w:rPr>
          <w:rFonts w:ascii="Arial" w:hAnsi="Arial" w:cs="Arial"/>
          <w:sz w:val="24"/>
          <w:szCs w:val="24"/>
        </w:rPr>
        <w:t>Praze</w:t>
      </w:r>
      <w:r w:rsidR="009227C7" w:rsidRPr="00DA0DF5">
        <w:rPr>
          <w:rFonts w:ascii="Arial" w:hAnsi="Arial" w:cs="Arial"/>
          <w:sz w:val="24"/>
          <w:szCs w:val="24"/>
        </w:rPr>
        <w:t xml:space="preserve">, oddíl </w:t>
      </w:r>
      <w:proofErr w:type="gramStart"/>
      <w:r w:rsidR="009227C7" w:rsidRPr="00DA0DF5">
        <w:rPr>
          <w:rFonts w:ascii="Arial" w:hAnsi="Arial" w:cs="Arial"/>
          <w:sz w:val="24"/>
          <w:szCs w:val="24"/>
        </w:rPr>
        <w:t xml:space="preserve">C, </w:t>
      </w:r>
      <w:r w:rsidR="00C56D81" w:rsidRPr="00DA0DF5">
        <w:rPr>
          <w:rFonts w:ascii="Arial" w:hAnsi="Arial" w:cs="Arial"/>
          <w:sz w:val="24"/>
          <w:szCs w:val="24"/>
        </w:rPr>
        <w:t xml:space="preserve">  </w:t>
      </w:r>
      <w:proofErr w:type="gramEnd"/>
      <w:r w:rsidR="00C56D81" w:rsidRPr="00DA0DF5">
        <w:rPr>
          <w:rFonts w:ascii="Arial" w:hAnsi="Arial" w:cs="Arial"/>
          <w:sz w:val="24"/>
          <w:szCs w:val="24"/>
        </w:rPr>
        <w:t xml:space="preserve">  </w:t>
      </w:r>
      <w:r w:rsidR="0045441D" w:rsidRPr="00DA0DF5">
        <w:rPr>
          <w:rFonts w:ascii="Arial" w:hAnsi="Arial" w:cs="Arial"/>
          <w:sz w:val="24"/>
          <w:szCs w:val="24"/>
        </w:rPr>
        <w:t>s</w:t>
      </w:r>
      <w:r w:rsidR="009227C7" w:rsidRPr="00DA0DF5">
        <w:rPr>
          <w:rFonts w:ascii="Arial" w:hAnsi="Arial" w:cs="Arial"/>
          <w:sz w:val="24"/>
          <w:szCs w:val="24"/>
        </w:rPr>
        <w:t>ložka</w:t>
      </w:r>
      <w:r w:rsidR="00C56D81" w:rsidRPr="00DA0DF5">
        <w:rPr>
          <w:rFonts w:ascii="Arial" w:hAnsi="Arial" w:cs="Arial"/>
          <w:sz w:val="24"/>
          <w:szCs w:val="24"/>
        </w:rPr>
        <w:t xml:space="preserve"> </w:t>
      </w:r>
      <w:r w:rsidR="0045441D" w:rsidRPr="00DA0DF5">
        <w:rPr>
          <w:rFonts w:ascii="Arial" w:hAnsi="Arial" w:cs="Arial"/>
          <w:sz w:val="24"/>
          <w:szCs w:val="24"/>
        </w:rPr>
        <w:t>63259</w:t>
      </w:r>
    </w:p>
    <w:p w14:paraId="64DB05F0" w14:textId="012F2F16" w:rsidR="00CD3B6F" w:rsidRPr="00DA0DF5" w:rsidRDefault="00CD3B6F" w:rsidP="00440444">
      <w:pPr>
        <w:autoSpaceDE w:val="0"/>
        <w:autoSpaceDN w:val="0"/>
        <w:adjustRightInd w:val="0"/>
        <w:spacing w:before="120" w:after="0" w:line="240" w:lineRule="auto"/>
        <w:rPr>
          <w:rFonts w:ascii="Arial" w:hAnsi="Arial" w:cs="Arial"/>
          <w:color w:val="FF0000"/>
          <w:sz w:val="24"/>
          <w:szCs w:val="24"/>
        </w:rPr>
      </w:pPr>
      <w:r w:rsidRPr="00DA0DF5">
        <w:rPr>
          <w:rFonts w:ascii="Arial" w:hAnsi="Arial" w:cs="Arial"/>
          <w:sz w:val="24"/>
          <w:szCs w:val="24"/>
        </w:rPr>
        <w:t xml:space="preserve">bankovní spojení: </w:t>
      </w:r>
      <w:proofErr w:type="spellStart"/>
      <w:r w:rsidR="0045441D" w:rsidRPr="00DA0DF5">
        <w:rPr>
          <w:rFonts w:ascii="Arial" w:hAnsi="Arial" w:cs="Arial"/>
          <w:sz w:val="24"/>
          <w:szCs w:val="24"/>
        </w:rPr>
        <w:t>Rai</w:t>
      </w:r>
      <w:r w:rsidR="00EC51AA" w:rsidRPr="00DA0DF5">
        <w:rPr>
          <w:rFonts w:ascii="Arial" w:hAnsi="Arial" w:cs="Arial"/>
          <w:sz w:val="24"/>
          <w:szCs w:val="24"/>
        </w:rPr>
        <w:t>f</w:t>
      </w:r>
      <w:r w:rsidR="0045441D" w:rsidRPr="00DA0DF5">
        <w:rPr>
          <w:rFonts w:ascii="Arial" w:hAnsi="Arial" w:cs="Arial"/>
          <w:sz w:val="24"/>
          <w:szCs w:val="24"/>
        </w:rPr>
        <w:t>feisenbank</w:t>
      </w:r>
      <w:proofErr w:type="spellEnd"/>
      <w:r w:rsidR="0045441D" w:rsidRPr="00DA0DF5">
        <w:rPr>
          <w:rFonts w:ascii="Arial" w:hAnsi="Arial" w:cs="Arial"/>
          <w:sz w:val="24"/>
          <w:szCs w:val="24"/>
        </w:rPr>
        <w:t xml:space="preserve"> a.s. účet 1071109390/5500</w:t>
      </w:r>
    </w:p>
    <w:p w14:paraId="417FBD9A" w14:textId="77777777" w:rsidR="009C0E97" w:rsidRPr="00DA0DF5" w:rsidRDefault="009C0E97" w:rsidP="00440444">
      <w:pPr>
        <w:autoSpaceDE w:val="0"/>
        <w:autoSpaceDN w:val="0"/>
        <w:adjustRightInd w:val="0"/>
        <w:spacing w:before="120" w:after="0" w:line="240" w:lineRule="auto"/>
        <w:rPr>
          <w:rFonts w:ascii="Arial" w:hAnsi="Arial" w:cs="Arial"/>
          <w:sz w:val="24"/>
          <w:szCs w:val="24"/>
        </w:rPr>
      </w:pPr>
    </w:p>
    <w:p w14:paraId="5C999416" w14:textId="77777777" w:rsidR="00CD3B6F" w:rsidRPr="003E4275" w:rsidRDefault="00CD3B6F" w:rsidP="00440444">
      <w:pPr>
        <w:autoSpaceDE w:val="0"/>
        <w:autoSpaceDN w:val="0"/>
        <w:adjustRightInd w:val="0"/>
        <w:spacing w:before="120" w:after="0" w:line="240" w:lineRule="auto"/>
        <w:rPr>
          <w:rFonts w:ascii="Arial" w:hAnsi="Arial" w:cs="Arial"/>
          <w:sz w:val="24"/>
          <w:szCs w:val="24"/>
        </w:rPr>
      </w:pPr>
      <w:r w:rsidRPr="00DA0DF5">
        <w:rPr>
          <w:rFonts w:ascii="Arial" w:hAnsi="Arial" w:cs="Arial"/>
          <w:sz w:val="24"/>
          <w:szCs w:val="24"/>
        </w:rPr>
        <w:t xml:space="preserve">dále jen </w:t>
      </w:r>
      <w:r w:rsidRPr="00DA0DF5">
        <w:rPr>
          <w:rFonts w:ascii="Arial" w:hAnsi="Arial" w:cs="Arial"/>
          <w:b/>
          <w:bCs/>
          <w:sz w:val="24"/>
          <w:szCs w:val="24"/>
        </w:rPr>
        <w:t>prodávající</w:t>
      </w:r>
      <w:r w:rsidRPr="00DA0DF5">
        <w:rPr>
          <w:rFonts w:ascii="Arial" w:hAnsi="Arial" w:cs="Arial"/>
          <w:sz w:val="24"/>
          <w:szCs w:val="24"/>
        </w:rPr>
        <w:t>, na straně jedné</w:t>
      </w:r>
    </w:p>
    <w:p w14:paraId="0AD2F35A" w14:textId="77777777" w:rsidR="00020E5D" w:rsidRPr="003E4275" w:rsidRDefault="00020E5D" w:rsidP="00440444">
      <w:pPr>
        <w:autoSpaceDE w:val="0"/>
        <w:autoSpaceDN w:val="0"/>
        <w:adjustRightInd w:val="0"/>
        <w:spacing w:before="120" w:after="0" w:line="240" w:lineRule="auto"/>
        <w:rPr>
          <w:rFonts w:ascii="Arial" w:hAnsi="Arial" w:cs="Arial"/>
          <w:b/>
          <w:bCs/>
          <w:sz w:val="24"/>
          <w:szCs w:val="24"/>
        </w:rPr>
      </w:pPr>
    </w:p>
    <w:p w14:paraId="59CE71A0" w14:textId="77777777" w:rsidR="00CD3B6F" w:rsidRPr="003E4275" w:rsidRDefault="00CD3B6F" w:rsidP="00CD3B6F">
      <w:pPr>
        <w:autoSpaceDE w:val="0"/>
        <w:autoSpaceDN w:val="0"/>
        <w:adjustRightInd w:val="0"/>
        <w:spacing w:after="0" w:line="240" w:lineRule="auto"/>
        <w:rPr>
          <w:rFonts w:ascii="Arial" w:hAnsi="Arial" w:cs="Arial"/>
          <w:bCs/>
          <w:sz w:val="24"/>
          <w:szCs w:val="24"/>
        </w:rPr>
      </w:pPr>
      <w:r w:rsidRPr="003E4275">
        <w:rPr>
          <w:rFonts w:ascii="Arial" w:hAnsi="Arial" w:cs="Arial"/>
          <w:bCs/>
          <w:sz w:val="24"/>
          <w:szCs w:val="24"/>
        </w:rPr>
        <w:t>a</w:t>
      </w:r>
    </w:p>
    <w:p w14:paraId="5FE9EE3A" w14:textId="77777777" w:rsidR="00020E5D" w:rsidRPr="003E4275" w:rsidRDefault="00020E5D" w:rsidP="00CD3B6F">
      <w:pPr>
        <w:autoSpaceDE w:val="0"/>
        <w:autoSpaceDN w:val="0"/>
        <w:adjustRightInd w:val="0"/>
        <w:spacing w:after="0" w:line="240" w:lineRule="auto"/>
        <w:rPr>
          <w:rFonts w:ascii="Arial" w:hAnsi="Arial" w:cs="Arial"/>
          <w:b/>
          <w:bCs/>
          <w:sz w:val="24"/>
          <w:szCs w:val="24"/>
        </w:rPr>
      </w:pPr>
    </w:p>
    <w:p w14:paraId="56B27751" w14:textId="77777777" w:rsidR="00041CEE" w:rsidRPr="003E4275" w:rsidRDefault="00041CEE" w:rsidP="00041CEE">
      <w:pPr>
        <w:spacing w:line="240" w:lineRule="auto"/>
        <w:rPr>
          <w:rFonts w:ascii="Arial" w:hAnsi="Arial" w:cs="Arial"/>
          <w:b/>
          <w:sz w:val="24"/>
          <w:szCs w:val="24"/>
        </w:rPr>
      </w:pPr>
      <w:r w:rsidRPr="003E4275">
        <w:rPr>
          <w:rFonts w:ascii="Arial" w:hAnsi="Arial" w:cs="Arial"/>
          <w:b/>
          <w:sz w:val="24"/>
          <w:szCs w:val="24"/>
        </w:rPr>
        <w:t>KUPUJÍCÍM:</w:t>
      </w:r>
    </w:p>
    <w:p w14:paraId="179833FF" w14:textId="77777777" w:rsidR="00041CEE" w:rsidRPr="003E4275" w:rsidRDefault="00041CEE" w:rsidP="00041CEE">
      <w:pPr>
        <w:spacing w:line="240" w:lineRule="auto"/>
        <w:rPr>
          <w:rFonts w:ascii="Arial" w:hAnsi="Arial" w:cs="Arial"/>
          <w:b/>
          <w:sz w:val="24"/>
          <w:szCs w:val="24"/>
        </w:rPr>
      </w:pPr>
      <w:r w:rsidRPr="003E4275">
        <w:rPr>
          <w:rFonts w:ascii="Arial" w:hAnsi="Arial" w:cs="Arial"/>
          <w:b/>
          <w:sz w:val="24"/>
          <w:szCs w:val="24"/>
        </w:rPr>
        <w:t>Regionální knihovna Karviná, příspěvková organizace</w:t>
      </w:r>
    </w:p>
    <w:p w14:paraId="450F81BF" w14:textId="77777777" w:rsidR="00041CEE" w:rsidRPr="003E4275" w:rsidRDefault="00041CEE" w:rsidP="00041CEE">
      <w:pPr>
        <w:spacing w:line="240" w:lineRule="auto"/>
        <w:rPr>
          <w:rFonts w:ascii="Arial" w:hAnsi="Arial" w:cs="Arial"/>
          <w:sz w:val="24"/>
          <w:szCs w:val="24"/>
        </w:rPr>
      </w:pPr>
      <w:r w:rsidRPr="003E4275">
        <w:rPr>
          <w:rFonts w:ascii="Arial" w:hAnsi="Arial" w:cs="Arial"/>
          <w:sz w:val="24"/>
          <w:szCs w:val="24"/>
        </w:rPr>
        <w:t xml:space="preserve">sídlo: Centrum 2299/16, 734 11, Karviná </w:t>
      </w:r>
    </w:p>
    <w:p w14:paraId="7EF15A7E" w14:textId="12D621A5" w:rsidR="00041CEE" w:rsidRPr="003E4275" w:rsidRDefault="00F9131F" w:rsidP="00041CEE">
      <w:pPr>
        <w:spacing w:line="240" w:lineRule="auto"/>
        <w:rPr>
          <w:rFonts w:ascii="Arial" w:hAnsi="Arial" w:cs="Arial"/>
          <w:sz w:val="24"/>
          <w:szCs w:val="24"/>
        </w:rPr>
      </w:pPr>
      <w:r w:rsidRPr="003E4275">
        <w:rPr>
          <w:rFonts w:ascii="Arial" w:hAnsi="Arial" w:cs="Arial"/>
          <w:sz w:val="24"/>
          <w:szCs w:val="24"/>
        </w:rPr>
        <w:t xml:space="preserve">zastoupena Mgr. Markétou </w:t>
      </w:r>
      <w:proofErr w:type="spellStart"/>
      <w:r w:rsidRPr="003E4275">
        <w:rPr>
          <w:rFonts w:ascii="Arial" w:hAnsi="Arial" w:cs="Arial"/>
          <w:sz w:val="24"/>
          <w:szCs w:val="24"/>
        </w:rPr>
        <w:t>Kukrechtovou</w:t>
      </w:r>
      <w:proofErr w:type="spellEnd"/>
      <w:r w:rsidR="00041CEE" w:rsidRPr="003E4275">
        <w:rPr>
          <w:rFonts w:ascii="Arial" w:hAnsi="Arial" w:cs="Arial"/>
          <w:sz w:val="24"/>
          <w:szCs w:val="24"/>
        </w:rPr>
        <w:t>, ředitelkou</w:t>
      </w:r>
    </w:p>
    <w:p w14:paraId="0C299960" w14:textId="77777777" w:rsidR="00041CEE" w:rsidRPr="003E4275" w:rsidRDefault="00041CEE" w:rsidP="00041CEE">
      <w:pPr>
        <w:spacing w:line="240" w:lineRule="auto"/>
        <w:rPr>
          <w:rFonts w:ascii="Arial" w:hAnsi="Arial" w:cs="Arial"/>
          <w:sz w:val="24"/>
          <w:szCs w:val="24"/>
        </w:rPr>
      </w:pPr>
      <w:r w:rsidRPr="003E4275">
        <w:rPr>
          <w:rFonts w:ascii="Arial" w:hAnsi="Arial" w:cs="Arial"/>
          <w:sz w:val="24"/>
          <w:szCs w:val="24"/>
        </w:rPr>
        <w:t xml:space="preserve">IČ: 00306355 </w:t>
      </w:r>
    </w:p>
    <w:p w14:paraId="32EDA642" w14:textId="77777777" w:rsidR="00041CEE" w:rsidRPr="003E4275" w:rsidRDefault="00041CEE" w:rsidP="00041CEE">
      <w:pPr>
        <w:spacing w:line="240" w:lineRule="auto"/>
        <w:rPr>
          <w:rFonts w:ascii="Arial" w:hAnsi="Arial" w:cs="Arial"/>
          <w:sz w:val="24"/>
          <w:szCs w:val="24"/>
        </w:rPr>
      </w:pPr>
      <w:r w:rsidRPr="003E4275">
        <w:rPr>
          <w:rFonts w:ascii="Arial" w:hAnsi="Arial" w:cs="Arial"/>
          <w:sz w:val="24"/>
          <w:szCs w:val="24"/>
        </w:rPr>
        <w:t xml:space="preserve">DIČ: CZ00306355 </w:t>
      </w:r>
    </w:p>
    <w:p w14:paraId="196367FA" w14:textId="79EDA788" w:rsidR="00041CEE" w:rsidRPr="003E4275" w:rsidRDefault="00041CEE" w:rsidP="00041CEE">
      <w:pPr>
        <w:spacing w:line="240" w:lineRule="auto"/>
        <w:rPr>
          <w:rFonts w:ascii="Arial" w:hAnsi="Arial" w:cs="Arial"/>
          <w:sz w:val="24"/>
          <w:szCs w:val="24"/>
        </w:rPr>
      </w:pPr>
      <w:r w:rsidRPr="003E4275">
        <w:rPr>
          <w:rFonts w:ascii="Arial" w:hAnsi="Arial" w:cs="Arial"/>
          <w:sz w:val="24"/>
          <w:szCs w:val="24"/>
        </w:rPr>
        <w:t>bankovní spojení: 19</w:t>
      </w:r>
      <w:r w:rsidR="003E2316" w:rsidRPr="003E4275">
        <w:rPr>
          <w:rFonts w:ascii="Arial" w:hAnsi="Arial" w:cs="Arial"/>
          <w:sz w:val="24"/>
          <w:szCs w:val="24"/>
        </w:rPr>
        <w:t>-</w:t>
      </w:r>
      <w:r w:rsidRPr="003E4275">
        <w:rPr>
          <w:rFonts w:ascii="Arial" w:hAnsi="Arial" w:cs="Arial"/>
          <w:sz w:val="24"/>
          <w:szCs w:val="24"/>
        </w:rPr>
        <w:t>3425740227/0100</w:t>
      </w:r>
    </w:p>
    <w:p w14:paraId="15989693" w14:textId="77777777" w:rsidR="00041CEE" w:rsidRPr="003E4275" w:rsidRDefault="00041CEE" w:rsidP="00041CEE">
      <w:pPr>
        <w:spacing w:line="240" w:lineRule="auto"/>
        <w:rPr>
          <w:rFonts w:ascii="Arial" w:hAnsi="Arial" w:cs="Arial"/>
          <w:sz w:val="24"/>
          <w:szCs w:val="24"/>
        </w:rPr>
      </w:pPr>
    </w:p>
    <w:p w14:paraId="14DC8291" w14:textId="55954635" w:rsidR="00001E92" w:rsidRPr="003E4275" w:rsidRDefault="00041CEE" w:rsidP="00041CEE">
      <w:pPr>
        <w:spacing w:line="240" w:lineRule="auto"/>
        <w:rPr>
          <w:rFonts w:ascii="Arial" w:hAnsi="Arial" w:cs="Arial"/>
          <w:sz w:val="24"/>
          <w:szCs w:val="24"/>
        </w:rPr>
      </w:pPr>
      <w:r w:rsidRPr="003E4275">
        <w:rPr>
          <w:rFonts w:ascii="Arial" w:hAnsi="Arial" w:cs="Arial"/>
          <w:sz w:val="24"/>
          <w:szCs w:val="24"/>
        </w:rPr>
        <w:t xml:space="preserve">dále jen </w:t>
      </w:r>
      <w:r w:rsidRPr="003E4275">
        <w:rPr>
          <w:rFonts w:ascii="Arial" w:hAnsi="Arial" w:cs="Arial"/>
          <w:b/>
          <w:sz w:val="24"/>
          <w:szCs w:val="24"/>
        </w:rPr>
        <w:t>kupující,</w:t>
      </w:r>
      <w:r w:rsidRPr="003E4275">
        <w:rPr>
          <w:rFonts w:ascii="Arial" w:hAnsi="Arial" w:cs="Arial"/>
          <w:sz w:val="24"/>
          <w:szCs w:val="24"/>
        </w:rPr>
        <w:t xml:space="preserve"> na straně druhé </w:t>
      </w:r>
    </w:p>
    <w:p w14:paraId="24DAB535" w14:textId="77777777" w:rsidR="009D546F" w:rsidRPr="003E4275" w:rsidRDefault="009D546F" w:rsidP="00AF2148">
      <w:pPr>
        <w:autoSpaceDE w:val="0"/>
        <w:autoSpaceDN w:val="0"/>
        <w:adjustRightInd w:val="0"/>
        <w:spacing w:after="0" w:line="240" w:lineRule="auto"/>
        <w:jc w:val="center"/>
        <w:rPr>
          <w:rFonts w:ascii="Arial" w:hAnsi="Arial" w:cs="Arial"/>
          <w:b/>
          <w:bCs/>
          <w:sz w:val="24"/>
          <w:szCs w:val="24"/>
        </w:rPr>
      </w:pPr>
    </w:p>
    <w:p w14:paraId="756685F2" w14:textId="77777777" w:rsidR="009D546F" w:rsidRPr="003E4275" w:rsidRDefault="009D546F" w:rsidP="00AF2148">
      <w:pPr>
        <w:autoSpaceDE w:val="0"/>
        <w:autoSpaceDN w:val="0"/>
        <w:adjustRightInd w:val="0"/>
        <w:spacing w:after="0" w:line="240" w:lineRule="auto"/>
        <w:jc w:val="center"/>
        <w:rPr>
          <w:rFonts w:ascii="Arial" w:hAnsi="Arial" w:cs="Arial"/>
          <w:b/>
          <w:bCs/>
          <w:sz w:val="24"/>
          <w:szCs w:val="24"/>
        </w:rPr>
      </w:pPr>
    </w:p>
    <w:p w14:paraId="792D90FE" w14:textId="77777777" w:rsidR="009D546F" w:rsidRPr="003E4275" w:rsidRDefault="009D546F" w:rsidP="00AF2148">
      <w:pPr>
        <w:autoSpaceDE w:val="0"/>
        <w:autoSpaceDN w:val="0"/>
        <w:adjustRightInd w:val="0"/>
        <w:spacing w:after="0" w:line="240" w:lineRule="auto"/>
        <w:jc w:val="center"/>
        <w:rPr>
          <w:rFonts w:ascii="Arial" w:hAnsi="Arial" w:cs="Arial"/>
          <w:b/>
          <w:bCs/>
          <w:sz w:val="24"/>
          <w:szCs w:val="24"/>
        </w:rPr>
      </w:pPr>
    </w:p>
    <w:p w14:paraId="642058AE"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I.</w:t>
      </w:r>
    </w:p>
    <w:p w14:paraId="47F70784"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Předmět smlouvy</w:t>
      </w:r>
    </w:p>
    <w:p w14:paraId="6AE839E7" w14:textId="77777777" w:rsidR="00921754" w:rsidRPr="003E4275" w:rsidRDefault="00921754" w:rsidP="00AF2148">
      <w:pPr>
        <w:autoSpaceDE w:val="0"/>
        <w:autoSpaceDN w:val="0"/>
        <w:adjustRightInd w:val="0"/>
        <w:spacing w:after="0" w:line="240" w:lineRule="auto"/>
        <w:jc w:val="center"/>
        <w:rPr>
          <w:rFonts w:ascii="Arial" w:hAnsi="Arial" w:cs="Arial"/>
          <w:b/>
          <w:bCs/>
          <w:sz w:val="24"/>
          <w:szCs w:val="24"/>
        </w:rPr>
      </w:pPr>
    </w:p>
    <w:p w14:paraId="6A0242C9"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1. Prodávající se zavazuje dodávat kupujícímu po dobu platnosti této smlouvy periodické a neperiodické publikace, CD, DVD, deskové hry a jiné zboží podle vlastního výběru kupujícího z nabídky uskutečněné prodávajícím.</w:t>
      </w:r>
    </w:p>
    <w:p w14:paraId="73C8FA33"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2. Kupující se zavazuje dodané zboží převzít a zaplatit kupní cenu.</w:t>
      </w:r>
    </w:p>
    <w:p w14:paraId="003366ED"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lastRenderedPageBreak/>
        <w:t>3. Smluvní strany se dohodly, že každá samostatná dodávka zboží na základě objednávky kupujícího je plněním podle této smlouvy a vztahují se na ni v plném rozsahu smluvní podmínky dohodnuté touto smlouvou, pokud nebude výslovně ujednáno jinak.</w:t>
      </w:r>
    </w:p>
    <w:p w14:paraId="4F0030E5"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0ED279E1" w14:textId="4CD09659" w:rsidR="009D546F" w:rsidRPr="003E4275" w:rsidRDefault="009D546F" w:rsidP="00E32680">
      <w:pPr>
        <w:autoSpaceDE w:val="0"/>
        <w:autoSpaceDN w:val="0"/>
        <w:adjustRightInd w:val="0"/>
        <w:spacing w:after="0" w:line="240" w:lineRule="auto"/>
        <w:rPr>
          <w:rFonts w:ascii="Arial" w:hAnsi="Arial" w:cs="Arial"/>
          <w:b/>
          <w:bCs/>
          <w:sz w:val="24"/>
          <w:szCs w:val="24"/>
        </w:rPr>
      </w:pPr>
    </w:p>
    <w:p w14:paraId="3B9A56D9" w14:textId="77777777" w:rsidR="009D546F" w:rsidRPr="003E4275" w:rsidRDefault="009D546F" w:rsidP="00AF2148">
      <w:pPr>
        <w:autoSpaceDE w:val="0"/>
        <w:autoSpaceDN w:val="0"/>
        <w:adjustRightInd w:val="0"/>
        <w:spacing w:after="0" w:line="240" w:lineRule="auto"/>
        <w:jc w:val="center"/>
        <w:rPr>
          <w:rFonts w:ascii="Arial" w:hAnsi="Arial" w:cs="Arial"/>
          <w:b/>
          <w:bCs/>
          <w:sz w:val="24"/>
          <w:szCs w:val="24"/>
        </w:rPr>
      </w:pPr>
    </w:p>
    <w:p w14:paraId="2B029FD2"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II.</w:t>
      </w:r>
    </w:p>
    <w:p w14:paraId="1EB9FEBA"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Objednávky zboží</w:t>
      </w:r>
    </w:p>
    <w:p w14:paraId="606DEB54"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73E9D379"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1. Kupující objednává zboží na základě nabídky prodávajícího, která může mít písemnou i ústní formu.</w:t>
      </w:r>
    </w:p>
    <w:p w14:paraId="6C62C09D"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2. Objednávky mohou být učiněny telefonicky, e-mailem, písemně i ústně. V případě telefonické nebo ústní objednávky je prodávající oprávněn žádat její dodatečné písemné potvrzení. Pokud si kupující zboží vybere osobně a okamžitě odebere, nahrazuje potvrzenou objednávku doklad o převzetí zboží, potvrzený kupujícím.</w:t>
      </w:r>
    </w:p>
    <w:p w14:paraId="23844A63"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3. Objednávka musí obsahovat označení zboží, množství, doporučenou prodejní cenu a termín dodání. Změna objednávky může být provedena pouze se souhlasem obou stran.</w:t>
      </w:r>
    </w:p>
    <w:p w14:paraId="25267B7A"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505BC40C"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6B7CDA32"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III.</w:t>
      </w:r>
    </w:p>
    <w:p w14:paraId="2FCBA833"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Doba plnění a dodací podmínky</w:t>
      </w:r>
    </w:p>
    <w:p w14:paraId="33008611"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36241657"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 xml:space="preserve">1. Prodávající se zavazuje, že bude dodávat zboží kupujícímu na adresu uvedenou v záhlaví této smlouvy, pokud nebude u jednotlivých dodávek dohodnuto jiné místo plnění, a to podle odsouhlasených a potvrzených objednávek, a kupující se zavazuje zboží převzít. Pokud nebude sjednáno místo dodání podle předcházející věty, bude prodávající dodávat zboží do místa </w:t>
      </w:r>
      <w:proofErr w:type="gramStart"/>
      <w:r w:rsidRPr="003E4275">
        <w:rPr>
          <w:rFonts w:ascii="Arial" w:hAnsi="Arial" w:cs="Arial"/>
          <w:sz w:val="24"/>
          <w:szCs w:val="24"/>
        </w:rPr>
        <w:t>podnikání</w:t>
      </w:r>
      <w:proofErr w:type="gramEnd"/>
      <w:r w:rsidRPr="003E4275">
        <w:rPr>
          <w:rFonts w:ascii="Arial" w:hAnsi="Arial" w:cs="Arial"/>
          <w:sz w:val="24"/>
          <w:szCs w:val="24"/>
        </w:rPr>
        <w:t xml:space="preserve"> resp. sídla kupujícího. Prodávající se zavazuje, že bude dodávat zboží v termínech a množství podle potvrzených objednávek a kupující se zavazuje zboží převzít a potvrdit převzetí na dodacím listě.</w:t>
      </w:r>
    </w:p>
    <w:p w14:paraId="2179CB1E" w14:textId="4C3275F2"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2. Současně s dodáním zboží se prodávající zavazuje předat kupujícímu dodací list, který bude obsahovat údaje o smluvních s</w:t>
      </w:r>
      <w:r w:rsidR="00687F7D" w:rsidRPr="003E4275">
        <w:rPr>
          <w:rFonts w:ascii="Arial" w:hAnsi="Arial" w:cs="Arial"/>
          <w:sz w:val="24"/>
          <w:szCs w:val="24"/>
        </w:rPr>
        <w:t>tranách (firmu, sídlo, IČO, DIČ</w:t>
      </w:r>
      <w:r w:rsidRPr="003E4275">
        <w:rPr>
          <w:rFonts w:ascii="Arial" w:hAnsi="Arial" w:cs="Arial"/>
          <w:sz w:val="24"/>
          <w:szCs w:val="24"/>
        </w:rPr>
        <w:t>), specifikaci zboží (název publikace), jeho množství, kupní cenu, doporučenou prodejní cenu, datum převzetí zboží.</w:t>
      </w:r>
    </w:p>
    <w:p w14:paraId="58720AA0"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3. Prodávající bude podle vlastního rozhodnutí dodávat kupujícímu zboží do místa určení podle odst. 1 tohoto článku vlastní dopravou nebo prostřednictvím dopravce.</w:t>
      </w:r>
    </w:p>
    <w:p w14:paraId="2A0E75F7"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07D05668"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5E8F86CE"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IV.</w:t>
      </w:r>
    </w:p>
    <w:p w14:paraId="4333816D"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Cena a platební podmínky</w:t>
      </w:r>
    </w:p>
    <w:p w14:paraId="29F8FE5A"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24683D5E" w14:textId="4F47AE7C" w:rsidR="007C74F4" w:rsidRPr="003E4275" w:rsidRDefault="006D505F" w:rsidP="00AF2148">
      <w:pPr>
        <w:jc w:val="both"/>
        <w:rPr>
          <w:rFonts w:ascii="Arial" w:hAnsi="Arial" w:cs="Arial"/>
          <w:sz w:val="24"/>
          <w:szCs w:val="24"/>
        </w:rPr>
      </w:pPr>
      <w:r w:rsidRPr="003E4275">
        <w:rPr>
          <w:rFonts w:ascii="Arial" w:hAnsi="Arial" w:cs="Arial"/>
          <w:sz w:val="24"/>
          <w:szCs w:val="24"/>
        </w:rPr>
        <w:t xml:space="preserve">1. </w:t>
      </w:r>
      <w:r w:rsidR="00AF2148" w:rsidRPr="003E4275">
        <w:rPr>
          <w:rFonts w:ascii="Arial" w:hAnsi="Arial" w:cs="Arial"/>
          <w:sz w:val="24"/>
          <w:szCs w:val="24"/>
        </w:rPr>
        <w:t xml:space="preserve">Prodávající se zavazuje poskytnout slevu ve výši min. </w:t>
      </w:r>
      <w:proofErr w:type="gramStart"/>
      <w:r w:rsidR="00AF2148" w:rsidRPr="00DA0DF5">
        <w:rPr>
          <w:rFonts w:ascii="Arial" w:hAnsi="Arial" w:cs="Arial"/>
          <w:sz w:val="24"/>
          <w:szCs w:val="24"/>
        </w:rPr>
        <w:t>2</w:t>
      </w:r>
      <w:r w:rsidR="001A1F8E" w:rsidRPr="00DA0DF5">
        <w:rPr>
          <w:rFonts w:ascii="Arial" w:hAnsi="Arial" w:cs="Arial"/>
          <w:sz w:val="24"/>
          <w:szCs w:val="24"/>
        </w:rPr>
        <w:t>0</w:t>
      </w:r>
      <w:r w:rsidR="00AF2148" w:rsidRPr="00DA0DF5">
        <w:rPr>
          <w:rFonts w:ascii="Arial" w:hAnsi="Arial" w:cs="Arial"/>
          <w:sz w:val="24"/>
          <w:szCs w:val="24"/>
        </w:rPr>
        <w:t>%</w:t>
      </w:r>
      <w:proofErr w:type="gramEnd"/>
      <w:r w:rsidR="00AF2148" w:rsidRPr="003E4275">
        <w:rPr>
          <w:rFonts w:ascii="Arial" w:hAnsi="Arial" w:cs="Arial"/>
          <w:sz w:val="24"/>
          <w:szCs w:val="24"/>
        </w:rPr>
        <w:t xml:space="preserve"> na veškeré odebrané tituly a druhy dokumentů. Kupující je povinen zaplatit prod</w:t>
      </w:r>
      <w:r w:rsidR="00B91F6B" w:rsidRPr="003E4275">
        <w:rPr>
          <w:rFonts w:ascii="Arial" w:hAnsi="Arial" w:cs="Arial"/>
          <w:sz w:val="24"/>
          <w:szCs w:val="24"/>
        </w:rPr>
        <w:t xml:space="preserve">ávajícímu dohodnutou kupní cenu. </w:t>
      </w:r>
      <w:r w:rsidR="00AF2148" w:rsidRPr="003E4275">
        <w:rPr>
          <w:rFonts w:ascii="Arial" w:hAnsi="Arial" w:cs="Arial"/>
          <w:sz w:val="24"/>
          <w:szCs w:val="24"/>
        </w:rPr>
        <w:t xml:space="preserve">Kupní cenou se rozumí doporučená prodejní cena snížená o daň z přidané hodnoty (dále jen DPH) a dále snížená o obchodní srážku (rabat). Takto dohodnutou kupní cenu každé dodávky prodávající fakturuje kupujícímu s připočtením DPH. Fakturu je prodávající oprávněn vystavit po převzetí zboží kupujícím od prodávajícího nebo po předání zboží prvnímu dopravci pro přepravu do místa určení ve smyslu </w:t>
      </w:r>
      <w:proofErr w:type="spellStart"/>
      <w:r w:rsidR="00AF2148" w:rsidRPr="003E4275">
        <w:rPr>
          <w:rFonts w:ascii="Arial" w:hAnsi="Arial" w:cs="Arial"/>
          <w:sz w:val="24"/>
          <w:szCs w:val="24"/>
        </w:rPr>
        <w:t>čl.III</w:t>
      </w:r>
      <w:proofErr w:type="spellEnd"/>
      <w:r w:rsidR="00AF2148" w:rsidRPr="003E4275">
        <w:rPr>
          <w:rFonts w:ascii="Arial" w:hAnsi="Arial" w:cs="Arial"/>
          <w:sz w:val="24"/>
          <w:szCs w:val="24"/>
        </w:rPr>
        <w:t xml:space="preserve">. odst.1 této smlouvy. Faktura musí splňovat náležitosti daňového dokladu, předepsané </w:t>
      </w:r>
      <w:r w:rsidR="00AF2148" w:rsidRPr="003E4275">
        <w:rPr>
          <w:rFonts w:ascii="Arial" w:hAnsi="Arial" w:cs="Arial"/>
          <w:sz w:val="24"/>
          <w:szCs w:val="24"/>
        </w:rPr>
        <w:lastRenderedPageBreak/>
        <w:t xml:space="preserve">zákonem o DPH v platném znění. Kupující se zavazuje zaplatit fakturovanou cenu ve lhůtě splatnosti. Dohodnutá lhůta splatnosti faktury je </w:t>
      </w:r>
      <w:r w:rsidR="00B91F6B" w:rsidRPr="003E4275">
        <w:rPr>
          <w:rFonts w:ascii="Arial" w:hAnsi="Arial" w:cs="Arial"/>
          <w:sz w:val="24"/>
          <w:szCs w:val="24"/>
        </w:rPr>
        <w:t>21</w:t>
      </w:r>
      <w:r w:rsidR="00AF2148" w:rsidRPr="003E4275">
        <w:rPr>
          <w:rFonts w:ascii="Arial" w:hAnsi="Arial" w:cs="Arial"/>
          <w:sz w:val="24"/>
          <w:szCs w:val="24"/>
        </w:rPr>
        <w:t xml:space="preserve"> dnů, pokud v dodatku není dohodnuto jinak. V případě prodlení se zaplacením fakturované ceny je kupující povinen zaplatit prodávajícímu smluvní úrok ve výši </w:t>
      </w:r>
      <w:proofErr w:type="gramStart"/>
      <w:r w:rsidR="00AF2148" w:rsidRPr="003E4275">
        <w:rPr>
          <w:rFonts w:ascii="Arial" w:hAnsi="Arial" w:cs="Arial"/>
          <w:sz w:val="24"/>
          <w:szCs w:val="24"/>
        </w:rPr>
        <w:t>0,1%</w:t>
      </w:r>
      <w:proofErr w:type="gramEnd"/>
      <w:r w:rsidR="00AF2148" w:rsidRPr="003E4275">
        <w:rPr>
          <w:rFonts w:ascii="Arial" w:hAnsi="Arial" w:cs="Arial"/>
          <w:sz w:val="24"/>
          <w:szCs w:val="24"/>
        </w:rPr>
        <w:t xml:space="preserve"> z dlužné částky za každý den prodlení.</w:t>
      </w:r>
    </w:p>
    <w:p w14:paraId="0BFDB6A6" w14:textId="77777777" w:rsidR="00986472" w:rsidRPr="003E4275" w:rsidRDefault="00986472" w:rsidP="00AF2148">
      <w:pPr>
        <w:jc w:val="both"/>
        <w:rPr>
          <w:rFonts w:ascii="Arial" w:hAnsi="Arial" w:cs="Arial"/>
          <w:sz w:val="24"/>
          <w:szCs w:val="24"/>
        </w:rPr>
      </w:pPr>
    </w:p>
    <w:p w14:paraId="4E0713AB"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V.</w:t>
      </w:r>
    </w:p>
    <w:p w14:paraId="008A5CC5"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Odpovědnost za vady</w:t>
      </w:r>
    </w:p>
    <w:p w14:paraId="57159648"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72332225"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1. Kupující je povinen při převzetí dodávky prověřit plnění a zjištěné vady zboží musí reklamovat písemně bez zbytečného odkladu (nejdéle do 24 hodin). Skryté vady jakosti, tj. vady, které při povinné prohlídce zboží kupující nemohl zjistit ani při vynaložení odborné péče je kupující povinen reklamovat u prodávajícího bez prodlení potom, kdy vady zjistil, resp. kdy mohly být zjištěny při vynaložení odborné péče. Zákonná odpovědnost za vady ve smyslu předcházející věty je v délce dvou let od dodání zboží. Vadné výtisky musí být k řádnému uplatnění reklamace předány prodávajícímu.</w:t>
      </w:r>
    </w:p>
    <w:p w14:paraId="2EB1D084"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2. V reklamaci je kupující povinen uvést, jak se vada projevuje a zároveň navrhnout způsob vyřízení reklamace.</w:t>
      </w:r>
    </w:p>
    <w:p w14:paraId="76992128"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3. V případě oprávněné reklamace poskytne prodávající nové bezvadné plnění. V případě neodstranitelné vady a nemožnosti poskytnout nové bezvadné plnění, poskytne prodávající kupujícímu za vadné zboží finanční náhradu ve výši sjednané kupní ceny.</w:t>
      </w:r>
    </w:p>
    <w:p w14:paraId="6B99E720"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0A44B089"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08353FA1"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VI.</w:t>
      </w:r>
    </w:p>
    <w:p w14:paraId="7DD6BE61"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Důvěrnost informací</w:t>
      </w:r>
    </w:p>
    <w:p w14:paraId="3252869A"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2302830F" w14:textId="7E701B81" w:rsidR="00AF2148" w:rsidRPr="003E4275" w:rsidRDefault="006D505F"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 xml:space="preserve">1. </w:t>
      </w:r>
      <w:r w:rsidR="00AF2148" w:rsidRPr="003E4275">
        <w:rPr>
          <w:rFonts w:ascii="Arial" w:hAnsi="Arial" w:cs="Arial"/>
          <w:sz w:val="24"/>
          <w:szCs w:val="24"/>
        </w:rPr>
        <w:t>Obě smluvní strany shodně prohlašují, že veškeré informace (finanční, platební, množstevní a jiné) získané smluvními stranami při činnosti podle této smlouvy jsou důvěrné, pokud nejsou přímo předmětem obchodního tajemství. Tyto údaje nesmí žádná ze smluvních stran sdělit jiným osobám ani je využít pro sebe nebo pro jiné osoby bez souhlasu dotčené smluvní strany. Tato povinnost trvá i po ukončení této smlouvy. V případě, že kterákoli ze smluvních stran poruší toto smluvní ustanovení, vzniká druhé smluvní straně nárok na náhradu způsobené škody.</w:t>
      </w:r>
    </w:p>
    <w:p w14:paraId="326AAA5F" w14:textId="77777777" w:rsidR="00AF2148" w:rsidRPr="003E4275" w:rsidRDefault="00AF2148" w:rsidP="00AF2148">
      <w:pPr>
        <w:autoSpaceDE w:val="0"/>
        <w:autoSpaceDN w:val="0"/>
        <w:adjustRightInd w:val="0"/>
        <w:spacing w:after="0" w:line="240" w:lineRule="auto"/>
        <w:jc w:val="both"/>
        <w:rPr>
          <w:rFonts w:ascii="Arial" w:hAnsi="Arial" w:cs="Arial"/>
          <w:b/>
          <w:bCs/>
          <w:sz w:val="24"/>
          <w:szCs w:val="24"/>
        </w:rPr>
      </w:pPr>
    </w:p>
    <w:p w14:paraId="4116C2C6"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213AEB9D"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p>
    <w:p w14:paraId="6C6DBD06" w14:textId="77777777" w:rsidR="00AF2148" w:rsidRPr="003E4275" w:rsidRDefault="00AF2148" w:rsidP="00AF2148">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Čl. VII.</w:t>
      </w:r>
    </w:p>
    <w:p w14:paraId="48F98AF6" w14:textId="77777777" w:rsidR="00AF2148" w:rsidRPr="003E4275" w:rsidRDefault="00AF2148" w:rsidP="006A59AF">
      <w:pPr>
        <w:autoSpaceDE w:val="0"/>
        <w:autoSpaceDN w:val="0"/>
        <w:adjustRightInd w:val="0"/>
        <w:spacing w:after="0" w:line="240" w:lineRule="auto"/>
        <w:jc w:val="center"/>
        <w:rPr>
          <w:rFonts w:ascii="Arial" w:hAnsi="Arial" w:cs="Arial"/>
          <w:b/>
          <w:bCs/>
          <w:sz w:val="24"/>
          <w:szCs w:val="24"/>
        </w:rPr>
      </w:pPr>
      <w:r w:rsidRPr="003E4275">
        <w:rPr>
          <w:rFonts w:ascii="Arial" w:hAnsi="Arial" w:cs="Arial"/>
          <w:b/>
          <w:bCs/>
          <w:sz w:val="24"/>
          <w:szCs w:val="24"/>
        </w:rPr>
        <w:t>Závěrečná ujednání</w:t>
      </w:r>
    </w:p>
    <w:p w14:paraId="2854DBE8" w14:textId="77777777" w:rsidR="006A59AF" w:rsidRPr="003E4275" w:rsidRDefault="006A59AF" w:rsidP="006A59AF">
      <w:pPr>
        <w:autoSpaceDE w:val="0"/>
        <w:autoSpaceDN w:val="0"/>
        <w:adjustRightInd w:val="0"/>
        <w:spacing w:after="0" w:line="240" w:lineRule="auto"/>
        <w:jc w:val="center"/>
        <w:rPr>
          <w:rFonts w:ascii="Arial" w:hAnsi="Arial" w:cs="Arial"/>
          <w:b/>
          <w:bCs/>
          <w:sz w:val="24"/>
          <w:szCs w:val="24"/>
        </w:rPr>
      </w:pPr>
    </w:p>
    <w:p w14:paraId="5A851345"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1. Strany smlouvy se dohodly na tom, že tato smlouva je uzavřena okamžikem podpisu obou smluvních stran, přičemž rozhodující je datum pozdějšího podpisu.</w:t>
      </w:r>
    </w:p>
    <w:p w14:paraId="3E411C8D"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2. Kupující je povinným subjektem dle zákona č. 340/2015 Sb., o registru smluv, v platném znění. Smluvní strany se dohodly, že povinnosti dle tohoto zákona v souvislosti s uveřejněním smlouvy zajistí kupující.</w:t>
      </w:r>
    </w:p>
    <w:p w14:paraId="62F128EF"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3. Smluvní strany souhlasí s uveřejněním v registru smluv dle zákona č. 340/2015 Sb., o registru smluv, v platném znění.</w:t>
      </w:r>
    </w:p>
    <w:p w14:paraId="58BC3F40"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lastRenderedPageBreak/>
        <w:t>4. Smluvní strany souhlasí s tím, že v registru smluv bude zveřejněn celý rozsah smlouvy, včetně osobních údajů, a to na dobu neurčitou.</w:t>
      </w:r>
    </w:p>
    <w:p w14:paraId="48D35FB4"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5. Pokud není v této smlouvě nebo na dodacích listech výslovně ujednáno jinak, platí obecná ustanovení nového občanského zákoníku.</w:t>
      </w:r>
    </w:p>
    <w:p w14:paraId="700B53FB"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6. Jakékoliv změny a dodatky této smlouvy jsou platné pouze tehdy, pokud byly sjednány písemně.</w:t>
      </w:r>
    </w:p>
    <w:p w14:paraId="7DA1AAFB" w14:textId="518964BD" w:rsidR="00820727" w:rsidRPr="003E4275" w:rsidRDefault="00B91F6B" w:rsidP="00B91F6B">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 xml:space="preserve">7. </w:t>
      </w:r>
      <w:r w:rsidR="00820727" w:rsidRPr="003E4275">
        <w:rPr>
          <w:rFonts w:ascii="Arial" w:hAnsi="Arial" w:cs="Arial"/>
          <w:sz w:val="24"/>
          <w:szCs w:val="24"/>
        </w:rPr>
        <w:t xml:space="preserve">Tato </w:t>
      </w:r>
      <w:r w:rsidR="006D505F" w:rsidRPr="003E4275">
        <w:rPr>
          <w:rFonts w:ascii="Arial" w:hAnsi="Arial" w:cs="Arial"/>
          <w:sz w:val="24"/>
          <w:szCs w:val="24"/>
        </w:rPr>
        <w:t>s</w:t>
      </w:r>
      <w:r w:rsidR="00820727" w:rsidRPr="003E4275">
        <w:rPr>
          <w:rFonts w:ascii="Arial" w:hAnsi="Arial" w:cs="Arial"/>
          <w:sz w:val="24"/>
          <w:szCs w:val="24"/>
        </w:rPr>
        <w:t>mlouva je vyhotovena ve dvou stejnopisech, z nichž každá ze smluvních stran obdrží po jednom vyhotovení. Pokud bude smlouva podepisována smluvními stranami v elektronické podobě, zavazují se smluvní strany bezodkladně po podpisu smlouvy předat si navzájem oboustranně podepsané elektronické znění v relevantním elektronickém formátu</w:t>
      </w:r>
      <w:r w:rsidR="003C485C" w:rsidRPr="003E4275">
        <w:rPr>
          <w:rFonts w:ascii="Arial" w:hAnsi="Arial" w:cs="Arial"/>
          <w:sz w:val="24"/>
          <w:szCs w:val="24"/>
        </w:rPr>
        <w:t>.</w:t>
      </w:r>
    </w:p>
    <w:p w14:paraId="3E29677B"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p>
    <w:p w14:paraId="55739CBE" w14:textId="60E28873"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8. Tato smlouva se uzavírá na dobu určitou</w:t>
      </w:r>
      <w:r w:rsidR="00820727" w:rsidRPr="003E4275">
        <w:rPr>
          <w:rFonts w:ascii="Arial" w:hAnsi="Arial" w:cs="Arial"/>
          <w:sz w:val="24"/>
          <w:szCs w:val="24"/>
        </w:rPr>
        <w:t xml:space="preserve"> do </w:t>
      </w:r>
      <w:r w:rsidR="00820727" w:rsidRPr="00DA0DF5">
        <w:rPr>
          <w:rFonts w:ascii="Arial" w:hAnsi="Arial" w:cs="Arial"/>
          <w:sz w:val="24"/>
          <w:szCs w:val="24"/>
        </w:rPr>
        <w:t>31. 12</w:t>
      </w:r>
      <w:r w:rsidRPr="00DA0DF5">
        <w:rPr>
          <w:rFonts w:ascii="Arial" w:hAnsi="Arial" w:cs="Arial"/>
          <w:sz w:val="24"/>
          <w:szCs w:val="24"/>
        </w:rPr>
        <w:t>.</w:t>
      </w:r>
      <w:r w:rsidR="00820727" w:rsidRPr="00DA0DF5">
        <w:rPr>
          <w:rFonts w:ascii="Arial" w:hAnsi="Arial" w:cs="Arial"/>
          <w:sz w:val="24"/>
          <w:szCs w:val="24"/>
        </w:rPr>
        <w:t xml:space="preserve"> 202</w:t>
      </w:r>
      <w:r w:rsidR="007210E1" w:rsidRPr="00DA0DF5">
        <w:rPr>
          <w:rFonts w:ascii="Arial" w:hAnsi="Arial" w:cs="Arial"/>
          <w:sz w:val="24"/>
          <w:szCs w:val="24"/>
        </w:rPr>
        <w:t>6</w:t>
      </w:r>
      <w:r w:rsidR="00001CD7" w:rsidRPr="00DA0DF5">
        <w:rPr>
          <w:rFonts w:ascii="Arial" w:hAnsi="Arial" w:cs="Arial"/>
          <w:sz w:val="24"/>
          <w:szCs w:val="24"/>
        </w:rPr>
        <w:t>.</w:t>
      </w:r>
    </w:p>
    <w:p w14:paraId="4F5114AA"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9. Tuto smlouvu lze vypovědět oboustranně v jednoměsíční výpovědní lhůtě. Výpovědní lhůta počíná běžet ode dne následujícího po doručení výpovědi druhé smluvní straně. Smlouva může rovněž skončit písemnou dohodou smluvních stran.</w:t>
      </w:r>
    </w:p>
    <w:p w14:paraId="7492B052"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r w:rsidRPr="003E4275">
        <w:rPr>
          <w:rFonts w:ascii="Arial" w:hAnsi="Arial" w:cs="Arial"/>
          <w:sz w:val="24"/>
          <w:szCs w:val="24"/>
        </w:rPr>
        <w:t>10. Smluvní strany se zavazují finanční závazky z ukončené smlouvy vypořádat nejpozději do 30 dnů od zániku smluvního vztahu.</w:t>
      </w:r>
    </w:p>
    <w:p w14:paraId="3A832F94" w14:textId="77777777" w:rsidR="00AF2148" w:rsidRPr="003E4275" w:rsidRDefault="00AF2148" w:rsidP="00AF2148">
      <w:pPr>
        <w:autoSpaceDE w:val="0"/>
        <w:autoSpaceDN w:val="0"/>
        <w:adjustRightInd w:val="0"/>
        <w:spacing w:after="0" w:line="240" w:lineRule="auto"/>
        <w:jc w:val="both"/>
        <w:rPr>
          <w:rFonts w:ascii="Arial" w:hAnsi="Arial" w:cs="Arial"/>
          <w:sz w:val="24"/>
          <w:szCs w:val="24"/>
        </w:rPr>
      </w:pPr>
    </w:p>
    <w:p w14:paraId="55C508EC"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02F41C81"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69F64160"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2736E8C7"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008CF02A"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4F87695D" w14:textId="2BB61103" w:rsidR="00AF2148" w:rsidRPr="003E4275" w:rsidRDefault="00AF2148" w:rsidP="00AF2148">
      <w:pPr>
        <w:autoSpaceDE w:val="0"/>
        <w:autoSpaceDN w:val="0"/>
        <w:adjustRightInd w:val="0"/>
        <w:spacing w:after="0" w:line="240" w:lineRule="auto"/>
        <w:rPr>
          <w:rFonts w:ascii="Arial" w:hAnsi="Arial" w:cs="Arial"/>
          <w:sz w:val="24"/>
          <w:szCs w:val="24"/>
        </w:rPr>
      </w:pPr>
      <w:r w:rsidRPr="003E4275">
        <w:rPr>
          <w:rFonts w:ascii="Arial" w:hAnsi="Arial" w:cs="Arial"/>
          <w:sz w:val="24"/>
          <w:szCs w:val="24"/>
        </w:rPr>
        <w:t xml:space="preserve">V </w:t>
      </w:r>
      <w:r w:rsidR="005277EE">
        <w:rPr>
          <w:rFonts w:ascii="Arial" w:hAnsi="Arial" w:cs="Arial"/>
          <w:sz w:val="24"/>
          <w:szCs w:val="24"/>
        </w:rPr>
        <w:t>Orlové</w:t>
      </w:r>
      <w:r w:rsidRPr="003E4275">
        <w:rPr>
          <w:rFonts w:ascii="Arial" w:hAnsi="Arial" w:cs="Arial"/>
          <w:sz w:val="24"/>
          <w:szCs w:val="24"/>
        </w:rPr>
        <w:t xml:space="preserve"> dne </w:t>
      </w:r>
      <w:r w:rsidR="005277EE">
        <w:rPr>
          <w:rFonts w:ascii="Arial" w:hAnsi="Arial" w:cs="Arial"/>
          <w:sz w:val="24"/>
          <w:szCs w:val="24"/>
        </w:rPr>
        <w:t>11. 2. 2026</w:t>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005277EE">
        <w:rPr>
          <w:rFonts w:ascii="Arial" w:hAnsi="Arial" w:cs="Arial"/>
          <w:sz w:val="24"/>
          <w:szCs w:val="24"/>
        </w:rPr>
        <w:t xml:space="preserve">   </w:t>
      </w:r>
      <w:r w:rsidRPr="003E4275">
        <w:rPr>
          <w:rFonts w:ascii="Arial" w:hAnsi="Arial" w:cs="Arial"/>
          <w:sz w:val="24"/>
          <w:szCs w:val="24"/>
        </w:rPr>
        <w:tab/>
      </w:r>
      <w:r w:rsidR="005277EE">
        <w:rPr>
          <w:rFonts w:ascii="Arial" w:hAnsi="Arial" w:cs="Arial"/>
          <w:sz w:val="24"/>
          <w:szCs w:val="24"/>
        </w:rPr>
        <w:t xml:space="preserve">         </w:t>
      </w:r>
      <w:r w:rsidRPr="003E4275">
        <w:rPr>
          <w:rFonts w:ascii="Arial" w:hAnsi="Arial" w:cs="Arial"/>
          <w:sz w:val="24"/>
          <w:szCs w:val="24"/>
        </w:rPr>
        <w:t xml:space="preserve">V </w:t>
      </w:r>
      <w:r w:rsidR="0085217B" w:rsidRPr="003E4275">
        <w:rPr>
          <w:rFonts w:ascii="Arial" w:hAnsi="Arial" w:cs="Arial"/>
          <w:sz w:val="24"/>
          <w:szCs w:val="24"/>
        </w:rPr>
        <w:t>Karviné</w:t>
      </w:r>
      <w:r w:rsidRPr="003E4275">
        <w:rPr>
          <w:rFonts w:ascii="Arial" w:hAnsi="Arial" w:cs="Arial"/>
          <w:sz w:val="24"/>
          <w:szCs w:val="24"/>
        </w:rPr>
        <w:t xml:space="preserve"> dne </w:t>
      </w:r>
      <w:r w:rsidR="005277EE">
        <w:rPr>
          <w:rFonts w:ascii="Arial" w:hAnsi="Arial" w:cs="Arial"/>
          <w:sz w:val="24"/>
          <w:szCs w:val="24"/>
        </w:rPr>
        <w:t>10. 2. 2026</w:t>
      </w:r>
      <w:bookmarkStart w:id="0" w:name="_GoBack"/>
      <w:bookmarkEnd w:id="0"/>
    </w:p>
    <w:p w14:paraId="18E200FC"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314C821D"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5F285FB6"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2AECA668"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53B89CBA" w14:textId="77777777" w:rsidR="00AF2148" w:rsidRPr="003E4275" w:rsidRDefault="00AF2148" w:rsidP="00AF2148">
      <w:pPr>
        <w:autoSpaceDE w:val="0"/>
        <w:autoSpaceDN w:val="0"/>
        <w:adjustRightInd w:val="0"/>
        <w:spacing w:after="0" w:line="240" w:lineRule="auto"/>
        <w:rPr>
          <w:rFonts w:ascii="Arial" w:hAnsi="Arial" w:cs="Arial"/>
          <w:sz w:val="24"/>
          <w:szCs w:val="24"/>
        </w:rPr>
      </w:pPr>
    </w:p>
    <w:p w14:paraId="6C616735" w14:textId="77777777" w:rsidR="00AF2148" w:rsidRPr="003E4275" w:rsidRDefault="00AF2148" w:rsidP="00AF2148">
      <w:pPr>
        <w:rPr>
          <w:rFonts w:ascii="Arial" w:hAnsi="Arial" w:cs="Arial"/>
          <w:sz w:val="24"/>
          <w:szCs w:val="24"/>
        </w:rPr>
      </w:pPr>
      <w:proofErr w:type="gramStart"/>
      <w:r w:rsidRPr="003E4275">
        <w:rPr>
          <w:rFonts w:ascii="Arial" w:hAnsi="Arial" w:cs="Arial"/>
          <w:sz w:val="24"/>
          <w:szCs w:val="24"/>
        </w:rPr>
        <w:t>prodávající :</w:t>
      </w:r>
      <w:proofErr w:type="gramEnd"/>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t xml:space="preserve"> kupující:</w:t>
      </w:r>
    </w:p>
    <w:p w14:paraId="6FC13BB6" w14:textId="77777777" w:rsidR="00001CD7" w:rsidRPr="003E4275" w:rsidRDefault="00001CD7" w:rsidP="00001CD7">
      <w:pPr>
        <w:rPr>
          <w:rFonts w:ascii="Arial" w:hAnsi="Arial" w:cs="Arial"/>
          <w:sz w:val="24"/>
          <w:szCs w:val="24"/>
        </w:rPr>
      </w:pP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b/>
          <w:bCs/>
          <w:sz w:val="24"/>
          <w:szCs w:val="24"/>
        </w:rPr>
        <w:tab/>
      </w:r>
      <w:r w:rsidRPr="003E4275">
        <w:rPr>
          <w:rFonts w:ascii="Arial" w:hAnsi="Arial" w:cs="Arial"/>
          <w:sz w:val="24"/>
          <w:szCs w:val="24"/>
        </w:rPr>
        <w:t>Mgr. Markéta Kukrechtová</w:t>
      </w:r>
    </w:p>
    <w:p w14:paraId="631C9ED7" w14:textId="6138837A" w:rsidR="00001CD7" w:rsidRPr="00001E92" w:rsidRDefault="00F9131F" w:rsidP="00001CD7">
      <w:pPr>
        <w:rPr>
          <w:rFonts w:ascii="Arial" w:hAnsi="Arial" w:cs="Arial"/>
          <w:sz w:val="24"/>
          <w:szCs w:val="24"/>
        </w:rPr>
      </w:pP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r>
      <w:r w:rsidRPr="003E4275">
        <w:rPr>
          <w:rFonts w:ascii="Arial" w:hAnsi="Arial" w:cs="Arial"/>
          <w:sz w:val="24"/>
          <w:szCs w:val="24"/>
        </w:rPr>
        <w:tab/>
        <w:t>ředitelka</w:t>
      </w:r>
    </w:p>
    <w:p w14:paraId="5C068355" w14:textId="77777777" w:rsidR="00AF2148" w:rsidRPr="00001E92" w:rsidRDefault="00001CD7" w:rsidP="00020E5D">
      <w:pPr>
        <w:autoSpaceDE w:val="0"/>
        <w:autoSpaceDN w:val="0"/>
        <w:adjustRightInd w:val="0"/>
        <w:spacing w:after="0" w:line="240" w:lineRule="auto"/>
        <w:jc w:val="center"/>
        <w:rPr>
          <w:rFonts w:ascii="Arial" w:hAnsi="Arial" w:cs="Arial"/>
          <w:b/>
          <w:bCs/>
          <w:sz w:val="24"/>
          <w:szCs w:val="24"/>
        </w:rPr>
      </w:pPr>
      <w:r w:rsidRPr="00001E92">
        <w:rPr>
          <w:rFonts w:ascii="Arial" w:hAnsi="Arial" w:cs="Arial"/>
          <w:b/>
          <w:bCs/>
          <w:sz w:val="24"/>
          <w:szCs w:val="24"/>
        </w:rPr>
        <w:tab/>
      </w:r>
    </w:p>
    <w:sectPr w:rsidR="00AF2148" w:rsidRPr="00001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46735"/>
    <w:multiLevelType w:val="hybridMultilevel"/>
    <w:tmpl w:val="493AAA42"/>
    <w:lvl w:ilvl="0" w:tplc="4EF8F27A">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6F"/>
    <w:rsid w:val="00001CD7"/>
    <w:rsid w:val="00001E92"/>
    <w:rsid w:val="00020E5D"/>
    <w:rsid w:val="00026671"/>
    <w:rsid w:val="00041CEE"/>
    <w:rsid w:val="000F33FE"/>
    <w:rsid w:val="001A1F8E"/>
    <w:rsid w:val="001C09BC"/>
    <w:rsid w:val="001F39B7"/>
    <w:rsid w:val="0028206E"/>
    <w:rsid w:val="002F5AB3"/>
    <w:rsid w:val="003C485C"/>
    <w:rsid w:val="003E201F"/>
    <w:rsid w:val="003E2316"/>
    <w:rsid w:val="003E4275"/>
    <w:rsid w:val="00440444"/>
    <w:rsid w:val="0045441D"/>
    <w:rsid w:val="00472ADF"/>
    <w:rsid w:val="00504064"/>
    <w:rsid w:val="00525084"/>
    <w:rsid w:val="005277EE"/>
    <w:rsid w:val="00566FB5"/>
    <w:rsid w:val="00687F7D"/>
    <w:rsid w:val="006A59AF"/>
    <w:rsid w:val="006D505F"/>
    <w:rsid w:val="006E3F59"/>
    <w:rsid w:val="00715276"/>
    <w:rsid w:val="007210E1"/>
    <w:rsid w:val="007C696D"/>
    <w:rsid w:val="007C74F4"/>
    <w:rsid w:val="00820727"/>
    <w:rsid w:val="0085217B"/>
    <w:rsid w:val="00866AE8"/>
    <w:rsid w:val="00880E6E"/>
    <w:rsid w:val="008862E9"/>
    <w:rsid w:val="008F3B2C"/>
    <w:rsid w:val="00921754"/>
    <w:rsid w:val="009227C7"/>
    <w:rsid w:val="00986472"/>
    <w:rsid w:val="009C0E97"/>
    <w:rsid w:val="009D31D1"/>
    <w:rsid w:val="009D546F"/>
    <w:rsid w:val="009D5B64"/>
    <w:rsid w:val="009D6CE0"/>
    <w:rsid w:val="00A35E28"/>
    <w:rsid w:val="00A37A6E"/>
    <w:rsid w:val="00A46F98"/>
    <w:rsid w:val="00AB7809"/>
    <w:rsid w:val="00AF2148"/>
    <w:rsid w:val="00B47EFB"/>
    <w:rsid w:val="00B91F6B"/>
    <w:rsid w:val="00C22BAE"/>
    <w:rsid w:val="00C56D81"/>
    <w:rsid w:val="00CD3B6F"/>
    <w:rsid w:val="00DA0DF5"/>
    <w:rsid w:val="00E32680"/>
    <w:rsid w:val="00EA549D"/>
    <w:rsid w:val="00EC51AA"/>
    <w:rsid w:val="00EE079B"/>
    <w:rsid w:val="00F91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AE02"/>
  <w15:chartTrackingRefBased/>
  <w15:docId w15:val="{BEDC81AE-E983-4269-81E6-CFE118C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6CE0"/>
    <w:pPr>
      <w:ind w:left="720"/>
      <w:contextualSpacing/>
    </w:pPr>
  </w:style>
  <w:style w:type="character" w:styleId="Odkaznakoment">
    <w:name w:val="annotation reference"/>
    <w:basedOn w:val="Standardnpsmoodstavce"/>
    <w:uiPriority w:val="99"/>
    <w:semiHidden/>
    <w:unhideWhenUsed/>
    <w:rsid w:val="0028206E"/>
    <w:rPr>
      <w:sz w:val="16"/>
      <w:szCs w:val="16"/>
    </w:rPr>
  </w:style>
  <w:style w:type="paragraph" w:styleId="Textkomente">
    <w:name w:val="annotation text"/>
    <w:basedOn w:val="Normln"/>
    <w:link w:val="TextkomenteChar"/>
    <w:uiPriority w:val="99"/>
    <w:semiHidden/>
    <w:unhideWhenUsed/>
    <w:rsid w:val="0028206E"/>
    <w:pPr>
      <w:spacing w:line="240" w:lineRule="auto"/>
    </w:pPr>
    <w:rPr>
      <w:sz w:val="20"/>
      <w:szCs w:val="20"/>
    </w:rPr>
  </w:style>
  <w:style w:type="character" w:customStyle="1" w:styleId="TextkomenteChar">
    <w:name w:val="Text komentáře Char"/>
    <w:basedOn w:val="Standardnpsmoodstavce"/>
    <w:link w:val="Textkomente"/>
    <w:uiPriority w:val="99"/>
    <w:semiHidden/>
    <w:rsid w:val="0028206E"/>
    <w:rPr>
      <w:sz w:val="20"/>
      <w:szCs w:val="20"/>
    </w:rPr>
  </w:style>
  <w:style w:type="paragraph" w:styleId="Pedmtkomente">
    <w:name w:val="annotation subject"/>
    <w:basedOn w:val="Textkomente"/>
    <w:next w:val="Textkomente"/>
    <w:link w:val="PedmtkomenteChar"/>
    <w:uiPriority w:val="99"/>
    <w:semiHidden/>
    <w:unhideWhenUsed/>
    <w:rsid w:val="0028206E"/>
    <w:rPr>
      <w:b/>
      <w:bCs/>
    </w:rPr>
  </w:style>
  <w:style w:type="character" w:customStyle="1" w:styleId="PedmtkomenteChar">
    <w:name w:val="Předmět komentáře Char"/>
    <w:basedOn w:val="TextkomenteChar"/>
    <w:link w:val="Pedmtkomente"/>
    <w:uiPriority w:val="99"/>
    <w:semiHidden/>
    <w:rsid w:val="0028206E"/>
    <w:rPr>
      <w:b/>
      <w:bCs/>
      <w:sz w:val="20"/>
      <w:szCs w:val="20"/>
    </w:rPr>
  </w:style>
  <w:style w:type="paragraph" w:styleId="Textbubliny">
    <w:name w:val="Balloon Text"/>
    <w:basedOn w:val="Normln"/>
    <w:link w:val="TextbublinyChar"/>
    <w:uiPriority w:val="99"/>
    <w:semiHidden/>
    <w:unhideWhenUsed/>
    <w:rsid w:val="002820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2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1064</Words>
  <Characters>6284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Jungová Monika</dc:creator>
  <cp:keywords/>
  <dc:description/>
  <cp:lastModifiedBy>Brčica Tomáš</cp:lastModifiedBy>
  <cp:revision>3</cp:revision>
  <dcterms:created xsi:type="dcterms:W3CDTF">2026-02-12T06:49:00Z</dcterms:created>
  <dcterms:modified xsi:type="dcterms:W3CDTF">2026-02-12T06:50:00Z</dcterms:modified>
</cp:coreProperties>
</file>