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7992B" w14:textId="0C8143AF" w:rsidR="00DD3A61" w:rsidRPr="00C0153B" w:rsidRDefault="000728AE" w:rsidP="00407041">
      <w:pPr>
        <w:pStyle w:val="Nadpis1"/>
        <w:jc w:val="both"/>
        <w:rPr>
          <w:rFonts w:ascii="Arial" w:hAnsi="Arial" w:cs="Arial"/>
          <w:sz w:val="40"/>
          <w:szCs w:val="40"/>
        </w:rPr>
      </w:pPr>
      <w:r w:rsidRPr="00C0153B">
        <w:rPr>
          <w:rFonts w:ascii="Arial" w:hAnsi="Arial" w:cs="Arial"/>
          <w:sz w:val="40"/>
          <w:szCs w:val="40"/>
        </w:rPr>
        <w:t>Veřejnoprávní smlouva o poskytnutí účelové dotace</w:t>
      </w:r>
      <w:r w:rsidR="003C2A52" w:rsidRPr="00C0153B">
        <w:rPr>
          <w:rFonts w:ascii="Arial" w:hAnsi="Arial" w:cs="Arial"/>
          <w:sz w:val="40"/>
          <w:szCs w:val="40"/>
        </w:rPr>
        <w:t xml:space="preserve"> z rozpočtu statutárního města</w:t>
      </w:r>
      <w:r w:rsidR="00C0153B" w:rsidRPr="00C0153B">
        <w:rPr>
          <w:rFonts w:ascii="Arial" w:hAnsi="Arial" w:cs="Arial"/>
          <w:sz w:val="40"/>
          <w:szCs w:val="40"/>
        </w:rPr>
        <w:t xml:space="preserve"> </w:t>
      </w:r>
      <w:r w:rsidR="003C2A52" w:rsidRPr="00C0153B">
        <w:rPr>
          <w:rFonts w:ascii="Arial" w:hAnsi="Arial" w:cs="Arial"/>
          <w:sz w:val="40"/>
          <w:szCs w:val="40"/>
        </w:rPr>
        <w:t>Ostravy</w:t>
      </w:r>
      <w:r w:rsidR="00A65A89">
        <w:rPr>
          <w:rFonts w:ascii="Arial" w:hAnsi="Arial" w:cs="Arial"/>
          <w:sz w:val="40"/>
          <w:szCs w:val="40"/>
        </w:rPr>
        <w:t xml:space="preserve">                        </w:t>
      </w:r>
    </w:p>
    <w:p w14:paraId="7B9BDDE9" w14:textId="77777777" w:rsidR="00054A48" w:rsidRPr="004A50AA" w:rsidRDefault="00054A48" w:rsidP="00DD3A61">
      <w:pPr>
        <w:pStyle w:val="JVS1"/>
        <w:spacing w:line="240" w:lineRule="auto"/>
        <w:jc w:val="both"/>
        <w:rPr>
          <w:rFonts w:ascii="Times New Roman" w:hAnsi="Times New Roman"/>
          <w:sz w:val="22"/>
          <w:szCs w:val="22"/>
        </w:rPr>
      </w:pPr>
    </w:p>
    <w:p w14:paraId="259D24F0" w14:textId="77777777" w:rsidR="00A40077" w:rsidRPr="004A50AA" w:rsidRDefault="00A40077" w:rsidP="00DD3A61">
      <w:pPr>
        <w:pStyle w:val="JVS1"/>
        <w:spacing w:line="240" w:lineRule="auto"/>
        <w:jc w:val="both"/>
        <w:rPr>
          <w:rFonts w:ascii="Times New Roman" w:hAnsi="Times New Roman"/>
          <w:sz w:val="22"/>
          <w:szCs w:val="22"/>
        </w:rPr>
      </w:pPr>
    </w:p>
    <w:p w14:paraId="072E37DE" w14:textId="77777777" w:rsidR="009F5F7F" w:rsidRPr="005B05A3" w:rsidRDefault="009F5F7F" w:rsidP="009F5F7F">
      <w:pPr>
        <w:pBdr>
          <w:bottom w:val="single" w:sz="6" w:space="1" w:color="auto"/>
        </w:pBdr>
        <w:outlineLvl w:val="0"/>
        <w:rPr>
          <w:rFonts w:cs="Arial"/>
          <w:b/>
          <w:sz w:val="22"/>
          <w:szCs w:val="22"/>
        </w:rPr>
      </w:pPr>
      <w:r w:rsidRPr="005B05A3">
        <w:rPr>
          <w:rFonts w:cs="Arial"/>
          <w:b/>
          <w:sz w:val="22"/>
          <w:szCs w:val="22"/>
        </w:rPr>
        <w:t>Smluvní strany</w:t>
      </w:r>
    </w:p>
    <w:tbl>
      <w:tblPr>
        <w:tblW w:w="9781" w:type="dxa"/>
        <w:tblBorders>
          <w:top w:val="single" w:sz="4" w:space="0" w:color="auto"/>
        </w:tblBorders>
        <w:tblLook w:val="04A0" w:firstRow="1" w:lastRow="0" w:firstColumn="1" w:lastColumn="0" w:noHBand="0" w:noVBand="1"/>
      </w:tblPr>
      <w:tblGrid>
        <w:gridCol w:w="4535"/>
        <w:gridCol w:w="340"/>
        <w:gridCol w:w="4535"/>
        <w:gridCol w:w="371"/>
      </w:tblGrid>
      <w:tr w:rsidR="009F5F7F" w:rsidRPr="00CE3FE4" w14:paraId="17332CAA" w14:textId="77777777" w:rsidTr="002A5069">
        <w:tc>
          <w:tcPr>
            <w:tcW w:w="4535" w:type="dxa"/>
            <w:tcBorders>
              <w:top w:val="nil"/>
              <w:bottom w:val="single" w:sz="4" w:space="0" w:color="auto"/>
            </w:tcBorders>
          </w:tcPr>
          <w:p w14:paraId="1321F573" w14:textId="77777777" w:rsidR="009F5F7F" w:rsidRPr="00CE3FE4" w:rsidRDefault="009F5F7F" w:rsidP="003C6C36">
            <w:pPr>
              <w:spacing w:line="240" w:lineRule="atLeast"/>
              <w:jc w:val="both"/>
              <w:outlineLvl w:val="0"/>
              <w:rPr>
                <w:rFonts w:ascii="Times New Roman" w:hAnsi="Times New Roman"/>
                <w:b/>
                <w:bCs/>
                <w:sz w:val="22"/>
                <w:szCs w:val="22"/>
              </w:rPr>
            </w:pPr>
          </w:p>
          <w:p w14:paraId="18D2004A" w14:textId="77777777" w:rsidR="009F5F7F" w:rsidRPr="00CE3FE4" w:rsidRDefault="009F5F7F" w:rsidP="003C6C36">
            <w:pPr>
              <w:spacing w:line="240" w:lineRule="atLeast"/>
              <w:jc w:val="both"/>
              <w:outlineLvl w:val="0"/>
              <w:rPr>
                <w:rFonts w:ascii="Times New Roman" w:hAnsi="Times New Roman"/>
                <w:b/>
                <w:bCs/>
                <w:sz w:val="22"/>
                <w:szCs w:val="22"/>
              </w:rPr>
            </w:pPr>
            <w:r w:rsidRPr="00CE3FE4">
              <w:rPr>
                <w:rFonts w:ascii="Times New Roman" w:hAnsi="Times New Roman"/>
                <w:b/>
                <w:bCs/>
                <w:sz w:val="22"/>
                <w:szCs w:val="22"/>
              </w:rPr>
              <w:t>Statutární město Ostrava</w:t>
            </w:r>
          </w:p>
          <w:p w14:paraId="4B61E39C" w14:textId="77777777" w:rsidR="009F5F7F" w:rsidRPr="00CE3FE4" w:rsidRDefault="009F5F7F" w:rsidP="003C6C36">
            <w:pPr>
              <w:spacing w:line="240" w:lineRule="atLeast"/>
              <w:jc w:val="both"/>
              <w:outlineLvl w:val="0"/>
              <w:rPr>
                <w:rFonts w:ascii="Times New Roman" w:hAnsi="Times New Roman"/>
                <w:bCs/>
                <w:sz w:val="22"/>
                <w:szCs w:val="22"/>
              </w:rPr>
            </w:pPr>
            <w:r w:rsidRPr="00CE3FE4">
              <w:rPr>
                <w:rFonts w:ascii="Times New Roman" w:hAnsi="Times New Roman"/>
                <w:bCs/>
                <w:sz w:val="22"/>
                <w:szCs w:val="22"/>
              </w:rPr>
              <w:t xml:space="preserve">Prokešovo náměstí 8, 729 30 Ostrava </w:t>
            </w:r>
          </w:p>
          <w:p w14:paraId="0565B184" w14:textId="77777777" w:rsidR="009F5F7F" w:rsidRPr="00CE3FE4" w:rsidRDefault="009F5F7F" w:rsidP="003C6C36">
            <w:pPr>
              <w:spacing w:line="240" w:lineRule="atLeast"/>
              <w:jc w:val="both"/>
              <w:rPr>
                <w:rFonts w:ascii="Times New Roman" w:hAnsi="Times New Roman"/>
                <w:bCs/>
                <w:sz w:val="22"/>
                <w:szCs w:val="22"/>
              </w:rPr>
            </w:pPr>
            <w:r>
              <w:rPr>
                <w:rFonts w:ascii="Times New Roman" w:hAnsi="Times New Roman"/>
                <w:bCs/>
                <w:sz w:val="22"/>
                <w:szCs w:val="22"/>
              </w:rPr>
              <w:t>z</w:t>
            </w:r>
            <w:r w:rsidRPr="00BA7C6B">
              <w:rPr>
                <w:rFonts w:ascii="Times New Roman" w:hAnsi="Times New Roman"/>
                <w:bCs/>
                <w:sz w:val="22"/>
                <w:szCs w:val="22"/>
              </w:rPr>
              <w:t>astup</w:t>
            </w:r>
            <w:r>
              <w:rPr>
                <w:rFonts w:ascii="Times New Roman" w:hAnsi="Times New Roman"/>
                <w:bCs/>
                <w:sz w:val="22"/>
                <w:szCs w:val="22"/>
              </w:rPr>
              <w:t>uje:</w:t>
            </w:r>
            <w:r w:rsidRPr="00BA7C6B">
              <w:rPr>
                <w:rFonts w:ascii="Times New Roman" w:hAnsi="Times New Roman"/>
                <w:bCs/>
                <w:sz w:val="22"/>
                <w:szCs w:val="22"/>
              </w:rPr>
              <w:t xml:space="preserve"> </w:t>
            </w:r>
            <w:r w:rsidRPr="00E42527">
              <w:rPr>
                <w:rFonts w:ascii="Times New Roman" w:hAnsi="Times New Roman"/>
                <w:bCs/>
                <w:sz w:val="22"/>
                <w:szCs w:val="22"/>
              </w:rPr>
              <w:t>Mgr. Jan Dohnal</w:t>
            </w:r>
          </w:p>
          <w:p w14:paraId="2957C043" w14:textId="77777777" w:rsidR="009F5F7F" w:rsidRPr="00CE3FE4" w:rsidRDefault="009F5F7F" w:rsidP="003C6C36">
            <w:pPr>
              <w:spacing w:line="240" w:lineRule="atLeast"/>
              <w:jc w:val="both"/>
              <w:outlineLvl w:val="0"/>
              <w:rPr>
                <w:rFonts w:ascii="Times New Roman" w:hAnsi="Times New Roman"/>
                <w:bCs/>
                <w:sz w:val="22"/>
                <w:szCs w:val="22"/>
              </w:rPr>
            </w:pPr>
            <w:r w:rsidRPr="00D1125A">
              <w:rPr>
                <w:rFonts w:ascii="Times New Roman" w:hAnsi="Times New Roman"/>
                <w:bCs/>
                <w:sz w:val="22"/>
                <w:szCs w:val="22"/>
              </w:rPr>
              <w:t>primátor</w:t>
            </w:r>
          </w:p>
          <w:p w14:paraId="2677A3BB" w14:textId="77777777" w:rsidR="009F5F7F" w:rsidRPr="00CE3FE4" w:rsidRDefault="009F5F7F" w:rsidP="003C6C36">
            <w:pPr>
              <w:spacing w:line="240" w:lineRule="atLeast"/>
              <w:jc w:val="both"/>
              <w:outlineLvl w:val="0"/>
              <w:rPr>
                <w:rFonts w:ascii="Times New Roman" w:hAnsi="Times New Roman"/>
                <w:bCs/>
                <w:sz w:val="22"/>
                <w:szCs w:val="22"/>
              </w:rPr>
            </w:pPr>
          </w:p>
          <w:p w14:paraId="56D10B28" w14:textId="77777777" w:rsidR="009F5F7F" w:rsidRPr="00CE3FE4" w:rsidRDefault="009F5F7F" w:rsidP="003C6C36">
            <w:pPr>
              <w:spacing w:line="240" w:lineRule="atLeast"/>
              <w:jc w:val="both"/>
              <w:outlineLvl w:val="0"/>
              <w:rPr>
                <w:rFonts w:ascii="Times New Roman" w:hAnsi="Times New Roman"/>
                <w:b/>
                <w:bCs/>
                <w:sz w:val="22"/>
                <w:szCs w:val="22"/>
              </w:rPr>
            </w:pPr>
          </w:p>
        </w:tc>
        <w:tc>
          <w:tcPr>
            <w:tcW w:w="340" w:type="dxa"/>
            <w:tcBorders>
              <w:top w:val="nil"/>
              <w:bottom w:val="nil"/>
            </w:tcBorders>
          </w:tcPr>
          <w:p w14:paraId="2CA5EFA6" w14:textId="77777777" w:rsidR="009F5F7F" w:rsidRPr="00CE3FE4" w:rsidRDefault="009F5F7F" w:rsidP="003C6C36">
            <w:pPr>
              <w:tabs>
                <w:tab w:val="left" w:pos="0"/>
                <w:tab w:val="left" w:pos="4706"/>
                <w:tab w:val="left" w:pos="4990"/>
                <w:tab w:val="left" w:pos="9639"/>
              </w:tabs>
              <w:rPr>
                <w:rFonts w:ascii="Times New Roman" w:hAnsi="Times New Roman"/>
                <w:b/>
                <w:sz w:val="22"/>
                <w:szCs w:val="22"/>
              </w:rPr>
            </w:pPr>
          </w:p>
        </w:tc>
        <w:tc>
          <w:tcPr>
            <w:tcW w:w="4906" w:type="dxa"/>
            <w:gridSpan w:val="2"/>
            <w:tcBorders>
              <w:top w:val="nil"/>
              <w:bottom w:val="single" w:sz="4" w:space="0" w:color="auto"/>
            </w:tcBorders>
          </w:tcPr>
          <w:p w14:paraId="74E77F47" w14:textId="77777777" w:rsidR="009F5F7F" w:rsidRPr="00CE3FE4" w:rsidRDefault="009F5F7F" w:rsidP="003C6C36">
            <w:pPr>
              <w:tabs>
                <w:tab w:val="left" w:pos="0"/>
                <w:tab w:val="left" w:pos="4706"/>
                <w:tab w:val="left" w:pos="4990"/>
                <w:tab w:val="left" w:pos="9639"/>
              </w:tabs>
              <w:rPr>
                <w:rFonts w:ascii="Times New Roman" w:hAnsi="Times New Roman"/>
                <w:b/>
                <w:sz w:val="22"/>
                <w:szCs w:val="22"/>
              </w:rPr>
            </w:pPr>
          </w:p>
          <w:p w14:paraId="708350EA" w14:textId="53810BE0" w:rsidR="002B4A05" w:rsidRPr="00A65A89" w:rsidRDefault="00AB7932" w:rsidP="002B4A05">
            <w:pPr>
              <w:tabs>
                <w:tab w:val="left" w:pos="0"/>
                <w:tab w:val="left" w:pos="4706"/>
                <w:tab w:val="left" w:pos="4990"/>
                <w:tab w:val="left" w:pos="9639"/>
              </w:tabs>
              <w:rPr>
                <w:rFonts w:ascii="Times New Roman" w:hAnsi="Times New Roman"/>
                <w:b/>
                <w:bCs/>
                <w:sz w:val="22"/>
                <w:szCs w:val="22"/>
              </w:rPr>
            </w:pPr>
            <w:r w:rsidRPr="00CE3FE4">
              <w:rPr>
                <w:rFonts w:ascii="Times New Roman" w:hAnsi="Times New Roman"/>
                <w:b/>
                <w:sz w:val="22"/>
                <w:szCs w:val="22"/>
                <w:lang w:val="en-US"/>
              </w:rPr>
              <w:t>IMA PRODUCTION s.r.o.</w:t>
            </w:r>
          </w:p>
          <w:p w14:paraId="1A4C1C7D" w14:textId="48C1A4C6" w:rsidR="002B4A05" w:rsidRPr="00A65A89" w:rsidRDefault="00AB7932" w:rsidP="003C6C36">
            <w:pPr>
              <w:tabs>
                <w:tab w:val="left" w:pos="0"/>
                <w:tab w:val="left" w:pos="4706"/>
                <w:tab w:val="left" w:pos="4990"/>
                <w:tab w:val="left" w:pos="9639"/>
              </w:tabs>
              <w:rPr>
                <w:rFonts w:ascii="Times New Roman" w:hAnsi="Times New Roman"/>
                <w:sz w:val="22"/>
                <w:szCs w:val="22"/>
              </w:rPr>
            </w:pPr>
            <w:r w:rsidRPr="00CE3FE4">
              <w:rPr>
                <w:rFonts w:ascii="Times New Roman" w:hAnsi="Times New Roman"/>
                <w:sz w:val="22"/>
                <w:szCs w:val="22"/>
              </w:rPr>
              <w:t xml:space="preserve">Pod Hájkem </w:t>
            </w:r>
            <w:r w:rsidR="00F4176D">
              <w:rPr>
                <w:rFonts w:ascii="Times New Roman" w:hAnsi="Times New Roman"/>
                <w:sz w:val="22"/>
                <w:szCs w:val="22"/>
              </w:rPr>
              <w:t>2204/</w:t>
            </w:r>
            <w:r w:rsidRPr="00CE3FE4">
              <w:rPr>
                <w:rFonts w:ascii="Times New Roman" w:hAnsi="Times New Roman"/>
                <w:sz w:val="22"/>
                <w:szCs w:val="22"/>
              </w:rPr>
              <w:t>1, 180 00 Praha 8</w:t>
            </w:r>
          </w:p>
          <w:p w14:paraId="7BE7F037" w14:textId="1AF1D6BD" w:rsidR="00A65A89" w:rsidRPr="00A65A89" w:rsidRDefault="00A65A89" w:rsidP="00A65A89">
            <w:pPr>
              <w:tabs>
                <w:tab w:val="left" w:pos="0"/>
                <w:tab w:val="left" w:pos="9639"/>
              </w:tabs>
              <w:rPr>
                <w:rFonts w:ascii="Times New Roman" w:hAnsi="Times New Roman"/>
                <w:sz w:val="22"/>
                <w:szCs w:val="22"/>
              </w:rPr>
            </w:pPr>
            <w:r w:rsidRPr="00A65A89">
              <w:rPr>
                <w:rFonts w:ascii="Times New Roman" w:hAnsi="Times New Roman"/>
                <w:sz w:val="22"/>
                <w:szCs w:val="22"/>
              </w:rPr>
              <w:t xml:space="preserve">zastupuje: </w:t>
            </w:r>
            <w:r w:rsidR="00AB7932" w:rsidRPr="00CE3FE4">
              <w:rPr>
                <w:rFonts w:ascii="Times New Roman" w:hAnsi="Times New Roman"/>
                <w:sz w:val="22"/>
                <w:szCs w:val="22"/>
              </w:rPr>
              <w:t>Mgr. Jan Vopršal, jednatel</w:t>
            </w:r>
          </w:p>
          <w:p w14:paraId="3453CFC2" w14:textId="46F3393F" w:rsidR="009F5F7F" w:rsidRPr="00CE3FE4" w:rsidRDefault="009F5F7F" w:rsidP="003C6C36">
            <w:pPr>
              <w:tabs>
                <w:tab w:val="left" w:pos="0"/>
                <w:tab w:val="left" w:pos="4706"/>
                <w:tab w:val="left" w:pos="4990"/>
                <w:tab w:val="left" w:pos="9639"/>
              </w:tabs>
              <w:rPr>
                <w:rFonts w:ascii="Times New Roman" w:hAnsi="Times New Roman"/>
                <w:sz w:val="22"/>
                <w:szCs w:val="22"/>
              </w:rPr>
            </w:pPr>
          </w:p>
          <w:p w14:paraId="0E561368" w14:textId="77777777" w:rsidR="009F5F7F" w:rsidRPr="00CE3FE4" w:rsidRDefault="009F5F7F" w:rsidP="003C6C36">
            <w:pPr>
              <w:tabs>
                <w:tab w:val="left" w:pos="0"/>
                <w:tab w:val="left" w:pos="4706"/>
                <w:tab w:val="left" w:pos="4990"/>
                <w:tab w:val="left" w:pos="9639"/>
              </w:tabs>
              <w:rPr>
                <w:rFonts w:ascii="Times New Roman" w:hAnsi="Times New Roman"/>
                <w:b/>
                <w:bCs/>
                <w:sz w:val="22"/>
                <w:szCs w:val="22"/>
              </w:rPr>
            </w:pPr>
          </w:p>
        </w:tc>
      </w:tr>
      <w:tr w:rsidR="009F5F7F" w:rsidRPr="00CE3FE4" w14:paraId="79BF4179" w14:textId="77777777" w:rsidTr="002A5069">
        <w:tc>
          <w:tcPr>
            <w:tcW w:w="4535" w:type="dxa"/>
            <w:tcBorders>
              <w:top w:val="single" w:sz="4" w:space="0" w:color="auto"/>
              <w:bottom w:val="single" w:sz="4" w:space="0" w:color="auto"/>
            </w:tcBorders>
          </w:tcPr>
          <w:p w14:paraId="21452BDC" w14:textId="77777777" w:rsidR="009F5F7F" w:rsidRPr="00CE3FE4" w:rsidRDefault="009F5F7F" w:rsidP="003C6C36">
            <w:pPr>
              <w:tabs>
                <w:tab w:val="left" w:pos="1701"/>
                <w:tab w:val="left" w:pos="5040"/>
                <w:tab w:val="left" w:pos="6521"/>
              </w:tabs>
              <w:outlineLvl w:val="0"/>
              <w:rPr>
                <w:rFonts w:ascii="Times New Roman" w:hAnsi="Times New Roman"/>
                <w:sz w:val="22"/>
              </w:rPr>
            </w:pPr>
          </w:p>
          <w:p w14:paraId="75B04FF0" w14:textId="77777777" w:rsidR="009F5F7F" w:rsidRPr="00CE3FE4" w:rsidRDefault="009F5F7F" w:rsidP="003C6C36">
            <w:pPr>
              <w:tabs>
                <w:tab w:val="left" w:pos="1701"/>
                <w:tab w:val="left" w:pos="5040"/>
                <w:tab w:val="left" w:pos="6521"/>
              </w:tabs>
              <w:outlineLvl w:val="0"/>
              <w:rPr>
                <w:rFonts w:ascii="Times New Roman" w:hAnsi="Times New Roman"/>
                <w:sz w:val="22"/>
                <w:szCs w:val="22"/>
              </w:rPr>
            </w:pPr>
            <w:r w:rsidRPr="00CE3FE4">
              <w:rPr>
                <w:rFonts w:ascii="Times New Roman" w:hAnsi="Times New Roman"/>
              </w:rPr>
              <w:t xml:space="preserve">IČO: </w:t>
            </w:r>
            <w:r w:rsidRPr="00CE3FE4">
              <w:rPr>
                <w:rFonts w:ascii="Times New Roman" w:hAnsi="Times New Roman"/>
                <w:sz w:val="22"/>
              </w:rPr>
              <w:tab/>
            </w:r>
            <w:r w:rsidRPr="00CE3FE4">
              <w:rPr>
                <w:rFonts w:ascii="Times New Roman" w:hAnsi="Times New Roman"/>
                <w:sz w:val="22"/>
                <w:szCs w:val="22"/>
              </w:rPr>
              <w:t>00845451</w:t>
            </w:r>
          </w:p>
          <w:p w14:paraId="07F7B329" w14:textId="77777777" w:rsidR="009F5F7F" w:rsidRPr="00CE3FE4" w:rsidRDefault="009F5F7F" w:rsidP="003C6C36">
            <w:pPr>
              <w:tabs>
                <w:tab w:val="left" w:pos="1701"/>
                <w:tab w:val="left" w:pos="5040"/>
                <w:tab w:val="left" w:pos="6521"/>
              </w:tabs>
              <w:outlineLvl w:val="0"/>
              <w:rPr>
                <w:rFonts w:ascii="Times New Roman" w:hAnsi="Times New Roman"/>
                <w:sz w:val="22"/>
                <w:szCs w:val="22"/>
              </w:rPr>
            </w:pPr>
            <w:r w:rsidRPr="00CE3FE4">
              <w:rPr>
                <w:rFonts w:ascii="Times New Roman" w:hAnsi="Times New Roman"/>
              </w:rPr>
              <w:t xml:space="preserve">DIČ: </w:t>
            </w:r>
            <w:r w:rsidRPr="00CE3FE4">
              <w:rPr>
                <w:rFonts w:ascii="Times New Roman" w:hAnsi="Times New Roman"/>
                <w:sz w:val="22"/>
              </w:rPr>
              <w:tab/>
            </w:r>
            <w:r w:rsidRPr="00CE3FE4">
              <w:rPr>
                <w:rFonts w:ascii="Times New Roman" w:hAnsi="Times New Roman"/>
                <w:sz w:val="22"/>
                <w:szCs w:val="22"/>
              </w:rPr>
              <w:t>CZ00845451 (plátce DPH)</w:t>
            </w:r>
          </w:p>
          <w:p w14:paraId="44A0E0DE" w14:textId="77777777" w:rsidR="009F5F7F" w:rsidRPr="00CE3FE4" w:rsidRDefault="009F5F7F" w:rsidP="003C6C36">
            <w:pPr>
              <w:tabs>
                <w:tab w:val="left" w:pos="1701"/>
                <w:tab w:val="left" w:pos="5040"/>
                <w:tab w:val="left" w:pos="6521"/>
              </w:tabs>
              <w:rPr>
                <w:rFonts w:ascii="Times New Roman" w:hAnsi="Times New Roman"/>
                <w:sz w:val="22"/>
              </w:rPr>
            </w:pPr>
            <w:r w:rsidRPr="00CE3FE4">
              <w:rPr>
                <w:rFonts w:ascii="Times New Roman" w:hAnsi="Times New Roman"/>
              </w:rPr>
              <w:t xml:space="preserve">Bankovní spojení: </w:t>
            </w:r>
            <w:r w:rsidRPr="00CE3FE4">
              <w:rPr>
                <w:rFonts w:ascii="Times New Roman" w:hAnsi="Times New Roman"/>
                <w:sz w:val="22"/>
              </w:rPr>
              <w:tab/>
            </w:r>
            <w:r w:rsidRPr="00CE3FE4">
              <w:rPr>
                <w:rFonts w:ascii="Times New Roman" w:hAnsi="Times New Roman"/>
                <w:sz w:val="22"/>
                <w:szCs w:val="22"/>
              </w:rPr>
              <w:t>Česká spořitelna, a. s.,</w:t>
            </w:r>
          </w:p>
          <w:p w14:paraId="6ADF8E98" w14:textId="77777777" w:rsidR="009F5F7F" w:rsidRPr="00CE3FE4" w:rsidRDefault="009F5F7F" w:rsidP="003C6C36">
            <w:pPr>
              <w:tabs>
                <w:tab w:val="left" w:pos="1701"/>
                <w:tab w:val="left" w:pos="5040"/>
                <w:tab w:val="left" w:pos="6521"/>
              </w:tabs>
              <w:rPr>
                <w:rFonts w:ascii="Times New Roman" w:hAnsi="Times New Roman"/>
                <w:sz w:val="22"/>
              </w:rPr>
            </w:pPr>
            <w:r w:rsidRPr="00CE3FE4">
              <w:rPr>
                <w:rFonts w:ascii="Times New Roman" w:hAnsi="Times New Roman"/>
                <w:sz w:val="22"/>
              </w:rPr>
              <w:tab/>
            </w:r>
            <w:r w:rsidRPr="00CE3FE4">
              <w:rPr>
                <w:rFonts w:ascii="Times New Roman" w:hAnsi="Times New Roman"/>
                <w:sz w:val="22"/>
                <w:szCs w:val="22"/>
              </w:rPr>
              <w:t>okresní pobočka Ostrava</w:t>
            </w:r>
          </w:p>
          <w:p w14:paraId="1D6E5748" w14:textId="77777777" w:rsidR="009F5F7F" w:rsidRPr="00CE3FE4" w:rsidRDefault="009F5F7F" w:rsidP="003C6C36">
            <w:pPr>
              <w:tabs>
                <w:tab w:val="left" w:pos="1701"/>
                <w:tab w:val="left" w:pos="5040"/>
                <w:tab w:val="left" w:pos="6521"/>
              </w:tabs>
              <w:rPr>
                <w:rFonts w:ascii="Times New Roman" w:hAnsi="Times New Roman"/>
                <w:sz w:val="22"/>
              </w:rPr>
            </w:pPr>
            <w:r w:rsidRPr="00CE3FE4">
              <w:rPr>
                <w:rFonts w:ascii="Times New Roman" w:hAnsi="Times New Roman"/>
              </w:rPr>
              <w:t xml:space="preserve">Číslo účtu: </w:t>
            </w:r>
            <w:r w:rsidRPr="00CE3FE4">
              <w:rPr>
                <w:rFonts w:ascii="Times New Roman" w:hAnsi="Times New Roman"/>
                <w:sz w:val="22"/>
              </w:rPr>
              <w:tab/>
            </w:r>
            <w:r w:rsidRPr="00CE3FE4">
              <w:rPr>
                <w:rFonts w:ascii="Times New Roman" w:hAnsi="Times New Roman"/>
                <w:sz w:val="22"/>
                <w:szCs w:val="22"/>
              </w:rPr>
              <w:t>27-1649297309/0800</w:t>
            </w:r>
          </w:p>
          <w:p w14:paraId="2D171496" w14:textId="1A87028A" w:rsidR="009F5F7F" w:rsidRPr="00CE3FE4" w:rsidRDefault="009F5F7F" w:rsidP="003C6C36">
            <w:pPr>
              <w:tabs>
                <w:tab w:val="left" w:pos="1722"/>
              </w:tabs>
              <w:spacing w:line="240" w:lineRule="atLeast"/>
              <w:jc w:val="both"/>
              <w:outlineLvl w:val="0"/>
              <w:rPr>
                <w:rFonts w:ascii="Times New Roman" w:hAnsi="Times New Roman"/>
                <w:sz w:val="22"/>
              </w:rPr>
            </w:pPr>
            <w:r w:rsidRPr="00CE3FE4">
              <w:rPr>
                <w:rFonts w:ascii="Times New Roman" w:hAnsi="Times New Roman"/>
                <w:spacing w:val="-6"/>
              </w:rPr>
              <w:t>Variabilní symbol:</w:t>
            </w:r>
            <w:r>
              <w:rPr>
                <w:rFonts w:ascii="Times New Roman" w:hAnsi="Times New Roman"/>
                <w:spacing w:val="-6"/>
              </w:rPr>
              <w:t xml:space="preserve"> </w:t>
            </w:r>
            <w:r w:rsidRPr="00CE3FE4">
              <w:rPr>
                <w:rFonts w:ascii="Times New Roman" w:hAnsi="Times New Roman"/>
                <w:sz w:val="22"/>
              </w:rPr>
              <w:tab/>
            </w:r>
            <w:r w:rsidR="00AB7932" w:rsidRPr="00B410BE">
              <w:rPr>
                <w:rFonts w:ascii="Times New Roman" w:hAnsi="Times New Roman"/>
                <w:spacing w:val="-6"/>
                <w:sz w:val="22"/>
                <w:szCs w:val="22"/>
                <w:lang w:val="en-US"/>
              </w:rPr>
              <w:t>00762026</w:t>
            </w:r>
          </w:p>
          <w:p w14:paraId="697D9781" w14:textId="77777777" w:rsidR="009F5F7F" w:rsidRPr="00CE3FE4" w:rsidRDefault="009F5F7F" w:rsidP="003C6C36">
            <w:pPr>
              <w:spacing w:line="240" w:lineRule="atLeast"/>
              <w:jc w:val="both"/>
              <w:outlineLvl w:val="0"/>
              <w:rPr>
                <w:rFonts w:ascii="Times New Roman" w:hAnsi="Times New Roman"/>
                <w:b/>
                <w:bCs/>
                <w:sz w:val="22"/>
                <w:szCs w:val="22"/>
              </w:rPr>
            </w:pPr>
          </w:p>
        </w:tc>
        <w:tc>
          <w:tcPr>
            <w:tcW w:w="340" w:type="dxa"/>
            <w:tcBorders>
              <w:top w:val="nil"/>
              <w:bottom w:val="nil"/>
            </w:tcBorders>
          </w:tcPr>
          <w:p w14:paraId="122A27FA" w14:textId="77777777" w:rsidR="009F5F7F" w:rsidRPr="00CE3FE4" w:rsidRDefault="009F5F7F" w:rsidP="003C6C36">
            <w:pPr>
              <w:tabs>
                <w:tab w:val="left" w:pos="1680"/>
                <w:tab w:val="left" w:pos="5040"/>
                <w:tab w:val="left" w:pos="6521"/>
              </w:tabs>
              <w:rPr>
                <w:rFonts w:ascii="Times New Roman" w:hAnsi="Times New Roman"/>
                <w:sz w:val="22"/>
              </w:rPr>
            </w:pPr>
          </w:p>
        </w:tc>
        <w:tc>
          <w:tcPr>
            <w:tcW w:w="4906" w:type="dxa"/>
            <w:gridSpan w:val="2"/>
            <w:tcBorders>
              <w:top w:val="single" w:sz="4" w:space="0" w:color="auto"/>
              <w:bottom w:val="single" w:sz="4" w:space="0" w:color="auto"/>
            </w:tcBorders>
          </w:tcPr>
          <w:p w14:paraId="764C5BD0" w14:textId="77777777" w:rsidR="009F5F7F" w:rsidRPr="00CE3FE4" w:rsidRDefault="009F5F7F" w:rsidP="003C6C36">
            <w:pPr>
              <w:tabs>
                <w:tab w:val="left" w:pos="1680"/>
                <w:tab w:val="left" w:pos="5040"/>
                <w:tab w:val="left" w:pos="6521"/>
              </w:tabs>
              <w:rPr>
                <w:rFonts w:ascii="Times New Roman" w:hAnsi="Times New Roman"/>
                <w:sz w:val="22"/>
              </w:rPr>
            </w:pPr>
          </w:p>
          <w:p w14:paraId="6A6B2B07" w14:textId="15D2AC98" w:rsidR="009F5F7F" w:rsidRPr="00A65A89" w:rsidRDefault="009F5F7F" w:rsidP="003C6C36">
            <w:pPr>
              <w:tabs>
                <w:tab w:val="left" w:pos="1680"/>
                <w:tab w:val="left" w:pos="5040"/>
                <w:tab w:val="left" w:pos="6521"/>
              </w:tabs>
              <w:rPr>
                <w:rFonts w:ascii="Times New Roman" w:hAnsi="Times New Roman"/>
                <w:bCs/>
                <w:kern w:val="24"/>
                <w:sz w:val="22"/>
              </w:rPr>
            </w:pPr>
            <w:r w:rsidRPr="00CE3FE4">
              <w:rPr>
                <w:rFonts w:ascii="Times New Roman" w:hAnsi="Times New Roman"/>
              </w:rPr>
              <w:t>IČO:</w:t>
            </w:r>
            <w:r w:rsidRPr="00CE3FE4">
              <w:rPr>
                <w:rFonts w:ascii="Times New Roman" w:hAnsi="Times New Roman"/>
                <w:sz w:val="22"/>
              </w:rPr>
              <w:tab/>
            </w:r>
            <w:r w:rsidR="00AB7932">
              <w:rPr>
                <w:rFonts w:ascii="Times New Roman" w:hAnsi="Times New Roman"/>
                <w:sz w:val="22"/>
                <w:szCs w:val="22"/>
              </w:rPr>
              <w:t>25736990</w:t>
            </w:r>
          </w:p>
          <w:p w14:paraId="2C5E9E1C" w14:textId="03959DB4" w:rsidR="009F5F7F" w:rsidRPr="00A65A89" w:rsidRDefault="009F5F7F" w:rsidP="003C6C36">
            <w:pPr>
              <w:tabs>
                <w:tab w:val="left" w:pos="1694"/>
                <w:tab w:val="left" w:pos="5040"/>
                <w:tab w:val="left" w:pos="6521"/>
              </w:tabs>
              <w:ind w:left="1676" w:hanging="1676"/>
              <w:rPr>
                <w:rFonts w:ascii="Times New Roman" w:hAnsi="Times New Roman"/>
                <w:sz w:val="22"/>
                <w:szCs w:val="22"/>
              </w:rPr>
            </w:pPr>
            <w:r w:rsidRPr="00A65A89">
              <w:rPr>
                <w:rFonts w:ascii="Times New Roman" w:hAnsi="Times New Roman"/>
              </w:rPr>
              <w:t>DIČ:</w:t>
            </w:r>
            <w:r w:rsidRPr="00A65A89">
              <w:rPr>
                <w:rFonts w:ascii="Times New Roman" w:hAnsi="Times New Roman"/>
                <w:sz w:val="22"/>
              </w:rPr>
              <w:tab/>
            </w:r>
            <w:r w:rsidR="00AB7932">
              <w:rPr>
                <w:rFonts w:ascii="Times New Roman" w:hAnsi="Times New Roman"/>
                <w:sz w:val="22"/>
                <w:szCs w:val="22"/>
              </w:rPr>
              <w:t>CZ25736990</w:t>
            </w:r>
          </w:p>
          <w:p w14:paraId="44E46799" w14:textId="490BBA5A" w:rsidR="009F5F7F" w:rsidRPr="00A65A89" w:rsidRDefault="009F5F7F" w:rsidP="003C6C36">
            <w:pPr>
              <w:tabs>
                <w:tab w:val="left" w:pos="1695"/>
                <w:tab w:val="left" w:pos="5040"/>
                <w:tab w:val="left" w:pos="6521"/>
              </w:tabs>
              <w:ind w:left="1704" w:right="-20" w:hanging="1704"/>
              <w:rPr>
                <w:rFonts w:ascii="Times New Roman" w:hAnsi="Times New Roman"/>
                <w:sz w:val="22"/>
                <w:szCs w:val="22"/>
              </w:rPr>
            </w:pPr>
            <w:r w:rsidRPr="00A65A89">
              <w:rPr>
                <w:rFonts w:ascii="Times New Roman" w:hAnsi="Times New Roman"/>
              </w:rPr>
              <w:t>Bankovní spojení:</w:t>
            </w:r>
            <w:r w:rsidRPr="00A65A89">
              <w:rPr>
                <w:rFonts w:ascii="Times New Roman" w:hAnsi="Times New Roman"/>
                <w:sz w:val="22"/>
              </w:rPr>
              <w:tab/>
            </w:r>
            <w:r w:rsidR="00AB7932">
              <w:rPr>
                <w:rFonts w:ascii="Times New Roman" w:hAnsi="Times New Roman"/>
                <w:sz w:val="22"/>
                <w:szCs w:val="22"/>
                <w:lang w:val="en-US"/>
              </w:rPr>
              <w:t>Komerční banka, a.s.</w:t>
            </w:r>
          </w:p>
          <w:p w14:paraId="53D3139E" w14:textId="77777777" w:rsidR="002A5069" w:rsidRPr="00A65A89" w:rsidRDefault="002A5069" w:rsidP="003C6C36">
            <w:pPr>
              <w:tabs>
                <w:tab w:val="left" w:pos="1701"/>
                <w:tab w:val="left" w:pos="5040"/>
                <w:tab w:val="left" w:pos="6521"/>
              </w:tabs>
              <w:ind w:left="1704" w:right="-20" w:hanging="1704"/>
              <w:rPr>
                <w:rFonts w:ascii="Times New Roman" w:hAnsi="Times New Roman"/>
              </w:rPr>
            </w:pPr>
          </w:p>
          <w:p w14:paraId="096720BE" w14:textId="1C748243" w:rsidR="009F5F7F" w:rsidRPr="00A65A89" w:rsidRDefault="009F5F7F" w:rsidP="003C6C36">
            <w:pPr>
              <w:tabs>
                <w:tab w:val="left" w:pos="1701"/>
                <w:tab w:val="left" w:pos="5040"/>
                <w:tab w:val="left" w:pos="6521"/>
              </w:tabs>
              <w:ind w:left="1704" w:right="-20" w:hanging="1704"/>
              <w:rPr>
                <w:rFonts w:ascii="Times New Roman" w:hAnsi="Times New Roman"/>
                <w:sz w:val="22"/>
                <w:szCs w:val="22"/>
              </w:rPr>
            </w:pPr>
            <w:r w:rsidRPr="00A65A89">
              <w:rPr>
                <w:rFonts w:ascii="Times New Roman" w:hAnsi="Times New Roman"/>
              </w:rPr>
              <w:t xml:space="preserve">Číslo účtu: </w:t>
            </w:r>
            <w:r w:rsidRPr="00A65A89">
              <w:rPr>
                <w:rFonts w:ascii="Times New Roman" w:hAnsi="Times New Roman"/>
                <w:sz w:val="22"/>
              </w:rPr>
              <w:tab/>
            </w:r>
            <w:r w:rsidR="0050012C">
              <w:rPr>
                <w:rFonts w:ascii="Times New Roman" w:hAnsi="Times New Roman"/>
                <w:sz w:val="22"/>
                <w:szCs w:val="22"/>
                <w:lang w:val="en-US"/>
              </w:rPr>
              <w:t>xxxxxxxxxxx</w:t>
            </w:r>
          </w:p>
          <w:p w14:paraId="545FC96D" w14:textId="77777777" w:rsidR="009F5F7F" w:rsidRPr="00CE3FE4" w:rsidRDefault="009F5F7F" w:rsidP="003C6C36">
            <w:pPr>
              <w:tabs>
                <w:tab w:val="left" w:pos="1701"/>
                <w:tab w:val="left" w:pos="5040"/>
                <w:tab w:val="left" w:pos="6521"/>
              </w:tabs>
              <w:outlineLvl w:val="0"/>
              <w:rPr>
                <w:rFonts w:ascii="Times New Roman" w:hAnsi="Times New Roman"/>
                <w:sz w:val="22"/>
              </w:rPr>
            </w:pPr>
          </w:p>
        </w:tc>
      </w:tr>
      <w:tr w:rsidR="009F5F7F" w:rsidRPr="00863FEE" w14:paraId="47833A6A" w14:textId="77777777" w:rsidTr="002A5069">
        <w:trPr>
          <w:gridAfter w:val="1"/>
          <w:wAfter w:w="371" w:type="dxa"/>
          <w:trHeight w:val="644"/>
        </w:trPr>
        <w:tc>
          <w:tcPr>
            <w:tcW w:w="4535" w:type="dxa"/>
            <w:tcBorders>
              <w:top w:val="single" w:sz="4" w:space="0" w:color="auto"/>
            </w:tcBorders>
          </w:tcPr>
          <w:p w14:paraId="393FA7DB" w14:textId="77777777" w:rsidR="009F5F7F" w:rsidRPr="00CE3FE4" w:rsidRDefault="009F5F7F" w:rsidP="003C6C36">
            <w:pPr>
              <w:tabs>
                <w:tab w:val="left" w:pos="0"/>
                <w:tab w:val="left" w:pos="4706"/>
                <w:tab w:val="left" w:pos="4990"/>
                <w:tab w:val="left" w:pos="9639"/>
              </w:tabs>
              <w:rPr>
                <w:rFonts w:ascii="Times New Roman" w:hAnsi="Times New Roman"/>
                <w:sz w:val="22"/>
                <w:szCs w:val="22"/>
              </w:rPr>
            </w:pPr>
            <w:r w:rsidRPr="00CE3FE4">
              <w:rPr>
                <w:rFonts w:ascii="Times New Roman" w:hAnsi="Times New Roman"/>
                <w:sz w:val="22"/>
                <w:szCs w:val="22"/>
              </w:rPr>
              <w:t>dále jen „</w:t>
            </w:r>
            <w:r w:rsidRPr="00CE3FE4">
              <w:rPr>
                <w:rFonts w:ascii="Times New Roman" w:hAnsi="Times New Roman"/>
                <w:b/>
                <w:sz w:val="22"/>
                <w:szCs w:val="22"/>
              </w:rPr>
              <w:t>poskytovatel“</w:t>
            </w:r>
            <w:r w:rsidRPr="00CE3FE4">
              <w:rPr>
                <w:rFonts w:ascii="Times New Roman" w:hAnsi="Times New Roman"/>
                <w:sz w:val="22"/>
                <w:szCs w:val="22"/>
              </w:rPr>
              <w:tab/>
            </w:r>
          </w:p>
        </w:tc>
        <w:tc>
          <w:tcPr>
            <w:tcW w:w="340" w:type="dxa"/>
            <w:tcBorders>
              <w:top w:val="nil"/>
            </w:tcBorders>
          </w:tcPr>
          <w:p w14:paraId="5A1761C9" w14:textId="77777777" w:rsidR="009F5F7F" w:rsidRPr="00CE3FE4" w:rsidRDefault="009F5F7F" w:rsidP="003C6C36">
            <w:pPr>
              <w:tabs>
                <w:tab w:val="left" w:pos="0"/>
                <w:tab w:val="left" w:pos="4706"/>
                <w:tab w:val="left" w:pos="4990"/>
                <w:tab w:val="left" w:pos="9639"/>
              </w:tabs>
              <w:rPr>
                <w:rFonts w:ascii="Times New Roman" w:hAnsi="Times New Roman"/>
                <w:sz w:val="22"/>
                <w:szCs w:val="22"/>
              </w:rPr>
            </w:pPr>
          </w:p>
        </w:tc>
        <w:tc>
          <w:tcPr>
            <w:tcW w:w="4535" w:type="dxa"/>
            <w:tcBorders>
              <w:top w:val="single" w:sz="4" w:space="0" w:color="auto"/>
            </w:tcBorders>
          </w:tcPr>
          <w:p w14:paraId="4E0F4512" w14:textId="77777777" w:rsidR="009F5F7F" w:rsidRPr="00863FEE" w:rsidRDefault="009F5F7F" w:rsidP="003C6C36">
            <w:pPr>
              <w:tabs>
                <w:tab w:val="left" w:pos="0"/>
                <w:tab w:val="left" w:pos="4706"/>
                <w:tab w:val="left" w:pos="4990"/>
                <w:tab w:val="left" w:pos="9639"/>
              </w:tabs>
              <w:rPr>
                <w:rFonts w:ascii="Times New Roman" w:hAnsi="Times New Roman"/>
                <w:b/>
                <w:sz w:val="22"/>
                <w:szCs w:val="22"/>
              </w:rPr>
            </w:pPr>
            <w:r w:rsidRPr="00CE3FE4">
              <w:rPr>
                <w:rFonts w:ascii="Times New Roman" w:hAnsi="Times New Roman"/>
                <w:sz w:val="22"/>
                <w:szCs w:val="22"/>
              </w:rPr>
              <w:t>dále jen „</w:t>
            </w:r>
            <w:r w:rsidRPr="00CE3FE4">
              <w:rPr>
                <w:rFonts w:ascii="Times New Roman" w:hAnsi="Times New Roman"/>
                <w:b/>
                <w:sz w:val="22"/>
                <w:szCs w:val="22"/>
              </w:rPr>
              <w:t>příjemce“</w:t>
            </w:r>
          </w:p>
          <w:p w14:paraId="3AD99057" w14:textId="77777777" w:rsidR="009F5F7F" w:rsidRPr="00863FEE" w:rsidRDefault="009F5F7F" w:rsidP="003C6C36">
            <w:pPr>
              <w:spacing w:line="240" w:lineRule="atLeast"/>
              <w:jc w:val="both"/>
              <w:outlineLvl w:val="0"/>
              <w:rPr>
                <w:rFonts w:ascii="Times New Roman" w:hAnsi="Times New Roman"/>
                <w:b/>
                <w:bCs/>
                <w:sz w:val="22"/>
                <w:szCs w:val="22"/>
              </w:rPr>
            </w:pPr>
          </w:p>
        </w:tc>
      </w:tr>
    </w:tbl>
    <w:p w14:paraId="1064C210" w14:textId="77777777" w:rsidR="009F5F7F" w:rsidRPr="007E176F" w:rsidRDefault="009F5F7F" w:rsidP="009F5F7F">
      <w:pPr>
        <w:rPr>
          <w:b/>
          <w:sz w:val="22"/>
        </w:rPr>
      </w:pPr>
    </w:p>
    <w:p w14:paraId="04759338" w14:textId="77777777" w:rsidR="009F5F7F" w:rsidRPr="00D37948" w:rsidRDefault="009F5F7F" w:rsidP="009F5F7F">
      <w:pPr>
        <w:rPr>
          <w:rFonts w:ascii="Times New Roman" w:hAnsi="Times New Roman"/>
          <w:sz w:val="22"/>
          <w:szCs w:val="22"/>
        </w:rPr>
      </w:pPr>
      <w:r>
        <w:rPr>
          <w:rFonts w:cs="Arial"/>
          <w:b/>
          <w:sz w:val="22"/>
          <w:szCs w:val="22"/>
        </w:rPr>
        <w:t>s</w:t>
      </w:r>
      <w:r w:rsidRPr="00D37948">
        <w:rPr>
          <w:rFonts w:cs="Arial"/>
          <w:b/>
          <w:sz w:val="22"/>
          <w:szCs w:val="22"/>
        </w:rPr>
        <w:t>e dohodly:</w:t>
      </w:r>
    </w:p>
    <w:p w14:paraId="2D9D6FAF" w14:textId="77777777" w:rsidR="009F5F7F" w:rsidRDefault="009F5F7F" w:rsidP="009F5F7F">
      <w:pPr>
        <w:tabs>
          <w:tab w:val="left" w:pos="0"/>
          <w:tab w:val="left" w:pos="4706"/>
          <w:tab w:val="left" w:pos="4990"/>
          <w:tab w:val="left" w:pos="9639"/>
        </w:tabs>
        <w:rPr>
          <w:rFonts w:ascii="Times New Roman" w:hAnsi="Times New Roman"/>
          <w:sz w:val="22"/>
          <w:szCs w:val="22"/>
        </w:rPr>
      </w:pPr>
    </w:p>
    <w:p w14:paraId="4BB5F829" w14:textId="77777777" w:rsidR="00C26CD7" w:rsidRDefault="00C26CD7" w:rsidP="002E6559">
      <w:pPr>
        <w:spacing w:line="240" w:lineRule="atLeast"/>
        <w:jc w:val="both"/>
        <w:outlineLvl w:val="0"/>
        <w:rPr>
          <w:rFonts w:ascii="Times New Roman" w:hAnsi="Times New Roman"/>
          <w:b/>
          <w:bCs/>
          <w:sz w:val="22"/>
          <w:szCs w:val="22"/>
        </w:rPr>
      </w:pPr>
    </w:p>
    <w:p w14:paraId="71404358" w14:textId="77777777" w:rsidR="00D549D4" w:rsidRPr="004A50AA" w:rsidRDefault="00D549D4" w:rsidP="00C26CD7">
      <w:pPr>
        <w:pBdr>
          <w:bottom w:val="single" w:sz="6" w:space="1" w:color="auto"/>
        </w:pBdr>
        <w:tabs>
          <w:tab w:val="left" w:pos="0"/>
          <w:tab w:val="left" w:leader="underscore" w:pos="4706"/>
          <w:tab w:val="left" w:pos="4990"/>
          <w:tab w:val="left" w:leader="underscore" w:pos="9639"/>
        </w:tabs>
        <w:spacing w:after="100" w:afterAutospacing="1"/>
        <w:rPr>
          <w:rFonts w:cs="Arial"/>
          <w:b/>
          <w:sz w:val="22"/>
          <w:szCs w:val="22"/>
        </w:rPr>
      </w:pPr>
      <w:r w:rsidRPr="004A50AA">
        <w:rPr>
          <w:rFonts w:cs="Arial"/>
          <w:b/>
          <w:sz w:val="22"/>
          <w:szCs w:val="22"/>
        </w:rPr>
        <w:t>Obsah smlouvy</w:t>
      </w:r>
    </w:p>
    <w:p w14:paraId="1E1A002B" w14:textId="668527F1" w:rsidR="00F04662" w:rsidRPr="004A50AA" w:rsidRDefault="004D1482" w:rsidP="00CD218D">
      <w:pPr>
        <w:pStyle w:val="Smlouva-lnky"/>
      </w:pPr>
      <w:r w:rsidRPr="004A50AA">
        <w:t>čl. I.</w:t>
      </w:r>
    </w:p>
    <w:p w14:paraId="2F5AC37A" w14:textId="77777777" w:rsidR="00795E5C" w:rsidRPr="004A50AA" w:rsidRDefault="004D1482" w:rsidP="006518B9">
      <w:pPr>
        <w:pStyle w:val="Smlouva-lnky"/>
        <w:spacing w:after="120"/>
      </w:pPr>
      <w:r w:rsidRPr="004A50AA">
        <w:t>Úvodní ustanovení</w:t>
      </w:r>
      <w:r w:rsidR="00E72E06" w:rsidRPr="004A50AA">
        <w:t xml:space="preserve"> </w:t>
      </w:r>
    </w:p>
    <w:p w14:paraId="77B074C5" w14:textId="59D2AB79" w:rsidR="0032696F" w:rsidRDefault="00795E5C" w:rsidP="00F97199">
      <w:pPr>
        <w:numPr>
          <w:ilvl w:val="0"/>
          <w:numId w:val="1"/>
        </w:numPr>
        <w:tabs>
          <w:tab w:val="left" w:pos="0"/>
          <w:tab w:val="left" w:leader="underscore" w:pos="4706"/>
          <w:tab w:val="left" w:pos="4990"/>
          <w:tab w:val="left" w:leader="underscore" w:pos="9639"/>
        </w:tabs>
        <w:jc w:val="both"/>
        <w:rPr>
          <w:rFonts w:ascii="Times New Roman" w:hAnsi="Times New Roman"/>
          <w:color w:val="000000" w:themeColor="text1"/>
          <w:sz w:val="22"/>
          <w:szCs w:val="22"/>
        </w:rPr>
      </w:pPr>
      <w:r w:rsidRPr="00BC36DA">
        <w:rPr>
          <w:rFonts w:ascii="Times New Roman" w:hAnsi="Times New Roman"/>
          <w:sz w:val="22"/>
          <w:szCs w:val="22"/>
        </w:rPr>
        <w:t xml:space="preserve">Smluvní strany prohlašují, že údaje uvedené v záhlaví této smlouvy jsou v souladu se skutečností v době </w:t>
      </w:r>
      <w:r w:rsidR="009C6D07" w:rsidRPr="00BC36DA">
        <w:rPr>
          <w:rFonts w:ascii="Times New Roman" w:hAnsi="Times New Roman"/>
          <w:sz w:val="22"/>
          <w:szCs w:val="22"/>
        </w:rPr>
        <w:t xml:space="preserve">jejího </w:t>
      </w:r>
      <w:r w:rsidRPr="00BC36DA">
        <w:rPr>
          <w:rFonts w:ascii="Times New Roman" w:hAnsi="Times New Roman"/>
          <w:sz w:val="22"/>
          <w:szCs w:val="22"/>
        </w:rPr>
        <w:t>uzavření</w:t>
      </w:r>
      <w:r w:rsidR="009C6D07" w:rsidRPr="00BC36DA">
        <w:rPr>
          <w:rFonts w:ascii="Times New Roman" w:hAnsi="Times New Roman"/>
          <w:sz w:val="22"/>
          <w:szCs w:val="22"/>
        </w:rPr>
        <w:t>.</w:t>
      </w:r>
      <w:r w:rsidRPr="00BC36DA">
        <w:rPr>
          <w:rFonts w:ascii="Times New Roman" w:hAnsi="Times New Roman"/>
          <w:sz w:val="22"/>
          <w:szCs w:val="22"/>
        </w:rPr>
        <w:t xml:space="preserve"> Smluvní strany se zavazují, že změny dotčených údajů oznámí </w:t>
      </w:r>
      <w:r w:rsidR="005A0252" w:rsidRPr="00BC36DA">
        <w:rPr>
          <w:rFonts w:ascii="Times New Roman" w:hAnsi="Times New Roman"/>
          <w:sz w:val="22"/>
          <w:szCs w:val="22"/>
        </w:rPr>
        <w:t xml:space="preserve">písemně </w:t>
      </w:r>
      <w:r w:rsidRPr="00BC36DA">
        <w:rPr>
          <w:rFonts w:ascii="Times New Roman" w:hAnsi="Times New Roman"/>
          <w:sz w:val="22"/>
          <w:szCs w:val="22"/>
        </w:rPr>
        <w:t>bez prodlení</w:t>
      </w:r>
      <w:r w:rsidR="00F35B38" w:rsidRPr="00BC36DA">
        <w:rPr>
          <w:rFonts w:ascii="Times New Roman" w:hAnsi="Times New Roman"/>
          <w:sz w:val="22"/>
          <w:szCs w:val="22"/>
        </w:rPr>
        <w:t>,</w:t>
      </w:r>
      <w:r w:rsidRPr="00BC36DA">
        <w:rPr>
          <w:rFonts w:ascii="Times New Roman" w:hAnsi="Times New Roman"/>
          <w:sz w:val="22"/>
          <w:szCs w:val="22"/>
        </w:rPr>
        <w:t xml:space="preserve"> nejpozději </w:t>
      </w:r>
      <w:r w:rsidR="00F35B38" w:rsidRPr="00BC36DA">
        <w:rPr>
          <w:rFonts w:ascii="Times New Roman" w:hAnsi="Times New Roman"/>
          <w:sz w:val="22"/>
          <w:szCs w:val="22"/>
        </w:rPr>
        <w:t xml:space="preserve">však </w:t>
      </w:r>
      <w:r w:rsidRPr="00BC36DA">
        <w:rPr>
          <w:rFonts w:ascii="Times New Roman" w:hAnsi="Times New Roman"/>
          <w:sz w:val="22"/>
          <w:szCs w:val="22"/>
        </w:rPr>
        <w:t xml:space="preserve">do </w:t>
      </w:r>
      <w:r w:rsidR="002E4ED5" w:rsidRPr="00BC36DA">
        <w:rPr>
          <w:rFonts w:ascii="Times New Roman" w:hAnsi="Times New Roman"/>
          <w:sz w:val="22"/>
          <w:szCs w:val="22"/>
        </w:rPr>
        <w:t>8</w:t>
      </w:r>
      <w:r w:rsidRPr="00BC36DA">
        <w:rPr>
          <w:rFonts w:ascii="Times New Roman" w:hAnsi="Times New Roman"/>
          <w:sz w:val="22"/>
          <w:szCs w:val="22"/>
        </w:rPr>
        <w:t xml:space="preserve"> dnů druhé smluvní straně.</w:t>
      </w:r>
      <w:r w:rsidR="00833C9D" w:rsidRPr="00BC36DA">
        <w:rPr>
          <w:rFonts w:ascii="Times New Roman" w:hAnsi="Times New Roman"/>
          <w:sz w:val="22"/>
          <w:szCs w:val="22"/>
        </w:rPr>
        <w:t xml:space="preserve"> V případě změny účtu je příjemce pov</w:t>
      </w:r>
      <w:r w:rsidR="00833C9D" w:rsidRPr="00BC36DA">
        <w:rPr>
          <w:rFonts w:ascii="Times New Roman" w:hAnsi="Times New Roman"/>
          <w:color w:val="000000" w:themeColor="text1"/>
          <w:sz w:val="22"/>
          <w:szCs w:val="22"/>
        </w:rPr>
        <w:t>inen rovněž poskytovateli doložit vlastnictví účtu kopií smlouvy o založení účtu u peněžního ústavu nebo písemným potvrzením peněžního ústavu o vedení běžného účtu příjemce. Z důvodu změny údajů uvedených v záhlaví smlouvy není nutné uzavírat dodatek ke smlouvě.</w:t>
      </w:r>
    </w:p>
    <w:p w14:paraId="317E3F7B" w14:textId="77777777" w:rsidR="00F04662" w:rsidRPr="00F04662" w:rsidRDefault="00F04662" w:rsidP="00F04662">
      <w:pPr>
        <w:tabs>
          <w:tab w:val="left" w:pos="0"/>
          <w:tab w:val="left" w:leader="underscore" w:pos="4706"/>
          <w:tab w:val="left" w:pos="4990"/>
          <w:tab w:val="left" w:leader="underscore" w:pos="9639"/>
        </w:tabs>
        <w:ind w:left="284"/>
        <w:jc w:val="both"/>
        <w:rPr>
          <w:rFonts w:ascii="Times New Roman" w:hAnsi="Times New Roman"/>
          <w:color w:val="000000" w:themeColor="text1"/>
          <w:sz w:val="22"/>
          <w:szCs w:val="22"/>
        </w:rPr>
      </w:pPr>
    </w:p>
    <w:p w14:paraId="477CACD7" w14:textId="02420FF1" w:rsidR="0032696F" w:rsidRPr="00F4176D" w:rsidRDefault="0032696F" w:rsidP="00833C9D">
      <w:pPr>
        <w:numPr>
          <w:ilvl w:val="0"/>
          <w:numId w:val="1"/>
        </w:numPr>
        <w:tabs>
          <w:tab w:val="left" w:pos="0"/>
          <w:tab w:val="left" w:leader="underscore" w:pos="4706"/>
          <w:tab w:val="left" w:pos="4990"/>
          <w:tab w:val="left" w:leader="underscore" w:pos="9639"/>
        </w:tabs>
        <w:jc w:val="both"/>
        <w:rPr>
          <w:rFonts w:ascii="Times New Roman" w:hAnsi="Times New Roman"/>
          <w:color w:val="000000" w:themeColor="text1"/>
          <w:sz w:val="22"/>
          <w:szCs w:val="22"/>
        </w:rPr>
      </w:pPr>
      <w:r w:rsidRPr="00F4176D">
        <w:rPr>
          <w:rFonts w:ascii="Times New Roman" w:hAnsi="Times New Roman"/>
          <w:color w:val="000000" w:themeColor="text1"/>
          <w:sz w:val="22"/>
          <w:szCs w:val="22"/>
        </w:rPr>
        <w:t xml:space="preserve">Příjemce prohlašuje, že k datu podpisu této smlouvy není podnikem v obtížích </w:t>
      </w:r>
      <w:r w:rsidR="00F35B38" w:rsidRPr="00F4176D">
        <w:rPr>
          <w:rFonts w:ascii="Times New Roman" w:hAnsi="Times New Roman"/>
          <w:color w:val="000000" w:themeColor="text1"/>
          <w:sz w:val="22"/>
          <w:szCs w:val="22"/>
        </w:rPr>
        <w:t xml:space="preserve">podle </w:t>
      </w:r>
      <w:r w:rsidRPr="00F4176D">
        <w:rPr>
          <w:rFonts w:ascii="Times New Roman" w:hAnsi="Times New Roman"/>
          <w:color w:val="000000" w:themeColor="text1"/>
          <w:sz w:val="22"/>
          <w:szCs w:val="22"/>
        </w:rPr>
        <w:t xml:space="preserve">čl. </w:t>
      </w:r>
      <w:r w:rsidR="006858B5" w:rsidRPr="00F4176D">
        <w:rPr>
          <w:rFonts w:ascii="Times New Roman" w:hAnsi="Times New Roman"/>
          <w:color w:val="000000" w:themeColor="text1"/>
          <w:sz w:val="22"/>
          <w:szCs w:val="22"/>
        </w:rPr>
        <w:t>2</w:t>
      </w:r>
      <w:r w:rsidRPr="00F4176D">
        <w:rPr>
          <w:rFonts w:ascii="Times New Roman" w:hAnsi="Times New Roman"/>
          <w:color w:val="000000" w:themeColor="text1"/>
          <w:sz w:val="22"/>
          <w:szCs w:val="22"/>
        </w:rPr>
        <w:t xml:space="preserve"> odst. 18 Nařízení Komise (EU) č. 651/2014 ze dne 17. </w:t>
      </w:r>
      <w:r w:rsidR="00F35B38" w:rsidRPr="00F4176D">
        <w:rPr>
          <w:rFonts w:ascii="Times New Roman" w:hAnsi="Times New Roman"/>
          <w:color w:val="000000" w:themeColor="text1"/>
          <w:sz w:val="22"/>
          <w:szCs w:val="22"/>
        </w:rPr>
        <w:t xml:space="preserve">června </w:t>
      </w:r>
      <w:r w:rsidRPr="00F4176D">
        <w:rPr>
          <w:rFonts w:ascii="Times New Roman" w:hAnsi="Times New Roman"/>
          <w:color w:val="000000" w:themeColor="text1"/>
          <w:sz w:val="22"/>
          <w:szCs w:val="22"/>
        </w:rPr>
        <w:t>2014, kterým se v souladu s články 107 a 108 Smlouvy o fungování Evropské unie prohlašují určité kategorie podpory za slučitelné s vnitřním trhem</w:t>
      </w:r>
      <w:r w:rsidR="00833C9D" w:rsidRPr="00F4176D">
        <w:rPr>
          <w:rFonts w:ascii="Times New Roman" w:hAnsi="Times New Roman"/>
          <w:color w:val="000000" w:themeColor="text1"/>
          <w:sz w:val="22"/>
          <w:szCs w:val="22"/>
        </w:rPr>
        <w:t>, ve znění nařízení Komise (EU) 2017/1084, 2020/972 a 2021/1237</w:t>
      </w:r>
      <w:r w:rsidR="00932301" w:rsidRPr="00F4176D">
        <w:rPr>
          <w:rFonts w:ascii="Times New Roman" w:hAnsi="Times New Roman"/>
          <w:color w:val="000000" w:themeColor="text1"/>
          <w:sz w:val="22"/>
          <w:szCs w:val="22"/>
        </w:rPr>
        <w:t xml:space="preserve">, </w:t>
      </w:r>
      <w:r w:rsidR="00932301" w:rsidRPr="00F4176D">
        <w:rPr>
          <w:rFonts w:ascii="Times New Roman" w:hAnsi="Times New Roman"/>
          <w:sz w:val="22"/>
          <w:szCs w:val="22"/>
        </w:rPr>
        <w:t>2023/917 a 2023/1315.</w:t>
      </w:r>
      <w:r w:rsidR="00741134" w:rsidRPr="00F4176D">
        <w:rPr>
          <w:rFonts w:ascii="Times New Roman" w:hAnsi="Times New Roman"/>
          <w:sz w:val="22"/>
          <w:szCs w:val="22"/>
        </w:rPr>
        <w:t xml:space="preserve"> </w:t>
      </w:r>
    </w:p>
    <w:p w14:paraId="14FF96F0" w14:textId="77777777" w:rsidR="0084702B" w:rsidRPr="00F4176D" w:rsidRDefault="0084702B" w:rsidP="0084702B">
      <w:pPr>
        <w:pStyle w:val="Odstavecseseznamem"/>
        <w:rPr>
          <w:rFonts w:ascii="Times New Roman" w:hAnsi="Times New Roman"/>
          <w:color w:val="000000" w:themeColor="text1"/>
          <w:sz w:val="22"/>
          <w:szCs w:val="22"/>
        </w:rPr>
      </w:pPr>
    </w:p>
    <w:p w14:paraId="2C4E3F11" w14:textId="238A2449" w:rsidR="0084702B" w:rsidRPr="00F4176D" w:rsidRDefault="0084702B" w:rsidP="000153E2">
      <w:pPr>
        <w:numPr>
          <w:ilvl w:val="0"/>
          <w:numId w:val="1"/>
        </w:numPr>
        <w:tabs>
          <w:tab w:val="left" w:pos="0"/>
          <w:tab w:val="left" w:leader="underscore" w:pos="4706"/>
          <w:tab w:val="left" w:pos="4990"/>
          <w:tab w:val="left" w:leader="underscore" w:pos="9639"/>
        </w:tabs>
        <w:jc w:val="both"/>
        <w:rPr>
          <w:rFonts w:ascii="Times New Roman" w:hAnsi="Times New Roman"/>
          <w:color w:val="000000" w:themeColor="text1"/>
          <w:sz w:val="22"/>
          <w:szCs w:val="22"/>
        </w:rPr>
      </w:pPr>
      <w:r w:rsidRPr="00F4176D">
        <w:rPr>
          <w:rFonts w:ascii="Times New Roman" w:hAnsi="Times New Roman"/>
          <w:sz w:val="22"/>
          <w:szCs w:val="22"/>
        </w:rPr>
        <w:t xml:space="preserve">Příjemce čestně prohlašuje, že k datu podpisu </w:t>
      </w:r>
      <w:r w:rsidR="00485467" w:rsidRPr="00F4176D">
        <w:rPr>
          <w:rFonts w:ascii="Times New Roman" w:hAnsi="Times New Roman"/>
          <w:sz w:val="22"/>
          <w:szCs w:val="22"/>
        </w:rPr>
        <w:t xml:space="preserve">této </w:t>
      </w:r>
      <w:r w:rsidRPr="00F4176D">
        <w:rPr>
          <w:rFonts w:ascii="Times New Roman" w:hAnsi="Times New Roman"/>
          <w:sz w:val="22"/>
          <w:szCs w:val="22"/>
        </w:rPr>
        <w:t>smlouvy vůči němu nebyl vydán Komisí (EU) inkasní příkaz k</w:t>
      </w:r>
      <w:r w:rsidR="00485467" w:rsidRPr="00F4176D">
        <w:rPr>
          <w:rFonts w:ascii="Times New Roman" w:hAnsi="Times New Roman"/>
          <w:sz w:val="22"/>
          <w:szCs w:val="22"/>
        </w:rPr>
        <w:t xml:space="preserve"> navrácení </w:t>
      </w:r>
      <w:r w:rsidRPr="00F4176D">
        <w:rPr>
          <w:rFonts w:ascii="Times New Roman" w:hAnsi="Times New Roman"/>
          <w:sz w:val="22"/>
          <w:szCs w:val="22"/>
        </w:rPr>
        <w:t xml:space="preserve">neoprávněně vyplacené podpory, v návaznosti </w:t>
      </w:r>
      <w:r w:rsidR="005414C9" w:rsidRPr="00F4176D">
        <w:rPr>
          <w:rFonts w:ascii="Times New Roman" w:hAnsi="Times New Roman"/>
          <w:sz w:val="22"/>
          <w:szCs w:val="22"/>
        </w:rPr>
        <w:t>na </w:t>
      </w:r>
      <w:r w:rsidRPr="00F4176D">
        <w:rPr>
          <w:rFonts w:ascii="Times New Roman" w:hAnsi="Times New Roman"/>
          <w:sz w:val="22"/>
          <w:szCs w:val="22"/>
        </w:rPr>
        <w:t xml:space="preserve">rozhodnutí Komise </w:t>
      </w:r>
      <w:r w:rsidR="004B3ED7" w:rsidRPr="00F4176D">
        <w:rPr>
          <w:rFonts w:ascii="Times New Roman" w:hAnsi="Times New Roman"/>
          <w:sz w:val="22"/>
          <w:szCs w:val="22"/>
        </w:rPr>
        <w:t>(</w:t>
      </w:r>
      <w:r w:rsidRPr="00F4176D">
        <w:rPr>
          <w:rFonts w:ascii="Times New Roman" w:hAnsi="Times New Roman"/>
          <w:sz w:val="22"/>
          <w:szCs w:val="22"/>
        </w:rPr>
        <w:t xml:space="preserve">EU), jímž </w:t>
      </w:r>
      <w:r w:rsidR="004B3ED7" w:rsidRPr="00F4176D">
        <w:rPr>
          <w:rFonts w:ascii="Times New Roman" w:hAnsi="Times New Roman"/>
          <w:sz w:val="22"/>
          <w:szCs w:val="22"/>
        </w:rPr>
        <w:t>byla vyplacená</w:t>
      </w:r>
      <w:r w:rsidRPr="00F4176D">
        <w:rPr>
          <w:rFonts w:ascii="Times New Roman" w:hAnsi="Times New Roman"/>
          <w:sz w:val="22"/>
          <w:szCs w:val="22"/>
        </w:rPr>
        <w:t xml:space="preserve"> podpora prohlášena za protiprávní a neslučitelnou s vnitřním trhem.</w:t>
      </w:r>
    </w:p>
    <w:p w14:paraId="50D64CC3" w14:textId="77777777" w:rsidR="004A50AA" w:rsidRPr="00BC36DA" w:rsidRDefault="004A50AA" w:rsidP="004A50AA">
      <w:pPr>
        <w:pStyle w:val="Odstavecseseznamem"/>
        <w:rPr>
          <w:rFonts w:ascii="Times New Roman" w:hAnsi="Times New Roman"/>
          <w:sz w:val="22"/>
          <w:szCs w:val="22"/>
        </w:rPr>
      </w:pPr>
    </w:p>
    <w:p w14:paraId="19B8838D" w14:textId="43C6ECE6" w:rsidR="004A50AA" w:rsidRPr="00BC36DA" w:rsidRDefault="004A50AA" w:rsidP="00A87173">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lastRenderedPageBreak/>
        <w:t xml:space="preserve">Poskytovatel prohlašuje, že je držitelem výhradní licence k užití loga statutárního města Ostrava (dále jen „logo města“) jako autorského díla a zároveň má výlučné právo užívat logo města jako ochrannou známku ve spojení s výrobky a službami, pro něž je chráněna. </w:t>
      </w:r>
      <w:r w:rsidR="007B50A5" w:rsidRPr="00BC36DA">
        <w:rPr>
          <w:rFonts w:ascii="Times New Roman" w:hAnsi="Times New Roman"/>
          <w:sz w:val="22"/>
          <w:szCs w:val="22"/>
        </w:rPr>
        <w:t>Statutární město Ostrava</w:t>
      </w:r>
      <w:r w:rsidRPr="00BC36DA">
        <w:rPr>
          <w:rFonts w:ascii="Times New Roman" w:hAnsi="Times New Roman"/>
          <w:sz w:val="22"/>
          <w:szCs w:val="22"/>
        </w:rPr>
        <w:t xml:space="preserve"> je oprávněno poskytnout podlicenci k užití loga města třetí osobě.</w:t>
      </w:r>
    </w:p>
    <w:p w14:paraId="569B72D1" w14:textId="77777777" w:rsidR="0089632D" w:rsidRPr="00BC36DA" w:rsidRDefault="0089632D" w:rsidP="003A50B7">
      <w:pPr>
        <w:tabs>
          <w:tab w:val="left" w:pos="0"/>
          <w:tab w:val="left" w:leader="underscore" w:pos="4706"/>
          <w:tab w:val="left" w:pos="4990"/>
          <w:tab w:val="left" w:leader="underscore" w:pos="9639"/>
        </w:tabs>
        <w:ind w:left="284"/>
        <w:jc w:val="both"/>
        <w:rPr>
          <w:rFonts w:ascii="Times New Roman" w:hAnsi="Times New Roman"/>
          <w:sz w:val="22"/>
          <w:szCs w:val="22"/>
        </w:rPr>
      </w:pPr>
    </w:p>
    <w:p w14:paraId="2490976A" w14:textId="2FE72992" w:rsidR="0089632D" w:rsidRPr="00BC36DA" w:rsidRDefault="0089632D" w:rsidP="002D7275">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Poskytovatel touto smlouvou poskytuje příjemci </w:t>
      </w:r>
      <w:r w:rsidRPr="00BC36DA">
        <w:rPr>
          <w:rFonts w:ascii="Times New Roman" w:hAnsi="Times New Roman"/>
          <w:color w:val="000000" w:themeColor="text1"/>
          <w:sz w:val="22"/>
          <w:szCs w:val="22"/>
        </w:rPr>
        <w:t>bezúplatně nevýhradní oprávnění logo města užít pro účely dle obsahu této smlouvy, způsoby uvedenými v</w:t>
      </w:r>
      <w:r w:rsidR="00F35B38" w:rsidRPr="00BC36DA">
        <w:rPr>
          <w:rFonts w:ascii="Times New Roman" w:hAnsi="Times New Roman"/>
          <w:color w:val="000000" w:themeColor="text1"/>
          <w:sz w:val="22"/>
          <w:szCs w:val="22"/>
        </w:rPr>
        <w:t xml:space="preserve"> článku V. </w:t>
      </w:r>
      <w:r w:rsidRPr="00BC36DA">
        <w:rPr>
          <w:rFonts w:ascii="Times New Roman" w:hAnsi="Times New Roman"/>
          <w:color w:val="000000" w:themeColor="text1"/>
          <w:sz w:val="22"/>
          <w:szCs w:val="22"/>
        </w:rPr>
        <w:t xml:space="preserve">odst. </w:t>
      </w:r>
      <w:r w:rsidR="007035F4" w:rsidRPr="00BC36DA">
        <w:rPr>
          <w:rFonts w:ascii="Times New Roman" w:hAnsi="Times New Roman"/>
          <w:color w:val="000000" w:themeColor="text1"/>
          <w:sz w:val="22"/>
          <w:szCs w:val="22"/>
        </w:rPr>
        <w:t>8</w:t>
      </w:r>
      <w:r w:rsidR="00C13802" w:rsidRPr="00BC36DA">
        <w:rPr>
          <w:rFonts w:ascii="Times New Roman" w:hAnsi="Times New Roman"/>
          <w:color w:val="000000" w:themeColor="text1"/>
          <w:sz w:val="22"/>
          <w:szCs w:val="22"/>
        </w:rPr>
        <w:t xml:space="preserve"> a </w:t>
      </w:r>
      <w:r w:rsidR="007035F4" w:rsidRPr="00BC36DA">
        <w:rPr>
          <w:rFonts w:ascii="Times New Roman" w:hAnsi="Times New Roman"/>
          <w:color w:val="000000" w:themeColor="text1"/>
          <w:sz w:val="22"/>
          <w:szCs w:val="22"/>
        </w:rPr>
        <w:t>9</w:t>
      </w:r>
      <w:r w:rsidR="00932301">
        <w:rPr>
          <w:rFonts w:ascii="Times New Roman" w:hAnsi="Times New Roman"/>
          <w:i/>
          <w:iCs/>
          <w:color w:val="FF0000"/>
          <w:sz w:val="22"/>
          <w:szCs w:val="22"/>
        </w:rPr>
        <w:t xml:space="preserve"> </w:t>
      </w:r>
      <w:r w:rsidRPr="00BC36DA">
        <w:rPr>
          <w:rFonts w:ascii="Times New Roman" w:hAnsi="Times New Roman"/>
          <w:color w:val="000000" w:themeColor="text1"/>
          <w:sz w:val="22"/>
          <w:szCs w:val="22"/>
        </w:rPr>
        <w:t xml:space="preserve">této </w:t>
      </w:r>
      <w:r w:rsidRPr="00BC36DA">
        <w:rPr>
          <w:rFonts w:ascii="Times New Roman" w:hAnsi="Times New Roman"/>
          <w:sz w:val="22"/>
          <w:szCs w:val="22"/>
        </w:rPr>
        <w:t>smlouvy, v rozsahu územně neomezeném a v rozsahu množstevně a časově omezeném ve vztahu k rozsahu a charakteru užití dle této smlouvy. Příjemce oprávnění užít logo města za uvedeným účelem, uvedeným způsobem a</w:t>
      </w:r>
      <w:r w:rsidR="00AC57DC" w:rsidRPr="00BC36DA">
        <w:rPr>
          <w:rFonts w:ascii="Times New Roman" w:hAnsi="Times New Roman"/>
          <w:sz w:val="22"/>
          <w:szCs w:val="22"/>
        </w:rPr>
        <w:t> </w:t>
      </w:r>
      <w:r w:rsidRPr="00BC36DA">
        <w:rPr>
          <w:rFonts w:ascii="Times New Roman" w:hAnsi="Times New Roman"/>
          <w:sz w:val="22"/>
          <w:szCs w:val="22"/>
        </w:rPr>
        <w:t>v rozsahu dle této smlouvy přijímá.</w:t>
      </w:r>
    </w:p>
    <w:p w14:paraId="5A0D8F07" w14:textId="77777777" w:rsidR="00FF58A1" w:rsidRPr="00BC36DA" w:rsidRDefault="00FF58A1" w:rsidP="006A0802">
      <w:pPr>
        <w:pStyle w:val="JVS2"/>
        <w:jc w:val="both"/>
      </w:pPr>
    </w:p>
    <w:p w14:paraId="5534F15C" w14:textId="77777777" w:rsidR="00795E5C" w:rsidRPr="00BC36DA" w:rsidRDefault="00795E5C" w:rsidP="00CD218D">
      <w:pPr>
        <w:pStyle w:val="Smlouva-lnky"/>
      </w:pPr>
      <w:r w:rsidRPr="00BC36DA">
        <w:t>čl. II.</w:t>
      </w:r>
    </w:p>
    <w:p w14:paraId="6B1C2CE3" w14:textId="77777777" w:rsidR="00795E5C" w:rsidRPr="00BC36DA" w:rsidRDefault="00795E5C" w:rsidP="006518B9">
      <w:pPr>
        <w:pStyle w:val="Smlouva-lnky"/>
        <w:spacing w:after="120"/>
      </w:pPr>
      <w:r w:rsidRPr="00BC36DA">
        <w:t>Předmět smlouvy</w:t>
      </w:r>
    </w:p>
    <w:p w14:paraId="32F2F1D5" w14:textId="11D915AF" w:rsidR="00795E5C" w:rsidRPr="00BC36DA" w:rsidRDefault="00795E5C" w:rsidP="00393915">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Předmětem této smlouvy je poskytnutí účelově vymezené </w:t>
      </w:r>
      <w:r w:rsidR="0004703C" w:rsidRPr="00BC36DA">
        <w:rPr>
          <w:rFonts w:ascii="Times New Roman" w:hAnsi="Times New Roman"/>
          <w:iCs/>
          <w:sz w:val="22"/>
          <w:szCs w:val="22"/>
        </w:rPr>
        <w:t>neinvestiční</w:t>
      </w:r>
      <w:r w:rsidR="0004703C" w:rsidRPr="00BC36DA">
        <w:rPr>
          <w:rFonts w:ascii="Times New Roman" w:hAnsi="Times New Roman"/>
          <w:sz w:val="22"/>
          <w:szCs w:val="22"/>
        </w:rPr>
        <w:t xml:space="preserve"> </w:t>
      </w:r>
      <w:r w:rsidRPr="00BC36DA">
        <w:rPr>
          <w:rFonts w:ascii="Times New Roman" w:hAnsi="Times New Roman"/>
          <w:sz w:val="22"/>
          <w:szCs w:val="22"/>
        </w:rPr>
        <w:t>dotace</w:t>
      </w:r>
      <w:r w:rsidR="000527CF" w:rsidRPr="00BC36DA">
        <w:rPr>
          <w:rFonts w:ascii="Times New Roman" w:hAnsi="Times New Roman"/>
          <w:sz w:val="22"/>
          <w:szCs w:val="22"/>
        </w:rPr>
        <w:t xml:space="preserve"> příjemci </w:t>
      </w:r>
      <w:r w:rsidRPr="00BC36DA">
        <w:rPr>
          <w:rFonts w:ascii="Times New Roman" w:hAnsi="Times New Roman"/>
          <w:sz w:val="22"/>
          <w:szCs w:val="22"/>
        </w:rPr>
        <w:t xml:space="preserve">z rozpočtu poskytovatele (dále </w:t>
      </w:r>
      <w:r w:rsidR="0004703C" w:rsidRPr="00BC36DA">
        <w:rPr>
          <w:rFonts w:ascii="Times New Roman" w:hAnsi="Times New Roman"/>
          <w:sz w:val="22"/>
          <w:szCs w:val="22"/>
        </w:rPr>
        <w:t>jen</w:t>
      </w:r>
      <w:r w:rsidRPr="00BC36DA">
        <w:rPr>
          <w:rFonts w:ascii="Times New Roman" w:hAnsi="Times New Roman"/>
          <w:sz w:val="22"/>
          <w:szCs w:val="22"/>
        </w:rPr>
        <w:t xml:space="preserve"> </w:t>
      </w:r>
      <w:r w:rsidR="0004703C" w:rsidRPr="00BC36DA">
        <w:rPr>
          <w:rFonts w:ascii="Times New Roman" w:hAnsi="Times New Roman"/>
          <w:sz w:val="22"/>
          <w:szCs w:val="22"/>
        </w:rPr>
        <w:t>„</w:t>
      </w:r>
      <w:r w:rsidRPr="00BC36DA">
        <w:rPr>
          <w:rFonts w:ascii="Times New Roman" w:hAnsi="Times New Roman"/>
          <w:sz w:val="22"/>
          <w:szCs w:val="22"/>
        </w:rPr>
        <w:t>dotace</w:t>
      </w:r>
      <w:r w:rsidR="0004703C" w:rsidRPr="00BC36DA">
        <w:rPr>
          <w:rFonts w:ascii="Times New Roman" w:hAnsi="Times New Roman"/>
          <w:sz w:val="22"/>
          <w:szCs w:val="22"/>
        </w:rPr>
        <w:t>“</w:t>
      </w:r>
      <w:r w:rsidRPr="00BC36DA">
        <w:rPr>
          <w:rFonts w:ascii="Times New Roman" w:hAnsi="Times New Roman"/>
          <w:sz w:val="22"/>
          <w:szCs w:val="22"/>
        </w:rPr>
        <w:t xml:space="preserve">). Dotace podle této smlouvy je veřejná finanční podpora poskytnutá z rozpočtu </w:t>
      </w:r>
      <w:r w:rsidR="00C10FDD" w:rsidRPr="00BC36DA">
        <w:rPr>
          <w:rFonts w:ascii="Times New Roman" w:hAnsi="Times New Roman"/>
          <w:sz w:val="22"/>
          <w:szCs w:val="22"/>
        </w:rPr>
        <w:t>poskytovatele</w:t>
      </w:r>
      <w:r w:rsidRPr="00BC36DA">
        <w:rPr>
          <w:rFonts w:ascii="Times New Roman" w:hAnsi="Times New Roman"/>
          <w:sz w:val="22"/>
          <w:szCs w:val="22"/>
        </w:rPr>
        <w:t>.</w:t>
      </w:r>
    </w:p>
    <w:p w14:paraId="2D344B7A" w14:textId="77777777" w:rsidR="009B31A3" w:rsidRPr="00BC36DA" w:rsidRDefault="009B31A3" w:rsidP="009B31A3">
      <w:pPr>
        <w:tabs>
          <w:tab w:val="left" w:pos="0"/>
          <w:tab w:val="left" w:leader="underscore" w:pos="4706"/>
          <w:tab w:val="left" w:pos="4990"/>
          <w:tab w:val="left" w:leader="underscore" w:pos="9639"/>
        </w:tabs>
        <w:jc w:val="both"/>
        <w:rPr>
          <w:rFonts w:ascii="Times New Roman" w:hAnsi="Times New Roman"/>
          <w:sz w:val="22"/>
          <w:szCs w:val="22"/>
        </w:rPr>
      </w:pPr>
    </w:p>
    <w:p w14:paraId="4A404BA8" w14:textId="5732B430" w:rsidR="00795E5C" w:rsidRPr="00BC36DA" w:rsidRDefault="00795E5C" w:rsidP="002D7275">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Poskytnutí dotace je v souladu se zákonem č.</w:t>
      </w:r>
      <w:r w:rsidR="0004703C" w:rsidRPr="00BC36DA">
        <w:rPr>
          <w:rFonts w:ascii="Times New Roman" w:hAnsi="Times New Roman"/>
          <w:sz w:val="22"/>
          <w:szCs w:val="22"/>
        </w:rPr>
        <w:t xml:space="preserve"> </w:t>
      </w:r>
      <w:r w:rsidRPr="00BC36DA">
        <w:rPr>
          <w:rFonts w:ascii="Times New Roman" w:hAnsi="Times New Roman"/>
          <w:sz w:val="22"/>
          <w:szCs w:val="22"/>
        </w:rPr>
        <w:t>128/2000 Sb., o obcích (</w:t>
      </w:r>
      <w:r w:rsidRPr="00BC36DA">
        <w:rPr>
          <w:rFonts w:ascii="Times New Roman" w:hAnsi="Times New Roman"/>
          <w:color w:val="000000" w:themeColor="text1"/>
          <w:sz w:val="22"/>
          <w:szCs w:val="22"/>
        </w:rPr>
        <w:t xml:space="preserve">obecní </w:t>
      </w:r>
      <w:r w:rsidR="00F35B38" w:rsidRPr="00BC36DA">
        <w:rPr>
          <w:rFonts w:ascii="Times New Roman" w:hAnsi="Times New Roman"/>
          <w:color w:val="000000" w:themeColor="text1"/>
          <w:sz w:val="22"/>
          <w:szCs w:val="22"/>
        </w:rPr>
        <w:t>z</w:t>
      </w:r>
      <w:r w:rsidRPr="00BC36DA">
        <w:rPr>
          <w:rFonts w:ascii="Times New Roman" w:hAnsi="Times New Roman"/>
          <w:color w:val="000000" w:themeColor="text1"/>
          <w:sz w:val="22"/>
          <w:szCs w:val="22"/>
        </w:rPr>
        <w:t>ř</w:t>
      </w:r>
      <w:r w:rsidRPr="00BC36DA">
        <w:rPr>
          <w:rFonts w:ascii="Times New Roman" w:hAnsi="Times New Roman"/>
          <w:sz w:val="22"/>
          <w:szCs w:val="22"/>
        </w:rPr>
        <w:t>ízení), ve znění p</w:t>
      </w:r>
      <w:r w:rsidR="0004703C" w:rsidRPr="00BC36DA">
        <w:rPr>
          <w:rFonts w:ascii="Times New Roman" w:hAnsi="Times New Roman"/>
          <w:sz w:val="22"/>
          <w:szCs w:val="22"/>
        </w:rPr>
        <w:t>ozdějších předpisů</w:t>
      </w:r>
      <w:r w:rsidR="002342F8" w:rsidRPr="00BC36DA">
        <w:rPr>
          <w:rFonts w:ascii="Times New Roman" w:hAnsi="Times New Roman"/>
          <w:sz w:val="22"/>
          <w:szCs w:val="22"/>
        </w:rPr>
        <w:t>,</w:t>
      </w:r>
      <w:r w:rsidR="0004703C" w:rsidRPr="00BC36DA">
        <w:rPr>
          <w:rFonts w:ascii="Times New Roman" w:hAnsi="Times New Roman"/>
          <w:sz w:val="22"/>
          <w:szCs w:val="22"/>
        </w:rPr>
        <w:t xml:space="preserve"> </w:t>
      </w:r>
      <w:r w:rsidRPr="00BC36DA">
        <w:rPr>
          <w:rFonts w:ascii="Times New Roman" w:hAnsi="Times New Roman"/>
          <w:sz w:val="22"/>
          <w:szCs w:val="22"/>
        </w:rPr>
        <w:t>a zákonem č. 250/2000 Sb., o rozpočtových pravidlech územních rozpočtů, ve znění pozdějších předpisů.</w:t>
      </w:r>
    </w:p>
    <w:p w14:paraId="1FA338AF" w14:textId="77777777" w:rsidR="009B31A3" w:rsidRPr="00BC36DA" w:rsidRDefault="009B31A3" w:rsidP="009B31A3">
      <w:pPr>
        <w:tabs>
          <w:tab w:val="left" w:pos="0"/>
          <w:tab w:val="left" w:leader="underscore" w:pos="4706"/>
          <w:tab w:val="left" w:pos="4990"/>
          <w:tab w:val="left" w:leader="underscore" w:pos="9639"/>
        </w:tabs>
        <w:jc w:val="both"/>
        <w:rPr>
          <w:rFonts w:ascii="Times New Roman" w:hAnsi="Times New Roman"/>
          <w:sz w:val="22"/>
          <w:szCs w:val="22"/>
        </w:rPr>
      </w:pPr>
    </w:p>
    <w:p w14:paraId="53C26472" w14:textId="4A1299C6" w:rsidR="00795E5C" w:rsidRPr="00BC36DA" w:rsidRDefault="00795E5C" w:rsidP="002D7275">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Dotace je veřejnou finanční podporou ve smyslu zákona č. 320/2001 Sb., o finanční kontrole ve veřejné správě a o změně některých zákonů</w:t>
      </w:r>
      <w:r w:rsidR="0004703C" w:rsidRPr="00BC36DA">
        <w:rPr>
          <w:rFonts w:ascii="Times New Roman" w:hAnsi="Times New Roman"/>
          <w:sz w:val="22"/>
          <w:szCs w:val="22"/>
        </w:rPr>
        <w:t xml:space="preserve"> (zákon o finanční kontrole)</w:t>
      </w:r>
      <w:r w:rsidR="002E4ED5" w:rsidRPr="00BC36DA">
        <w:rPr>
          <w:rFonts w:ascii="Times New Roman" w:hAnsi="Times New Roman"/>
          <w:sz w:val="22"/>
          <w:szCs w:val="22"/>
        </w:rPr>
        <w:t>, ve znění pozdějších předpisů,</w:t>
      </w:r>
      <w:r w:rsidRPr="00BC36DA">
        <w:rPr>
          <w:rFonts w:ascii="Times New Roman" w:hAnsi="Times New Roman"/>
          <w:sz w:val="22"/>
          <w:szCs w:val="22"/>
        </w:rPr>
        <w:t xml:space="preserve"> se všemi právními důsledky s tím spojenými</w:t>
      </w:r>
      <w:r w:rsidR="002E4ED5" w:rsidRPr="00BC36DA">
        <w:rPr>
          <w:rFonts w:ascii="Times New Roman" w:hAnsi="Times New Roman"/>
          <w:sz w:val="22"/>
          <w:szCs w:val="22"/>
        </w:rPr>
        <w:t>,</w:t>
      </w:r>
      <w:r w:rsidRPr="00BC36DA">
        <w:rPr>
          <w:rFonts w:ascii="Times New Roman" w:hAnsi="Times New Roman"/>
          <w:sz w:val="22"/>
          <w:szCs w:val="22"/>
        </w:rPr>
        <w:t xml:space="preserve"> a vztahují se na ni všechna ustanovení tohoto zákona.</w:t>
      </w:r>
    </w:p>
    <w:p w14:paraId="554E3933" w14:textId="77777777" w:rsidR="00731F5C" w:rsidRPr="00BC36DA" w:rsidRDefault="00731F5C" w:rsidP="00731F5C">
      <w:pPr>
        <w:pStyle w:val="Odstavecseseznamem"/>
        <w:rPr>
          <w:rFonts w:ascii="Times New Roman" w:hAnsi="Times New Roman"/>
          <w:sz w:val="22"/>
          <w:szCs w:val="22"/>
        </w:rPr>
      </w:pPr>
    </w:p>
    <w:p w14:paraId="46A2240F" w14:textId="50AE1FD1" w:rsidR="00731F5C" w:rsidRDefault="00731F5C" w:rsidP="002D7275">
      <w:pPr>
        <w:numPr>
          <w:ilvl w:val="0"/>
          <w:numId w:val="2"/>
        </w:numPr>
        <w:tabs>
          <w:tab w:val="left" w:pos="0"/>
          <w:tab w:val="left" w:leader="underscore" w:pos="4706"/>
          <w:tab w:val="left" w:pos="4990"/>
          <w:tab w:val="left" w:leader="underscore" w:pos="9639"/>
        </w:tabs>
        <w:jc w:val="both"/>
        <w:rPr>
          <w:rFonts w:ascii="Times New Roman" w:hAnsi="Times New Roman"/>
          <w:color w:val="000000" w:themeColor="text1"/>
          <w:sz w:val="22"/>
          <w:szCs w:val="22"/>
        </w:rPr>
      </w:pPr>
      <w:r w:rsidRPr="002650C5">
        <w:rPr>
          <w:rFonts w:ascii="Times New Roman" w:hAnsi="Times New Roman"/>
          <w:sz w:val="22"/>
          <w:szCs w:val="22"/>
        </w:rPr>
        <w:t>Dotace je poskytována v souladu s</w:t>
      </w:r>
      <w:r w:rsidR="00005808">
        <w:rPr>
          <w:rFonts w:ascii="Times New Roman" w:hAnsi="Times New Roman"/>
          <w:sz w:val="22"/>
          <w:szCs w:val="22"/>
        </w:rPr>
        <w:t> </w:t>
      </w:r>
      <w:r w:rsidR="00005808" w:rsidRPr="00005808">
        <w:rPr>
          <w:rFonts w:ascii="Times New Roman" w:hAnsi="Times New Roman"/>
          <w:b/>
          <w:bCs/>
          <w:color w:val="000000" w:themeColor="text1"/>
          <w:sz w:val="22"/>
          <w:szCs w:val="22"/>
        </w:rPr>
        <w:t>Programem na podporu sportovních akcí na území statutárního města Ostravy v roce 2026</w:t>
      </w:r>
      <w:r w:rsidRPr="00DA4629">
        <w:rPr>
          <w:rFonts w:ascii="Times New Roman" w:hAnsi="Times New Roman"/>
          <w:b/>
          <w:bCs/>
          <w:sz w:val="22"/>
          <w:szCs w:val="22"/>
        </w:rPr>
        <w:t>,</w:t>
      </w:r>
      <w:r w:rsidRPr="002650C5">
        <w:rPr>
          <w:rFonts w:ascii="Times New Roman" w:hAnsi="Times New Roman"/>
          <w:color w:val="000000" w:themeColor="text1"/>
          <w:sz w:val="22"/>
          <w:szCs w:val="22"/>
        </w:rPr>
        <w:t xml:space="preserve"> schválen</w:t>
      </w:r>
      <w:r w:rsidR="004C207A">
        <w:rPr>
          <w:rFonts w:ascii="Times New Roman" w:hAnsi="Times New Roman"/>
          <w:color w:val="000000" w:themeColor="text1"/>
          <w:sz w:val="22"/>
          <w:szCs w:val="22"/>
        </w:rPr>
        <w:t>ým</w:t>
      </w:r>
      <w:r w:rsidRPr="002650C5">
        <w:rPr>
          <w:rFonts w:ascii="Times New Roman" w:hAnsi="Times New Roman"/>
          <w:color w:val="000000" w:themeColor="text1"/>
          <w:sz w:val="22"/>
          <w:szCs w:val="22"/>
        </w:rPr>
        <w:t xml:space="preserve"> usnesením Zastupitelstva města Ostravy č. </w:t>
      </w:r>
      <w:r w:rsidR="00713DA4">
        <w:rPr>
          <w:rFonts w:ascii="Times New Roman" w:hAnsi="Times New Roman"/>
          <w:sz w:val="22"/>
          <w:szCs w:val="22"/>
        </w:rPr>
        <w:t>1402/</w:t>
      </w:r>
      <w:r w:rsidR="002650C5" w:rsidRPr="00A23B92">
        <w:rPr>
          <w:rFonts w:ascii="Times New Roman" w:hAnsi="Times New Roman"/>
          <w:sz w:val="22"/>
          <w:szCs w:val="22"/>
        </w:rPr>
        <w:t>ZM2226/</w:t>
      </w:r>
      <w:r w:rsidR="00713DA4">
        <w:rPr>
          <w:rFonts w:ascii="Times New Roman" w:hAnsi="Times New Roman"/>
          <w:sz w:val="22"/>
          <w:szCs w:val="22"/>
        </w:rPr>
        <w:t>24</w:t>
      </w:r>
      <w:r w:rsidR="002650C5" w:rsidRPr="002650C5">
        <w:t xml:space="preserve"> </w:t>
      </w:r>
      <w:r w:rsidRPr="002650C5">
        <w:rPr>
          <w:rFonts w:ascii="Times New Roman" w:hAnsi="Times New Roman"/>
          <w:color w:val="000000" w:themeColor="text1"/>
          <w:sz w:val="22"/>
          <w:szCs w:val="22"/>
        </w:rPr>
        <w:t xml:space="preserve">ze dne </w:t>
      </w:r>
      <w:r w:rsidR="00713DA4">
        <w:rPr>
          <w:rFonts w:ascii="Times New Roman" w:hAnsi="Times New Roman"/>
          <w:color w:val="000000" w:themeColor="text1"/>
          <w:sz w:val="22"/>
          <w:szCs w:val="22"/>
        </w:rPr>
        <w:t>18.06.2025</w:t>
      </w:r>
      <w:r w:rsidR="00F35B38" w:rsidRPr="002650C5">
        <w:rPr>
          <w:rFonts w:ascii="Times New Roman" w:hAnsi="Times New Roman"/>
          <w:color w:val="000000" w:themeColor="text1"/>
          <w:sz w:val="22"/>
          <w:szCs w:val="22"/>
        </w:rPr>
        <w:t xml:space="preserve"> (dále jen „Program“)</w:t>
      </w:r>
      <w:r w:rsidR="00E928DE" w:rsidRPr="002650C5">
        <w:rPr>
          <w:rFonts w:ascii="Times New Roman" w:hAnsi="Times New Roman"/>
          <w:color w:val="000000" w:themeColor="text1"/>
          <w:sz w:val="22"/>
          <w:szCs w:val="22"/>
        </w:rPr>
        <w:t>.</w:t>
      </w:r>
      <w:r w:rsidRPr="002650C5">
        <w:rPr>
          <w:rFonts w:ascii="Times New Roman" w:hAnsi="Times New Roman"/>
          <w:color w:val="000000" w:themeColor="text1"/>
          <w:sz w:val="22"/>
          <w:szCs w:val="22"/>
        </w:rPr>
        <w:t xml:space="preserve"> Pro právní vztah založený touto smlouvou jsou stejně jako ustanovení této smlouvy právně závazná ustanovení obsažená v tomto </w:t>
      </w:r>
      <w:r w:rsidR="00F35B38" w:rsidRPr="002650C5">
        <w:rPr>
          <w:rFonts w:ascii="Times New Roman" w:hAnsi="Times New Roman"/>
          <w:color w:val="000000" w:themeColor="text1"/>
          <w:sz w:val="22"/>
          <w:szCs w:val="22"/>
        </w:rPr>
        <w:t>P</w:t>
      </w:r>
      <w:r w:rsidRPr="002650C5">
        <w:rPr>
          <w:rFonts w:ascii="Times New Roman" w:hAnsi="Times New Roman"/>
          <w:color w:val="000000" w:themeColor="text1"/>
          <w:sz w:val="22"/>
          <w:szCs w:val="22"/>
        </w:rPr>
        <w:t>rogramu.</w:t>
      </w:r>
    </w:p>
    <w:p w14:paraId="5DF5BB8C" w14:textId="77777777" w:rsidR="00260D05" w:rsidRDefault="00260D05" w:rsidP="00260D05">
      <w:pPr>
        <w:pStyle w:val="Odstavecseseznamem"/>
        <w:rPr>
          <w:rFonts w:ascii="Times New Roman" w:hAnsi="Times New Roman"/>
          <w:color w:val="000000" w:themeColor="text1"/>
          <w:sz w:val="22"/>
          <w:szCs w:val="22"/>
        </w:rPr>
      </w:pPr>
    </w:p>
    <w:p w14:paraId="6CDE82FC" w14:textId="77777777" w:rsidR="00795E5C" w:rsidRPr="00BC36DA" w:rsidRDefault="006A0802" w:rsidP="00EB7ECA">
      <w:pPr>
        <w:pStyle w:val="Smlouva-lnky"/>
      </w:pPr>
      <w:r w:rsidRPr="00BC36DA">
        <w:t xml:space="preserve">čl. </w:t>
      </w:r>
      <w:r w:rsidR="00795E5C" w:rsidRPr="00BC36DA">
        <w:t>III.</w:t>
      </w:r>
    </w:p>
    <w:p w14:paraId="2F53E6BF" w14:textId="77777777" w:rsidR="00795E5C" w:rsidRPr="00BC36DA" w:rsidRDefault="00795E5C" w:rsidP="00EB7ECA">
      <w:pPr>
        <w:pStyle w:val="Smlouva-lnky"/>
        <w:spacing w:after="120"/>
      </w:pPr>
      <w:r w:rsidRPr="00BC36DA">
        <w:t>Účel dotace</w:t>
      </w:r>
    </w:p>
    <w:p w14:paraId="40C80820" w14:textId="0047DD0F" w:rsidR="0061273B" w:rsidRDefault="00E14758" w:rsidP="00B644D0">
      <w:pPr>
        <w:tabs>
          <w:tab w:val="left" w:pos="0"/>
          <w:tab w:val="left" w:leader="underscore" w:pos="4706"/>
          <w:tab w:val="left" w:pos="4990"/>
          <w:tab w:val="left" w:leader="underscore" w:pos="9639"/>
        </w:tabs>
        <w:spacing w:after="120"/>
        <w:jc w:val="both"/>
        <w:rPr>
          <w:rFonts w:ascii="Times New Roman" w:hAnsi="Times New Roman"/>
          <w:sz w:val="22"/>
          <w:szCs w:val="22"/>
        </w:rPr>
      </w:pPr>
      <w:r w:rsidRPr="00BC36DA">
        <w:rPr>
          <w:rFonts w:ascii="Times New Roman" w:hAnsi="Times New Roman"/>
          <w:sz w:val="22"/>
          <w:szCs w:val="22"/>
        </w:rPr>
        <w:t>Poskytovatel podle této smlouvy poskytuje příjemci dotaci</w:t>
      </w:r>
      <w:r w:rsidR="00795E5C" w:rsidRPr="00BC36DA">
        <w:rPr>
          <w:rFonts w:ascii="Times New Roman" w:hAnsi="Times New Roman"/>
          <w:sz w:val="22"/>
          <w:szCs w:val="22"/>
        </w:rPr>
        <w:t xml:space="preserve"> </w:t>
      </w:r>
      <w:r w:rsidRPr="00BC36DA">
        <w:rPr>
          <w:rFonts w:ascii="Times New Roman" w:hAnsi="Times New Roman"/>
          <w:sz w:val="22"/>
          <w:szCs w:val="22"/>
        </w:rPr>
        <w:t xml:space="preserve">na </w:t>
      </w:r>
      <w:r w:rsidR="00DF7D20" w:rsidRPr="00BC36DA">
        <w:rPr>
          <w:rFonts w:ascii="Times New Roman" w:hAnsi="Times New Roman"/>
          <w:sz w:val="22"/>
          <w:szCs w:val="22"/>
        </w:rPr>
        <w:t xml:space="preserve">náklady </w:t>
      </w:r>
      <w:r w:rsidRPr="00BC36DA">
        <w:rPr>
          <w:rFonts w:ascii="Times New Roman" w:hAnsi="Times New Roman"/>
          <w:sz w:val="22"/>
          <w:szCs w:val="22"/>
        </w:rPr>
        <w:t>spojené s realizací projektu v</w:t>
      </w:r>
      <w:r w:rsidR="0061273B" w:rsidRPr="00BC36DA">
        <w:rPr>
          <w:rFonts w:ascii="Times New Roman" w:hAnsi="Times New Roman"/>
          <w:sz w:val="22"/>
          <w:szCs w:val="22"/>
        </w:rPr>
        <w:t> souladu s</w:t>
      </w:r>
      <w:r w:rsidR="00A23B92">
        <w:rPr>
          <w:rFonts w:ascii="Times New Roman" w:hAnsi="Times New Roman"/>
          <w:sz w:val="22"/>
          <w:szCs w:val="22"/>
        </w:rPr>
        <w:t> </w:t>
      </w:r>
      <w:r w:rsidR="0061273B" w:rsidRPr="00BC36DA">
        <w:rPr>
          <w:rFonts w:ascii="Times New Roman" w:hAnsi="Times New Roman"/>
          <w:sz w:val="22"/>
          <w:szCs w:val="22"/>
        </w:rPr>
        <w:t xml:space="preserve">předloženou </w:t>
      </w:r>
      <w:r w:rsidR="00DC4AB3" w:rsidRPr="00BC36DA">
        <w:rPr>
          <w:rFonts w:ascii="Times New Roman" w:hAnsi="Times New Roman"/>
          <w:sz w:val="22"/>
          <w:szCs w:val="22"/>
        </w:rPr>
        <w:t>žádostí včetně příloh</w:t>
      </w:r>
      <w:r w:rsidR="00C13802" w:rsidRPr="00BC36DA">
        <w:rPr>
          <w:rFonts w:ascii="Times New Roman" w:hAnsi="Times New Roman"/>
          <w:sz w:val="22"/>
          <w:szCs w:val="22"/>
        </w:rPr>
        <w:t xml:space="preserve"> (dále také</w:t>
      </w:r>
      <w:r w:rsidR="009C6D07" w:rsidRPr="00BC36DA">
        <w:rPr>
          <w:rFonts w:ascii="Times New Roman" w:hAnsi="Times New Roman"/>
          <w:sz w:val="22"/>
          <w:szCs w:val="22"/>
        </w:rPr>
        <w:t xml:space="preserve"> </w:t>
      </w:r>
      <w:r w:rsidR="00DC4AB3" w:rsidRPr="00BC36DA">
        <w:rPr>
          <w:rFonts w:ascii="Times New Roman" w:hAnsi="Times New Roman"/>
          <w:sz w:val="22"/>
          <w:szCs w:val="22"/>
        </w:rPr>
        <w:t>„</w:t>
      </w:r>
      <w:r w:rsidR="009C6D07" w:rsidRPr="00BC36DA">
        <w:rPr>
          <w:rFonts w:ascii="Times New Roman" w:hAnsi="Times New Roman"/>
          <w:sz w:val="22"/>
          <w:szCs w:val="22"/>
        </w:rPr>
        <w:t>předložený projekt</w:t>
      </w:r>
      <w:r w:rsidR="00DC4AB3" w:rsidRPr="00BC36DA">
        <w:rPr>
          <w:rFonts w:ascii="Times New Roman" w:hAnsi="Times New Roman"/>
          <w:sz w:val="22"/>
          <w:szCs w:val="22"/>
        </w:rPr>
        <w:t>“</w:t>
      </w:r>
      <w:r w:rsidR="00D309A8" w:rsidRPr="00BC36DA">
        <w:rPr>
          <w:rFonts w:ascii="Times New Roman" w:hAnsi="Times New Roman"/>
          <w:sz w:val="22"/>
          <w:szCs w:val="22"/>
        </w:rPr>
        <w:t xml:space="preserve"> nebo „projekt“</w:t>
      </w:r>
      <w:r w:rsidR="009C6D07" w:rsidRPr="00BC36DA">
        <w:rPr>
          <w:rFonts w:ascii="Times New Roman" w:hAnsi="Times New Roman"/>
          <w:sz w:val="22"/>
          <w:szCs w:val="22"/>
        </w:rPr>
        <w:t>)</w:t>
      </w:r>
      <w:r w:rsidR="0061273B" w:rsidRPr="00BC36DA">
        <w:rPr>
          <w:rFonts w:ascii="Times New Roman" w:hAnsi="Times New Roman"/>
          <w:sz w:val="22"/>
          <w:szCs w:val="22"/>
        </w:rPr>
        <w:t>:</w:t>
      </w:r>
    </w:p>
    <w:p w14:paraId="140D7A27" w14:textId="344BB86C" w:rsidR="00FF0C15" w:rsidRPr="00BC36DA" w:rsidRDefault="00FF0C15" w:rsidP="00B644D0">
      <w:pPr>
        <w:tabs>
          <w:tab w:val="left" w:pos="0"/>
          <w:tab w:val="left" w:leader="underscore" w:pos="4706"/>
          <w:tab w:val="left" w:pos="4990"/>
          <w:tab w:val="left" w:leader="underscore" w:pos="9639"/>
        </w:tabs>
        <w:spacing w:after="120"/>
        <w:jc w:val="both"/>
        <w:rPr>
          <w:rFonts w:ascii="Times New Roman" w:hAnsi="Times New Roman"/>
          <w:b/>
          <w:sz w:val="22"/>
          <w:szCs w:val="22"/>
        </w:rPr>
      </w:pPr>
      <w:r w:rsidRPr="00BC36DA">
        <w:rPr>
          <w:rFonts w:cs="Arial"/>
          <w:b/>
        </w:rPr>
        <w:t>Název projektu</w:t>
      </w:r>
      <w:r w:rsidRPr="00BC36DA">
        <w:rPr>
          <w:rFonts w:ascii="Times New Roman" w:hAnsi="Times New Roman"/>
          <w:b/>
          <w:sz w:val="22"/>
          <w:szCs w:val="22"/>
        </w:rPr>
        <w:t>:</w:t>
      </w:r>
      <w:r w:rsidR="007D5B34">
        <w:rPr>
          <w:rFonts w:ascii="Times New Roman" w:hAnsi="Times New Roman"/>
          <w:b/>
          <w:sz w:val="22"/>
          <w:szCs w:val="22"/>
        </w:rPr>
        <w:t xml:space="preserve"> </w:t>
      </w:r>
      <w:r w:rsidR="00676801">
        <w:rPr>
          <w:rFonts w:ascii="Times New Roman" w:hAnsi="Times New Roman"/>
          <w:b/>
          <w:sz w:val="22"/>
          <w:szCs w:val="22"/>
          <w:lang w:val="en-US"/>
        </w:rPr>
        <w:t>Celorepublikové finále McDonald's Cupu</w:t>
      </w:r>
    </w:p>
    <w:p w14:paraId="46404803" w14:textId="77777777" w:rsidR="00B644D0" w:rsidRDefault="00B644D0" w:rsidP="00B644D0">
      <w:pPr>
        <w:tabs>
          <w:tab w:val="left" w:pos="0"/>
          <w:tab w:val="left" w:leader="underscore" w:pos="4706"/>
          <w:tab w:val="left" w:pos="4990"/>
          <w:tab w:val="left" w:leader="underscore" w:pos="9639"/>
        </w:tabs>
        <w:spacing w:after="120"/>
        <w:jc w:val="both"/>
        <w:rPr>
          <w:rFonts w:cs="Arial"/>
          <w:b/>
        </w:rPr>
      </w:pPr>
    </w:p>
    <w:p w14:paraId="44106094" w14:textId="621E7A22" w:rsidR="00DC4AB3" w:rsidRPr="00BC36DA" w:rsidRDefault="00DC4AB3" w:rsidP="00B644D0">
      <w:pPr>
        <w:tabs>
          <w:tab w:val="left" w:pos="0"/>
          <w:tab w:val="left" w:leader="underscore" w:pos="4706"/>
          <w:tab w:val="left" w:pos="4990"/>
          <w:tab w:val="left" w:leader="underscore" w:pos="9639"/>
        </w:tabs>
        <w:spacing w:after="120"/>
        <w:jc w:val="both"/>
        <w:rPr>
          <w:rFonts w:ascii="Times New Roman" w:hAnsi="Times New Roman"/>
          <w:b/>
          <w:sz w:val="22"/>
          <w:szCs w:val="22"/>
        </w:rPr>
      </w:pPr>
      <w:r w:rsidRPr="00BC36DA">
        <w:rPr>
          <w:rFonts w:cs="Arial"/>
          <w:b/>
        </w:rPr>
        <w:t>Účel použití dotace</w:t>
      </w:r>
      <w:r w:rsidRPr="00BC36DA">
        <w:rPr>
          <w:rFonts w:ascii="Times New Roman" w:hAnsi="Times New Roman"/>
          <w:b/>
          <w:sz w:val="22"/>
          <w:szCs w:val="22"/>
        </w:rPr>
        <w:t>:</w:t>
      </w:r>
    </w:p>
    <w:p w14:paraId="504FC63D" w14:textId="502B5143" w:rsidR="00154F18" w:rsidRDefault="00154F18" w:rsidP="00676801">
      <w:p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Příjemce je povinen použít dotaci v souladu s účelem této smlouvy a předloženým projektem k úhradě </w:t>
      </w:r>
      <w:r w:rsidR="00005808">
        <w:rPr>
          <w:rFonts w:ascii="Times New Roman" w:hAnsi="Times New Roman"/>
          <w:sz w:val="22"/>
          <w:szCs w:val="22"/>
        </w:rPr>
        <w:t xml:space="preserve">maximálně 50% z celkových </w:t>
      </w:r>
      <w:r w:rsidRPr="00BC36DA">
        <w:rPr>
          <w:rFonts w:ascii="Times New Roman" w:hAnsi="Times New Roman"/>
          <w:sz w:val="22"/>
          <w:szCs w:val="22"/>
        </w:rPr>
        <w:t>uznatelných nákladů prokazatelně souvisejících s realizací účelu dotace dle tohoto článku této smlouvy, a to pouze na:</w:t>
      </w:r>
    </w:p>
    <w:p w14:paraId="5C74F9CF" w14:textId="77777777" w:rsidR="00676801" w:rsidRDefault="00676801" w:rsidP="00676801">
      <w:pPr>
        <w:tabs>
          <w:tab w:val="left" w:pos="0"/>
          <w:tab w:val="left" w:leader="underscore" w:pos="4706"/>
          <w:tab w:val="left" w:pos="4990"/>
          <w:tab w:val="left" w:leader="underscore" w:pos="9639"/>
        </w:tabs>
        <w:jc w:val="both"/>
        <w:rPr>
          <w:rFonts w:ascii="Times New Roman" w:hAnsi="Times New Roman"/>
          <w:sz w:val="22"/>
          <w:szCs w:val="22"/>
        </w:rPr>
      </w:pPr>
    </w:p>
    <w:p w14:paraId="67560262" w14:textId="77777777" w:rsidR="00676801" w:rsidRPr="00F4176D" w:rsidRDefault="00676801" w:rsidP="00676801">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b/>
          <w:bCs/>
          <w:color w:val="404040"/>
          <w:sz w:val="22"/>
          <w:szCs w:val="22"/>
        </w:rPr>
      </w:pPr>
      <w:r w:rsidRPr="00F4176D">
        <w:rPr>
          <w:rFonts w:ascii="Times New Roman" w:hAnsi="Times New Roman"/>
          <w:b/>
          <w:bCs/>
          <w:color w:val="404040"/>
          <w:sz w:val="22"/>
          <w:szCs w:val="22"/>
          <w:lang w:val="en-US"/>
        </w:rPr>
        <w:t>věcné ceny – dárkové poukazy na sportovní potřeby, poháry, medaile, diplomy, plakety vč. potisku – prokazatelně souvisejícím s realizací projektu;</w:t>
      </w:r>
    </w:p>
    <w:p w14:paraId="6D7217A2" w14:textId="77777777" w:rsidR="00676801" w:rsidRPr="00F4176D" w:rsidRDefault="00676801" w:rsidP="00676801">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b/>
          <w:bCs/>
          <w:color w:val="404040"/>
          <w:sz w:val="22"/>
          <w:szCs w:val="22"/>
        </w:rPr>
      </w:pPr>
      <w:r w:rsidRPr="00F4176D">
        <w:rPr>
          <w:rFonts w:ascii="Times New Roman" w:hAnsi="Times New Roman"/>
          <w:b/>
          <w:bCs/>
          <w:color w:val="404040"/>
          <w:sz w:val="22"/>
          <w:szCs w:val="22"/>
          <w:lang w:val="en-US"/>
        </w:rPr>
        <w:t>ubytování včetně snídaně (pokud je součástí ubytování) v rámci dané akce – maximální výše použité dotace 1.500 Kč na osobu a den (nelze použít na úhradu nákladů pro doprovod nebo rodinné příslušníky s výjimkou doprovodu sportovce s průkazem ZTP/P);</w:t>
      </w:r>
    </w:p>
    <w:p w14:paraId="4D01971D" w14:textId="58B0616F" w:rsidR="00676801" w:rsidRPr="00F4176D" w:rsidRDefault="00676801" w:rsidP="00676801">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b/>
          <w:bCs/>
          <w:color w:val="404040"/>
          <w:sz w:val="22"/>
          <w:szCs w:val="22"/>
        </w:rPr>
      </w:pPr>
      <w:r w:rsidRPr="00F4176D">
        <w:rPr>
          <w:rFonts w:ascii="Times New Roman" w:hAnsi="Times New Roman"/>
          <w:b/>
          <w:bCs/>
          <w:color w:val="404040"/>
          <w:sz w:val="22"/>
          <w:szCs w:val="22"/>
          <w:lang w:val="en-US"/>
        </w:rPr>
        <w:lastRenderedPageBreak/>
        <w:t xml:space="preserve">stravování, občerstvení a pitný režim prokazatelně určený pro děti a účastníky v rámci dané </w:t>
      </w:r>
      <w:r w:rsidR="00F4176D" w:rsidRPr="00F4176D">
        <w:rPr>
          <w:rFonts w:ascii="Times New Roman" w:hAnsi="Times New Roman"/>
          <w:b/>
          <w:bCs/>
          <w:color w:val="404040"/>
          <w:sz w:val="22"/>
          <w:szCs w:val="22"/>
          <w:lang w:val="en-US"/>
        </w:rPr>
        <w:t>akce</w:t>
      </w:r>
      <w:r w:rsidR="00F4176D">
        <w:rPr>
          <w:rFonts w:ascii="Times New Roman" w:hAnsi="Times New Roman"/>
          <w:b/>
          <w:bCs/>
          <w:color w:val="404040"/>
          <w:sz w:val="22"/>
          <w:szCs w:val="22"/>
          <w:lang w:val="en-US"/>
        </w:rPr>
        <w:t>;</w:t>
      </w:r>
    </w:p>
    <w:p w14:paraId="510F17B7" w14:textId="77777777" w:rsidR="00676801" w:rsidRPr="00F4176D" w:rsidRDefault="00676801" w:rsidP="00676801">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b/>
          <w:bCs/>
          <w:color w:val="404040"/>
          <w:sz w:val="22"/>
          <w:szCs w:val="22"/>
        </w:rPr>
      </w:pPr>
      <w:r w:rsidRPr="00F4176D">
        <w:rPr>
          <w:rFonts w:ascii="Times New Roman" w:hAnsi="Times New Roman"/>
          <w:b/>
          <w:bCs/>
          <w:color w:val="404040"/>
          <w:sz w:val="22"/>
          <w:szCs w:val="22"/>
          <w:lang w:val="en-US"/>
        </w:rPr>
        <w:t>nájem a podnájem sportovišť a nebytových prostor včetně služeb s nájmem a podnájmem spojených (nelze hradit náklady na zajištění, užívání a dobíjení dobíjecích a bodových karet a permanentek);</w:t>
      </w:r>
    </w:p>
    <w:p w14:paraId="4B0D9BB3" w14:textId="0FB76182" w:rsidR="00676801" w:rsidRPr="00F4176D" w:rsidRDefault="00676801" w:rsidP="00676801">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b/>
          <w:bCs/>
          <w:color w:val="404040"/>
          <w:sz w:val="22"/>
          <w:szCs w:val="22"/>
        </w:rPr>
      </w:pPr>
      <w:r w:rsidRPr="00F4176D">
        <w:rPr>
          <w:rFonts w:ascii="Times New Roman" w:hAnsi="Times New Roman"/>
          <w:b/>
          <w:bCs/>
          <w:color w:val="404040"/>
          <w:sz w:val="22"/>
          <w:szCs w:val="22"/>
          <w:lang w:val="en-US"/>
        </w:rPr>
        <w:t xml:space="preserve">náklady na volnočasové atrakce pro děti a účastníky v případě, že tato atrakce je součástí sportovní akce jako doplňková služba (pronájem nebo dodaná služba), maximálně však ve výši 20.000 Kč na akci - sportovní aktivity ve </w:t>
      </w:r>
      <w:r w:rsidR="00F4176D" w:rsidRPr="00F4176D">
        <w:rPr>
          <w:rFonts w:ascii="Times New Roman" w:hAnsi="Times New Roman"/>
          <w:b/>
          <w:bCs/>
          <w:color w:val="404040"/>
          <w:sz w:val="22"/>
          <w:szCs w:val="22"/>
          <w:lang w:val="en-US"/>
        </w:rPr>
        <w:t>fa</w:t>
      </w:r>
      <w:r w:rsidR="00F4176D">
        <w:rPr>
          <w:rFonts w:ascii="Times New Roman" w:hAnsi="Times New Roman"/>
          <w:b/>
          <w:bCs/>
          <w:color w:val="404040"/>
          <w:sz w:val="22"/>
          <w:szCs w:val="22"/>
          <w:lang w:val="en-US"/>
        </w:rPr>
        <w:t>n</w:t>
      </w:r>
      <w:r w:rsidR="00F4176D" w:rsidRPr="00F4176D">
        <w:rPr>
          <w:rFonts w:ascii="Times New Roman" w:hAnsi="Times New Roman"/>
          <w:b/>
          <w:bCs/>
          <w:color w:val="404040"/>
          <w:sz w:val="22"/>
          <w:szCs w:val="22"/>
          <w:lang w:val="en-US"/>
        </w:rPr>
        <w:t>zoně</w:t>
      </w:r>
      <w:r w:rsidR="00F4176D">
        <w:rPr>
          <w:rFonts w:ascii="Times New Roman" w:hAnsi="Times New Roman"/>
          <w:b/>
          <w:bCs/>
          <w:color w:val="404040"/>
          <w:sz w:val="22"/>
          <w:szCs w:val="22"/>
          <w:lang w:val="en-US"/>
        </w:rPr>
        <w:t>;</w:t>
      </w:r>
    </w:p>
    <w:p w14:paraId="641B0229" w14:textId="57417EAC" w:rsidR="00676801" w:rsidRPr="00F4176D" w:rsidRDefault="00676801" w:rsidP="00676801">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b/>
          <w:bCs/>
          <w:color w:val="404040"/>
          <w:sz w:val="22"/>
          <w:szCs w:val="22"/>
        </w:rPr>
      </w:pPr>
      <w:r w:rsidRPr="00F4176D">
        <w:rPr>
          <w:rFonts w:ascii="Times New Roman" w:hAnsi="Times New Roman"/>
          <w:b/>
          <w:bCs/>
          <w:color w:val="404040"/>
          <w:sz w:val="22"/>
          <w:szCs w:val="22"/>
          <w:lang w:val="en-US"/>
        </w:rPr>
        <w:t xml:space="preserve">externě dodaná pořadatelská, zdravotní, bezpečnostní a úklidová služba – maximálně však do výše 50.000 Kč na jednotlivou službu a </w:t>
      </w:r>
      <w:r w:rsidR="00F4176D" w:rsidRPr="00F4176D">
        <w:rPr>
          <w:rFonts w:ascii="Times New Roman" w:hAnsi="Times New Roman"/>
          <w:b/>
          <w:bCs/>
          <w:color w:val="404040"/>
          <w:sz w:val="22"/>
          <w:szCs w:val="22"/>
          <w:lang w:val="en-US"/>
        </w:rPr>
        <w:t>akci</w:t>
      </w:r>
      <w:r w:rsidR="00F4176D">
        <w:rPr>
          <w:rFonts w:ascii="Times New Roman" w:hAnsi="Times New Roman"/>
          <w:b/>
          <w:bCs/>
          <w:color w:val="404040"/>
          <w:sz w:val="22"/>
          <w:szCs w:val="22"/>
          <w:lang w:val="en-US"/>
        </w:rPr>
        <w:t>;</w:t>
      </w:r>
    </w:p>
    <w:p w14:paraId="7B2EBA74" w14:textId="145FE830" w:rsidR="00676801" w:rsidRPr="00F4176D" w:rsidRDefault="00676801" w:rsidP="00676801">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b/>
          <w:bCs/>
          <w:color w:val="404040"/>
          <w:sz w:val="22"/>
          <w:szCs w:val="22"/>
        </w:rPr>
      </w:pPr>
      <w:r w:rsidRPr="00F4176D">
        <w:rPr>
          <w:rFonts w:ascii="Times New Roman" w:hAnsi="Times New Roman"/>
          <w:b/>
          <w:bCs/>
          <w:color w:val="404040"/>
          <w:sz w:val="22"/>
          <w:szCs w:val="22"/>
          <w:lang w:val="en-US"/>
        </w:rPr>
        <w:t xml:space="preserve">internetové a webové služby, streaming, propagace akce, a to maximálně ve výši 20 % z poskytnuté </w:t>
      </w:r>
      <w:r w:rsidR="00F4176D" w:rsidRPr="00F4176D">
        <w:rPr>
          <w:rFonts w:ascii="Times New Roman" w:hAnsi="Times New Roman"/>
          <w:b/>
          <w:bCs/>
          <w:color w:val="404040"/>
          <w:sz w:val="22"/>
          <w:szCs w:val="22"/>
          <w:lang w:val="en-US"/>
        </w:rPr>
        <w:t>dotace</w:t>
      </w:r>
      <w:r w:rsidR="00F4176D">
        <w:rPr>
          <w:rFonts w:ascii="Times New Roman" w:hAnsi="Times New Roman"/>
          <w:b/>
          <w:bCs/>
          <w:color w:val="404040"/>
          <w:sz w:val="22"/>
          <w:szCs w:val="22"/>
          <w:lang w:val="en-US"/>
        </w:rPr>
        <w:t>;</w:t>
      </w:r>
    </w:p>
    <w:p w14:paraId="4AB3F2FE" w14:textId="77777777" w:rsidR="00676801" w:rsidRPr="00F4176D" w:rsidRDefault="00676801" w:rsidP="00676801">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b/>
          <w:bCs/>
          <w:color w:val="404040"/>
          <w:sz w:val="22"/>
          <w:szCs w:val="22"/>
        </w:rPr>
      </w:pPr>
      <w:r w:rsidRPr="00F4176D">
        <w:rPr>
          <w:rFonts w:ascii="Times New Roman" w:hAnsi="Times New Roman"/>
          <w:b/>
          <w:bCs/>
          <w:color w:val="404040"/>
          <w:sz w:val="22"/>
          <w:szCs w:val="22"/>
          <w:lang w:val="en-US"/>
        </w:rPr>
        <w:t>tiskové služby vč. grafického návrhu a zpracování – kopírování, tisk letáků, brožur, potisk materiálu apod., a to maximálně ve výši 20 % z poskytnuté dotace.</w:t>
      </w:r>
    </w:p>
    <w:p w14:paraId="4DE792F9" w14:textId="77777777" w:rsidR="00676801" w:rsidRPr="00BC36DA" w:rsidRDefault="00676801" w:rsidP="00676801">
      <w:pPr>
        <w:tabs>
          <w:tab w:val="left" w:pos="0"/>
          <w:tab w:val="left" w:leader="underscore" w:pos="4706"/>
          <w:tab w:val="left" w:pos="4990"/>
          <w:tab w:val="left" w:leader="underscore" w:pos="9639"/>
        </w:tabs>
        <w:jc w:val="both"/>
        <w:rPr>
          <w:rFonts w:ascii="Times New Roman" w:hAnsi="Times New Roman"/>
          <w:sz w:val="22"/>
          <w:szCs w:val="22"/>
        </w:rPr>
      </w:pPr>
    </w:p>
    <w:p w14:paraId="31305C8B" w14:textId="192060DC" w:rsidR="00FD58DC" w:rsidRPr="00BC36DA" w:rsidRDefault="00FD58DC" w:rsidP="00B644D0">
      <w:pPr>
        <w:tabs>
          <w:tab w:val="left" w:pos="0"/>
          <w:tab w:val="left" w:leader="underscore" w:pos="4706"/>
          <w:tab w:val="left" w:pos="4990"/>
          <w:tab w:val="left" w:leader="underscore" w:pos="9639"/>
        </w:tabs>
        <w:spacing w:after="120"/>
        <w:jc w:val="both"/>
        <w:rPr>
          <w:rFonts w:ascii="Times New Roman" w:hAnsi="Times New Roman"/>
          <w:sz w:val="22"/>
          <w:szCs w:val="22"/>
        </w:rPr>
      </w:pPr>
      <w:r w:rsidRPr="00BC36DA">
        <w:rPr>
          <w:rFonts w:ascii="Times New Roman" w:hAnsi="Times New Roman"/>
          <w:sz w:val="22"/>
          <w:szCs w:val="22"/>
        </w:rPr>
        <w:t xml:space="preserve">Příjemce je </w:t>
      </w:r>
      <w:r w:rsidRPr="00BC36DA">
        <w:rPr>
          <w:rFonts w:ascii="Times New Roman" w:hAnsi="Times New Roman"/>
          <w:iCs/>
          <w:sz w:val="22"/>
          <w:szCs w:val="22"/>
        </w:rPr>
        <w:t>oprávněn čerpat</w:t>
      </w:r>
      <w:r w:rsidRPr="00BC36DA">
        <w:rPr>
          <w:rFonts w:ascii="Times New Roman" w:hAnsi="Times New Roman"/>
          <w:i/>
          <w:sz w:val="22"/>
          <w:szCs w:val="22"/>
        </w:rPr>
        <w:t xml:space="preserve"> </w:t>
      </w:r>
      <w:r w:rsidRPr="00BC36DA">
        <w:rPr>
          <w:rFonts w:ascii="Times New Roman" w:hAnsi="Times New Roman"/>
          <w:sz w:val="22"/>
          <w:szCs w:val="22"/>
        </w:rPr>
        <w:t>ke stejnému účelu peněžní prostředky z jiných zdrojů.</w:t>
      </w:r>
    </w:p>
    <w:p w14:paraId="3E18C8E9" w14:textId="77777777" w:rsidR="00B644D0" w:rsidRDefault="00B644D0" w:rsidP="00B644D0">
      <w:pPr>
        <w:tabs>
          <w:tab w:val="left" w:pos="0"/>
          <w:tab w:val="left" w:leader="underscore" w:pos="4706"/>
          <w:tab w:val="left" w:pos="4990"/>
          <w:tab w:val="left" w:leader="underscore" w:pos="9639"/>
        </w:tabs>
        <w:spacing w:after="120"/>
        <w:jc w:val="both"/>
        <w:rPr>
          <w:rFonts w:cs="Arial"/>
          <w:b/>
        </w:rPr>
      </w:pPr>
    </w:p>
    <w:p w14:paraId="69BB4D31" w14:textId="4F9C6699" w:rsidR="00DC4AB3" w:rsidRPr="00BC36DA" w:rsidRDefault="00DC4AB3" w:rsidP="00B644D0">
      <w:pPr>
        <w:tabs>
          <w:tab w:val="left" w:pos="0"/>
          <w:tab w:val="left" w:leader="underscore" w:pos="4706"/>
          <w:tab w:val="left" w:pos="4990"/>
          <w:tab w:val="left" w:leader="underscore" w:pos="9639"/>
        </w:tabs>
        <w:spacing w:after="120"/>
        <w:jc w:val="both"/>
        <w:rPr>
          <w:rFonts w:ascii="Times New Roman" w:hAnsi="Times New Roman"/>
          <w:b/>
          <w:sz w:val="22"/>
          <w:szCs w:val="22"/>
        </w:rPr>
      </w:pPr>
      <w:r w:rsidRPr="00BC36DA">
        <w:rPr>
          <w:rFonts w:cs="Arial"/>
          <w:b/>
        </w:rPr>
        <w:t>Doba, v níž má být účelu dotace dosaženo</w:t>
      </w:r>
      <w:r w:rsidRPr="00BC36DA">
        <w:rPr>
          <w:rFonts w:ascii="Times New Roman" w:hAnsi="Times New Roman"/>
          <w:b/>
          <w:sz w:val="22"/>
          <w:szCs w:val="22"/>
        </w:rPr>
        <w:t>:</w:t>
      </w:r>
    </w:p>
    <w:p w14:paraId="220D99B3" w14:textId="7F5DB7F3" w:rsidR="009914E3" w:rsidRDefault="000213BF" w:rsidP="00B644D0">
      <w:pPr>
        <w:tabs>
          <w:tab w:val="left" w:pos="0"/>
          <w:tab w:val="left" w:leader="underscore" w:pos="4706"/>
          <w:tab w:val="left" w:pos="4990"/>
          <w:tab w:val="left" w:leader="underscore" w:pos="9639"/>
        </w:tabs>
        <w:spacing w:after="120"/>
        <w:jc w:val="both"/>
        <w:rPr>
          <w:rFonts w:ascii="Times New Roman" w:hAnsi="Times New Roman"/>
          <w:i/>
          <w:color w:val="FF0000"/>
          <w:sz w:val="18"/>
          <w:szCs w:val="18"/>
        </w:rPr>
      </w:pPr>
      <w:r w:rsidRPr="00BC36DA">
        <w:rPr>
          <w:rFonts w:ascii="Times New Roman" w:hAnsi="Times New Roman"/>
          <w:sz w:val="22"/>
          <w:szCs w:val="22"/>
        </w:rPr>
        <w:t>Příjemce je oprávněn použít dotaci v souladu s účelem této smlouvy a předloženým projektem k úhradě uznatelných nákladů</w:t>
      </w:r>
      <w:r w:rsidR="00B34741" w:rsidRPr="00BC36DA">
        <w:rPr>
          <w:rFonts w:ascii="Times New Roman" w:hAnsi="Times New Roman"/>
          <w:sz w:val="22"/>
          <w:szCs w:val="22"/>
        </w:rPr>
        <w:t>, které</w:t>
      </w:r>
      <w:r w:rsidRPr="00BC36DA">
        <w:rPr>
          <w:rFonts w:ascii="Times New Roman" w:hAnsi="Times New Roman"/>
          <w:sz w:val="22"/>
          <w:szCs w:val="22"/>
        </w:rPr>
        <w:t xml:space="preserve"> prokazatelně souvisejí s realizací účelu dotace, </w:t>
      </w:r>
      <w:r w:rsidR="00B34741" w:rsidRPr="00BC36DA">
        <w:rPr>
          <w:rFonts w:ascii="Times New Roman" w:hAnsi="Times New Roman"/>
          <w:sz w:val="22"/>
          <w:szCs w:val="22"/>
        </w:rPr>
        <w:t>a které v souladu s čl. V. odst.</w:t>
      </w:r>
      <w:r w:rsidR="00606ED9">
        <w:rPr>
          <w:rFonts w:ascii="Times New Roman" w:hAnsi="Times New Roman"/>
          <w:sz w:val="22"/>
          <w:szCs w:val="22"/>
        </w:rPr>
        <w:t> </w:t>
      </w:r>
      <w:r w:rsidR="00B34741" w:rsidRPr="00BC36DA">
        <w:rPr>
          <w:rFonts w:ascii="Times New Roman" w:hAnsi="Times New Roman"/>
          <w:sz w:val="22"/>
          <w:szCs w:val="22"/>
        </w:rPr>
        <w:t>1 písm.</w:t>
      </w:r>
      <w:r w:rsidR="009914E3">
        <w:rPr>
          <w:rFonts w:ascii="Times New Roman" w:hAnsi="Times New Roman"/>
          <w:sz w:val="22"/>
          <w:szCs w:val="22"/>
        </w:rPr>
        <w:t> </w:t>
      </w:r>
      <w:r w:rsidR="00B34741" w:rsidRPr="003B377A">
        <w:rPr>
          <w:rFonts w:ascii="Times New Roman" w:hAnsi="Times New Roman"/>
          <w:sz w:val="22"/>
          <w:szCs w:val="22"/>
        </w:rPr>
        <w:t xml:space="preserve">a) věta prvá této smlouvy vznikly v období realizace projektu, tedy v období </w:t>
      </w:r>
      <w:r w:rsidR="00B34741" w:rsidRPr="006F662D">
        <w:rPr>
          <w:rFonts w:ascii="Times New Roman" w:hAnsi="Times New Roman"/>
          <w:b/>
          <w:bCs/>
          <w:sz w:val="22"/>
          <w:szCs w:val="22"/>
        </w:rPr>
        <w:t xml:space="preserve">od </w:t>
      </w:r>
      <w:r w:rsidR="005F3CDC">
        <w:rPr>
          <w:rFonts w:ascii="Times New Roman" w:hAnsi="Times New Roman"/>
          <w:b/>
          <w:bCs/>
          <w:sz w:val="22"/>
          <w:szCs w:val="22"/>
        </w:rPr>
        <w:t>01.01.2026</w:t>
      </w:r>
      <w:r w:rsidR="00B34741" w:rsidRPr="006F662D">
        <w:rPr>
          <w:rFonts w:ascii="Times New Roman" w:hAnsi="Times New Roman"/>
          <w:b/>
          <w:bCs/>
          <w:sz w:val="22"/>
          <w:szCs w:val="22"/>
        </w:rPr>
        <w:t xml:space="preserve"> do </w:t>
      </w:r>
      <w:r w:rsidR="005F3CDC">
        <w:rPr>
          <w:rFonts w:ascii="Times New Roman" w:hAnsi="Times New Roman"/>
          <w:b/>
          <w:bCs/>
          <w:sz w:val="22"/>
          <w:szCs w:val="22"/>
        </w:rPr>
        <w:t>3</w:t>
      </w:r>
      <w:r w:rsidR="00F4176D">
        <w:rPr>
          <w:rFonts w:ascii="Times New Roman" w:hAnsi="Times New Roman"/>
          <w:b/>
          <w:bCs/>
          <w:sz w:val="22"/>
          <w:szCs w:val="22"/>
        </w:rPr>
        <w:t>0</w:t>
      </w:r>
      <w:r w:rsidR="005F3CDC">
        <w:rPr>
          <w:rFonts w:ascii="Times New Roman" w:hAnsi="Times New Roman"/>
          <w:b/>
          <w:bCs/>
          <w:sz w:val="22"/>
          <w:szCs w:val="22"/>
        </w:rPr>
        <w:t>.</w:t>
      </w:r>
      <w:r w:rsidR="00F4176D">
        <w:rPr>
          <w:rFonts w:ascii="Times New Roman" w:hAnsi="Times New Roman"/>
          <w:b/>
          <w:bCs/>
          <w:sz w:val="22"/>
          <w:szCs w:val="22"/>
        </w:rPr>
        <w:t>09</w:t>
      </w:r>
      <w:r w:rsidR="005F3CDC">
        <w:rPr>
          <w:rFonts w:ascii="Times New Roman" w:hAnsi="Times New Roman"/>
          <w:b/>
          <w:bCs/>
          <w:sz w:val="22"/>
          <w:szCs w:val="22"/>
        </w:rPr>
        <w:t>.2026.</w:t>
      </w:r>
    </w:p>
    <w:p w14:paraId="19114C88" w14:textId="77777777" w:rsidR="00280993" w:rsidRPr="00BC36DA" w:rsidRDefault="00280993" w:rsidP="00BA7B54">
      <w:pPr>
        <w:pStyle w:val="JVS2"/>
        <w:jc w:val="both"/>
      </w:pPr>
    </w:p>
    <w:p w14:paraId="3A412251" w14:textId="3AC834CC" w:rsidR="00795E5C" w:rsidRPr="00BC36DA" w:rsidRDefault="006A0802" w:rsidP="00CD218D">
      <w:pPr>
        <w:pStyle w:val="Smlouva-lnky"/>
      </w:pPr>
      <w:r w:rsidRPr="00BC36DA">
        <w:t xml:space="preserve">čl. </w:t>
      </w:r>
      <w:r w:rsidR="00795E5C" w:rsidRPr="00BC36DA">
        <w:t>IV.</w:t>
      </w:r>
    </w:p>
    <w:p w14:paraId="6FCE4CEC" w14:textId="77777777" w:rsidR="00795E5C" w:rsidRPr="00BC36DA" w:rsidRDefault="00795E5C" w:rsidP="006518B9">
      <w:pPr>
        <w:pStyle w:val="Smlouva-lnky"/>
        <w:spacing w:after="120"/>
      </w:pPr>
      <w:r w:rsidRPr="00BC36DA">
        <w:t>Výše dotace</w:t>
      </w:r>
    </w:p>
    <w:p w14:paraId="47920C5A" w14:textId="1F3888E8" w:rsidR="002B14EB" w:rsidRPr="00BC36DA" w:rsidRDefault="00217FF5" w:rsidP="00292D77">
      <w:pPr>
        <w:tabs>
          <w:tab w:val="left" w:pos="0"/>
          <w:tab w:val="left" w:leader="underscore" w:pos="4706"/>
          <w:tab w:val="left" w:pos="4990"/>
          <w:tab w:val="left" w:leader="underscore" w:pos="9639"/>
        </w:tabs>
        <w:spacing w:after="120"/>
        <w:jc w:val="both"/>
        <w:rPr>
          <w:rFonts w:ascii="Times New Roman" w:hAnsi="Times New Roman"/>
          <w:sz w:val="22"/>
          <w:szCs w:val="22"/>
        </w:rPr>
      </w:pPr>
      <w:r w:rsidRPr="00BC36DA">
        <w:rPr>
          <w:rFonts w:ascii="Times New Roman" w:hAnsi="Times New Roman"/>
          <w:sz w:val="22"/>
          <w:szCs w:val="22"/>
        </w:rPr>
        <w:t xml:space="preserve">Dotace se příjemci poskytuje v celkové výši </w:t>
      </w:r>
      <w:r w:rsidR="00676801" w:rsidRPr="000776B8">
        <w:rPr>
          <w:rFonts w:ascii="Times New Roman" w:hAnsi="Times New Roman"/>
          <w:b/>
          <w:bCs/>
          <w:sz w:val="22"/>
          <w:szCs w:val="22"/>
        </w:rPr>
        <w:t>300 000</w:t>
      </w:r>
      <w:r w:rsidR="00676801">
        <w:rPr>
          <w:rFonts w:ascii="Times New Roman" w:hAnsi="Times New Roman"/>
          <w:b/>
          <w:bCs/>
          <w:sz w:val="22"/>
          <w:szCs w:val="22"/>
        </w:rPr>
        <w:t>,-</w:t>
      </w:r>
      <w:r w:rsidR="00676801" w:rsidRPr="00945B4E">
        <w:rPr>
          <w:rFonts w:ascii="Times New Roman" w:hAnsi="Times New Roman"/>
          <w:sz w:val="22"/>
          <w:szCs w:val="22"/>
        </w:rPr>
        <w:t xml:space="preserve"> Kč</w:t>
      </w:r>
      <w:r w:rsidRPr="00BC36DA">
        <w:rPr>
          <w:rFonts w:ascii="Times New Roman" w:hAnsi="Times New Roman"/>
          <w:sz w:val="22"/>
          <w:szCs w:val="22"/>
        </w:rPr>
        <w:t xml:space="preserve"> (slovy:</w:t>
      </w:r>
      <w:r w:rsidR="00676801" w:rsidRPr="00676801">
        <w:rPr>
          <w:rFonts w:ascii="Times New Roman" w:hAnsi="Times New Roman"/>
          <w:sz w:val="22"/>
          <w:szCs w:val="22"/>
        </w:rPr>
        <w:t xml:space="preserve"> </w:t>
      </w:r>
      <w:r w:rsidR="00F4176D">
        <w:rPr>
          <w:rFonts w:ascii="Times New Roman" w:hAnsi="Times New Roman"/>
          <w:sz w:val="22"/>
          <w:szCs w:val="22"/>
        </w:rPr>
        <w:t>Třistatisíc</w:t>
      </w:r>
      <w:r w:rsidR="00676801">
        <w:rPr>
          <w:rFonts w:ascii="Times New Roman" w:hAnsi="Times New Roman"/>
          <w:sz w:val="22"/>
          <w:szCs w:val="22"/>
        </w:rPr>
        <w:t xml:space="preserve"> korun českých</w:t>
      </w:r>
      <w:r w:rsidRPr="00BC36DA">
        <w:rPr>
          <w:rFonts w:ascii="Times New Roman" w:hAnsi="Times New Roman"/>
          <w:sz w:val="22"/>
          <w:szCs w:val="22"/>
        </w:rPr>
        <w:t>). Peněžní prostředky budou bezhotovostně převedeny na účet příjemce uvedený v záhlaví smlouvy, a to jednorázově do 15 dnů po nabytí účinnosti této smlouvy</w:t>
      </w:r>
      <w:r w:rsidR="00272F5F" w:rsidRPr="00BC36DA">
        <w:rPr>
          <w:rFonts w:ascii="Times New Roman" w:hAnsi="Times New Roman"/>
          <w:sz w:val="22"/>
          <w:szCs w:val="22"/>
        </w:rPr>
        <w:t>.</w:t>
      </w:r>
      <w:r w:rsidRPr="00BC36DA">
        <w:rPr>
          <w:rFonts w:ascii="Times New Roman" w:hAnsi="Times New Roman"/>
          <w:sz w:val="22"/>
          <w:szCs w:val="22"/>
        </w:rPr>
        <w:t xml:space="preserve"> </w:t>
      </w:r>
    </w:p>
    <w:p w14:paraId="5645B4B2" w14:textId="77777777" w:rsidR="000527CF" w:rsidRDefault="000527CF" w:rsidP="0074796B">
      <w:p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Platba se považuje za </w:t>
      </w:r>
      <w:r w:rsidR="002E4ED5" w:rsidRPr="00BC36DA">
        <w:rPr>
          <w:rFonts w:ascii="Times New Roman" w:hAnsi="Times New Roman"/>
          <w:sz w:val="22"/>
          <w:szCs w:val="22"/>
        </w:rPr>
        <w:t>u</w:t>
      </w:r>
      <w:r w:rsidRPr="00BC36DA">
        <w:rPr>
          <w:rFonts w:ascii="Times New Roman" w:hAnsi="Times New Roman"/>
          <w:sz w:val="22"/>
          <w:szCs w:val="22"/>
        </w:rPr>
        <w:t>skutečněnou dnem odepsání příslušné částky z účtu poskytovatele.</w:t>
      </w:r>
    </w:p>
    <w:p w14:paraId="58A9AFE6" w14:textId="77777777" w:rsidR="00280993" w:rsidRPr="00BC36DA" w:rsidRDefault="00280993" w:rsidP="00BA7B54">
      <w:pPr>
        <w:pStyle w:val="JVS2"/>
        <w:jc w:val="both"/>
      </w:pPr>
    </w:p>
    <w:p w14:paraId="59427764" w14:textId="77777777" w:rsidR="00795E5C" w:rsidRPr="00BC36DA" w:rsidRDefault="006A0802" w:rsidP="00CD218D">
      <w:pPr>
        <w:pStyle w:val="Smlouva-lnky"/>
      </w:pPr>
      <w:r w:rsidRPr="00BC36DA">
        <w:t xml:space="preserve">čl. </w:t>
      </w:r>
      <w:r w:rsidR="00795E5C" w:rsidRPr="00BC36DA">
        <w:t>V.</w:t>
      </w:r>
    </w:p>
    <w:p w14:paraId="65EB179C" w14:textId="77777777" w:rsidR="00795E5C" w:rsidRPr="00BC36DA" w:rsidRDefault="00795E5C" w:rsidP="006518B9">
      <w:pPr>
        <w:pStyle w:val="Smlouva-lnky"/>
        <w:spacing w:after="120"/>
      </w:pPr>
      <w:r w:rsidRPr="00BC36DA">
        <w:t>Podmínky použití dotace</w:t>
      </w:r>
    </w:p>
    <w:p w14:paraId="06F5A52D" w14:textId="605EEFCA" w:rsidR="00795E5C" w:rsidRPr="00CD5E82" w:rsidRDefault="00795E5C" w:rsidP="00895AB6">
      <w:pPr>
        <w:numPr>
          <w:ilvl w:val="0"/>
          <w:numId w:val="3"/>
        </w:numPr>
        <w:tabs>
          <w:tab w:val="left" w:pos="0"/>
          <w:tab w:val="left" w:leader="underscore" w:pos="4706"/>
          <w:tab w:val="left" w:pos="4990"/>
          <w:tab w:val="left" w:leader="underscore" w:pos="9639"/>
        </w:tabs>
        <w:spacing w:after="60"/>
        <w:ind w:left="352"/>
        <w:jc w:val="both"/>
        <w:rPr>
          <w:rFonts w:ascii="Times New Roman" w:hAnsi="Times New Roman"/>
          <w:color w:val="000000" w:themeColor="text1"/>
          <w:sz w:val="22"/>
          <w:szCs w:val="22"/>
        </w:rPr>
      </w:pPr>
      <w:r w:rsidRPr="00BC36DA">
        <w:rPr>
          <w:rFonts w:ascii="Times New Roman" w:hAnsi="Times New Roman"/>
          <w:sz w:val="22"/>
          <w:szCs w:val="22"/>
        </w:rPr>
        <w:t xml:space="preserve">Uznatelným nákladem pro účely této smlouvy je náklad, který lze financovat z dotace poskytnuté touto </w:t>
      </w:r>
      <w:r w:rsidRPr="00CD5E82">
        <w:rPr>
          <w:rFonts w:ascii="Times New Roman" w:hAnsi="Times New Roman"/>
          <w:color w:val="000000" w:themeColor="text1"/>
          <w:sz w:val="22"/>
          <w:szCs w:val="22"/>
        </w:rPr>
        <w:t>smlouvou při splnění následujících podmínek:</w:t>
      </w:r>
    </w:p>
    <w:p w14:paraId="74F1F3E3" w14:textId="4B625692" w:rsidR="004417FC" w:rsidRPr="00143BF2" w:rsidRDefault="00143BF2" w:rsidP="0089632F">
      <w:pPr>
        <w:pStyle w:val="Odstavecseseznamem"/>
        <w:numPr>
          <w:ilvl w:val="0"/>
          <w:numId w:val="15"/>
        </w:numPr>
        <w:tabs>
          <w:tab w:val="left" w:pos="0"/>
          <w:tab w:val="left" w:leader="underscore" w:pos="4706"/>
          <w:tab w:val="left" w:pos="4990"/>
          <w:tab w:val="left" w:leader="underscore" w:pos="9639"/>
        </w:tabs>
        <w:ind w:left="851"/>
        <w:jc w:val="both"/>
        <w:rPr>
          <w:rFonts w:ascii="Times New Roman" w:hAnsi="Times New Roman"/>
          <w:color w:val="FF0000"/>
          <w:sz w:val="22"/>
          <w:szCs w:val="22"/>
        </w:rPr>
      </w:pPr>
      <w:r w:rsidRPr="00CD5E82">
        <w:rPr>
          <w:rFonts w:ascii="Times New Roman" w:hAnsi="Times New Roman"/>
          <w:color w:val="000000" w:themeColor="text1"/>
          <w:sz w:val="22"/>
          <w:szCs w:val="22"/>
        </w:rPr>
        <w:t xml:space="preserve">vznikl </w:t>
      </w:r>
      <w:r w:rsidRPr="00BC36DA">
        <w:rPr>
          <w:rFonts w:ascii="Times New Roman" w:hAnsi="Times New Roman"/>
          <w:color w:val="000000" w:themeColor="text1"/>
          <w:sz w:val="22"/>
          <w:szCs w:val="22"/>
        </w:rPr>
        <w:t xml:space="preserve">příjemci za účelem realizace projektu, v období realizace projektu, tedy v období od </w:t>
      </w:r>
      <w:r w:rsidR="005F3CDC" w:rsidRPr="005F3CDC">
        <w:rPr>
          <w:rFonts w:ascii="Times New Roman" w:hAnsi="Times New Roman"/>
          <w:b/>
          <w:bCs/>
          <w:color w:val="000000" w:themeColor="text1"/>
          <w:sz w:val="22"/>
          <w:szCs w:val="22"/>
        </w:rPr>
        <w:t>01.01.2026</w:t>
      </w:r>
      <w:r w:rsidRPr="00BC36DA">
        <w:rPr>
          <w:rFonts w:ascii="Times New Roman" w:hAnsi="Times New Roman"/>
          <w:color w:val="000000" w:themeColor="text1"/>
          <w:sz w:val="22"/>
          <w:szCs w:val="22"/>
        </w:rPr>
        <w:t xml:space="preserve"> do </w:t>
      </w:r>
      <w:r w:rsidR="005F3CDC" w:rsidRPr="005F3CDC">
        <w:rPr>
          <w:rFonts w:ascii="Times New Roman" w:hAnsi="Times New Roman"/>
          <w:b/>
          <w:bCs/>
          <w:color w:val="000000" w:themeColor="text1"/>
          <w:sz w:val="22"/>
          <w:szCs w:val="22"/>
        </w:rPr>
        <w:t>3</w:t>
      </w:r>
      <w:r w:rsidR="00F4176D">
        <w:rPr>
          <w:rFonts w:ascii="Times New Roman" w:hAnsi="Times New Roman"/>
          <w:b/>
          <w:bCs/>
          <w:color w:val="000000" w:themeColor="text1"/>
          <w:sz w:val="22"/>
          <w:szCs w:val="22"/>
        </w:rPr>
        <w:t>0</w:t>
      </w:r>
      <w:r w:rsidR="005F3CDC" w:rsidRPr="005F3CDC">
        <w:rPr>
          <w:rFonts w:ascii="Times New Roman" w:hAnsi="Times New Roman"/>
          <w:b/>
          <w:bCs/>
          <w:color w:val="000000" w:themeColor="text1"/>
          <w:sz w:val="22"/>
          <w:szCs w:val="22"/>
        </w:rPr>
        <w:t>.</w:t>
      </w:r>
      <w:r w:rsidR="00F4176D">
        <w:rPr>
          <w:rFonts w:ascii="Times New Roman" w:hAnsi="Times New Roman"/>
          <w:b/>
          <w:bCs/>
          <w:color w:val="000000" w:themeColor="text1"/>
          <w:sz w:val="22"/>
          <w:szCs w:val="22"/>
        </w:rPr>
        <w:t>09</w:t>
      </w:r>
      <w:r w:rsidR="005F3CDC" w:rsidRPr="005F3CDC">
        <w:rPr>
          <w:rFonts w:ascii="Times New Roman" w:hAnsi="Times New Roman"/>
          <w:b/>
          <w:bCs/>
          <w:color w:val="000000" w:themeColor="text1"/>
          <w:sz w:val="22"/>
          <w:szCs w:val="22"/>
        </w:rPr>
        <w:t>.2026</w:t>
      </w:r>
      <w:r w:rsidR="005F3CDC" w:rsidRPr="00BC36DA">
        <w:rPr>
          <w:rFonts w:ascii="Times New Roman" w:hAnsi="Times New Roman"/>
          <w:color w:val="000000" w:themeColor="text1"/>
          <w:sz w:val="22"/>
          <w:szCs w:val="22"/>
        </w:rPr>
        <w:t>,</w:t>
      </w:r>
      <w:r w:rsidRPr="00BC36DA">
        <w:rPr>
          <w:rFonts w:ascii="Times New Roman" w:hAnsi="Times New Roman"/>
          <w:color w:val="000000" w:themeColor="text1"/>
          <w:sz w:val="22"/>
          <w:szCs w:val="22"/>
        </w:rPr>
        <w:t xml:space="preserve"> a byl uhrazen nejpozději před uplynutím lhůty pro předložení finančního </w:t>
      </w:r>
      <w:r>
        <w:rPr>
          <w:rFonts w:ascii="Times New Roman" w:hAnsi="Times New Roman"/>
          <w:color w:val="000000" w:themeColor="text1"/>
          <w:sz w:val="22"/>
          <w:szCs w:val="22"/>
        </w:rPr>
        <w:t>vypořádání</w:t>
      </w:r>
      <w:r w:rsidRPr="00BC36DA">
        <w:rPr>
          <w:rFonts w:ascii="Times New Roman" w:hAnsi="Times New Roman"/>
          <w:color w:val="000000" w:themeColor="text1"/>
          <w:sz w:val="22"/>
          <w:szCs w:val="22"/>
        </w:rPr>
        <w:t xml:space="preserve"> dotace, tedy nejpozději do </w:t>
      </w:r>
      <w:r w:rsidR="005F3CDC" w:rsidRPr="005F3CDC">
        <w:rPr>
          <w:rFonts w:ascii="Times New Roman" w:hAnsi="Times New Roman"/>
          <w:b/>
          <w:bCs/>
          <w:color w:val="000000" w:themeColor="text1"/>
          <w:sz w:val="22"/>
          <w:szCs w:val="22"/>
        </w:rPr>
        <w:t>31.</w:t>
      </w:r>
      <w:r w:rsidR="00F4176D">
        <w:rPr>
          <w:rFonts w:ascii="Times New Roman" w:hAnsi="Times New Roman"/>
          <w:b/>
          <w:bCs/>
          <w:color w:val="000000" w:themeColor="text1"/>
          <w:sz w:val="22"/>
          <w:szCs w:val="22"/>
        </w:rPr>
        <w:t>10</w:t>
      </w:r>
      <w:r w:rsidR="005F3CDC" w:rsidRPr="005F3CDC">
        <w:rPr>
          <w:rFonts w:ascii="Times New Roman" w:hAnsi="Times New Roman"/>
          <w:b/>
          <w:bCs/>
          <w:color w:val="000000" w:themeColor="text1"/>
          <w:sz w:val="22"/>
          <w:szCs w:val="22"/>
        </w:rPr>
        <w:t>.202</w:t>
      </w:r>
      <w:r w:rsidR="00F4176D">
        <w:rPr>
          <w:rFonts w:ascii="Times New Roman" w:hAnsi="Times New Roman"/>
          <w:b/>
          <w:bCs/>
          <w:color w:val="000000" w:themeColor="text1"/>
          <w:sz w:val="22"/>
          <w:szCs w:val="22"/>
        </w:rPr>
        <w:t>6</w:t>
      </w:r>
      <w:r w:rsidR="005F3CDC">
        <w:rPr>
          <w:rFonts w:ascii="Times New Roman" w:hAnsi="Times New Roman"/>
          <w:color w:val="000000" w:themeColor="text1"/>
          <w:sz w:val="22"/>
          <w:szCs w:val="22"/>
        </w:rPr>
        <w:t>;</w:t>
      </w:r>
      <w:r w:rsidR="00202489" w:rsidRPr="00143BF2">
        <w:rPr>
          <w:rFonts w:ascii="Times New Roman" w:hAnsi="Times New Roman"/>
          <w:color w:val="000000" w:themeColor="text1"/>
          <w:sz w:val="22"/>
          <w:szCs w:val="22"/>
        </w:rPr>
        <w:t xml:space="preserve"> </w:t>
      </w:r>
    </w:p>
    <w:p w14:paraId="097B7869" w14:textId="491C0516" w:rsidR="00143BF2" w:rsidRPr="00677710" w:rsidRDefault="00143BF2" w:rsidP="0089632F">
      <w:pPr>
        <w:pStyle w:val="Odstavecseseznamem"/>
        <w:numPr>
          <w:ilvl w:val="0"/>
          <w:numId w:val="15"/>
        </w:numPr>
        <w:tabs>
          <w:tab w:val="left" w:leader="underscore" w:pos="4706"/>
          <w:tab w:val="left" w:pos="4990"/>
          <w:tab w:val="left" w:leader="underscore" w:pos="9639"/>
        </w:tabs>
        <w:ind w:left="851"/>
        <w:jc w:val="both"/>
        <w:rPr>
          <w:rFonts w:ascii="Times New Roman" w:hAnsi="Times New Roman"/>
          <w:sz w:val="22"/>
          <w:szCs w:val="22"/>
        </w:rPr>
      </w:pPr>
      <w:r w:rsidRPr="00C657A6">
        <w:rPr>
          <w:rFonts w:ascii="Times New Roman" w:hAnsi="Times New Roman"/>
          <w:sz w:val="22"/>
          <w:szCs w:val="22"/>
        </w:rPr>
        <w:t>vznikl na základě účetního dokladu</w:t>
      </w:r>
      <w:r w:rsidR="00F4176D">
        <w:rPr>
          <w:rFonts w:ascii="Times New Roman" w:hAnsi="Times New Roman"/>
          <w:sz w:val="22"/>
          <w:szCs w:val="22"/>
        </w:rPr>
        <w:t>;</w:t>
      </w:r>
    </w:p>
    <w:p w14:paraId="2210C768" w14:textId="0A5F6DE2" w:rsidR="00202489" w:rsidRPr="00BC36DA" w:rsidRDefault="00202489" w:rsidP="0089632F">
      <w:pPr>
        <w:pStyle w:val="Odstavecseseznamem"/>
        <w:numPr>
          <w:ilvl w:val="0"/>
          <w:numId w:val="15"/>
        </w:numPr>
        <w:tabs>
          <w:tab w:val="left" w:leader="underscore" w:pos="4706"/>
          <w:tab w:val="left" w:pos="4990"/>
          <w:tab w:val="left" w:leader="underscore" w:pos="9639"/>
        </w:tabs>
        <w:ind w:left="851"/>
        <w:jc w:val="both"/>
        <w:rPr>
          <w:rFonts w:ascii="Times New Roman" w:hAnsi="Times New Roman"/>
          <w:i/>
          <w:iCs/>
          <w:color w:val="000000" w:themeColor="text1"/>
        </w:rPr>
      </w:pPr>
      <w:r w:rsidRPr="00BC36DA">
        <w:rPr>
          <w:rFonts w:ascii="Times New Roman" w:hAnsi="Times New Roman"/>
          <w:color w:val="000000" w:themeColor="text1"/>
          <w:sz w:val="22"/>
          <w:szCs w:val="22"/>
        </w:rPr>
        <w:t>byl vynaložen v</w:t>
      </w:r>
      <w:r w:rsidR="00E023DC">
        <w:rPr>
          <w:rFonts w:ascii="Times New Roman" w:hAnsi="Times New Roman"/>
          <w:color w:val="000000" w:themeColor="text1"/>
          <w:sz w:val="22"/>
          <w:szCs w:val="22"/>
        </w:rPr>
        <w:t> </w:t>
      </w:r>
      <w:r w:rsidRPr="00BC36DA">
        <w:rPr>
          <w:rFonts w:ascii="Times New Roman" w:hAnsi="Times New Roman"/>
          <w:color w:val="000000" w:themeColor="text1"/>
          <w:sz w:val="22"/>
          <w:szCs w:val="22"/>
        </w:rPr>
        <w:t>souladu</w:t>
      </w:r>
      <w:r w:rsidR="00E023DC">
        <w:rPr>
          <w:rFonts w:ascii="Times New Roman" w:hAnsi="Times New Roman"/>
          <w:color w:val="000000" w:themeColor="text1"/>
          <w:sz w:val="22"/>
          <w:szCs w:val="22"/>
        </w:rPr>
        <w:t xml:space="preserve"> s účelovým určením, dle článku III. Programu </w:t>
      </w:r>
      <w:r w:rsidRPr="00BC36DA">
        <w:rPr>
          <w:rFonts w:ascii="Times New Roman" w:hAnsi="Times New Roman"/>
          <w:color w:val="000000" w:themeColor="text1"/>
          <w:sz w:val="22"/>
          <w:szCs w:val="22"/>
        </w:rPr>
        <w:t>a podmínkami této smlouvy;</w:t>
      </w:r>
    </w:p>
    <w:p w14:paraId="78BEA32A" w14:textId="2BC70AB9" w:rsidR="00202489" w:rsidRPr="00BC36DA" w:rsidRDefault="00202489" w:rsidP="0089632F">
      <w:pPr>
        <w:pStyle w:val="Odstavecseseznamem"/>
        <w:numPr>
          <w:ilvl w:val="0"/>
          <w:numId w:val="15"/>
        </w:numPr>
        <w:tabs>
          <w:tab w:val="left" w:leader="underscore" w:pos="4706"/>
          <w:tab w:val="left" w:pos="4990"/>
          <w:tab w:val="left" w:leader="underscore" w:pos="9639"/>
        </w:tabs>
        <w:ind w:left="851"/>
        <w:jc w:val="both"/>
        <w:rPr>
          <w:rFonts w:ascii="Times New Roman" w:hAnsi="Times New Roman"/>
          <w:i/>
          <w:iCs/>
          <w:color w:val="000000" w:themeColor="text1"/>
        </w:rPr>
      </w:pPr>
      <w:r w:rsidRPr="00BC36DA">
        <w:rPr>
          <w:rFonts w:ascii="Times New Roman" w:hAnsi="Times New Roman"/>
          <w:color w:val="000000" w:themeColor="text1"/>
          <w:sz w:val="22"/>
          <w:szCs w:val="22"/>
        </w:rPr>
        <w:t>vyhovuje zásadám účelnosti, efektivnosti a hospodárnosti dle zákona č. 320/2001 Sb., o finanční kontrole ve veřejné správě a o změně některých zákonů (zákon o finanční kontrole</w:t>
      </w:r>
      <w:r w:rsidR="00C3325F" w:rsidRPr="00BC36DA">
        <w:rPr>
          <w:rFonts w:ascii="Times New Roman" w:hAnsi="Times New Roman"/>
          <w:color w:val="000000" w:themeColor="text1"/>
          <w:sz w:val="22"/>
          <w:szCs w:val="22"/>
        </w:rPr>
        <w:t>)</w:t>
      </w:r>
      <w:r w:rsidRPr="00BC36DA">
        <w:rPr>
          <w:rFonts w:ascii="Times New Roman" w:hAnsi="Times New Roman"/>
          <w:color w:val="000000" w:themeColor="text1"/>
          <w:sz w:val="22"/>
          <w:szCs w:val="22"/>
        </w:rPr>
        <w:t>, ve znění pozdějších předpisů;</w:t>
      </w:r>
    </w:p>
    <w:p w14:paraId="5E91F08E" w14:textId="77777777" w:rsidR="008754E2" w:rsidRPr="008754E2" w:rsidRDefault="00202489" w:rsidP="0089632F">
      <w:pPr>
        <w:pStyle w:val="Odstavecseseznamem"/>
        <w:numPr>
          <w:ilvl w:val="0"/>
          <w:numId w:val="15"/>
        </w:numPr>
        <w:tabs>
          <w:tab w:val="left" w:leader="underscore" w:pos="4706"/>
          <w:tab w:val="left" w:pos="4990"/>
          <w:tab w:val="left" w:leader="underscore" w:pos="9639"/>
        </w:tabs>
        <w:ind w:left="851"/>
        <w:jc w:val="both"/>
        <w:rPr>
          <w:rFonts w:ascii="Times New Roman" w:hAnsi="Times New Roman"/>
          <w:sz w:val="22"/>
          <w:szCs w:val="22"/>
        </w:rPr>
      </w:pPr>
      <w:r w:rsidRPr="008754E2">
        <w:rPr>
          <w:rFonts w:ascii="Times New Roman" w:hAnsi="Times New Roman"/>
          <w:color w:val="000000" w:themeColor="text1"/>
          <w:sz w:val="22"/>
          <w:szCs w:val="22"/>
        </w:rPr>
        <w:t>byl zanesen v účetnictví příjemce, je identifikovatelný a podložený ostatními záznamy;</w:t>
      </w:r>
    </w:p>
    <w:p w14:paraId="53E9B37C" w14:textId="70148728" w:rsidR="00CD5E82" w:rsidRPr="008754E2" w:rsidRDefault="00CD5E82" w:rsidP="0089632F">
      <w:pPr>
        <w:pStyle w:val="Odstavecseseznamem"/>
        <w:numPr>
          <w:ilvl w:val="0"/>
          <w:numId w:val="15"/>
        </w:numPr>
        <w:tabs>
          <w:tab w:val="left" w:leader="underscore" w:pos="4706"/>
          <w:tab w:val="left" w:pos="4990"/>
          <w:tab w:val="left" w:leader="underscore" w:pos="9639"/>
        </w:tabs>
        <w:ind w:left="851"/>
        <w:jc w:val="both"/>
        <w:rPr>
          <w:rFonts w:ascii="Times New Roman" w:hAnsi="Times New Roman"/>
          <w:sz w:val="22"/>
          <w:szCs w:val="22"/>
        </w:rPr>
      </w:pPr>
      <w:r w:rsidRPr="008754E2">
        <w:rPr>
          <w:rFonts w:ascii="Times New Roman" w:hAnsi="Times New Roman"/>
          <w:sz w:val="22"/>
          <w:szCs w:val="22"/>
        </w:rPr>
        <w:lastRenderedPageBreak/>
        <w:t xml:space="preserve">byl uveden v položkovém rozpočtu projektu, přičemž jsou povoleny libovolné přesuny mezi jednotlivými nákladovými položkami za podmínky dodržení limitů uvedených u konkrétních uznatelných nákladů; </w:t>
      </w:r>
    </w:p>
    <w:p w14:paraId="7074E91C" w14:textId="708DF426" w:rsidR="00202489" w:rsidRPr="00BC36DA" w:rsidRDefault="00202489" w:rsidP="0089632F">
      <w:pPr>
        <w:pStyle w:val="Odstavecseseznamem"/>
        <w:numPr>
          <w:ilvl w:val="0"/>
          <w:numId w:val="15"/>
        </w:numPr>
        <w:tabs>
          <w:tab w:val="left" w:leader="underscore" w:pos="4706"/>
          <w:tab w:val="left" w:pos="4990"/>
          <w:tab w:val="left" w:leader="underscore" w:pos="9639"/>
        </w:tabs>
        <w:ind w:left="851"/>
        <w:jc w:val="both"/>
        <w:rPr>
          <w:rFonts w:ascii="Times New Roman" w:hAnsi="Times New Roman"/>
          <w:i/>
          <w:iCs/>
          <w:color w:val="000000" w:themeColor="text1"/>
        </w:rPr>
      </w:pPr>
      <w:r w:rsidRPr="00BC36DA">
        <w:rPr>
          <w:rFonts w:ascii="Times New Roman" w:hAnsi="Times New Roman"/>
          <w:color w:val="000000" w:themeColor="text1"/>
          <w:sz w:val="22"/>
          <w:szCs w:val="22"/>
        </w:rPr>
        <w:t>je neinvestičního charakteru;</w:t>
      </w:r>
    </w:p>
    <w:p w14:paraId="501FBAE7" w14:textId="49B694DB" w:rsidR="00202489" w:rsidRPr="00BC36DA" w:rsidRDefault="00202489" w:rsidP="00292D77">
      <w:pPr>
        <w:pStyle w:val="Odstavecseseznamem"/>
        <w:numPr>
          <w:ilvl w:val="0"/>
          <w:numId w:val="15"/>
        </w:numPr>
        <w:tabs>
          <w:tab w:val="left" w:leader="underscore" w:pos="4706"/>
          <w:tab w:val="left" w:pos="4990"/>
          <w:tab w:val="left" w:leader="underscore" w:pos="9639"/>
        </w:tabs>
        <w:spacing w:after="120"/>
        <w:ind w:left="850" w:hanging="357"/>
        <w:jc w:val="both"/>
        <w:rPr>
          <w:rFonts w:ascii="Times New Roman" w:hAnsi="Times New Roman"/>
          <w:i/>
          <w:iCs/>
          <w:color w:val="000000" w:themeColor="text1"/>
        </w:rPr>
      </w:pPr>
      <w:r w:rsidRPr="00BC36DA">
        <w:rPr>
          <w:rFonts w:ascii="Times New Roman" w:hAnsi="Times New Roman"/>
          <w:color w:val="000000" w:themeColor="text1"/>
          <w:sz w:val="22"/>
          <w:szCs w:val="22"/>
        </w:rPr>
        <w:t xml:space="preserve">je nákladem (doloženým účetním dokladem), který v rámci finančního </w:t>
      </w:r>
      <w:r w:rsidR="00B10735">
        <w:rPr>
          <w:rFonts w:ascii="Times New Roman" w:hAnsi="Times New Roman"/>
          <w:color w:val="000000" w:themeColor="text1"/>
          <w:sz w:val="22"/>
          <w:szCs w:val="22"/>
        </w:rPr>
        <w:t>vypořádání</w:t>
      </w:r>
      <w:r w:rsidRPr="00BC36DA">
        <w:rPr>
          <w:rFonts w:ascii="Times New Roman" w:hAnsi="Times New Roman"/>
          <w:color w:val="000000" w:themeColor="text1"/>
          <w:sz w:val="22"/>
          <w:szCs w:val="22"/>
        </w:rPr>
        <w:t xml:space="preserve"> dotace není v plné výši duplicitně uplatněn ve finančním </w:t>
      </w:r>
      <w:r w:rsidR="00B10735">
        <w:rPr>
          <w:rFonts w:ascii="Times New Roman" w:hAnsi="Times New Roman"/>
          <w:color w:val="000000" w:themeColor="text1"/>
          <w:sz w:val="22"/>
          <w:szCs w:val="22"/>
        </w:rPr>
        <w:t>vypořádání</w:t>
      </w:r>
      <w:r w:rsidRPr="00BC36DA">
        <w:rPr>
          <w:rFonts w:ascii="Times New Roman" w:hAnsi="Times New Roman"/>
          <w:color w:val="000000" w:themeColor="text1"/>
          <w:sz w:val="22"/>
          <w:szCs w:val="22"/>
        </w:rPr>
        <w:t xml:space="preserve"> u jiného poskytovatele, kdy jiným poskytovatelem se rozumí i městské obvody.</w:t>
      </w:r>
    </w:p>
    <w:p w14:paraId="0AD56B84" w14:textId="10F67299" w:rsidR="00BA65C2" w:rsidRPr="007E0DEA" w:rsidRDefault="00635D37" w:rsidP="00BA65C2">
      <w:pPr>
        <w:tabs>
          <w:tab w:val="left" w:pos="0"/>
          <w:tab w:val="left" w:leader="underscore" w:pos="4706"/>
          <w:tab w:val="left" w:pos="4990"/>
          <w:tab w:val="left" w:leader="underscore" w:pos="9639"/>
        </w:tabs>
        <w:ind w:left="284"/>
        <w:jc w:val="both"/>
        <w:rPr>
          <w:rFonts w:ascii="Times New Roman" w:hAnsi="Times New Roman"/>
          <w:i/>
          <w:color w:val="FF0000"/>
          <w:sz w:val="18"/>
          <w:szCs w:val="18"/>
        </w:rPr>
      </w:pPr>
      <w:r w:rsidRPr="007E0DEA">
        <w:rPr>
          <w:rFonts w:ascii="Times New Roman" w:hAnsi="Times New Roman"/>
          <w:sz w:val="22"/>
          <w:szCs w:val="22"/>
        </w:rPr>
        <w:t xml:space="preserve">Náklady vzniklé přede dnem nabytí účinnosti této smlouvy mohou být z dotace hrazeny </w:t>
      </w:r>
      <w:r w:rsidRPr="007E0DEA">
        <w:rPr>
          <w:rFonts w:ascii="Times New Roman" w:hAnsi="Times New Roman"/>
          <w:b/>
          <w:bCs/>
          <w:sz w:val="22"/>
          <w:szCs w:val="22"/>
        </w:rPr>
        <w:t xml:space="preserve">od </w:t>
      </w:r>
      <w:r w:rsidR="005F3CDC">
        <w:rPr>
          <w:rFonts w:ascii="Times New Roman" w:hAnsi="Times New Roman"/>
          <w:b/>
          <w:bCs/>
          <w:sz w:val="22"/>
          <w:szCs w:val="22"/>
        </w:rPr>
        <w:t>01.01.2026</w:t>
      </w:r>
      <w:r w:rsidRPr="007E0DEA">
        <w:rPr>
          <w:rFonts w:ascii="Times New Roman" w:hAnsi="Times New Roman"/>
          <w:sz w:val="22"/>
          <w:szCs w:val="22"/>
        </w:rPr>
        <w:t xml:space="preserve"> v rozsahu uznatelných nákladů vymezených touto smlouvou.</w:t>
      </w:r>
      <w:r w:rsidR="004F6F2A" w:rsidRPr="007E0DEA">
        <w:rPr>
          <w:rFonts w:ascii="Times New Roman" w:hAnsi="Times New Roman"/>
          <w:i/>
          <w:color w:val="FF0000"/>
          <w:sz w:val="18"/>
          <w:szCs w:val="18"/>
        </w:rPr>
        <w:t xml:space="preserve"> </w:t>
      </w:r>
    </w:p>
    <w:p w14:paraId="2E0B21AA" w14:textId="77777777" w:rsidR="004F6F2A" w:rsidRPr="00BC36DA" w:rsidRDefault="004F6F2A" w:rsidP="004F6F2A">
      <w:pPr>
        <w:tabs>
          <w:tab w:val="left" w:pos="0"/>
          <w:tab w:val="num" w:pos="540"/>
          <w:tab w:val="left" w:leader="underscore" w:pos="4706"/>
          <w:tab w:val="left" w:pos="4990"/>
          <w:tab w:val="left" w:leader="underscore" w:pos="9639"/>
        </w:tabs>
        <w:jc w:val="both"/>
        <w:rPr>
          <w:rFonts w:ascii="Times New Roman" w:hAnsi="Times New Roman"/>
          <w:sz w:val="22"/>
          <w:szCs w:val="22"/>
        </w:rPr>
      </w:pPr>
    </w:p>
    <w:p w14:paraId="46A11F6C" w14:textId="7ED59CA8" w:rsidR="00FB59CC" w:rsidRPr="00BC36DA" w:rsidRDefault="0086212B" w:rsidP="0030706E">
      <w:pPr>
        <w:pStyle w:val="Odstavecseseznamem"/>
        <w:numPr>
          <w:ilvl w:val="0"/>
          <w:numId w:val="3"/>
        </w:numPr>
        <w:tabs>
          <w:tab w:val="left" w:pos="0"/>
          <w:tab w:val="num" w:pos="540"/>
          <w:tab w:val="left" w:leader="underscore" w:pos="4706"/>
          <w:tab w:val="left" w:pos="4990"/>
          <w:tab w:val="left" w:leader="underscore" w:pos="9639"/>
        </w:tabs>
        <w:spacing w:after="60"/>
        <w:jc w:val="both"/>
        <w:rPr>
          <w:rFonts w:ascii="Times New Roman" w:hAnsi="Times New Roman"/>
          <w:sz w:val="22"/>
          <w:szCs w:val="22"/>
        </w:rPr>
      </w:pPr>
      <w:r w:rsidRPr="00BC36DA">
        <w:rPr>
          <w:rFonts w:ascii="Times New Roman" w:hAnsi="Times New Roman"/>
          <w:sz w:val="22"/>
          <w:szCs w:val="22"/>
        </w:rPr>
        <w:t>Všechny ostatní náklady vynaložené příjemcem jsou z hlediska této dotace považovány za náklady neuznatelné</w:t>
      </w:r>
      <w:r w:rsidR="00501B1D" w:rsidRPr="00BC36DA">
        <w:rPr>
          <w:rFonts w:ascii="Times New Roman" w:hAnsi="Times New Roman"/>
          <w:sz w:val="22"/>
          <w:szCs w:val="22"/>
        </w:rPr>
        <w:t>, zejména z poskytnuté dotace nelze hradit:</w:t>
      </w:r>
    </w:p>
    <w:p w14:paraId="7F18CE3E" w14:textId="77777777" w:rsidR="00501B1D" w:rsidRPr="00BC36DA"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platby z jakéhokoliv právního důvodu jiným právnickým nebo fyzickým osobám, které se nepodílejí na přípravě a realizaci projektu, na který byla poskytnuta dotace;</w:t>
      </w:r>
    </w:p>
    <w:p w14:paraId="75AD1A0E" w14:textId="65A94F85" w:rsidR="00501B1D" w:rsidRPr="00BC36DA"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leasingové splátky, úroky z úvěrů a zápůjček a jakékoliv finanční závazky, které nevznikly příjemci ve</w:t>
      </w:r>
      <w:r w:rsidR="00295735">
        <w:rPr>
          <w:sz w:val="22"/>
          <w:szCs w:val="22"/>
        </w:rPr>
        <w:t> </w:t>
      </w:r>
      <w:r w:rsidRPr="00BC36DA">
        <w:rPr>
          <w:sz w:val="22"/>
          <w:szCs w:val="22"/>
        </w:rPr>
        <w:t>spojitosti s projektem, na jehož přípravu a realizaci mu byla poskytnuta dotace;</w:t>
      </w:r>
    </w:p>
    <w:p w14:paraId="0CCD7CE8" w14:textId="77777777" w:rsidR="00501B1D" w:rsidRPr="00BC36DA"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smluvní pokuty, penále, úroky z prodlení či jakékoliv jiné zákonné či smluvní majetkové sankce;</w:t>
      </w:r>
    </w:p>
    <w:p w14:paraId="423D8076" w14:textId="3A9A26EE" w:rsidR="00501B1D" w:rsidRPr="00BC36DA"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 xml:space="preserve">náklady na </w:t>
      </w:r>
      <w:r w:rsidR="00E362C4">
        <w:rPr>
          <w:sz w:val="22"/>
          <w:szCs w:val="22"/>
        </w:rPr>
        <w:t xml:space="preserve">reprezentaci (např. </w:t>
      </w:r>
      <w:r w:rsidRPr="00BC36DA">
        <w:rPr>
          <w:sz w:val="22"/>
          <w:szCs w:val="22"/>
        </w:rPr>
        <w:t>pohoštění</w:t>
      </w:r>
      <w:r w:rsidR="00E362C4">
        <w:rPr>
          <w:sz w:val="22"/>
          <w:szCs w:val="22"/>
        </w:rPr>
        <w:t xml:space="preserve"> partnerů, </w:t>
      </w:r>
      <w:r w:rsidRPr="00BC36DA">
        <w:rPr>
          <w:sz w:val="22"/>
          <w:szCs w:val="22"/>
        </w:rPr>
        <w:t>rauty, občerstvení</w:t>
      </w:r>
      <w:r w:rsidR="00E362C4">
        <w:rPr>
          <w:sz w:val="22"/>
          <w:szCs w:val="22"/>
        </w:rPr>
        <w:t>)</w:t>
      </w:r>
      <w:r w:rsidRPr="00BC36DA">
        <w:rPr>
          <w:sz w:val="22"/>
          <w:szCs w:val="22"/>
        </w:rPr>
        <w:t>;</w:t>
      </w:r>
    </w:p>
    <w:p w14:paraId="693B635F" w14:textId="77777777" w:rsidR="00B22A4E"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 xml:space="preserve">dary; </w:t>
      </w:r>
    </w:p>
    <w:p w14:paraId="52FD6D0A" w14:textId="77777777" w:rsidR="00B22A4E"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odpisy z majetku;</w:t>
      </w:r>
    </w:p>
    <w:p w14:paraId="4C7600D7" w14:textId="2E2D34CC" w:rsidR="00501B1D" w:rsidRPr="00BC36DA"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dárkové poukazy</w:t>
      </w:r>
      <w:r w:rsidR="00B22A4E">
        <w:rPr>
          <w:sz w:val="22"/>
          <w:szCs w:val="22"/>
        </w:rPr>
        <w:t xml:space="preserve"> (mimo věcné ceny)</w:t>
      </w:r>
      <w:r w:rsidRPr="00BC36DA">
        <w:rPr>
          <w:sz w:val="22"/>
          <w:szCs w:val="22"/>
        </w:rPr>
        <w:t>, šeky;</w:t>
      </w:r>
    </w:p>
    <w:p w14:paraId="660B0701" w14:textId="77777777" w:rsidR="00501B1D" w:rsidRPr="00BC36DA"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finanční příspěvek zaměstnavatele na stravování zaměstnanců (včetně stravenek);</w:t>
      </w:r>
    </w:p>
    <w:p w14:paraId="50189578" w14:textId="18D8F46F" w:rsidR="00501B1D" w:rsidRPr="00BC36DA" w:rsidRDefault="007D2AB4" w:rsidP="00501B1D">
      <w:pPr>
        <w:pStyle w:val="Zsady-prosttext"/>
        <w:numPr>
          <w:ilvl w:val="0"/>
          <w:numId w:val="9"/>
        </w:numPr>
        <w:tabs>
          <w:tab w:val="clear" w:pos="454"/>
          <w:tab w:val="num" w:pos="709"/>
        </w:tabs>
        <w:spacing w:after="0"/>
        <w:ind w:left="641" w:hanging="284"/>
        <w:rPr>
          <w:sz w:val="22"/>
          <w:szCs w:val="22"/>
        </w:rPr>
      </w:pPr>
      <w:r>
        <w:rPr>
          <w:sz w:val="22"/>
          <w:szCs w:val="22"/>
        </w:rPr>
        <w:t xml:space="preserve">náklady hrazené </w:t>
      </w:r>
      <w:r w:rsidR="00501B1D" w:rsidRPr="00BC36DA">
        <w:rPr>
          <w:sz w:val="22"/>
          <w:szCs w:val="22"/>
        </w:rPr>
        <w:t>vzájemný</w:t>
      </w:r>
      <w:r>
        <w:rPr>
          <w:sz w:val="22"/>
          <w:szCs w:val="22"/>
        </w:rPr>
        <w:t>m</w:t>
      </w:r>
      <w:r w:rsidR="00501B1D" w:rsidRPr="00BC36DA">
        <w:rPr>
          <w:sz w:val="22"/>
          <w:szCs w:val="22"/>
        </w:rPr>
        <w:t xml:space="preserve"> zápoč</w:t>
      </w:r>
      <w:r>
        <w:rPr>
          <w:sz w:val="22"/>
          <w:szCs w:val="22"/>
        </w:rPr>
        <w:t>tem</w:t>
      </w:r>
      <w:r w:rsidR="00501B1D" w:rsidRPr="00BC36DA">
        <w:rPr>
          <w:sz w:val="22"/>
          <w:szCs w:val="22"/>
        </w:rPr>
        <w:t xml:space="preserve"> závazků a pohledávek;</w:t>
      </w:r>
    </w:p>
    <w:p w14:paraId="5A2AE9D8" w14:textId="77777777" w:rsidR="00501B1D"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náklady vzniklé v souvislosti s tvorbou rezerv, časového rozlišení a opravných položek;</w:t>
      </w:r>
    </w:p>
    <w:p w14:paraId="18F7C7EB" w14:textId="3C726BC3" w:rsidR="00917BA0" w:rsidRPr="00BC36DA" w:rsidRDefault="00917BA0" w:rsidP="00501B1D">
      <w:pPr>
        <w:pStyle w:val="Zsady-prosttext"/>
        <w:numPr>
          <w:ilvl w:val="0"/>
          <w:numId w:val="9"/>
        </w:numPr>
        <w:tabs>
          <w:tab w:val="clear" w:pos="454"/>
          <w:tab w:val="num" w:pos="709"/>
        </w:tabs>
        <w:spacing w:after="0"/>
        <w:ind w:left="641" w:hanging="284"/>
        <w:rPr>
          <w:sz w:val="22"/>
          <w:szCs w:val="22"/>
        </w:rPr>
      </w:pPr>
      <w:r>
        <w:rPr>
          <w:sz w:val="22"/>
          <w:szCs w:val="22"/>
        </w:rPr>
        <w:t>náklady, které příjemce přefakturoval v rámci poskytnutých služeb jinému subjektu</w:t>
      </w:r>
      <w:r w:rsidR="00B324B7">
        <w:rPr>
          <w:sz w:val="22"/>
          <w:szCs w:val="22"/>
        </w:rPr>
        <w:t>;</w:t>
      </w:r>
    </w:p>
    <w:p w14:paraId="031B7F66" w14:textId="77777777" w:rsidR="00501B1D" w:rsidRPr="00BC36DA"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odměny statutárnímu orgánu či členům statutárního orgánu za výkon jejich funkce;</w:t>
      </w:r>
    </w:p>
    <w:p w14:paraId="50F321B4" w14:textId="0616F7AF" w:rsidR="00501B1D" w:rsidRPr="00BC36DA"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auditorské služby;</w:t>
      </w:r>
    </w:p>
    <w:p w14:paraId="1A60D255" w14:textId="77777777" w:rsidR="00501B1D" w:rsidRPr="00BC36DA"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hostování sportovců z jiných klubů, platy sportovců, nákupy hráčů;</w:t>
      </w:r>
    </w:p>
    <w:p w14:paraId="0F71CC7E" w14:textId="77777777" w:rsidR="00501B1D" w:rsidRPr="00BC36DA"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nákup pozemků či jiných věcí nemovitých a jakéhokoli majetku zatíženého zástavním právem;</w:t>
      </w:r>
    </w:p>
    <w:p w14:paraId="7C2A26DC" w14:textId="6FA1497E" w:rsidR="00501B1D" w:rsidRPr="001D6D8F" w:rsidRDefault="00501B1D" w:rsidP="001D6D8F">
      <w:pPr>
        <w:pStyle w:val="Zsady-prosttext"/>
        <w:numPr>
          <w:ilvl w:val="0"/>
          <w:numId w:val="9"/>
        </w:numPr>
        <w:tabs>
          <w:tab w:val="clear" w:pos="454"/>
          <w:tab w:val="num" w:pos="709"/>
        </w:tabs>
        <w:spacing w:after="0"/>
        <w:ind w:left="641" w:hanging="284"/>
        <w:rPr>
          <w:sz w:val="22"/>
          <w:szCs w:val="22"/>
        </w:rPr>
      </w:pPr>
      <w:r w:rsidRPr="00BC36DA">
        <w:rPr>
          <w:sz w:val="22"/>
          <w:szCs w:val="22"/>
        </w:rPr>
        <w:t>alkoholické nápoje, tabákové a jiné návykové látky</w:t>
      </w:r>
      <w:r w:rsidRPr="001D6D8F">
        <w:rPr>
          <w:sz w:val="22"/>
          <w:szCs w:val="22"/>
        </w:rPr>
        <w:t>.</w:t>
      </w:r>
    </w:p>
    <w:p w14:paraId="5CFFEBCB" w14:textId="77777777" w:rsidR="00F91B77" w:rsidRPr="00BC36DA" w:rsidRDefault="00F91B77" w:rsidP="00B60617">
      <w:pPr>
        <w:tabs>
          <w:tab w:val="left" w:pos="0"/>
          <w:tab w:val="left" w:leader="underscore" w:pos="4706"/>
          <w:tab w:val="left" w:pos="4990"/>
          <w:tab w:val="left" w:leader="underscore" w:pos="9639"/>
        </w:tabs>
        <w:jc w:val="both"/>
        <w:rPr>
          <w:rFonts w:ascii="Times New Roman" w:hAnsi="Times New Roman"/>
          <w:i/>
          <w:sz w:val="22"/>
          <w:szCs w:val="22"/>
        </w:rPr>
      </w:pPr>
    </w:p>
    <w:p w14:paraId="6105C39B" w14:textId="77777777" w:rsidR="00F91B77" w:rsidRPr="00BC36DA" w:rsidRDefault="00F91B77" w:rsidP="00B3530F">
      <w:pPr>
        <w:numPr>
          <w:ilvl w:val="0"/>
          <w:numId w:val="3"/>
        </w:numPr>
        <w:tabs>
          <w:tab w:val="left" w:pos="0"/>
          <w:tab w:val="left" w:leader="underscore" w:pos="4706"/>
          <w:tab w:val="left" w:leader="underscore" w:pos="9639"/>
        </w:tabs>
        <w:spacing w:after="120"/>
        <w:jc w:val="both"/>
        <w:rPr>
          <w:rFonts w:ascii="Times New Roman" w:hAnsi="Times New Roman"/>
          <w:sz w:val="22"/>
          <w:szCs w:val="22"/>
        </w:rPr>
      </w:pPr>
      <w:r w:rsidRPr="00BC36DA">
        <w:rPr>
          <w:rFonts w:ascii="Times New Roman" w:hAnsi="Times New Roman"/>
          <w:sz w:val="22"/>
          <w:szCs w:val="22"/>
        </w:rPr>
        <w:t xml:space="preserve">Je-li příjemce dotace plátcem daně z přidané hodnoty (dále jen </w:t>
      </w:r>
      <w:r w:rsidR="001B4A44" w:rsidRPr="00BC36DA">
        <w:rPr>
          <w:rFonts w:ascii="Times New Roman" w:hAnsi="Times New Roman"/>
          <w:sz w:val="22"/>
          <w:szCs w:val="22"/>
        </w:rPr>
        <w:t>„</w:t>
      </w:r>
      <w:r w:rsidR="00FD7BB5" w:rsidRPr="00BC36DA">
        <w:rPr>
          <w:rFonts w:ascii="Times New Roman" w:hAnsi="Times New Roman"/>
          <w:sz w:val="22"/>
          <w:szCs w:val="22"/>
        </w:rPr>
        <w:t>DPH</w:t>
      </w:r>
      <w:r w:rsidR="001B4A44" w:rsidRPr="00BC36DA">
        <w:rPr>
          <w:rFonts w:ascii="Times New Roman" w:hAnsi="Times New Roman"/>
          <w:sz w:val="22"/>
          <w:szCs w:val="22"/>
        </w:rPr>
        <w:t>“</w:t>
      </w:r>
      <w:r w:rsidR="00FD7BB5" w:rsidRPr="00BC36DA">
        <w:rPr>
          <w:rFonts w:ascii="Times New Roman" w:hAnsi="Times New Roman"/>
          <w:sz w:val="22"/>
          <w:szCs w:val="22"/>
        </w:rPr>
        <w:t>) a má nárok na odpočet DPH na </w:t>
      </w:r>
      <w:r w:rsidRPr="00BC36DA">
        <w:rPr>
          <w:rFonts w:ascii="Times New Roman" w:hAnsi="Times New Roman"/>
          <w:sz w:val="22"/>
          <w:szCs w:val="22"/>
        </w:rPr>
        <w:t>vstupu, není DPH na vstupu způsobilým nákladem, a to ani v případě, kdy příjemce náro</w:t>
      </w:r>
      <w:r w:rsidR="00FD7BB5" w:rsidRPr="00BC36DA">
        <w:rPr>
          <w:rFonts w:ascii="Times New Roman" w:hAnsi="Times New Roman"/>
          <w:sz w:val="22"/>
          <w:szCs w:val="22"/>
        </w:rPr>
        <w:t>k na </w:t>
      </w:r>
      <w:r w:rsidRPr="00BC36DA">
        <w:rPr>
          <w:rFonts w:ascii="Times New Roman" w:hAnsi="Times New Roman"/>
          <w:sz w:val="22"/>
          <w:szCs w:val="22"/>
        </w:rPr>
        <w:t xml:space="preserve">odpočet DPH na vstupu neuplatnil. </w:t>
      </w:r>
    </w:p>
    <w:p w14:paraId="352DEAA0" w14:textId="77777777" w:rsidR="00C2574A" w:rsidRPr="00BC36DA" w:rsidRDefault="00F91B77" w:rsidP="00B3530F">
      <w:pPr>
        <w:tabs>
          <w:tab w:val="left" w:leader="underscore" w:pos="4706"/>
          <w:tab w:val="left" w:pos="4990"/>
          <w:tab w:val="left" w:leader="underscore" w:pos="9639"/>
        </w:tabs>
        <w:spacing w:after="120"/>
        <w:ind w:left="284" w:hanging="284"/>
        <w:jc w:val="both"/>
        <w:rPr>
          <w:rFonts w:ascii="Times New Roman" w:hAnsi="Times New Roman"/>
          <w:sz w:val="22"/>
          <w:szCs w:val="22"/>
        </w:rPr>
      </w:pPr>
      <w:r w:rsidRPr="00BC36DA">
        <w:rPr>
          <w:rFonts w:ascii="Times New Roman" w:hAnsi="Times New Roman"/>
          <w:sz w:val="22"/>
          <w:szCs w:val="22"/>
        </w:rPr>
        <w:tab/>
        <w:t xml:space="preserve">Je-li příjemce povinen krátit odpočet DPH na vstupu, je způsobilým nákladem pouze část DPH </w:t>
      </w:r>
      <w:r w:rsidR="00FD7BB5" w:rsidRPr="00BC36DA">
        <w:rPr>
          <w:rFonts w:ascii="Times New Roman" w:hAnsi="Times New Roman"/>
          <w:sz w:val="22"/>
          <w:szCs w:val="22"/>
        </w:rPr>
        <w:t>na </w:t>
      </w:r>
      <w:r w:rsidRPr="00BC36DA">
        <w:rPr>
          <w:rFonts w:ascii="Times New Roman" w:hAnsi="Times New Roman"/>
          <w:sz w:val="22"/>
          <w:szCs w:val="22"/>
        </w:rPr>
        <w:t>vstupu, která byla koeficientem krácena. Obdobně se postupuje v případě, že příjemce neuplatní DPH z důvodu použití poměru mezi plněním, které se vztahuje k ekonomické činnosti příjemce,</w:t>
      </w:r>
      <w:r w:rsidR="00FD7BB5" w:rsidRPr="00BC36DA">
        <w:rPr>
          <w:rFonts w:ascii="Times New Roman" w:hAnsi="Times New Roman"/>
          <w:sz w:val="22"/>
          <w:szCs w:val="22"/>
        </w:rPr>
        <w:t xml:space="preserve"> a </w:t>
      </w:r>
      <w:r w:rsidRPr="00BC36DA">
        <w:rPr>
          <w:rFonts w:ascii="Times New Roman" w:hAnsi="Times New Roman"/>
          <w:sz w:val="22"/>
          <w:szCs w:val="22"/>
        </w:rPr>
        <w:t>ostatní činností příjemce dotace, která není ekonomickou činností, a tudíž není předmětem DPH. Obdobně se postupuje v případě, že zákon č. 235/2004 Sb., o dani z přidané hodnoty, ve znění pozdějších předpisů, neumožňuje u přijatých zdanitelných plně</w:t>
      </w:r>
      <w:r w:rsidR="00BA3943" w:rsidRPr="00BC36DA">
        <w:rPr>
          <w:rFonts w:ascii="Times New Roman" w:hAnsi="Times New Roman"/>
          <w:sz w:val="22"/>
          <w:szCs w:val="22"/>
        </w:rPr>
        <w:t>ní odpočet DPH</w:t>
      </w:r>
      <w:r w:rsidR="00DF513E" w:rsidRPr="00BC36DA">
        <w:rPr>
          <w:rFonts w:ascii="Times New Roman" w:hAnsi="Times New Roman"/>
          <w:sz w:val="22"/>
          <w:szCs w:val="22"/>
        </w:rPr>
        <w:t>.</w:t>
      </w:r>
    </w:p>
    <w:p w14:paraId="3D8EC362" w14:textId="453F3032" w:rsidR="009A6CDB" w:rsidRPr="00BC36DA" w:rsidRDefault="009A6CDB" w:rsidP="00B3530F">
      <w:pPr>
        <w:tabs>
          <w:tab w:val="left" w:leader="underscore" w:pos="4706"/>
          <w:tab w:val="left" w:pos="4990"/>
          <w:tab w:val="left" w:leader="underscore" w:pos="9639"/>
        </w:tabs>
        <w:ind w:left="284" w:hanging="284"/>
        <w:jc w:val="both"/>
        <w:rPr>
          <w:rFonts w:ascii="Times New Roman" w:hAnsi="Times New Roman"/>
          <w:sz w:val="22"/>
          <w:szCs w:val="22"/>
        </w:rPr>
      </w:pPr>
      <w:r w:rsidRPr="00BC36DA">
        <w:rPr>
          <w:rFonts w:ascii="Times New Roman" w:hAnsi="Times New Roman"/>
          <w:sz w:val="22"/>
          <w:szCs w:val="22"/>
        </w:rPr>
        <w:tab/>
        <w:t xml:space="preserve">V případě, že příjemce dotace (neplátce DPH) se v průběhu </w:t>
      </w:r>
      <w:r w:rsidR="00E27606" w:rsidRPr="00BC36DA">
        <w:rPr>
          <w:rFonts w:ascii="Times New Roman" w:hAnsi="Times New Roman"/>
          <w:sz w:val="22"/>
          <w:szCs w:val="22"/>
        </w:rPr>
        <w:t xml:space="preserve">čerpání dotace </w:t>
      </w:r>
      <w:r w:rsidRPr="00BC36DA">
        <w:rPr>
          <w:rFonts w:ascii="Times New Roman" w:hAnsi="Times New Roman"/>
          <w:sz w:val="22"/>
          <w:szCs w:val="22"/>
        </w:rPr>
        <w:t>stane plátcem DPH</w:t>
      </w:r>
      <w:r w:rsidR="00E27606" w:rsidRPr="00BC36DA">
        <w:rPr>
          <w:rFonts w:ascii="Times New Roman" w:hAnsi="Times New Roman"/>
          <w:sz w:val="22"/>
          <w:szCs w:val="22"/>
        </w:rPr>
        <w:t xml:space="preserve">, bude od okamžiku, kdy se plátcem DPH stal, postupováno dle ustanovení tohoto článku výše. </w:t>
      </w:r>
    </w:p>
    <w:p w14:paraId="2428BF63" w14:textId="4A430EE8" w:rsidR="00501B1D" w:rsidRPr="00BC36DA" w:rsidRDefault="00501B1D" w:rsidP="00BA3943">
      <w:pPr>
        <w:tabs>
          <w:tab w:val="left" w:leader="underscore" w:pos="4706"/>
          <w:tab w:val="left" w:pos="4990"/>
          <w:tab w:val="left" w:leader="underscore" w:pos="9639"/>
        </w:tabs>
        <w:ind w:left="360" w:hanging="360"/>
        <w:jc w:val="both"/>
        <w:rPr>
          <w:rFonts w:ascii="Times New Roman" w:hAnsi="Times New Roman"/>
          <w:sz w:val="22"/>
          <w:szCs w:val="22"/>
        </w:rPr>
      </w:pPr>
    </w:p>
    <w:p w14:paraId="099FC13D" w14:textId="59ECA19A" w:rsidR="00501B1D" w:rsidRDefault="00501B1D" w:rsidP="00501B1D">
      <w:pPr>
        <w:pStyle w:val="Odstavecseseznamem"/>
        <w:numPr>
          <w:ilvl w:val="0"/>
          <w:numId w:val="3"/>
        </w:numPr>
        <w:tabs>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Výdaj na úhradu zálohové faktury</w:t>
      </w:r>
      <w:r w:rsidRPr="00BC36DA">
        <w:rPr>
          <w:rFonts w:ascii="Times New Roman" w:hAnsi="Times New Roman"/>
          <w:color w:val="000000" w:themeColor="text1"/>
          <w:sz w:val="22"/>
          <w:szCs w:val="22"/>
        </w:rPr>
        <w:t xml:space="preserve">, </w:t>
      </w:r>
      <w:r w:rsidRPr="00BC36DA">
        <w:rPr>
          <w:rFonts w:ascii="Times New Roman" w:hAnsi="Times New Roman"/>
          <w:iCs/>
          <w:color w:val="000000" w:themeColor="text1"/>
          <w:sz w:val="22"/>
          <w:szCs w:val="22"/>
        </w:rPr>
        <w:t xml:space="preserve">která nebude do </w:t>
      </w:r>
      <w:r w:rsidR="00B3530F" w:rsidRPr="00BC36DA">
        <w:rPr>
          <w:rFonts w:ascii="Times New Roman" w:hAnsi="Times New Roman"/>
          <w:iCs/>
          <w:color w:val="000000" w:themeColor="text1"/>
          <w:sz w:val="22"/>
          <w:szCs w:val="22"/>
        </w:rPr>
        <w:t xml:space="preserve">uplynutí lhůty pro předložení finančního </w:t>
      </w:r>
      <w:r w:rsidR="00B10735">
        <w:rPr>
          <w:rFonts w:ascii="Times New Roman" w:hAnsi="Times New Roman"/>
          <w:iCs/>
          <w:color w:val="000000" w:themeColor="text1"/>
          <w:sz w:val="22"/>
          <w:szCs w:val="22"/>
        </w:rPr>
        <w:t>vypořádání</w:t>
      </w:r>
      <w:r w:rsidR="00B3530F" w:rsidRPr="00BC36DA">
        <w:rPr>
          <w:rFonts w:ascii="Times New Roman" w:hAnsi="Times New Roman"/>
          <w:iCs/>
          <w:color w:val="000000" w:themeColor="text1"/>
          <w:sz w:val="22"/>
          <w:szCs w:val="22"/>
        </w:rPr>
        <w:t xml:space="preserve"> </w:t>
      </w:r>
      <w:r w:rsidR="00B3530F" w:rsidRPr="00BC36DA">
        <w:rPr>
          <w:rFonts w:ascii="Times New Roman" w:hAnsi="Times New Roman"/>
          <w:iCs/>
          <w:sz w:val="22"/>
          <w:szCs w:val="22"/>
        </w:rPr>
        <w:t xml:space="preserve">dotace (tedy do </w:t>
      </w:r>
      <w:r w:rsidR="005F3CDC" w:rsidRPr="005F3CDC">
        <w:rPr>
          <w:rFonts w:ascii="Times New Roman" w:hAnsi="Times New Roman"/>
          <w:b/>
          <w:bCs/>
          <w:iCs/>
          <w:sz w:val="22"/>
          <w:szCs w:val="22"/>
        </w:rPr>
        <w:t>31.</w:t>
      </w:r>
      <w:r w:rsidR="00F4176D">
        <w:rPr>
          <w:rFonts w:ascii="Times New Roman" w:hAnsi="Times New Roman"/>
          <w:b/>
          <w:bCs/>
          <w:iCs/>
          <w:sz w:val="22"/>
          <w:szCs w:val="22"/>
        </w:rPr>
        <w:t>10</w:t>
      </w:r>
      <w:r w:rsidR="005F3CDC" w:rsidRPr="005F3CDC">
        <w:rPr>
          <w:rFonts w:ascii="Times New Roman" w:hAnsi="Times New Roman"/>
          <w:b/>
          <w:bCs/>
          <w:iCs/>
          <w:sz w:val="22"/>
          <w:szCs w:val="22"/>
        </w:rPr>
        <w:t>.202</w:t>
      </w:r>
      <w:r w:rsidR="00F4176D">
        <w:rPr>
          <w:rFonts w:ascii="Times New Roman" w:hAnsi="Times New Roman"/>
          <w:b/>
          <w:bCs/>
          <w:iCs/>
          <w:sz w:val="22"/>
          <w:szCs w:val="22"/>
        </w:rPr>
        <w:t>6</w:t>
      </w:r>
      <w:r w:rsidR="005F3CDC">
        <w:rPr>
          <w:rFonts w:ascii="Times New Roman" w:hAnsi="Times New Roman"/>
          <w:iCs/>
          <w:sz w:val="22"/>
          <w:szCs w:val="22"/>
        </w:rPr>
        <w:t>)</w:t>
      </w:r>
      <w:r w:rsidR="00B3530F" w:rsidRPr="00BC36DA">
        <w:rPr>
          <w:rFonts w:ascii="Times New Roman" w:hAnsi="Times New Roman"/>
          <w:iCs/>
          <w:sz w:val="22"/>
          <w:szCs w:val="22"/>
        </w:rPr>
        <w:t xml:space="preserve"> vyúčtována</w:t>
      </w:r>
      <w:r w:rsidR="00A216BB" w:rsidRPr="00BC36DA">
        <w:rPr>
          <w:rFonts w:ascii="Times New Roman" w:hAnsi="Times New Roman"/>
          <w:iCs/>
          <w:sz w:val="22"/>
          <w:szCs w:val="22"/>
        </w:rPr>
        <w:t xml:space="preserve"> </w:t>
      </w:r>
      <w:r w:rsidR="00A216BB" w:rsidRPr="00BC36DA">
        <w:rPr>
          <w:rFonts w:ascii="Times New Roman" w:hAnsi="Times New Roman"/>
          <w:iCs/>
          <w:color w:val="000000" w:themeColor="text1"/>
          <w:sz w:val="22"/>
          <w:szCs w:val="22"/>
        </w:rPr>
        <w:t>a uhrazena</w:t>
      </w:r>
      <w:r w:rsidRPr="00BC36DA">
        <w:rPr>
          <w:rFonts w:ascii="Times New Roman" w:hAnsi="Times New Roman"/>
          <w:color w:val="000000" w:themeColor="text1"/>
          <w:sz w:val="22"/>
          <w:szCs w:val="22"/>
        </w:rPr>
        <w:t xml:space="preserve">, </w:t>
      </w:r>
      <w:r w:rsidRPr="00BC36DA">
        <w:rPr>
          <w:rFonts w:ascii="Times New Roman" w:hAnsi="Times New Roman"/>
          <w:sz w:val="22"/>
          <w:szCs w:val="22"/>
        </w:rPr>
        <w:t xml:space="preserve">není uznatelným nákladem. V případě, že konečná cena po vyúčtování zálohy bude nižší než zaplacená záloha (přeplatek na zálohách) nebo vyšší než zaplacená záloha (doplatek na zálohách), bude výdaj považován za uznatelný maximálně do výše konečné ceny uvedené ve vyúčtovací faktuře. </w:t>
      </w:r>
    </w:p>
    <w:p w14:paraId="28EA567A" w14:textId="77777777" w:rsidR="005247BA" w:rsidRPr="00BC36DA" w:rsidRDefault="00485467" w:rsidP="00BA3943">
      <w:pPr>
        <w:tabs>
          <w:tab w:val="left" w:leader="underscore" w:pos="4706"/>
          <w:tab w:val="left" w:pos="4990"/>
          <w:tab w:val="left" w:leader="underscore" w:pos="9639"/>
        </w:tabs>
        <w:ind w:left="360" w:hanging="360"/>
        <w:jc w:val="both"/>
        <w:rPr>
          <w:rFonts w:ascii="Times New Roman" w:hAnsi="Times New Roman"/>
          <w:sz w:val="22"/>
          <w:szCs w:val="22"/>
        </w:rPr>
      </w:pPr>
      <w:r w:rsidRPr="00BC36DA">
        <w:rPr>
          <w:rFonts w:ascii="Times New Roman" w:hAnsi="Times New Roman"/>
          <w:sz w:val="22"/>
          <w:szCs w:val="22"/>
        </w:rPr>
        <w:t xml:space="preserve">  </w:t>
      </w:r>
    </w:p>
    <w:p w14:paraId="5DC7AF23" w14:textId="7FBE2CC7" w:rsidR="001B4A44" w:rsidRPr="00F476C7" w:rsidRDefault="00B60617" w:rsidP="00A841C3">
      <w:pPr>
        <w:keepNext/>
        <w:tabs>
          <w:tab w:val="left" w:pos="720"/>
          <w:tab w:val="left" w:pos="2880"/>
        </w:tabs>
        <w:spacing w:after="120"/>
        <w:jc w:val="both"/>
        <w:outlineLvl w:val="0"/>
        <w:rPr>
          <w:b/>
        </w:rPr>
      </w:pPr>
      <w:r w:rsidRPr="00BC36DA">
        <w:rPr>
          <w:b/>
        </w:rPr>
        <w:lastRenderedPageBreak/>
        <w:t xml:space="preserve">Příjemce se </w:t>
      </w:r>
      <w:r w:rsidR="00CA7B36" w:rsidRPr="00BC36DA">
        <w:rPr>
          <w:b/>
        </w:rPr>
        <w:t xml:space="preserve">dále </w:t>
      </w:r>
      <w:r w:rsidRPr="00BC36DA">
        <w:rPr>
          <w:b/>
        </w:rPr>
        <w:t>zavazuje:</w:t>
      </w:r>
    </w:p>
    <w:p w14:paraId="19065974" w14:textId="1450974E" w:rsidR="00053EC7" w:rsidRPr="00BC36DA" w:rsidRDefault="00795E5C" w:rsidP="0007105D">
      <w:pPr>
        <w:numPr>
          <w:ilvl w:val="0"/>
          <w:numId w:val="3"/>
        </w:numPr>
        <w:tabs>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Využít dotaci co nejhospodárněji a vést řádnou, oddělenou a analytickou evidenci jejího čerpání v souladu se zákonem č. 563/1991 Sb., o účetnictví,</w:t>
      </w:r>
      <w:r w:rsidR="00FD7BB5" w:rsidRPr="00BC36DA">
        <w:rPr>
          <w:rFonts w:ascii="Times New Roman" w:hAnsi="Times New Roman"/>
          <w:sz w:val="22"/>
          <w:szCs w:val="22"/>
        </w:rPr>
        <w:t xml:space="preserve"> ve znění pozdějších</w:t>
      </w:r>
      <w:r w:rsidRPr="00BC36DA">
        <w:rPr>
          <w:rFonts w:ascii="Times New Roman" w:hAnsi="Times New Roman"/>
          <w:sz w:val="22"/>
          <w:szCs w:val="22"/>
        </w:rPr>
        <w:t xml:space="preserve"> předpisů</w:t>
      </w:r>
      <w:r w:rsidR="00194C7A" w:rsidRPr="00BC36DA">
        <w:rPr>
          <w:rFonts w:ascii="Times New Roman" w:hAnsi="Times New Roman"/>
          <w:sz w:val="22"/>
          <w:szCs w:val="22"/>
        </w:rPr>
        <w:t>, tj. účtovat na zvláštní analytické účty</w:t>
      </w:r>
      <w:r w:rsidR="00D42879" w:rsidRPr="00BC36DA">
        <w:rPr>
          <w:rFonts w:ascii="Times New Roman" w:hAnsi="Times New Roman"/>
          <w:sz w:val="22"/>
          <w:szCs w:val="22"/>
        </w:rPr>
        <w:t xml:space="preserve">, případně na </w:t>
      </w:r>
      <w:r w:rsidR="00D42879" w:rsidRPr="00BC36DA">
        <w:rPr>
          <w:rFonts w:ascii="Times New Roman" w:hAnsi="Times New Roman"/>
          <w:color w:val="000000" w:themeColor="text1"/>
          <w:sz w:val="22"/>
          <w:szCs w:val="22"/>
        </w:rPr>
        <w:t>samostatná hospodářská střediska</w:t>
      </w:r>
      <w:r w:rsidR="003E6567" w:rsidRPr="00BC36DA">
        <w:rPr>
          <w:rFonts w:ascii="Times New Roman" w:hAnsi="Times New Roman"/>
          <w:color w:val="000000" w:themeColor="text1"/>
          <w:sz w:val="22"/>
          <w:szCs w:val="22"/>
        </w:rPr>
        <w:t xml:space="preserve"> nebo zakázky</w:t>
      </w:r>
      <w:r w:rsidR="00933A2E">
        <w:rPr>
          <w:rFonts w:ascii="Times New Roman" w:hAnsi="Times New Roman"/>
          <w:color w:val="000000" w:themeColor="text1"/>
          <w:sz w:val="22"/>
          <w:szCs w:val="22"/>
        </w:rPr>
        <w:t xml:space="preserve">. </w:t>
      </w:r>
      <w:r w:rsidR="00137C3B" w:rsidRPr="00AD554B">
        <w:rPr>
          <w:rFonts w:ascii="Times New Roman" w:hAnsi="Times New Roman"/>
          <w:b/>
          <w:bCs/>
          <w:color w:val="000000" w:themeColor="text1"/>
          <w:sz w:val="22"/>
          <w:szCs w:val="22"/>
        </w:rPr>
        <w:t xml:space="preserve">Oddělenou účetní evidenci </w:t>
      </w:r>
      <w:r w:rsidR="00933A2E" w:rsidRPr="00AD554B">
        <w:rPr>
          <w:rFonts w:ascii="Times New Roman" w:hAnsi="Times New Roman"/>
          <w:b/>
          <w:bCs/>
          <w:color w:val="000000" w:themeColor="text1"/>
          <w:sz w:val="22"/>
          <w:szCs w:val="22"/>
        </w:rPr>
        <w:t>je příjemce povinen přiložit k finančnímu vypořádání.</w:t>
      </w:r>
      <w:r w:rsidR="00933A2E">
        <w:rPr>
          <w:rFonts w:ascii="Times New Roman" w:hAnsi="Times New Roman"/>
          <w:color w:val="000000" w:themeColor="text1"/>
          <w:sz w:val="22"/>
          <w:szCs w:val="22"/>
        </w:rPr>
        <w:t xml:space="preserve"> </w:t>
      </w:r>
      <w:r w:rsidR="003E6567" w:rsidRPr="00BC36DA">
        <w:rPr>
          <w:rFonts w:ascii="Times New Roman" w:hAnsi="Times New Roman"/>
          <w:color w:val="000000" w:themeColor="text1"/>
          <w:sz w:val="22"/>
          <w:szCs w:val="22"/>
        </w:rPr>
        <w:t>Tato evidence musí být podložena účetními záznamy</w:t>
      </w:r>
      <w:r w:rsidR="00AE0FAC" w:rsidRPr="00BC36DA">
        <w:rPr>
          <w:rFonts w:ascii="Times New Roman" w:hAnsi="Times New Roman"/>
          <w:color w:val="000000" w:themeColor="text1"/>
          <w:sz w:val="22"/>
          <w:szCs w:val="22"/>
        </w:rPr>
        <w:t>, z</w:t>
      </w:r>
      <w:r w:rsidR="00FD7BB5" w:rsidRPr="00BC36DA">
        <w:rPr>
          <w:rFonts w:ascii="Times New Roman" w:hAnsi="Times New Roman"/>
          <w:color w:val="000000" w:themeColor="text1"/>
          <w:sz w:val="22"/>
          <w:szCs w:val="22"/>
        </w:rPr>
        <w:t> nich musí být zřejmé, že jde o </w:t>
      </w:r>
      <w:r w:rsidR="00194C7A" w:rsidRPr="00BC36DA">
        <w:rPr>
          <w:rFonts w:ascii="Times New Roman" w:hAnsi="Times New Roman"/>
          <w:color w:val="000000" w:themeColor="text1"/>
          <w:sz w:val="22"/>
          <w:szCs w:val="22"/>
        </w:rPr>
        <w:t xml:space="preserve">peněžní prostředky hrazené z dotace poskytnuté </w:t>
      </w:r>
      <w:r w:rsidR="003E6567" w:rsidRPr="00BC36DA">
        <w:rPr>
          <w:rFonts w:ascii="Times New Roman" w:hAnsi="Times New Roman"/>
          <w:color w:val="000000" w:themeColor="text1"/>
          <w:sz w:val="22"/>
          <w:szCs w:val="22"/>
        </w:rPr>
        <w:t>na základě té</w:t>
      </w:r>
      <w:r w:rsidR="00194C7A" w:rsidRPr="00BC36DA">
        <w:rPr>
          <w:rFonts w:ascii="Times New Roman" w:hAnsi="Times New Roman"/>
          <w:sz w:val="22"/>
          <w:szCs w:val="22"/>
        </w:rPr>
        <w:t>to smlouv</w:t>
      </w:r>
      <w:r w:rsidR="003E6567" w:rsidRPr="00BC36DA">
        <w:rPr>
          <w:rFonts w:ascii="Times New Roman" w:hAnsi="Times New Roman"/>
          <w:sz w:val="22"/>
          <w:szCs w:val="22"/>
        </w:rPr>
        <w:t>y</w:t>
      </w:r>
      <w:r w:rsidR="00194C7A" w:rsidRPr="00BC36DA">
        <w:rPr>
          <w:rFonts w:ascii="Times New Roman" w:hAnsi="Times New Roman"/>
          <w:sz w:val="22"/>
          <w:szCs w:val="22"/>
        </w:rPr>
        <w:t xml:space="preserve">. Čestné prohlášení příjemce o vynaložení </w:t>
      </w:r>
      <w:r w:rsidR="003E6567" w:rsidRPr="00BC36DA">
        <w:rPr>
          <w:rFonts w:ascii="Times New Roman" w:hAnsi="Times New Roman"/>
          <w:sz w:val="22"/>
          <w:szCs w:val="22"/>
        </w:rPr>
        <w:t>peněžních</w:t>
      </w:r>
      <w:r w:rsidR="00194C7A" w:rsidRPr="00BC36DA">
        <w:rPr>
          <w:rFonts w:ascii="Times New Roman" w:hAnsi="Times New Roman"/>
          <w:sz w:val="22"/>
          <w:szCs w:val="22"/>
        </w:rPr>
        <w:t xml:space="preserve"> prostředků v rámci uznatelných nákladů realizovaného projektu není považováno za účetní záznam.</w:t>
      </w:r>
      <w:r w:rsidR="004A30D3" w:rsidRPr="00BC36DA">
        <w:rPr>
          <w:rFonts w:ascii="Times New Roman" w:hAnsi="Times New Roman"/>
          <w:sz w:val="22"/>
          <w:szCs w:val="22"/>
        </w:rPr>
        <w:t xml:space="preserve"> </w:t>
      </w:r>
    </w:p>
    <w:p w14:paraId="4DFF6EBD" w14:textId="77777777" w:rsidR="00CA7B36" w:rsidRPr="00BC36DA" w:rsidRDefault="00CA7B36" w:rsidP="00A47A90">
      <w:pPr>
        <w:tabs>
          <w:tab w:val="left" w:pos="0"/>
          <w:tab w:val="left" w:leader="underscore" w:pos="4706"/>
          <w:tab w:val="left" w:pos="4990"/>
          <w:tab w:val="left" w:leader="underscore" w:pos="9639"/>
        </w:tabs>
        <w:jc w:val="both"/>
        <w:rPr>
          <w:rFonts w:ascii="Times New Roman" w:hAnsi="Times New Roman"/>
          <w:sz w:val="22"/>
          <w:szCs w:val="22"/>
        </w:rPr>
      </w:pPr>
    </w:p>
    <w:p w14:paraId="5B9F5EBF" w14:textId="054A5BB1" w:rsidR="00F97199" w:rsidRPr="00BC36DA" w:rsidRDefault="00CA7B36" w:rsidP="00B3654F">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Sděl</w:t>
      </w:r>
      <w:r w:rsidR="007C36D8">
        <w:rPr>
          <w:rFonts w:ascii="Times New Roman" w:hAnsi="Times New Roman"/>
          <w:sz w:val="22"/>
          <w:szCs w:val="22"/>
        </w:rPr>
        <w:t>it</w:t>
      </w:r>
      <w:r w:rsidRPr="00BC36DA">
        <w:rPr>
          <w:rFonts w:ascii="Times New Roman" w:hAnsi="Times New Roman"/>
          <w:sz w:val="22"/>
          <w:szCs w:val="22"/>
        </w:rPr>
        <w:t xml:space="preserve"> na základě požadavku poskytovatel</w:t>
      </w:r>
      <w:r w:rsidR="007C36D8">
        <w:rPr>
          <w:rFonts w:ascii="Times New Roman" w:hAnsi="Times New Roman"/>
          <w:sz w:val="22"/>
          <w:szCs w:val="22"/>
        </w:rPr>
        <w:t>e</w:t>
      </w:r>
      <w:r w:rsidRPr="00BC36DA">
        <w:rPr>
          <w:rFonts w:ascii="Times New Roman" w:hAnsi="Times New Roman"/>
          <w:sz w:val="22"/>
          <w:szCs w:val="22"/>
        </w:rPr>
        <w:t xml:space="preserve"> další doplňující informace související s realizací </w:t>
      </w:r>
      <w:r w:rsidR="005647C9" w:rsidRPr="00BC36DA">
        <w:rPr>
          <w:rFonts w:ascii="Times New Roman" w:hAnsi="Times New Roman"/>
          <w:sz w:val="22"/>
          <w:szCs w:val="22"/>
        </w:rPr>
        <w:t xml:space="preserve">předloženého </w:t>
      </w:r>
      <w:r w:rsidRPr="00BC36DA">
        <w:rPr>
          <w:rFonts w:ascii="Times New Roman" w:hAnsi="Times New Roman"/>
          <w:sz w:val="22"/>
          <w:szCs w:val="22"/>
        </w:rPr>
        <w:t>projektu.</w:t>
      </w:r>
      <w:r w:rsidR="00F97199" w:rsidRPr="00BC36DA">
        <w:rPr>
          <w:rFonts w:ascii="Times New Roman" w:hAnsi="Times New Roman"/>
          <w:sz w:val="22"/>
          <w:szCs w:val="22"/>
        </w:rPr>
        <w:t xml:space="preserve"> </w:t>
      </w:r>
    </w:p>
    <w:p w14:paraId="0AA8632C" w14:textId="77777777" w:rsidR="00F97199" w:rsidRPr="00BC36DA" w:rsidRDefault="00F97199" w:rsidP="00F97199">
      <w:pPr>
        <w:tabs>
          <w:tab w:val="left" w:pos="0"/>
          <w:tab w:val="left" w:leader="underscore" w:pos="4706"/>
          <w:tab w:val="left" w:pos="4990"/>
          <w:tab w:val="left" w:leader="underscore" w:pos="9639"/>
        </w:tabs>
        <w:ind w:left="284"/>
        <w:jc w:val="both"/>
        <w:rPr>
          <w:rFonts w:ascii="Times New Roman" w:hAnsi="Times New Roman"/>
          <w:sz w:val="22"/>
          <w:szCs w:val="22"/>
        </w:rPr>
      </w:pPr>
    </w:p>
    <w:p w14:paraId="6BB20409" w14:textId="04605832" w:rsidR="00AE0FAC" w:rsidRPr="00BC36DA" w:rsidRDefault="000B4A84" w:rsidP="00B3654F">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Oznámit</w:t>
      </w:r>
      <w:r w:rsidR="00AE0FAC" w:rsidRPr="00BC36DA">
        <w:rPr>
          <w:rFonts w:ascii="Times New Roman" w:hAnsi="Times New Roman"/>
          <w:sz w:val="22"/>
          <w:szCs w:val="22"/>
        </w:rPr>
        <w:t xml:space="preserve"> </w:t>
      </w:r>
      <w:r w:rsidR="00AE0FAC" w:rsidRPr="002F008F">
        <w:rPr>
          <w:rFonts w:ascii="Times New Roman" w:hAnsi="Times New Roman"/>
          <w:b/>
          <w:bCs/>
          <w:sz w:val="22"/>
          <w:szCs w:val="22"/>
        </w:rPr>
        <w:t>předem</w:t>
      </w:r>
      <w:r w:rsidR="00AE0FAC" w:rsidRPr="00BC36DA">
        <w:rPr>
          <w:rFonts w:ascii="Times New Roman" w:hAnsi="Times New Roman"/>
          <w:sz w:val="22"/>
          <w:szCs w:val="22"/>
        </w:rPr>
        <w:t xml:space="preserve"> písemně poskytovateli veškeré změny týkající se projektu</w:t>
      </w:r>
      <w:r w:rsidR="007C36D8">
        <w:rPr>
          <w:rFonts w:ascii="Times New Roman" w:hAnsi="Times New Roman"/>
          <w:sz w:val="22"/>
          <w:szCs w:val="22"/>
        </w:rPr>
        <w:t xml:space="preserve"> (včetně názvu)</w:t>
      </w:r>
      <w:r w:rsidR="00AE0FAC" w:rsidRPr="00BC36DA">
        <w:rPr>
          <w:rFonts w:ascii="Times New Roman" w:hAnsi="Times New Roman"/>
          <w:sz w:val="22"/>
          <w:szCs w:val="22"/>
        </w:rPr>
        <w:t xml:space="preserve">. V případě, že potřeba změny realizace projektu byla vyvolána vnějšími okolnostmi, které příjemce předem nemohl ovlivnit, a tedy nemohl ani předem </w:t>
      </w:r>
      <w:r w:rsidR="00AE0FAC" w:rsidRPr="006D0FEF">
        <w:rPr>
          <w:rFonts w:ascii="Times New Roman" w:hAnsi="Times New Roman"/>
          <w:sz w:val="22"/>
          <w:szCs w:val="22"/>
        </w:rPr>
        <w:t xml:space="preserve">změnu oznámit, je povinen takovou změnu poskytovateli oznámit bez prodlení poté, co nastala, nejpozději však do </w:t>
      </w:r>
      <w:r w:rsidR="00933A2E" w:rsidRPr="00933A2E">
        <w:rPr>
          <w:rFonts w:ascii="Times New Roman" w:hAnsi="Times New Roman"/>
          <w:b/>
          <w:bCs/>
          <w:sz w:val="22"/>
          <w:szCs w:val="22"/>
        </w:rPr>
        <w:t>3</w:t>
      </w:r>
      <w:r w:rsidR="00B10735" w:rsidRPr="00933A2E">
        <w:rPr>
          <w:rFonts w:ascii="Times New Roman" w:hAnsi="Times New Roman"/>
          <w:b/>
          <w:bCs/>
          <w:sz w:val="22"/>
          <w:szCs w:val="22"/>
        </w:rPr>
        <w:t>0</w:t>
      </w:r>
      <w:r w:rsidR="00AE0FAC" w:rsidRPr="00933A2E">
        <w:rPr>
          <w:rFonts w:ascii="Times New Roman" w:hAnsi="Times New Roman"/>
          <w:b/>
          <w:bCs/>
          <w:sz w:val="22"/>
          <w:szCs w:val="22"/>
        </w:rPr>
        <w:t xml:space="preserve"> dnů</w:t>
      </w:r>
      <w:r w:rsidR="00AE0FAC" w:rsidRPr="006D0FEF">
        <w:rPr>
          <w:rFonts w:ascii="Times New Roman" w:hAnsi="Times New Roman"/>
          <w:sz w:val="22"/>
          <w:szCs w:val="22"/>
        </w:rPr>
        <w:t>, kdy k této změně došlo. V případě, že by připravovaná změna znamenala zásadní obsahovou změnu projektu</w:t>
      </w:r>
      <w:r w:rsidR="00AE0FAC" w:rsidRPr="00BC36DA">
        <w:rPr>
          <w:rFonts w:ascii="Times New Roman" w:hAnsi="Times New Roman"/>
          <w:sz w:val="22"/>
          <w:szCs w:val="22"/>
        </w:rPr>
        <w:t xml:space="preserve">, zejména s vazbou na čerpání poskytnuté dotace, lze tuto provést až po schválení poskytovatelem.  </w:t>
      </w:r>
    </w:p>
    <w:p w14:paraId="2751B8B8" w14:textId="77777777" w:rsidR="00AE0FAC" w:rsidRPr="00BC36DA" w:rsidRDefault="00AE0FAC" w:rsidP="00497FFD">
      <w:pPr>
        <w:pStyle w:val="Odstavecseseznamem"/>
        <w:ind w:left="709"/>
        <w:rPr>
          <w:rFonts w:ascii="Times New Roman" w:hAnsi="Times New Roman"/>
          <w:sz w:val="22"/>
          <w:szCs w:val="22"/>
        </w:rPr>
      </w:pPr>
    </w:p>
    <w:p w14:paraId="26C2AF79" w14:textId="60260205" w:rsidR="00F4176D" w:rsidRPr="006C3830" w:rsidRDefault="006C3830" w:rsidP="006C3830">
      <w:pPr>
        <w:numPr>
          <w:ilvl w:val="0"/>
          <w:numId w:val="3"/>
        </w:numPr>
        <w:tabs>
          <w:tab w:val="left" w:pos="0"/>
          <w:tab w:val="left" w:leader="underscore" w:pos="4706"/>
          <w:tab w:val="left" w:pos="4990"/>
          <w:tab w:val="left" w:leader="underscore" w:pos="9639"/>
        </w:tabs>
        <w:spacing w:after="60"/>
        <w:jc w:val="both"/>
        <w:rPr>
          <w:rFonts w:ascii="Times New Roman" w:hAnsi="Times New Roman"/>
          <w:sz w:val="22"/>
          <w:szCs w:val="22"/>
        </w:rPr>
      </w:pPr>
      <w:r w:rsidRPr="00BC36DA">
        <w:rPr>
          <w:rFonts w:ascii="Times New Roman" w:hAnsi="Times New Roman"/>
          <w:sz w:val="22"/>
          <w:szCs w:val="22"/>
        </w:rPr>
        <w:t xml:space="preserve">V průběhu realizace </w:t>
      </w:r>
      <w:r w:rsidRPr="00BC36DA">
        <w:rPr>
          <w:rFonts w:ascii="Times New Roman" w:hAnsi="Times New Roman"/>
          <w:color w:val="000000" w:themeColor="text1"/>
          <w:sz w:val="22"/>
          <w:szCs w:val="22"/>
        </w:rPr>
        <w:t xml:space="preserve">účelu dotace </w:t>
      </w:r>
      <w:r w:rsidRPr="00BC36DA">
        <w:rPr>
          <w:rFonts w:ascii="Times New Roman" w:hAnsi="Times New Roman"/>
          <w:sz w:val="22"/>
          <w:szCs w:val="22"/>
        </w:rPr>
        <w:t>prokazatelným a vhodným způsobem prezentovat statutární město Ostravu, a to zejména takto:</w:t>
      </w:r>
    </w:p>
    <w:p w14:paraId="772A9FA0" w14:textId="77777777" w:rsidR="00F4176D" w:rsidRDefault="00F4176D" w:rsidP="00F4176D">
      <w:pPr>
        <w:jc w:val="both"/>
        <w:rPr>
          <w:b/>
          <w:bCs/>
        </w:rPr>
      </w:pPr>
    </w:p>
    <w:p w14:paraId="393AA62D" w14:textId="77777777" w:rsidR="00F4176D" w:rsidRPr="006C3830" w:rsidRDefault="00F4176D" w:rsidP="00F4176D">
      <w:pPr>
        <w:numPr>
          <w:ilvl w:val="0"/>
          <w:numId w:val="21"/>
        </w:numPr>
        <w:jc w:val="both"/>
        <w:rPr>
          <w:rFonts w:ascii="Times New Roman" w:hAnsi="Times New Roman"/>
          <w:sz w:val="22"/>
          <w:szCs w:val="22"/>
        </w:rPr>
      </w:pPr>
      <w:r w:rsidRPr="006C3830">
        <w:rPr>
          <w:rFonts w:ascii="Times New Roman" w:hAnsi="Times New Roman"/>
          <w:sz w:val="22"/>
          <w:szCs w:val="22"/>
        </w:rPr>
        <w:t>umístit loga města na dresech podporovaných hráčů (hráček)závodníků a trenérů a na reprezentačních klubových oděvech vhodným způsobem</w:t>
      </w:r>
    </w:p>
    <w:p w14:paraId="1A05D94D" w14:textId="77777777" w:rsidR="00F4176D" w:rsidRPr="006C3830" w:rsidRDefault="00F4176D" w:rsidP="00F4176D">
      <w:pPr>
        <w:ind w:left="720"/>
        <w:jc w:val="both"/>
        <w:rPr>
          <w:rFonts w:ascii="Times New Roman" w:hAnsi="Times New Roman"/>
          <w:sz w:val="22"/>
          <w:szCs w:val="22"/>
        </w:rPr>
      </w:pPr>
    </w:p>
    <w:p w14:paraId="6D6E275A" w14:textId="77777777" w:rsidR="00F4176D" w:rsidRPr="006C3830" w:rsidRDefault="00F4176D" w:rsidP="00F4176D">
      <w:pPr>
        <w:numPr>
          <w:ilvl w:val="0"/>
          <w:numId w:val="21"/>
        </w:numPr>
        <w:jc w:val="both"/>
        <w:rPr>
          <w:rFonts w:ascii="Times New Roman" w:hAnsi="Times New Roman"/>
          <w:sz w:val="22"/>
          <w:szCs w:val="22"/>
        </w:rPr>
      </w:pPr>
      <w:r w:rsidRPr="006C3830">
        <w:rPr>
          <w:rFonts w:ascii="Times New Roman" w:hAnsi="Times New Roman"/>
          <w:sz w:val="22"/>
          <w:szCs w:val="22"/>
        </w:rPr>
        <w:t>viditelně uvádět logo města na písemnostech, tiskových a outdoorových materiálech, které souvisejí s činností IMA Production s.r.o. na prémiovém místě (např. výroční zpráva, plakáty, letáky, pozvánky, bulletiny apod.)</w:t>
      </w:r>
    </w:p>
    <w:p w14:paraId="35E8935E" w14:textId="77777777" w:rsidR="00F4176D" w:rsidRPr="006C3830" w:rsidRDefault="00F4176D" w:rsidP="00F4176D">
      <w:pPr>
        <w:jc w:val="both"/>
        <w:rPr>
          <w:rFonts w:ascii="Times New Roman" w:hAnsi="Times New Roman"/>
          <w:sz w:val="22"/>
          <w:szCs w:val="22"/>
        </w:rPr>
      </w:pPr>
    </w:p>
    <w:p w14:paraId="366A57BD" w14:textId="77777777" w:rsidR="00F4176D" w:rsidRPr="006C3830" w:rsidRDefault="00F4176D" w:rsidP="00F4176D">
      <w:pPr>
        <w:numPr>
          <w:ilvl w:val="0"/>
          <w:numId w:val="21"/>
        </w:numPr>
        <w:jc w:val="both"/>
        <w:rPr>
          <w:rFonts w:ascii="Times New Roman" w:hAnsi="Times New Roman"/>
          <w:sz w:val="22"/>
          <w:szCs w:val="22"/>
        </w:rPr>
      </w:pPr>
      <w:r w:rsidRPr="006C3830">
        <w:rPr>
          <w:rFonts w:ascii="Times New Roman" w:hAnsi="Times New Roman"/>
          <w:sz w:val="22"/>
          <w:szCs w:val="22"/>
        </w:rPr>
        <w:t>skutečnost, že je klub významně podpořen ze strany města prezentovat vhodným a důstojným způsobem ve všech formách mediální kampaně příjemce (tisková, rozhlasová inzerce, TV upoutávky apod.) v ČR i zahraničí a umístit v ní vhodným způsobem logo města, pokud je to možné</w:t>
      </w:r>
    </w:p>
    <w:p w14:paraId="28B4B84A" w14:textId="77777777" w:rsidR="00F4176D" w:rsidRPr="006C3830" w:rsidRDefault="00F4176D" w:rsidP="00F4176D">
      <w:pPr>
        <w:jc w:val="both"/>
        <w:rPr>
          <w:rFonts w:ascii="Times New Roman" w:hAnsi="Times New Roman"/>
          <w:sz w:val="22"/>
          <w:szCs w:val="22"/>
        </w:rPr>
      </w:pPr>
    </w:p>
    <w:p w14:paraId="380EC56D" w14:textId="77777777" w:rsidR="00F4176D" w:rsidRPr="006C3830" w:rsidRDefault="00F4176D" w:rsidP="00F4176D">
      <w:pPr>
        <w:numPr>
          <w:ilvl w:val="0"/>
          <w:numId w:val="21"/>
        </w:numPr>
        <w:jc w:val="both"/>
        <w:rPr>
          <w:rFonts w:ascii="Times New Roman" w:hAnsi="Times New Roman"/>
          <w:sz w:val="22"/>
          <w:szCs w:val="22"/>
        </w:rPr>
      </w:pPr>
      <w:r w:rsidRPr="006C3830">
        <w:rPr>
          <w:rFonts w:ascii="Times New Roman" w:hAnsi="Times New Roman"/>
          <w:sz w:val="22"/>
          <w:szCs w:val="22"/>
        </w:rPr>
        <w:t>skutečnost, že je klub významně podpořen ze strany města prezentovat ve všech formách internetové prezentace příjemce (hlavní stránka webových stránek klubu, prémiové místo mezi partnery, prezentace na sociálních sítích klubu, apod.), včetně loga SMO s prolinkem na homepage webových stránek města</w:t>
      </w:r>
    </w:p>
    <w:p w14:paraId="29B8B892" w14:textId="77777777" w:rsidR="00F4176D" w:rsidRPr="006C3830" w:rsidRDefault="00F4176D" w:rsidP="00F4176D">
      <w:pPr>
        <w:ind w:left="720"/>
        <w:jc w:val="both"/>
        <w:rPr>
          <w:rFonts w:ascii="Times New Roman" w:hAnsi="Times New Roman"/>
          <w:sz w:val="22"/>
          <w:szCs w:val="22"/>
        </w:rPr>
      </w:pPr>
    </w:p>
    <w:p w14:paraId="2E8D87F1" w14:textId="77777777" w:rsidR="00F4176D" w:rsidRPr="006C3830" w:rsidRDefault="00F4176D" w:rsidP="00F4176D">
      <w:pPr>
        <w:numPr>
          <w:ilvl w:val="0"/>
          <w:numId w:val="21"/>
        </w:numPr>
        <w:jc w:val="both"/>
        <w:rPr>
          <w:rFonts w:ascii="Times New Roman" w:hAnsi="Times New Roman"/>
          <w:sz w:val="22"/>
          <w:szCs w:val="22"/>
        </w:rPr>
      </w:pPr>
      <w:r w:rsidRPr="006C3830">
        <w:rPr>
          <w:rFonts w:ascii="Times New Roman" w:hAnsi="Times New Roman"/>
          <w:sz w:val="22"/>
          <w:szCs w:val="22"/>
        </w:rPr>
        <w:t>umístit logo města v rámci mailingové kampaně na newsletter;</w:t>
      </w:r>
    </w:p>
    <w:p w14:paraId="06A4E64C" w14:textId="77777777" w:rsidR="00F4176D" w:rsidRPr="006C3830" w:rsidRDefault="00F4176D" w:rsidP="00F4176D">
      <w:pPr>
        <w:jc w:val="both"/>
        <w:rPr>
          <w:rFonts w:ascii="Times New Roman" w:hAnsi="Times New Roman"/>
          <w:sz w:val="22"/>
          <w:szCs w:val="22"/>
        </w:rPr>
      </w:pPr>
    </w:p>
    <w:p w14:paraId="7F23987E" w14:textId="77777777" w:rsidR="00F4176D" w:rsidRPr="006C3830" w:rsidRDefault="00F4176D" w:rsidP="00F4176D">
      <w:pPr>
        <w:numPr>
          <w:ilvl w:val="0"/>
          <w:numId w:val="21"/>
        </w:numPr>
        <w:jc w:val="both"/>
        <w:rPr>
          <w:rFonts w:ascii="Times New Roman" w:hAnsi="Times New Roman"/>
          <w:sz w:val="22"/>
          <w:szCs w:val="22"/>
        </w:rPr>
      </w:pPr>
      <w:r w:rsidRPr="006C3830">
        <w:rPr>
          <w:rFonts w:ascii="Times New Roman" w:hAnsi="Times New Roman"/>
          <w:sz w:val="22"/>
          <w:szCs w:val="22"/>
        </w:rPr>
        <w:t>umístit 2 ks stacionárních reklamních bannerů, nebo panelů s logem města o velikosti minimálně 2,5x 0,6m na viditelném a důstojném místě při pořádání zápasů</w:t>
      </w:r>
    </w:p>
    <w:p w14:paraId="139E2465" w14:textId="77777777" w:rsidR="00F4176D" w:rsidRPr="006C3830" w:rsidRDefault="00F4176D" w:rsidP="00F4176D">
      <w:pPr>
        <w:pStyle w:val="Odstavecseseznamem"/>
        <w:rPr>
          <w:rFonts w:ascii="Times New Roman" w:hAnsi="Times New Roman"/>
          <w:sz w:val="22"/>
          <w:szCs w:val="22"/>
        </w:rPr>
      </w:pPr>
    </w:p>
    <w:p w14:paraId="34E6EBAB" w14:textId="77777777" w:rsidR="00F4176D" w:rsidRPr="006C3830" w:rsidRDefault="00F4176D" w:rsidP="00F4176D">
      <w:pPr>
        <w:pStyle w:val="Odstavecseseznamem"/>
        <w:numPr>
          <w:ilvl w:val="0"/>
          <w:numId w:val="21"/>
        </w:numPr>
        <w:spacing w:after="160" w:line="259" w:lineRule="auto"/>
        <w:contextualSpacing/>
        <w:rPr>
          <w:rFonts w:ascii="Times New Roman" w:hAnsi="Times New Roman"/>
          <w:sz w:val="22"/>
          <w:szCs w:val="22"/>
        </w:rPr>
      </w:pPr>
      <w:r w:rsidRPr="006C3830">
        <w:rPr>
          <w:rFonts w:ascii="Times New Roman" w:hAnsi="Times New Roman"/>
          <w:sz w:val="22"/>
          <w:szCs w:val="22"/>
        </w:rPr>
        <w:t>v případě možnosti zajistit promítání prezentačního klipu města na velkoplošné obrazovce, prezentační klip bude pro tyto účely poskytnut poskytovatelem dotace;</w:t>
      </w:r>
    </w:p>
    <w:p w14:paraId="19EBC2B6" w14:textId="77777777" w:rsidR="00F4176D" w:rsidRPr="006C3830" w:rsidRDefault="00F4176D" w:rsidP="00F4176D">
      <w:pPr>
        <w:numPr>
          <w:ilvl w:val="0"/>
          <w:numId w:val="21"/>
        </w:numPr>
        <w:jc w:val="both"/>
        <w:rPr>
          <w:rFonts w:ascii="Times New Roman" w:hAnsi="Times New Roman"/>
          <w:sz w:val="22"/>
          <w:szCs w:val="22"/>
        </w:rPr>
      </w:pPr>
      <w:r w:rsidRPr="006C3830">
        <w:rPr>
          <w:rFonts w:ascii="Times New Roman" w:hAnsi="Times New Roman"/>
          <w:sz w:val="22"/>
          <w:szCs w:val="22"/>
        </w:rPr>
        <w:t>v případě možnosti představit město v průběhu akce moderátorem/komentátorem jako poskytovatele dotace;</w:t>
      </w:r>
    </w:p>
    <w:p w14:paraId="04996D74" w14:textId="77777777" w:rsidR="00F4176D" w:rsidRPr="006C3830" w:rsidRDefault="00F4176D" w:rsidP="00F4176D">
      <w:pPr>
        <w:jc w:val="both"/>
        <w:rPr>
          <w:rFonts w:ascii="Times New Roman" w:hAnsi="Times New Roman"/>
          <w:sz w:val="22"/>
          <w:szCs w:val="22"/>
        </w:rPr>
      </w:pPr>
    </w:p>
    <w:p w14:paraId="0D08AA80" w14:textId="77777777" w:rsidR="00F4176D" w:rsidRPr="006C3830" w:rsidRDefault="00F4176D" w:rsidP="00F4176D">
      <w:pPr>
        <w:pStyle w:val="Prosttext"/>
        <w:numPr>
          <w:ilvl w:val="0"/>
          <w:numId w:val="21"/>
        </w:numPr>
        <w:jc w:val="both"/>
        <w:rPr>
          <w:rFonts w:ascii="Times New Roman" w:eastAsia="Times New Roman" w:hAnsi="Times New Roman" w:cs="Times New Roman"/>
        </w:rPr>
      </w:pPr>
      <w:r w:rsidRPr="006C3830">
        <w:rPr>
          <w:rFonts w:ascii="Times New Roman" w:eastAsia="Times New Roman" w:hAnsi="Times New Roman" w:cs="Times New Roman"/>
        </w:rPr>
        <w:t>pokud to bude možné poskytnout další součinnost a spolupráci související s činností přímo nedefinovanou v rámci této smlouvy;</w:t>
      </w:r>
    </w:p>
    <w:p w14:paraId="20819C2F" w14:textId="77777777" w:rsidR="00F4176D" w:rsidRPr="006C3830" w:rsidRDefault="00F4176D" w:rsidP="00F4176D">
      <w:pPr>
        <w:ind w:left="720"/>
        <w:jc w:val="both"/>
        <w:rPr>
          <w:rFonts w:ascii="Times New Roman" w:hAnsi="Times New Roman"/>
          <w:sz w:val="22"/>
          <w:szCs w:val="22"/>
        </w:rPr>
      </w:pPr>
    </w:p>
    <w:p w14:paraId="27518CF2" w14:textId="77777777" w:rsidR="00F4176D" w:rsidRPr="00983DBE" w:rsidRDefault="00F4176D" w:rsidP="00F4176D">
      <w:pPr>
        <w:ind w:left="720"/>
        <w:contextualSpacing/>
        <w:jc w:val="both"/>
        <w:rPr>
          <w:rFonts w:ascii="Times New Roman" w:hAnsi="Times New Roman"/>
          <w:b/>
        </w:rPr>
      </w:pPr>
    </w:p>
    <w:p w14:paraId="7E98D988" w14:textId="77777777" w:rsidR="00F4176D" w:rsidRPr="006C3830" w:rsidRDefault="00F4176D" w:rsidP="00F4176D">
      <w:pPr>
        <w:ind w:left="284"/>
        <w:jc w:val="both"/>
        <w:rPr>
          <w:rFonts w:ascii="Times New Roman" w:hAnsi="Times New Roman"/>
          <w:b/>
          <w:sz w:val="22"/>
          <w:szCs w:val="22"/>
        </w:rPr>
      </w:pPr>
      <w:r w:rsidRPr="006C3830">
        <w:rPr>
          <w:rFonts w:ascii="Times New Roman" w:hAnsi="Times New Roman"/>
          <w:b/>
          <w:sz w:val="22"/>
          <w:szCs w:val="22"/>
        </w:rPr>
        <w:lastRenderedPageBreak/>
        <w:t>Všechny formy, rozsah a způsob prezentace města a rozsah poskytovaných služeb před jejich realizací je Příjemce dotace povinen v dostatečném časovém předstihu (v souladu s časovým harmonogramem mediální kampaně akce) konzultovat s odborem kancelář primátora, oddělením komunikace, digitálních médií a zahraničních vztahů Magistrátu města Ostravy.</w:t>
      </w:r>
    </w:p>
    <w:p w14:paraId="044B4A16" w14:textId="77777777" w:rsidR="006C3830" w:rsidRDefault="006C3830" w:rsidP="00F4176D">
      <w:pPr>
        <w:ind w:left="284"/>
        <w:jc w:val="both"/>
        <w:rPr>
          <w:rFonts w:ascii="Times New Roman" w:hAnsi="Times New Roman"/>
          <w:sz w:val="22"/>
          <w:szCs w:val="22"/>
        </w:rPr>
      </w:pPr>
    </w:p>
    <w:p w14:paraId="48DE2A65" w14:textId="529E89B8" w:rsidR="00F4176D" w:rsidRPr="006C3830" w:rsidRDefault="00F4176D" w:rsidP="00F4176D">
      <w:pPr>
        <w:ind w:left="284"/>
        <w:jc w:val="both"/>
        <w:rPr>
          <w:rFonts w:ascii="Times New Roman" w:hAnsi="Times New Roman"/>
          <w:sz w:val="22"/>
          <w:szCs w:val="22"/>
        </w:rPr>
      </w:pPr>
      <w:r w:rsidRPr="006C3830">
        <w:rPr>
          <w:rFonts w:ascii="Times New Roman" w:hAnsi="Times New Roman"/>
          <w:sz w:val="22"/>
          <w:szCs w:val="22"/>
        </w:rPr>
        <w:t xml:space="preserve">V rámci zajištění propagace statutárního města Ostravy jako poskytovatele peněžních prostředků </w:t>
      </w:r>
      <w:r w:rsidRPr="006C3830">
        <w:rPr>
          <w:rFonts w:ascii="Times New Roman" w:hAnsi="Times New Roman"/>
          <w:b/>
          <w:sz w:val="22"/>
          <w:szCs w:val="22"/>
        </w:rPr>
        <w:t>se příjemce zavazuje</w:t>
      </w:r>
      <w:r w:rsidRPr="006C3830">
        <w:rPr>
          <w:rFonts w:ascii="Times New Roman" w:hAnsi="Times New Roman"/>
          <w:sz w:val="22"/>
          <w:szCs w:val="22"/>
        </w:rPr>
        <w:t xml:space="preserve"> využívat k prezentaci své celoroční sportovní </w:t>
      </w:r>
      <w:r w:rsidR="006C3830" w:rsidRPr="006C3830">
        <w:rPr>
          <w:rFonts w:ascii="Times New Roman" w:hAnsi="Times New Roman"/>
          <w:sz w:val="22"/>
          <w:szCs w:val="22"/>
        </w:rPr>
        <w:t>činnosti – zvláště</w:t>
      </w:r>
      <w:r w:rsidRPr="006C3830">
        <w:rPr>
          <w:rFonts w:ascii="Times New Roman" w:hAnsi="Times New Roman"/>
          <w:sz w:val="22"/>
          <w:szCs w:val="22"/>
        </w:rPr>
        <w:t xml:space="preserve"> pak akcí s širokou účastí veřejnosti - </w:t>
      </w:r>
      <w:r w:rsidRPr="006C3830">
        <w:rPr>
          <w:rFonts w:ascii="Times New Roman" w:hAnsi="Times New Roman"/>
          <w:b/>
          <w:sz w:val="22"/>
          <w:szCs w:val="22"/>
        </w:rPr>
        <w:t>oficiální webový portál zřízený statutárním městem Ostrava s názvem</w:t>
      </w:r>
      <w:r w:rsidRPr="006C3830">
        <w:rPr>
          <w:rFonts w:ascii="Times New Roman" w:hAnsi="Times New Roman"/>
          <w:sz w:val="22"/>
          <w:szCs w:val="22"/>
        </w:rPr>
        <w:t xml:space="preserve"> </w:t>
      </w:r>
      <w:r w:rsidRPr="006C3830">
        <w:rPr>
          <w:rFonts w:ascii="Times New Roman" w:hAnsi="Times New Roman"/>
          <w:i/>
          <w:sz w:val="22"/>
          <w:szCs w:val="22"/>
        </w:rPr>
        <w:t>„</w:t>
      </w:r>
      <w:r w:rsidRPr="006C3830">
        <w:rPr>
          <w:rFonts w:ascii="Times New Roman" w:hAnsi="Times New Roman"/>
          <w:b/>
          <w:i/>
          <w:sz w:val="22"/>
          <w:szCs w:val="22"/>
        </w:rPr>
        <w:t>Fajnovy sport“</w:t>
      </w:r>
      <w:r w:rsidRPr="006C3830">
        <w:rPr>
          <w:rFonts w:ascii="Times New Roman" w:hAnsi="Times New Roman"/>
          <w:i/>
          <w:sz w:val="22"/>
          <w:szCs w:val="22"/>
        </w:rPr>
        <w:t xml:space="preserve"> (</w:t>
      </w:r>
      <w:hyperlink r:id="rId8" w:history="1">
        <w:r w:rsidRPr="006C3830">
          <w:rPr>
            <w:rFonts w:ascii="Times New Roman" w:hAnsi="Times New Roman"/>
            <w:i/>
            <w:color w:val="0000FF"/>
            <w:sz w:val="22"/>
            <w:szCs w:val="22"/>
            <w:u w:val="single"/>
          </w:rPr>
          <w:t>www.fajnovysport.cz)</w:t>
        </w:r>
      </w:hyperlink>
      <w:r w:rsidRPr="006C3830">
        <w:rPr>
          <w:rFonts w:ascii="Times New Roman" w:hAnsi="Times New Roman"/>
          <w:sz w:val="22"/>
          <w:szCs w:val="22"/>
        </w:rPr>
        <w:t>, na kterém s dostatečným předstihem umístí informace týkající se termínu konání akce, podmínek účasti a další důležité informace.</w:t>
      </w:r>
    </w:p>
    <w:p w14:paraId="7D368B5A" w14:textId="77777777" w:rsidR="006C3830" w:rsidRDefault="006C3830" w:rsidP="00F4176D">
      <w:pPr>
        <w:ind w:left="284"/>
        <w:jc w:val="both"/>
        <w:rPr>
          <w:rFonts w:ascii="Times New Roman" w:hAnsi="Times New Roman"/>
          <w:sz w:val="22"/>
          <w:szCs w:val="22"/>
        </w:rPr>
      </w:pPr>
    </w:p>
    <w:p w14:paraId="0E0D456D" w14:textId="5765F360" w:rsidR="00F4176D" w:rsidRPr="006C3830" w:rsidRDefault="00F4176D" w:rsidP="00F4176D">
      <w:pPr>
        <w:ind w:left="284"/>
        <w:jc w:val="both"/>
        <w:rPr>
          <w:rFonts w:ascii="Times New Roman" w:hAnsi="Times New Roman"/>
          <w:b/>
          <w:sz w:val="22"/>
          <w:szCs w:val="22"/>
        </w:rPr>
      </w:pPr>
      <w:r w:rsidRPr="006C3830">
        <w:rPr>
          <w:rFonts w:ascii="Times New Roman" w:hAnsi="Times New Roman"/>
          <w:sz w:val="22"/>
          <w:szCs w:val="22"/>
        </w:rPr>
        <w:t>Poskytovatel touto smlouvou poskytuje příjemci bezúplatně nevýhradní oprávnění logo města užít pro účely dle obsahu této smlouvy, v rozsahu územně, množstevně a časově omezeném ve vztahu k rozsahu a charakteru užití dle této smlouvy. Příjemce oprávnění užít logo města za uvedeným účelem, uvedeným způsobem a v rozsahu dle této smlouvy přijímá.</w:t>
      </w:r>
    </w:p>
    <w:p w14:paraId="2D774368" w14:textId="77777777" w:rsidR="006C3830" w:rsidRDefault="006C3830" w:rsidP="00F4176D">
      <w:pPr>
        <w:ind w:left="284"/>
        <w:jc w:val="both"/>
        <w:rPr>
          <w:rFonts w:ascii="Times New Roman" w:hAnsi="Times New Roman"/>
          <w:b/>
          <w:sz w:val="22"/>
          <w:szCs w:val="22"/>
        </w:rPr>
      </w:pPr>
    </w:p>
    <w:p w14:paraId="2E2D2D2E" w14:textId="308D07F6" w:rsidR="00F4176D" w:rsidRPr="006C3830" w:rsidRDefault="00F4176D" w:rsidP="00F4176D">
      <w:pPr>
        <w:ind w:left="284"/>
        <w:jc w:val="both"/>
        <w:rPr>
          <w:rFonts w:ascii="Times New Roman" w:hAnsi="Times New Roman"/>
          <w:b/>
          <w:sz w:val="22"/>
          <w:szCs w:val="22"/>
        </w:rPr>
      </w:pPr>
      <w:r w:rsidRPr="006C3830">
        <w:rPr>
          <w:rFonts w:ascii="Times New Roman" w:hAnsi="Times New Roman"/>
          <w:b/>
          <w:sz w:val="22"/>
          <w:szCs w:val="22"/>
        </w:rPr>
        <w:t>Příjemce dotace je povinen doložit způsob prezentace města elektronicky vhodným způsobem (např. na vhodném nosiči) a to nejpozději jeden kalendářní měsíc po uplynutí termínu, na který je podpora poskytována.</w:t>
      </w:r>
    </w:p>
    <w:p w14:paraId="674A47BC" w14:textId="77777777" w:rsidR="006C3830" w:rsidRDefault="006C3830" w:rsidP="00F4176D">
      <w:pPr>
        <w:tabs>
          <w:tab w:val="left" w:pos="0"/>
          <w:tab w:val="left" w:leader="underscore" w:pos="4706"/>
          <w:tab w:val="left" w:pos="4990"/>
          <w:tab w:val="left" w:leader="underscore" w:pos="9639"/>
        </w:tabs>
        <w:spacing w:after="60"/>
        <w:ind w:left="284"/>
        <w:jc w:val="both"/>
        <w:rPr>
          <w:rFonts w:ascii="Times New Roman" w:hAnsi="Times New Roman"/>
          <w:b/>
          <w:sz w:val="22"/>
          <w:szCs w:val="22"/>
        </w:rPr>
      </w:pPr>
    </w:p>
    <w:p w14:paraId="47A6BCB1" w14:textId="40D34DDD" w:rsidR="00DA3CAC" w:rsidRPr="006C3830" w:rsidRDefault="00F4176D" w:rsidP="006C3830">
      <w:pPr>
        <w:tabs>
          <w:tab w:val="left" w:pos="0"/>
          <w:tab w:val="left" w:leader="underscore" w:pos="4706"/>
          <w:tab w:val="left" w:pos="4990"/>
          <w:tab w:val="left" w:leader="underscore" w:pos="9639"/>
        </w:tabs>
        <w:spacing w:after="60"/>
        <w:ind w:left="284"/>
        <w:jc w:val="both"/>
        <w:rPr>
          <w:rFonts w:ascii="Times New Roman" w:hAnsi="Times New Roman"/>
          <w:sz w:val="22"/>
          <w:szCs w:val="22"/>
        </w:rPr>
      </w:pPr>
      <w:r w:rsidRPr="006C3830">
        <w:rPr>
          <w:rFonts w:ascii="Times New Roman" w:hAnsi="Times New Roman"/>
          <w:b/>
          <w:sz w:val="22"/>
          <w:szCs w:val="22"/>
        </w:rPr>
        <w:t>Veškeré náklady spojené s uvedenou prezentací hradí Příjemce, pokud se nedohodne písemně s Poskytovatelem dotace jinak.</w:t>
      </w:r>
    </w:p>
    <w:p w14:paraId="4C662972" w14:textId="77777777" w:rsidR="00420858" w:rsidRPr="00420858" w:rsidRDefault="00420858" w:rsidP="00420858">
      <w:pPr>
        <w:ind w:left="284"/>
        <w:jc w:val="both"/>
        <w:rPr>
          <w:rFonts w:ascii="Times New Roman" w:hAnsi="Times New Roman"/>
          <w:sz w:val="22"/>
          <w:szCs w:val="22"/>
        </w:rPr>
      </w:pPr>
    </w:p>
    <w:p w14:paraId="3F7681D2" w14:textId="7CAA15C5" w:rsidR="00D21D06" w:rsidRDefault="00CA7B36" w:rsidP="00B3654F">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Informovat </w:t>
      </w:r>
      <w:r w:rsidR="009E5B61" w:rsidRPr="00BC36DA">
        <w:rPr>
          <w:rFonts w:ascii="Times New Roman" w:hAnsi="Times New Roman"/>
          <w:sz w:val="22"/>
          <w:szCs w:val="22"/>
        </w:rPr>
        <w:t xml:space="preserve">a doložit </w:t>
      </w:r>
      <w:r w:rsidRPr="00BC36DA">
        <w:rPr>
          <w:rFonts w:ascii="Times New Roman" w:hAnsi="Times New Roman"/>
          <w:sz w:val="22"/>
          <w:szCs w:val="22"/>
        </w:rPr>
        <w:t xml:space="preserve">způsob prezentace poskytovatele při </w:t>
      </w:r>
      <w:r w:rsidR="00C13802" w:rsidRPr="00BC36DA">
        <w:rPr>
          <w:rFonts w:ascii="Times New Roman" w:hAnsi="Times New Roman"/>
          <w:sz w:val="22"/>
          <w:szCs w:val="22"/>
        </w:rPr>
        <w:t xml:space="preserve">finančním </w:t>
      </w:r>
      <w:r w:rsidR="00B10735">
        <w:rPr>
          <w:rFonts w:ascii="Times New Roman" w:hAnsi="Times New Roman"/>
          <w:sz w:val="22"/>
          <w:szCs w:val="22"/>
        </w:rPr>
        <w:t>vypořádání</w:t>
      </w:r>
      <w:r w:rsidRPr="00BC36DA">
        <w:rPr>
          <w:rFonts w:ascii="Times New Roman" w:hAnsi="Times New Roman"/>
          <w:sz w:val="22"/>
          <w:szCs w:val="22"/>
        </w:rPr>
        <w:t xml:space="preserve"> dotace v rámci </w:t>
      </w:r>
      <w:r w:rsidR="00C13802" w:rsidRPr="00BC36DA">
        <w:rPr>
          <w:rFonts w:ascii="Times New Roman" w:hAnsi="Times New Roman"/>
          <w:sz w:val="22"/>
          <w:szCs w:val="22"/>
        </w:rPr>
        <w:t>závěrečné zprávy</w:t>
      </w:r>
      <w:r w:rsidRPr="00BC36DA">
        <w:rPr>
          <w:rFonts w:ascii="Times New Roman" w:hAnsi="Times New Roman"/>
          <w:sz w:val="22"/>
          <w:szCs w:val="22"/>
        </w:rPr>
        <w:t>.</w:t>
      </w:r>
    </w:p>
    <w:p w14:paraId="2FC29E70" w14:textId="77777777" w:rsidR="0001378F" w:rsidRPr="00582EE3" w:rsidRDefault="0001378F" w:rsidP="0001378F">
      <w:pPr>
        <w:tabs>
          <w:tab w:val="left" w:pos="0"/>
          <w:tab w:val="left" w:leader="underscore" w:pos="4706"/>
          <w:tab w:val="left" w:pos="4990"/>
          <w:tab w:val="left" w:leader="underscore" w:pos="9639"/>
        </w:tabs>
        <w:ind w:left="284"/>
        <w:jc w:val="both"/>
        <w:rPr>
          <w:rFonts w:ascii="Times New Roman" w:hAnsi="Times New Roman"/>
          <w:sz w:val="22"/>
          <w:szCs w:val="22"/>
        </w:rPr>
      </w:pPr>
    </w:p>
    <w:p w14:paraId="4AABBBB5" w14:textId="112274D3" w:rsidR="00844A04" w:rsidRPr="008157C9" w:rsidRDefault="000B4A84" w:rsidP="00B3654F">
      <w:pPr>
        <w:pStyle w:val="Odstavecseseznamem"/>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bookmarkStart w:id="0" w:name="_Hlk150241305"/>
      <w:r>
        <w:rPr>
          <w:rFonts w:ascii="Times New Roman" w:hAnsi="Times New Roman"/>
          <w:sz w:val="22"/>
          <w:szCs w:val="22"/>
        </w:rPr>
        <w:t>D</w:t>
      </w:r>
      <w:r w:rsidR="00844A04" w:rsidRPr="008157C9">
        <w:rPr>
          <w:rFonts w:ascii="Times New Roman" w:hAnsi="Times New Roman"/>
          <w:sz w:val="22"/>
          <w:szCs w:val="22"/>
        </w:rPr>
        <w:t xml:space="preserve">odat </w:t>
      </w:r>
      <w:r>
        <w:rPr>
          <w:rFonts w:ascii="Times New Roman" w:hAnsi="Times New Roman"/>
          <w:sz w:val="22"/>
          <w:szCs w:val="22"/>
        </w:rPr>
        <w:t xml:space="preserve">na výzvu odboru sportu </w:t>
      </w:r>
      <w:r w:rsidR="00844A04" w:rsidRPr="008157C9">
        <w:rPr>
          <w:rFonts w:ascii="Times New Roman" w:hAnsi="Times New Roman"/>
          <w:sz w:val="22"/>
          <w:szCs w:val="22"/>
        </w:rPr>
        <w:t xml:space="preserve">prezentační materiály, případně jiný obrazový či zvukový záznam z realizace své činnosti nebo akce, na kterou mu byla dotace poskytnuta, a to za účelem prezentace na webových stránkách, případně sociálních sítích poskytovatele.  </w:t>
      </w:r>
      <w:r w:rsidR="00AC4EDB" w:rsidRPr="00AC4EDB">
        <w:rPr>
          <w:rFonts w:ascii="Times New Roman" w:hAnsi="Times New Roman"/>
          <w:sz w:val="22"/>
          <w:szCs w:val="22"/>
        </w:rPr>
        <w:t>Příjemce se zavazuje, že před předložením materiálů dle předchozí věty bude z jeho strany zajištěna souladnost přeložení daných materiálů i jejich obsah s právními předpisy, a to zejména předpisy v oblasti ochrany autorského práva a osobnostních práv.</w:t>
      </w:r>
    </w:p>
    <w:bookmarkEnd w:id="0"/>
    <w:p w14:paraId="519CF1DB" w14:textId="77777777" w:rsidR="0046059C" w:rsidRPr="00BC36DA" w:rsidRDefault="0046059C" w:rsidP="0046059C">
      <w:pPr>
        <w:pStyle w:val="Odstavecseseznamem"/>
        <w:rPr>
          <w:rFonts w:ascii="Times New Roman" w:hAnsi="Times New Roman"/>
          <w:sz w:val="22"/>
          <w:szCs w:val="22"/>
        </w:rPr>
      </w:pPr>
    </w:p>
    <w:p w14:paraId="1E8AE5C1" w14:textId="5130A667" w:rsidR="0046059C" w:rsidRPr="00BC36DA" w:rsidRDefault="000B4A84" w:rsidP="00B3654F">
      <w:pPr>
        <w:numPr>
          <w:ilvl w:val="0"/>
          <w:numId w:val="3"/>
        </w:numPr>
        <w:jc w:val="both"/>
        <w:rPr>
          <w:rFonts w:ascii="Times New Roman" w:hAnsi="Times New Roman"/>
          <w:sz w:val="22"/>
          <w:szCs w:val="22"/>
        </w:rPr>
      </w:pPr>
      <w:r>
        <w:rPr>
          <w:rFonts w:ascii="Times New Roman" w:hAnsi="Times New Roman"/>
          <w:iCs/>
          <w:sz w:val="22"/>
          <w:szCs w:val="22"/>
        </w:rPr>
        <w:t>Neuplatňovat v</w:t>
      </w:r>
      <w:r w:rsidR="00A1764C" w:rsidRPr="00BC36DA">
        <w:rPr>
          <w:rFonts w:ascii="Times New Roman" w:hAnsi="Times New Roman"/>
          <w:iCs/>
          <w:sz w:val="22"/>
          <w:szCs w:val="22"/>
        </w:rPr>
        <w:t xml:space="preserve"> rámci finančního </w:t>
      </w:r>
      <w:r w:rsidR="00B10735">
        <w:rPr>
          <w:rFonts w:ascii="Times New Roman" w:hAnsi="Times New Roman"/>
          <w:iCs/>
          <w:sz w:val="22"/>
          <w:szCs w:val="22"/>
        </w:rPr>
        <w:t>vypořádání</w:t>
      </w:r>
      <w:r w:rsidR="00A1764C" w:rsidRPr="00BC36DA">
        <w:rPr>
          <w:rFonts w:ascii="Times New Roman" w:hAnsi="Times New Roman"/>
          <w:iCs/>
          <w:sz w:val="22"/>
          <w:szCs w:val="22"/>
        </w:rPr>
        <w:t xml:space="preserve"> dotace dle této smlouvy na realizaci projektu duplicitně v plné výši totožné náklady, které příjemce uplatnil již ve finančním </w:t>
      </w:r>
      <w:r w:rsidR="00B10735">
        <w:rPr>
          <w:rFonts w:ascii="Times New Roman" w:hAnsi="Times New Roman"/>
          <w:iCs/>
          <w:sz w:val="22"/>
          <w:szCs w:val="22"/>
        </w:rPr>
        <w:t>vypořádání</w:t>
      </w:r>
      <w:r w:rsidR="00A1764C" w:rsidRPr="00BC36DA">
        <w:rPr>
          <w:rFonts w:ascii="Times New Roman" w:hAnsi="Times New Roman"/>
          <w:iCs/>
          <w:sz w:val="22"/>
          <w:szCs w:val="22"/>
        </w:rPr>
        <w:t xml:space="preserve"> u jiného poskytovatele či u jiné dotace poskytnuté statutárním městem Ostrava vč. městských obvodů. Příjemce není oprávněn účetní doklady, které uplatnil při finančním </w:t>
      </w:r>
      <w:r w:rsidR="00B10735">
        <w:rPr>
          <w:rFonts w:ascii="Times New Roman" w:hAnsi="Times New Roman"/>
          <w:iCs/>
          <w:sz w:val="22"/>
          <w:szCs w:val="22"/>
        </w:rPr>
        <w:t>vypořádání</w:t>
      </w:r>
      <w:r w:rsidR="00A1764C" w:rsidRPr="00BC36DA">
        <w:rPr>
          <w:rFonts w:ascii="Times New Roman" w:hAnsi="Times New Roman"/>
          <w:iCs/>
          <w:sz w:val="22"/>
          <w:szCs w:val="22"/>
        </w:rPr>
        <w:t xml:space="preserve"> dotace podle věty první, uplatnit v budoucnu při finančním </w:t>
      </w:r>
      <w:r w:rsidR="00B10735">
        <w:rPr>
          <w:rFonts w:ascii="Times New Roman" w:hAnsi="Times New Roman"/>
          <w:iCs/>
          <w:sz w:val="22"/>
          <w:szCs w:val="22"/>
        </w:rPr>
        <w:t>vypořádání</w:t>
      </w:r>
      <w:r w:rsidR="00A1764C" w:rsidRPr="00BC36DA">
        <w:rPr>
          <w:rFonts w:ascii="Times New Roman" w:hAnsi="Times New Roman"/>
          <w:iCs/>
          <w:sz w:val="22"/>
          <w:szCs w:val="22"/>
        </w:rPr>
        <w:t xml:space="preserve"> u jiného poskytovatele či u jiné dotace poskytnuté statutárním městem Ostrava vč. městských obvodů</w:t>
      </w:r>
      <w:r w:rsidR="0046059C" w:rsidRPr="00BC36DA">
        <w:rPr>
          <w:rFonts w:ascii="Times New Roman" w:hAnsi="Times New Roman"/>
          <w:iCs/>
          <w:sz w:val="22"/>
          <w:szCs w:val="22"/>
        </w:rPr>
        <w:t xml:space="preserve">. </w:t>
      </w:r>
    </w:p>
    <w:p w14:paraId="79BC4929" w14:textId="77777777" w:rsidR="00295735" w:rsidRPr="00BC36DA" w:rsidRDefault="00295735" w:rsidP="00881A87">
      <w:pPr>
        <w:pStyle w:val="Odstavecseseznamem"/>
        <w:rPr>
          <w:rFonts w:ascii="Times New Roman" w:hAnsi="Times New Roman"/>
          <w:sz w:val="22"/>
          <w:szCs w:val="22"/>
        </w:rPr>
      </w:pPr>
    </w:p>
    <w:p w14:paraId="0557972F" w14:textId="31ECB967" w:rsidR="00B10735" w:rsidRDefault="00881A87" w:rsidP="00B3654F">
      <w:pPr>
        <w:pStyle w:val="Odstavecseseznamem"/>
        <w:numPr>
          <w:ilvl w:val="0"/>
          <w:numId w:val="3"/>
        </w:numPr>
        <w:jc w:val="both"/>
        <w:rPr>
          <w:rFonts w:ascii="Times New Roman" w:hAnsi="Times New Roman"/>
          <w:sz w:val="22"/>
          <w:szCs w:val="22"/>
        </w:rPr>
      </w:pPr>
      <w:r w:rsidRPr="009B73A7">
        <w:rPr>
          <w:rFonts w:ascii="Times New Roman" w:hAnsi="Times New Roman"/>
          <w:sz w:val="22"/>
          <w:szCs w:val="22"/>
        </w:rPr>
        <w:t>Příjemce dotace prohlašuje, že do doby uzavření této smlouvy nepodal, s výjimkou žádosti, na jejímž základě je uzavírána tato smlouva, žádost o poskytnutí finančních prostředků v rámci realizace tohoto projektu, o</w:t>
      </w:r>
      <w:r w:rsidR="00FC2AC1">
        <w:rPr>
          <w:rFonts w:ascii="Times New Roman" w:hAnsi="Times New Roman"/>
          <w:sz w:val="22"/>
          <w:szCs w:val="22"/>
        </w:rPr>
        <w:t> </w:t>
      </w:r>
      <w:r w:rsidRPr="009B73A7">
        <w:rPr>
          <w:rFonts w:ascii="Times New Roman" w:hAnsi="Times New Roman"/>
          <w:sz w:val="22"/>
          <w:szCs w:val="22"/>
        </w:rPr>
        <w:t>které nebyl</w:t>
      </w:r>
      <w:r w:rsidR="003C44F9" w:rsidRPr="009B73A7">
        <w:rPr>
          <w:rFonts w:ascii="Times New Roman" w:hAnsi="Times New Roman"/>
          <w:sz w:val="22"/>
          <w:szCs w:val="22"/>
        </w:rPr>
        <w:t>o</w:t>
      </w:r>
      <w:r w:rsidRPr="009B73A7">
        <w:rPr>
          <w:rFonts w:ascii="Times New Roman" w:hAnsi="Times New Roman"/>
          <w:sz w:val="22"/>
          <w:szCs w:val="22"/>
        </w:rPr>
        <w:t xml:space="preserve"> poskytovatelem rozhodnuto</w:t>
      </w:r>
      <w:r w:rsidRPr="009B73A7">
        <w:rPr>
          <w:rFonts w:ascii="Times New Roman" w:hAnsi="Times New Roman"/>
          <w:color w:val="000000" w:themeColor="text1"/>
          <w:sz w:val="22"/>
          <w:szCs w:val="22"/>
        </w:rPr>
        <w:t xml:space="preserve">, </w:t>
      </w:r>
      <w:r w:rsidR="00AD4066" w:rsidRPr="009B73A7">
        <w:rPr>
          <w:rFonts w:ascii="Times New Roman" w:hAnsi="Times New Roman"/>
          <w:color w:val="000000" w:themeColor="text1"/>
          <w:sz w:val="22"/>
          <w:szCs w:val="22"/>
        </w:rPr>
        <w:t xml:space="preserve">a dále že </w:t>
      </w:r>
      <w:r w:rsidRPr="009B73A7">
        <w:rPr>
          <w:rFonts w:ascii="Times New Roman" w:hAnsi="Times New Roman"/>
          <w:sz w:val="22"/>
          <w:szCs w:val="22"/>
        </w:rPr>
        <w:t>nepodal žádost o poskytnutí finančních prostředků v</w:t>
      </w:r>
      <w:r w:rsidR="00F476C7">
        <w:rPr>
          <w:rFonts w:ascii="Times New Roman" w:hAnsi="Times New Roman"/>
          <w:sz w:val="22"/>
          <w:szCs w:val="22"/>
        </w:rPr>
        <w:t> </w:t>
      </w:r>
      <w:r w:rsidRPr="009B73A7">
        <w:rPr>
          <w:rFonts w:ascii="Times New Roman" w:hAnsi="Times New Roman"/>
          <w:sz w:val="22"/>
          <w:szCs w:val="22"/>
        </w:rPr>
        <w:t>rámci realizace tohoto projektu, o které byl</w:t>
      </w:r>
      <w:r w:rsidR="003C44F9" w:rsidRPr="009B73A7">
        <w:rPr>
          <w:rFonts w:ascii="Times New Roman" w:hAnsi="Times New Roman"/>
          <w:sz w:val="22"/>
          <w:szCs w:val="22"/>
        </w:rPr>
        <w:t>o</w:t>
      </w:r>
      <w:r w:rsidRPr="009B73A7">
        <w:rPr>
          <w:rFonts w:ascii="Times New Roman" w:hAnsi="Times New Roman"/>
          <w:sz w:val="22"/>
          <w:szCs w:val="22"/>
        </w:rPr>
        <w:t xml:space="preserve"> poskytovatelem kladně rozhodnuto a nebude po uzavření této smlouvy žádat o poskytnutí jiných finančních prostředků na realizaci tohoto projektu z rozpočtu statutárního města Ostravy.</w:t>
      </w:r>
      <w:bookmarkStart w:id="1" w:name="_Hlk150257298"/>
    </w:p>
    <w:p w14:paraId="0C4F955C" w14:textId="77777777" w:rsidR="00B10735" w:rsidRPr="00B10735" w:rsidRDefault="00B10735" w:rsidP="00B10735">
      <w:pPr>
        <w:pStyle w:val="Odstavecseseznamem"/>
        <w:rPr>
          <w:rFonts w:ascii="Times New Roman" w:hAnsi="Times New Roman"/>
          <w:sz w:val="22"/>
          <w:szCs w:val="22"/>
        </w:rPr>
      </w:pPr>
    </w:p>
    <w:p w14:paraId="0B4B5647" w14:textId="5CC52351" w:rsidR="002A5947" w:rsidRPr="002A5947" w:rsidRDefault="00B10735" w:rsidP="00B3654F">
      <w:pPr>
        <w:pStyle w:val="Odstavecseseznamem"/>
        <w:numPr>
          <w:ilvl w:val="0"/>
          <w:numId w:val="3"/>
        </w:numPr>
        <w:tabs>
          <w:tab w:val="left" w:pos="0"/>
          <w:tab w:val="left" w:leader="underscore" w:pos="4706"/>
          <w:tab w:val="left" w:leader="underscore" w:pos="9639"/>
        </w:tabs>
        <w:spacing w:after="120"/>
        <w:jc w:val="both"/>
        <w:rPr>
          <w:rFonts w:ascii="Times New Roman" w:hAnsi="Times New Roman"/>
          <w:sz w:val="22"/>
          <w:szCs w:val="22"/>
        </w:rPr>
      </w:pPr>
      <w:r w:rsidRPr="002A5947">
        <w:rPr>
          <w:rFonts w:ascii="Times New Roman" w:hAnsi="Times New Roman"/>
          <w:sz w:val="22"/>
          <w:szCs w:val="22"/>
        </w:rPr>
        <w:t xml:space="preserve">Předložit poskytovateli </w:t>
      </w:r>
      <w:r w:rsidRPr="0001378F">
        <w:rPr>
          <w:rFonts w:ascii="Times New Roman" w:hAnsi="Times New Roman"/>
          <w:b/>
          <w:bCs/>
          <w:sz w:val="22"/>
          <w:szCs w:val="22"/>
        </w:rPr>
        <w:t xml:space="preserve">nejpozději do </w:t>
      </w:r>
      <w:r w:rsidR="005F3CDC">
        <w:rPr>
          <w:rFonts w:ascii="Times New Roman" w:hAnsi="Times New Roman"/>
          <w:b/>
          <w:bCs/>
          <w:sz w:val="22"/>
          <w:szCs w:val="22"/>
        </w:rPr>
        <w:t>31.</w:t>
      </w:r>
      <w:r w:rsidR="00F4176D">
        <w:rPr>
          <w:rFonts w:ascii="Times New Roman" w:hAnsi="Times New Roman"/>
          <w:b/>
          <w:bCs/>
          <w:sz w:val="22"/>
          <w:szCs w:val="22"/>
        </w:rPr>
        <w:t>10</w:t>
      </w:r>
      <w:r w:rsidR="005F3CDC">
        <w:rPr>
          <w:rFonts w:ascii="Times New Roman" w:hAnsi="Times New Roman"/>
          <w:b/>
          <w:bCs/>
          <w:sz w:val="22"/>
          <w:szCs w:val="22"/>
        </w:rPr>
        <w:t>.202</w:t>
      </w:r>
      <w:r w:rsidR="00F4176D">
        <w:rPr>
          <w:rFonts w:ascii="Times New Roman" w:hAnsi="Times New Roman"/>
          <w:b/>
          <w:bCs/>
          <w:sz w:val="22"/>
          <w:szCs w:val="22"/>
        </w:rPr>
        <w:t>6</w:t>
      </w:r>
      <w:r w:rsidRPr="002A5947">
        <w:rPr>
          <w:rFonts w:ascii="Times New Roman" w:hAnsi="Times New Roman"/>
          <w:sz w:val="22"/>
          <w:szCs w:val="22"/>
        </w:rPr>
        <w:t xml:space="preserve"> finanční</w:t>
      </w:r>
      <w:r w:rsidR="00646ECB">
        <w:rPr>
          <w:rFonts w:ascii="Times New Roman" w:hAnsi="Times New Roman"/>
          <w:sz w:val="22"/>
          <w:szCs w:val="22"/>
        </w:rPr>
        <w:t xml:space="preserve"> </w:t>
      </w:r>
      <w:r w:rsidRPr="002A5947">
        <w:rPr>
          <w:rFonts w:ascii="Times New Roman" w:hAnsi="Times New Roman"/>
          <w:sz w:val="22"/>
          <w:szCs w:val="22"/>
        </w:rPr>
        <w:t xml:space="preserve">vypořádání dotace dle této smlouvy v elektronické podobě, a to </w:t>
      </w:r>
      <w:r w:rsidR="00DD3676" w:rsidRPr="002A5947">
        <w:rPr>
          <w:rFonts w:ascii="Times New Roman" w:hAnsi="Times New Roman"/>
          <w:sz w:val="22"/>
          <w:szCs w:val="22"/>
        </w:rPr>
        <w:t xml:space="preserve">prostřednictvím Systému elektronických podání EvAgend </w:t>
      </w:r>
      <w:r w:rsidR="00F25B68">
        <w:rPr>
          <w:rFonts w:ascii="Times New Roman" w:hAnsi="Times New Roman"/>
          <w:b/>
          <w:bCs/>
          <w:sz w:val="22"/>
          <w:szCs w:val="22"/>
        </w:rPr>
        <w:t>včetně</w:t>
      </w:r>
      <w:r w:rsidRPr="00B7407E">
        <w:rPr>
          <w:rFonts w:ascii="Times New Roman" w:hAnsi="Times New Roman"/>
          <w:b/>
          <w:bCs/>
          <w:sz w:val="22"/>
          <w:szCs w:val="22"/>
        </w:rPr>
        <w:t xml:space="preserve"> kopií příslušných účetních dokladů</w:t>
      </w:r>
      <w:r w:rsidRPr="00B7407E">
        <w:rPr>
          <w:rFonts w:ascii="Times New Roman" w:hAnsi="Times New Roman"/>
          <w:sz w:val="22"/>
          <w:szCs w:val="22"/>
        </w:rPr>
        <w:t>.</w:t>
      </w:r>
      <w:r w:rsidRPr="002A5947">
        <w:rPr>
          <w:rFonts w:ascii="Times New Roman" w:hAnsi="Times New Roman"/>
          <w:sz w:val="22"/>
          <w:szCs w:val="22"/>
        </w:rPr>
        <w:t xml:space="preserve"> </w:t>
      </w:r>
    </w:p>
    <w:p w14:paraId="1D486C89" w14:textId="77777777" w:rsidR="006C3830" w:rsidRDefault="006C3830" w:rsidP="00FC2AC1">
      <w:pPr>
        <w:tabs>
          <w:tab w:val="left" w:pos="0"/>
          <w:tab w:val="left" w:leader="underscore" w:pos="4706"/>
          <w:tab w:val="left" w:leader="underscore" w:pos="9639"/>
        </w:tabs>
        <w:ind w:left="284"/>
        <w:jc w:val="both"/>
        <w:rPr>
          <w:rFonts w:ascii="Times New Roman" w:hAnsi="Times New Roman"/>
          <w:sz w:val="22"/>
          <w:szCs w:val="22"/>
        </w:rPr>
      </w:pPr>
    </w:p>
    <w:p w14:paraId="1D161767" w14:textId="27164B03" w:rsidR="00B10735" w:rsidRDefault="00B10735" w:rsidP="00FC2AC1">
      <w:pPr>
        <w:tabs>
          <w:tab w:val="left" w:pos="0"/>
          <w:tab w:val="left" w:leader="underscore" w:pos="4706"/>
          <w:tab w:val="left" w:leader="underscore" w:pos="9639"/>
        </w:tabs>
        <w:ind w:left="284"/>
        <w:jc w:val="both"/>
        <w:rPr>
          <w:rFonts w:ascii="Times New Roman" w:hAnsi="Times New Roman"/>
          <w:sz w:val="22"/>
          <w:szCs w:val="22"/>
        </w:rPr>
      </w:pPr>
      <w:r w:rsidRPr="006D0FEF">
        <w:rPr>
          <w:rFonts w:ascii="Times New Roman" w:hAnsi="Times New Roman"/>
          <w:sz w:val="22"/>
          <w:szCs w:val="22"/>
        </w:rPr>
        <w:lastRenderedPageBreak/>
        <w:t>Finanční vypořádání dotace ve smyslu ustanovení § 10a odst. 1 písm. d) zákona č. 250/2000</w:t>
      </w:r>
      <w:r w:rsidR="00B7407E">
        <w:rPr>
          <w:rFonts w:ascii="Times New Roman" w:hAnsi="Times New Roman"/>
          <w:sz w:val="22"/>
          <w:szCs w:val="22"/>
        </w:rPr>
        <w:t> </w:t>
      </w:r>
      <w:r w:rsidRPr="006D0FEF">
        <w:rPr>
          <w:rFonts w:ascii="Times New Roman" w:hAnsi="Times New Roman"/>
          <w:sz w:val="22"/>
          <w:szCs w:val="22"/>
        </w:rPr>
        <w:t>Sb., o</w:t>
      </w:r>
      <w:r w:rsidR="00FC2AC1">
        <w:rPr>
          <w:rFonts w:ascii="Times New Roman" w:hAnsi="Times New Roman"/>
          <w:sz w:val="22"/>
          <w:szCs w:val="22"/>
        </w:rPr>
        <w:t> </w:t>
      </w:r>
      <w:r w:rsidRPr="006D0FEF">
        <w:rPr>
          <w:rFonts w:ascii="Times New Roman" w:hAnsi="Times New Roman"/>
          <w:sz w:val="22"/>
          <w:szCs w:val="22"/>
        </w:rPr>
        <w:t>rozpočtových pravidlech územních rozpočtů, ve znění pozdějších předpisů, se považuje za předložené poskytovateli v termínu stanoveném ve větě první, je-li prokazatelně nejpozději v tento den příjemcem</w:t>
      </w:r>
      <w:r w:rsidR="00DD3676">
        <w:rPr>
          <w:rFonts w:ascii="Times New Roman" w:hAnsi="Times New Roman"/>
          <w:sz w:val="22"/>
          <w:szCs w:val="22"/>
        </w:rPr>
        <w:t xml:space="preserve"> podáno </w:t>
      </w:r>
      <w:r w:rsidR="00DD3676" w:rsidRPr="002A5947">
        <w:rPr>
          <w:rFonts w:ascii="Times New Roman" w:hAnsi="Times New Roman"/>
          <w:sz w:val="22"/>
          <w:szCs w:val="22"/>
        </w:rPr>
        <w:t>prostřednictvím Systému elektronických podání EvAgend</w:t>
      </w:r>
      <w:r w:rsidRPr="00673975">
        <w:rPr>
          <w:rFonts w:ascii="Times New Roman" w:hAnsi="Times New Roman"/>
          <w:sz w:val="22"/>
          <w:szCs w:val="22"/>
        </w:rPr>
        <w:t>.</w:t>
      </w:r>
    </w:p>
    <w:p w14:paraId="5E7D9751" w14:textId="77777777" w:rsidR="00B10735" w:rsidRDefault="00B10735" w:rsidP="00FC2AC1">
      <w:pPr>
        <w:ind w:left="284"/>
        <w:jc w:val="both"/>
        <w:rPr>
          <w:rFonts w:ascii="Times New Roman" w:hAnsi="Times New Roman"/>
          <w:sz w:val="22"/>
          <w:szCs w:val="22"/>
        </w:rPr>
      </w:pPr>
    </w:p>
    <w:p w14:paraId="7E8441A6" w14:textId="2272B434" w:rsidR="00B10735" w:rsidRPr="00FC2AC1" w:rsidRDefault="00B10735" w:rsidP="00B3654F">
      <w:pPr>
        <w:pStyle w:val="Odstavecseseznamem"/>
        <w:numPr>
          <w:ilvl w:val="0"/>
          <w:numId w:val="3"/>
        </w:numPr>
        <w:spacing w:after="120"/>
        <w:jc w:val="both"/>
        <w:rPr>
          <w:rFonts w:ascii="Times New Roman" w:hAnsi="Times New Roman"/>
          <w:sz w:val="22"/>
          <w:szCs w:val="22"/>
        </w:rPr>
      </w:pPr>
      <w:r w:rsidRPr="00B10735">
        <w:rPr>
          <w:rFonts w:ascii="Times New Roman" w:hAnsi="Times New Roman"/>
          <w:sz w:val="22"/>
          <w:szCs w:val="22"/>
        </w:rPr>
        <w:t xml:space="preserve">Předložit poskytovateli finanční vypořádání dotace </w:t>
      </w:r>
      <w:r w:rsidR="00B029BE">
        <w:rPr>
          <w:rFonts w:ascii="Times New Roman" w:hAnsi="Times New Roman"/>
          <w:sz w:val="22"/>
          <w:szCs w:val="22"/>
        </w:rPr>
        <w:t xml:space="preserve">dle </w:t>
      </w:r>
      <w:r w:rsidRPr="00B10735">
        <w:rPr>
          <w:rFonts w:ascii="Times New Roman" w:hAnsi="Times New Roman"/>
          <w:sz w:val="22"/>
          <w:szCs w:val="22"/>
        </w:rPr>
        <w:t xml:space="preserve">odst. </w:t>
      </w:r>
      <w:r w:rsidR="0056354B" w:rsidRPr="00B10735">
        <w:rPr>
          <w:rFonts w:ascii="Times New Roman" w:hAnsi="Times New Roman"/>
          <w:sz w:val="22"/>
          <w:szCs w:val="22"/>
        </w:rPr>
        <w:t>1</w:t>
      </w:r>
      <w:r w:rsidR="0056354B">
        <w:rPr>
          <w:rFonts w:ascii="Times New Roman" w:hAnsi="Times New Roman"/>
          <w:sz w:val="22"/>
          <w:szCs w:val="22"/>
        </w:rPr>
        <w:t>3</w:t>
      </w:r>
      <w:r w:rsidR="0056354B" w:rsidRPr="00B10735">
        <w:rPr>
          <w:rFonts w:ascii="Times New Roman" w:hAnsi="Times New Roman"/>
          <w:sz w:val="22"/>
          <w:szCs w:val="22"/>
        </w:rPr>
        <w:t xml:space="preserve"> </w:t>
      </w:r>
      <w:r w:rsidRPr="00B10735">
        <w:rPr>
          <w:rFonts w:ascii="Times New Roman" w:hAnsi="Times New Roman"/>
          <w:sz w:val="22"/>
          <w:szCs w:val="22"/>
        </w:rPr>
        <w:t>úplné a bezchybné</w:t>
      </w:r>
      <w:r w:rsidR="00AC4EDB">
        <w:rPr>
          <w:rFonts w:ascii="Times New Roman" w:hAnsi="Times New Roman"/>
          <w:sz w:val="22"/>
          <w:szCs w:val="22"/>
        </w:rPr>
        <w:t xml:space="preserve">. </w:t>
      </w:r>
    </w:p>
    <w:p w14:paraId="1784A23A" w14:textId="00A532EA" w:rsidR="00F51B9A" w:rsidRPr="007E0DEA" w:rsidRDefault="00F51B9A" w:rsidP="00933A2E">
      <w:pPr>
        <w:autoSpaceDE w:val="0"/>
        <w:autoSpaceDN w:val="0"/>
        <w:adjustRightInd w:val="0"/>
        <w:spacing w:after="120"/>
        <w:ind w:left="284"/>
        <w:jc w:val="both"/>
        <w:rPr>
          <w:rFonts w:ascii="Times New Roman" w:hAnsi="Times New Roman"/>
          <w:sz w:val="22"/>
          <w:szCs w:val="22"/>
        </w:rPr>
      </w:pPr>
      <w:r w:rsidRPr="007E0DEA">
        <w:rPr>
          <w:rFonts w:ascii="Times New Roman" w:hAnsi="Times New Roman"/>
          <w:b/>
          <w:bCs/>
          <w:sz w:val="22"/>
          <w:szCs w:val="22"/>
        </w:rPr>
        <w:t>Přehled konkrétních účetních dokladů, které jsou uvedeny v rámci vypořádání, musí být doloženy čitelnými digitalizovanými kopiemi účetních dokladů – objednávek, smluv, faktur, daňových dokladů, výpisů z bankovního účtu, pokladních dokladů a jiných dokladů, které se vztahují k čerpání dotace. V</w:t>
      </w:r>
      <w:r w:rsidR="007E0DEA">
        <w:rPr>
          <w:rFonts w:ascii="Times New Roman" w:hAnsi="Times New Roman"/>
          <w:b/>
          <w:bCs/>
          <w:sz w:val="22"/>
          <w:szCs w:val="22"/>
        </w:rPr>
        <w:t> </w:t>
      </w:r>
      <w:r w:rsidRPr="007E0DEA">
        <w:rPr>
          <w:rFonts w:ascii="Times New Roman" w:hAnsi="Times New Roman"/>
          <w:b/>
          <w:bCs/>
          <w:sz w:val="22"/>
          <w:szCs w:val="22"/>
        </w:rPr>
        <w:t>rámci finančního vypořádání dotace příjemce zároveň informuje o tom, zda na předložený projekt byly nebo nebyly poskytnuty finanční prostředky z jiných zdrojů a pokud ano, tak dále uvede, z jakých zdrojů a v jaké výši.</w:t>
      </w:r>
      <w:r w:rsidRPr="007E0DEA">
        <w:rPr>
          <w:rFonts w:ascii="Times New Roman" w:hAnsi="Times New Roman"/>
          <w:sz w:val="22"/>
          <w:szCs w:val="22"/>
        </w:rPr>
        <w:t xml:space="preserve"> Součástí finančního vypořádání dotace bude čestné prohlášení osoby oprávněné jednat za příjemce o úplnosti, správnosti a pravdivosti finančního vypořádání dotace.</w:t>
      </w:r>
    </w:p>
    <w:p w14:paraId="580EEC79" w14:textId="2A6D5E42" w:rsidR="00B804B1" w:rsidRPr="007E0DEA" w:rsidRDefault="00B804B1" w:rsidP="007E0DEA">
      <w:pPr>
        <w:autoSpaceDE w:val="0"/>
        <w:autoSpaceDN w:val="0"/>
        <w:adjustRightInd w:val="0"/>
        <w:spacing w:after="120"/>
        <w:ind w:left="284"/>
        <w:jc w:val="both"/>
        <w:rPr>
          <w:rFonts w:ascii="Times New Roman" w:hAnsi="Times New Roman"/>
          <w:sz w:val="22"/>
          <w:szCs w:val="22"/>
        </w:rPr>
      </w:pPr>
      <w:r w:rsidRPr="007E0DEA">
        <w:rPr>
          <w:rFonts w:ascii="Times New Roman" w:hAnsi="Times New Roman"/>
          <w:sz w:val="22"/>
          <w:szCs w:val="22"/>
        </w:rPr>
        <w:t>Spoluúčast poskytovatele na financování projektu činí maximálně 50 % z celkových uznatelných nákladů, tj. takových nákladů, které jsou v souladu s článkem XI. Programu</w:t>
      </w:r>
      <w:r w:rsidR="00F51B9A" w:rsidRPr="007E0DEA">
        <w:rPr>
          <w:rFonts w:ascii="Times New Roman" w:hAnsi="Times New Roman"/>
          <w:sz w:val="22"/>
          <w:szCs w:val="22"/>
        </w:rPr>
        <w:t>.</w:t>
      </w:r>
      <w:r w:rsidRPr="007E0DEA">
        <w:rPr>
          <w:rFonts w:ascii="Times New Roman" w:hAnsi="Times New Roman"/>
          <w:sz w:val="22"/>
          <w:szCs w:val="22"/>
        </w:rPr>
        <w:t xml:space="preserve"> </w:t>
      </w:r>
      <w:r w:rsidR="00AE27FC" w:rsidRPr="007E0DEA">
        <w:rPr>
          <w:rFonts w:ascii="Times New Roman" w:hAnsi="Times New Roman"/>
          <w:sz w:val="22"/>
          <w:szCs w:val="22"/>
        </w:rPr>
        <w:t>Celkové</w:t>
      </w:r>
      <w:r w:rsidRPr="007E0DEA">
        <w:rPr>
          <w:rFonts w:ascii="Times New Roman" w:hAnsi="Times New Roman"/>
          <w:sz w:val="22"/>
          <w:szCs w:val="22"/>
        </w:rPr>
        <w:t xml:space="preserve"> uznatelné náklady vynaložené na projekt a náklady kryté dotací</w:t>
      </w:r>
      <w:r w:rsidR="00F51B9A" w:rsidRPr="007E0DEA">
        <w:rPr>
          <w:rFonts w:ascii="Times New Roman" w:hAnsi="Times New Roman"/>
          <w:sz w:val="22"/>
          <w:szCs w:val="22"/>
        </w:rPr>
        <w:t xml:space="preserve"> musí být </w:t>
      </w:r>
      <w:r w:rsidR="00AE27FC" w:rsidRPr="007E0DEA">
        <w:rPr>
          <w:rFonts w:ascii="Times New Roman" w:hAnsi="Times New Roman"/>
          <w:sz w:val="22"/>
          <w:szCs w:val="22"/>
        </w:rPr>
        <w:t xml:space="preserve">ve finančním vypořádání </w:t>
      </w:r>
      <w:r w:rsidR="00F51B9A" w:rsidRPr="007E0DEA">
        <w:rPr>
          <w:rFonts w:ascii="Times New Roman" w:hAnsi="Times New Roman"/>
          <w:sz w:val="22"/>
          <w:szCs w:val="22"/>
        </w:rPr>
        <w:t>zachyceny</w:t>
      </w:r>
      <w:r w:rsidRPr="007E0DEA">
        <w:rPr>
          <w:rFonts w:ascii="Times New Roman" w:hAnsi="Times New Roman"/>
          <w:sz w:val="22"/>
          <w:szCs w:val="22"/>
        </w:rPr>
        <w:t xml:space="preserve"> tak, aby bylo zřejmé, že nebyl překročen maximální 50 % podíl finanční spoluúčasti poskytovatele. Celkové uznatelné náklady na projekt je příjemce povinen dále prokázat předložením přehledu skutečně vynaložených uznatelných nákladů na projekt jakoukoli formou výstupu z účetnictví příjemce, která přehled uznatelných nákladů na projekt poskytuje, a to dle článku V. odstavec 5 této smlouvy. V případě, že celkové uznatelné náklady na projekt jsou vyšší, než bylo uvedeno v žádosti, celková výše dotace se nemění. V případě, že celkové uznatelné náklady na projekt jsou nižší, než bylo uvedeno v žádosti, příjemce je povinen vrátit část dotace, která přesahuje 50 % spoluúčast poskytovatele.</w:t>
      </w:r>
    </w:p>
    <w:p w14:paraId="01D7077F" w14:textId="3B715070" w:rsidR="003F3A1A" w:rsidRDefault="003F3A1A" w:rsidP="00933A2E">
      <w:pPr>
        <w:autoSpaceDE w:val="0"/>
        <w:autoSpaceDN w:val="0"/>
        <w:adjustRightInd w:val="0"/>
        <w:spacing w:after="120"/>
        <w:ind w:left="284"/>
        <w:jc w:val="both"/>
        <w:rPr>
          <w:rFonts w:ascii="Times New Roman" w:hAnsi="Times New Roman"/>
          <w:sz w:val="22"/>
          <w:szCs w:val="22"/>
        </w:rPr>
      </w:pPr>
      <w:r w:rsidRPr="007E0DEA">
        <w:rPr>
          <w:rFonts w:ascii="Times New Roman" w:hAnsi="Times New Roman"/>
          <w:sz w:val="22"/>
          <w:szCs w:val="22"/>
        </w:rPr>
        <w:t xml:space="preserve">Kopie dokladů nebudou v rámci finančního vypořádání dotace dokládány pouze v případě, že bude dřív provedena veřejnosprávní kontrola originálů účetních dokladů k nákladům hrazeným z dotace v sídle příjemce dotace. Tyto doklady budou pouze </w:t>
      </w:r>
      <w:r w:rsidR="00DF327F" w:rsidRPr="007E0DEA">
        <w:rPr>
          <w:rFonts w:ascii="Times New Roman" w:hAnsi="Times New Roman"/>
          <w:sz w:val="22"/>
          <w:szCs w:val="22"/>
        </w:rPr>
        <w:t>zaevidovány</w:t>
      </w:r>
      <w:r w:rsidRPr="007E0DEA">
        <w:rPr>
          <w:rFonts w:ascii="Times New Roman" w:hAnsi="Times New Roman"/>
          <w:sz w:val="22"/>
          <w:szCs w:val="22"/>
        </w:rPr>
        <w:t xml:space="preserve"> v souhrnných částkách za daný uznatelný náklad </w:t>
      </w:r>
      <w:r w:rsidR="00DF327F" w:rsidRPr="007E0DEA">
        <w:rPr>
          <w:rFonts w:ascii="Times New Roman" w:hAnsi="Times New Roman"/>
          <w:sz w:val="22"/>
          <w:szCs w:val="22"/>
        </w:rPr>
        <w:t xml:space="preserve">a </w:t>
      </w:r>
      <w:r w:rsidRPr="007E0DEA">
        <w:rPr>
          <w:rFonts w:ascii="Times New Roman" w:hAnsi="Times New Roman"/>
          <w:sz w:val="22"/>
          <w:szCs w:val="22"/>
        </w:rPr>
        <w:t>Protokol o výsledku veřejnosprávní kontroly</w:t>
      </w:r>
      <w:r w:rsidR="00DF327F" w:rsidRPr="007E0DEA">
        <w:rPr>
          <w:rFonts w:ascii="Times New Roman" w:hAnsi="Times New Roman"/>
          <w:sz w:val="22"/>
          <w:szCs w:val="22"/>
        </w:rPr>
        <w:t xml:space="preserve"> </w:t>
      </w:r>
      <w:r w:rsidRPr="007E0DEA">
        <w:rPr>
          <w:rFonts w:ascii="Times New Roman" w:hAnsi="Times New Roman"/>
          <w:sz w:val="22"/>
          <w:szCs w:val="22"/>
        </w:rPr>
        <w:t xml:space="preserve">bude </w:t>
      </w:r>
      <w:r w:rsidR="00DF327F" w:rsidRPr="007E0DEA">
        <w:rPr>
          <w:rFonts w:ascii="Times New Roman" w:hAnsi="Times New Roman"/>
          <w:sz w:val="22"/>
          <w:szCs w:val="22"/>
        </w:rPr>
        <w:t>připojen k</w:t>
      </w:r>
      <w:r w:rsidRPr="007E0DEA">
        <w:rPr>
          <w:rFonts w:ascii="Times New Roman" w:hAnsi="Times New Roman"/>
          <w:sz w:val="22"/>
          <w:szCs w:val="22"/>
        </w:rPr>
        <w:t xml:space="preserve"> finanční</w:t>
      </w:r>
      <w:r w:rsidR="00DF327F" w:rsidRPr="007E0DEA">
        <w:rPr>
          <w:rFonts w:ascii="Times New Roman" w:hAnsi="Times New Roman"/>
          <w:sz w:val="22"/>
          <w:szCs w:val="22"/>
        </w:rPr>
        <w:t>mu</w:t>
      </w:r>
      <w:r w:rsidRPr="007E0DEA">
        <w:rPr>
          <w:rFonts w:ascii="Times New Roman" w:hAnsi="Times New Roman"/>
          <w:sz w:val="22"/>
          <w:szCs w:val="22"/>
        </w:rPr>
        <w:t xml:space="preserve"> vypořádání.</w:t>
      </w:r>
    </w:p>
    <w:p w14:paraId="54285F4E" w14:textId="5B626474" w:rsidR="003C65BF" w:rsidRDefault="0061249F" w:rsidP="00933A2E">
      <w:pPr>
        <w:autoSpaceDE w:val="0"/>
        <w:autoSpaceDN w:val="0"/>
        <w:adjustRightInd w:val="0"/>
        <w:ind w:left="284"/>
        <w:jc w:val="both"/>
        <w:rPr>
          <w:rFonts w:ascii="Times New Roman" w:hAnsi="Times New Roman"/>
          <w:sz w:val="22"/>
          <w:szCs w:val="22"/>
        </w:rPr>
      </w:pPr>
      <w:r w:rsidRPr="00203B9F">
        <w:rPr>
          <w:rFonts w:ascii="Times New Roman" w:hAnsi="Times New Roman"/>
          <w:sz w:val="22"/>
          <w:szCs w:val="22"/>
        </w:rPr>
        <w:t xml:space="preserve">V případě, že bude následně zjištěno, že </w:t>
      </w:r>
      <w:r w:rsidR="00B10735">
        <w:rPr>
          <w:rFonts w:ascii="Times New Roman" w:hAnsi="Times New Roman"/>
          <w:sz w:val="22"/>
          <w:szCs w:val="22"/>
        </w:rPr>
        <w:t>vypořádání</w:t>
      </w:r>
      <w:r w:rsidRPr="00203B9F">
        <w:rPr>
          <w:rFonts w:ascii="Times New Roman" w:hAnsi="Times New Roman"/>
          <w:sz w:val="22"/>
          <w:szCs w:val="22"/>
        </w:rPr>
        <w:t xml:space="preserve"> nebylo úplné a řádné, bere příjemce na vědomí, že zjištěné skutečnosti mohou ovlivnit plnění z budoucích smluvních vztahů.</w:t>
      </w:r>
      <w:bookmarkEnd w:id="1"/>
    </w:p>
    <w:p w14:paraId="5C7FCFCD" w14:textId="77777777" w:rsidR="003C65BF" w:rsidRPr="00BC36DA" w:rsidRDefault="003C65BF" w:rsidP="00D21D06">
      <w:pPr>
        <w:ind w:left="284"/>
        <w:jc w:val="both"/>
        <w:rPr>
          <w:rFonts w:ascii="Times New Roman" w:hAnsi="Times New Roman"/>
          <w:sz w:val="22"/>
          <w:szCs w:val="22"/>
        </w:rPr>
      </w:pPr>
    </w:p>
    <w:p w14:paraId="6E8F63C6" w14:textId="54685658" w:rsidR="003C65BF" w:rsidRDefault="005D52A0" w:rsidP="00B3654F">
      <w:pPr>
        <w:numPr>
          <w:ilvl w:val="0"/>
          <w:numId w:val="3"/>
        </w:numPr>
        <w:tabs>
          <w:tab w:val="left" w:pos="0"/>
          <w:tab w:val="left" w:leader="underscore" w:pos="4706"/>
          <w:tab w:val="left" w:pos="4990"/>
          <w:tab w:val="left" w:leader="underscore" w:pos="9639"/>
        </w:tabs>
        <w:spacing w:after="120"/>
        <w:jc w:val="both"/>
        <w:rPr>
          <w:rFonts w:ascii="Times New Roman" w:hAnsi="Times New Roman"/>
          <w:sz w:val="22"/>
          <w:szCs w:val="22"/>
        </w:rPr>
      </w:pPr>
      <w:r w:rsidRPr="00D66E4F">
        <w:rPr>
          <w:rFonts w:ascii="Times New Roman" w:hAnsi="Times New Roman"/>
          <w:sz w:val="22"/>
          <w:szCs w:val="22"/>
        </w:rPr>
        <w:t xml:space="preserve">Vrátit </w:t>
      </w:r>
      <w:r w:rsidR="00856117" w:rsidRPr="00D66E4F">
        <w:rPr>
          <w:rFonts w:ascii="Times New Roman" w:hAnsi="Times New Roman"/>
          <w:sz w:val="22"/>
          <w:szCs w:val="22"/>
        </w:rPr>
        <w:t>nevyčerpané peněžní prostředky</w:t>
      </w:r>
      <w:r w:rsidRPr="00D66E4F">
        <w:rPr>
          <w:rFonts w:ascii="Times New Roman" w:hAnsi="Times New Roman"/>
          <w:sz w:val="22"/>
          <w:szCs w:val="22"/>
        </w:rPr>
        <w:t xml:space="preserve"> dotace</w:t>
      </w:r>
      <w:r w:rsidR="00856117" w:rsidRPr="00D66E4F">
        <w:rPr>
          <w:rFonts w:ascii="Times New Roman" w:hAnsi="Times New Roman"/>
          <w:sz w:val="22"/>
          <w:szCs w:val="22"/>
        </w:rPr>
        <w:t xml:space="preserve"> zpět</w:t>
      </w:r>
      <w:r w:rsidRPr="00D66E4F">
        <w:rPr>
          <w:rFonts w:ascii="Times New Roman" w:hAnsi="Times New Roman"/>
          <w:sz w:val="22"/>
          <w:szCs w:val="22"/>
        </w:rPr>
        <w:t xml:space="preserve"> na účet poskytovatele vedený</w:t>
      </w:r>
      <w:r w:rsidR="00295735" w:rsidRPr="00D66E4F">
        <w:rPr>
          <w:rFonts w:ascii="Times New Roman" w:hAnsi="Times New Roman"/>
          <w:sz w:val="22"/>
          <w:szCs w:val="22"/>
        </w:rPr>
        <w:t xml:space="preserve"> </w:t>
      </w:r>
      <w:r w:rsidRPr="00D66E4F">
        <w:rPr>
          <w:rFonts w:ascii="Times New Roman" w:hAnsi="Times New Roman"/>
          <w:sz w:val="22"/>
          <w:szCs w:val="22"/>
        </w:rPr>
        <w:t xml:space="preserve">u České spořitelny, a. s., číslo účtu 27-1649297309/0800, </w:t>
      </w:r>
      <w:r w:rsidR="00AD4066" w:rsidRPr="00D66E4F">
        <w:rPr>
          <w:rFonts w:ascii="Times New Roman" w:hAnsi="Times New Roman"/>
          <w:sz w:val="22"/>
          <w:szCs w:val="22"/>
        </w:rPr>
        <w:t xml:space="preserve">variabilní symbol </w:t>
      </w:r>
      <w:r w:rsidR="00676801">
        <w:rPr>
          <w:rFonts w:ascii="Times New Roman" w:hAnsi="Times New Roman"/>
          <w:b/>
          <w:bCs/>
          <w:color w:val="000000" w:themeColor="text1"/>
          <w:sz w:val="22"/>
          <w:szCs w:val="22"/>
        </w:rPr>
        <w:t>00762026</w:t>
      </w:r>
      <w:r w:rsidR="00AD4066" w:rsidRPr="00D66E4F">
        <w:rPr>
          <w:rFonts w:ascii="Times New Roman" w:hAnsi="Times New Roman"/>
          <w:sz w:val="22"/>
          <w:szCs w:val="22"/>
        </w:rPr>
        <w:t xml:space="preserve">, </w:t>
      </w:r>
      <w:r w:rsidRPr="00D66E4F">
        <w:rPr>
          <w:rFonts w:ascii="Times New Roman" w:hAnsi="Times New Roman"/>
          <w:sz w:val="22"/>
          <w:szCs w:val="22"/>
        </w:rPr>
        <w:t>nejpozději ve lhůtě stanovené pro předložen</w:t>
      </w:r>
      <w:r w:rsidR="009E5B61" w:rsidRPr="00D66E4F">
        <w:rPr>
          <w:rFonts w:ascii="Times New Roman" w:hAnsi="Times New Roman"/>
          <w:sz w:val="22"/>
          <w:szCs w:val="22"/>
        </w:rPr>
        <w:t xml:space="preserve">í </w:t>
      </w:r>
      <w:r w:rsidR="007E555E" w:rsidRPr="00D66E4F">
        <w:rPr>
          <w:rFonts w:ascii="Times New Roman" w:hAnsi="Times New Roman"/>
          <w:sz w:val="22"/>
          <w:szCs w:val="22"/>
        </w:rPr>
        <w:t xml:space="preserve">finančního </w:t>
      </w:r>
      <w:r w:rsidR="00B10735" w:rsidRPr="00D66E4F">
        <w:rPr>
          <w:rFonts w:ascii="Times New Roman" w:hAnsi="Times New Roman"/>
          <w:sz w:val="22"/>
          <w:szCs w:val="22"/>
        </w:rPr>
        <w:t>vypořádání</w:t>
      </w:r>
      <w:r w:rsidR="009E5B61" w:rsidRPr="00D66E4F">
        <w:rPr>
          <w:rFonts w:ascii="Times New Roman" w:hAnsi="Times New Roman"/>
          <w:sz w:val="22"/>
          <w:szCs w:val="22"/>
        </w:rPr>
        <w:t xml:space="preserve"> dotace</w:t>
      </w:r>
      <w:r w:rsidR="0046059C" w:rsidRPr="00D66E4F">
        <w:rPr>
          <w:rFonts w:ascii="Times New Roman" w:hAnsi="Times New Roman"/>
          <w:sz w:val="22"/>
          <w:szCs w:val="22"/>
        </w:rPr>
        <w:t xml:space="preserve">, včetně </w:t>
      </w:r>
      <w:r w:rsidR="00756D23" w:rsidRPr="00D66E4F">
        <w:rPr>
          <w:rFonts w:ascii="Times New Roman" w:hAnsi="Times New Roman"/>
          <w:sz w:val="22"/>
          <w:szCs w:val="22"/>
        </w:rPr>
        <w:t>písemného odůvodnění vrácení dotace.</w:t>
      </w:r>
    </w:p>
    <w:p w14:paraId="343BC7E5" w14:textId="12E1C17A" w:rsidR="00383367" w:rsidRPr="003C65BF" w:rsidRDefault="00383367" w:rsidP="003C65BF">
      <w:pPr>
        <w:tabs>
          <w:tab w:val="left" w:pos="0"/>
          <w:tab w:val="left" w:leader="underscore" w:pos="4706"/>
          <w:tab w:val="left" w:pos="4990"/>
          <w:tab w:val="left" w:leader="underscore" w:pos="9639"/>
        </w:tabs>
        <w:ind w:left="284"/>
        <w:jc w:val="both"/>
        <w:rPr>
          <w:rFonts w:ascii="Times New Roman" w:hAnsi="Times New Roman"/>
          <w:sz w:val="22"/>
          <w:szCs w:val="22"/>
        </w:rPr>
      </w:pPr>
      <w:r w:rsidRPr="003C65BF">
        <w:rPr>
          <w:rFonts w:ascii="Times New Roman" w:hAnsi="Times New Roman"/>
          <w:sz w:val="22"/>
          <w:szCs w:val="22"/>
        </w:rPr>
        <w:t xml:space="preserve">Příjemce je povinen při nerealizaci projektu odeslat poskytnutou dotaci v plné výši zpět převodem na účet </w:t>
      </w:r>
      <w:r w:rsidRPr="003C65BF">
        <w:rPr>
          <w:rFonts w:ascii="Times New Roman" w:hAnsi="Times New Roman"/>
          <w:color w:val="000000" w:themeColor="text1"/>
          <w:sz w:val="22"/>
          <w:szCs w:val="22"/>
        </w:rPr>
        <w:t xml:space="preserve">poskytovatele </w:t>
      </w:r>
      <w:r w:rsidR="00AD4066" w:rsidRPr="003C65BF">
        <w:rPr>
          <w:rFonts w:ascii="Times New Roman" w:hAnsi="Times New Roman"/>
          <w:color w:val="000000" w:themeColor="text1"/>
          <w:sz w:val="22"/>
          <w:szCs w:val="22"/>
        </w:rPr>
        <w:t>vedený u České spořitelny, a. s., číslo účtu 27-1649297309/</w:t>
      </w:r>
      <w:r w:rsidR="00AD4066" w:rsidRPr="003C65BF">
        <w:rPr>
          <w:rFonts w:ascii="Times New Roman" w:hAnsi="Times New Roman"/>
          <w:sz w:val="22"/>
          <w:szCs w:val="22"/>
        </w:rPr>
        <w:t xml:space="preserve">0800, variabilní symbol </w:t>
      </w:r>
      <w:r w:rsidR="00676801">
        <w:rPr>
          <w:rFonts w:ascii="Times New Roman" w:hAnsi="Times New Roman"/>
          <w:b/>
          <w:bCs/>
          <w:color w:val="000000" w:themeColor="text1"/>
          <w:sz w:val="22"/>
          <w:szCs w:val="22"/>
        </w:rPr>
        <w:t>00762026</w:t>
      </w:r>
      <w:r w:rsidR="00AD4066" w:rsidRPr="00716389">
        <w:rPr>
          <w:rFonts w:ascii="Times New Roman" w:hAnsi="Times New Roman"/>
          <w:b/>
          <w:bCs/>
          <w:color w:val="000000" w:themeColor="text1"/>
          <w:sz w:val="22"/>
          <w:szCs w:val="22"/>
        </w:rPr>
        <w:t>,</w:t>
      </w:r>
      <w:r w:rsidR="00367D02" w:rsidRPr="003C65BF">
        <w:rPr>
          <w:rFonts w:ascii="Times New Roman" w:hAnsi="Times New Roman"/>
          <w:sz w:val="22"/>
          <w:szCs w:val="22"/>
        </w:rPr>
        <w:t xml:space="preserve"> </w:t>
      </w:r>
      <w:r w:rsidRPr="003C65BF">
        <w:rPr>
          <w:rFonts w:ascii="Times New Roman" w:hAnsi="Times New Roman"/>
          <w:sz w:val="22"/>
          <w:szCs w:val="22"/>
        </w:rPr>
        <w:t>a to v den oznámení vzniku změny, včetně písemného odůvodnění vrácení dotace.</w:t>
      </w:r>
    </w:p>
    <w:p w14:paraId="2230C8BA" w14:textId="77777777" w:rsidR="00C13802" w:rsidRPr="00BC36DA" w:rsidRDefault="00C13802" w:rsidP="00C13802">
      <w:pPr>
        <w:pStyle w:val="Odstavecseseznamem"/>
        <w:rPr>
          <w:rFonts w:ascii="Times New Roman" w:hAnsi="Times New Roman"/>
          <w:sz w:val="22"/>
          <w:szCs w:val="22"/>
        </w:rPr>
      </w:pPr>
    </w:p>
    <w:p w14:paraId="2DC7179C" w14:textId="77777777" w:rsidR="00B52D3E" w:rsidRPr="00B52D3E" w:rsidRDefault="00C13802" w:rsidP="00B3654F">
      <w:pPr>
        <w:numPr>
          <w:ilvl w:val="0"/>
          <w:numId w:val="3"/>
        </w:numPr>
        <w:tabs>
          <w:tab w:val="left" w:pos="0"/>
          <w:tab w:val="left" w:leader="underscore" w:pos="4706"/>
          <w:tab w:val="left" w:pos="4990"/>
          <w:tab w:val="left" w:leader="underscore" w:pos="9639"/>
        </w:tabs>
        <w:jc w:val="both"/>
        <w:rPr>
          <w:rFonts w:ascii="Times New Roman" w:hAnsi="Times New Roman"/>
          <w:i/>
          <w:sz w:val="22"/>
          <w:szCs w:val="22"/>
        </w:rPr>
      </w:pPr>
      <w:r w:rsidRPr="00B52D3E">
        <w:rPr>
          <w:rFonts w:ascii="Times New Roman" w:hAnsi="Times New Roman"/>
          <w:sz w:val="22"/>
          <w:szCs w:val="22"/>
        </w:rPr>
        <w:t xml:space="preserve">Předložit poskytovateli, před případnou přeměnou příjemce, či před zrušením příjemce s likvidací, finanční </w:t>
      </w:r>
      <w:r w:rsidR="00B10735" w:rsidRPr="00B52D3E">
        <w:rPr>
          <w:rFonts w:ascii="Times New Roman" w:hAnsi="Times New Roman"/>
          <w:sz w:val="22"/>
          <w:szCs w:val="22"/>
        </w:rPr>
        <w:t>vypořádání</w:t>
      </w:r>
      <w:r w:rsidRPr="00B52D3E">
        <w:rPr>
          <w:rFonts w:ascii="Times New Roman" w:hAnsi="Times New Roman"/>
          <w:sz w:val="22"/>
          <w:szCs w:val="22"/>
        </w:rPr>
        <w:t xml:space="preserve"> dotace a vrátit nevyčerpanou část dotace na účet poskytovatele s písemným odůvodněním, a to v takovém časovém předstihu, aby nedošlo ke krácení práv poskytovatele.</w:t>
      </w:r>
      <w:r w:rsidR="0058343D" w:rsidRPr="00B52D3E">
        <w:rPr>
          <w:rFonts w:ascii="Times New Roman" w:hAnsi="Times New Roman"/>
          <w:sz w:val="22"/>
          <w:szCs w:val="22"/>
        </w:rPr>
        <w:t xml:space="preserve"> Povinnost dle věty první se týká i příjemce, který je zúčastněnou osobou, v rámci přeměny však nezaniká, ale stává se</w:t>
      </w:r>
      <w:r w:rsidR="00754DE6" w:rsidRPr="00B52D3E">
        <w:rPr>
          <w:rFonts w:ascii="Times New Roman" w:hAnsi="Times New Roman"/>
          <w:sz w:val="22"/>
          <w:szCs w:val="22"/>
        </w:rPr>
        <w:t> </w:t>
      </w:r>
      <w:r w:rsidR="0058343D" w:rsidRPr="00B52D3E">
        <w:rPr>
          <w:rFonts w:ascii="Times New Roman" w:hAnsi="Times New Roman"/>
          <w:sz w:val="22"/>
          <w:szCs w:val="22"/>
        </w:rPr>
        <w:t xml:space="preserve">nástupnickou organizací. </w:t>
      </w:r>
    </w:p>
    <w:p w14:paraId="49E17C43" w14:textId="77777777" w:rsidR="00B52D3E" w:rsidRPr="0048660E" w:rsidRDefault="00B52D3E" w:rsidP="0048660E">
      <w:pPr>
        <w:rPr>
          <w:rFonts w:ascii="Times New Roman" w:hAnsi="Times New Roman"/>
          <w:iCs/>
          <w:sz w:val="22"/>
          <w:szCs w:val="22"/>
        </w:rPr>
      </w:pPr>
    </w:p>
    <w:p w14:paraId="030D5180" w14:textId="77777777" w:rsidR="00B52D3E" w:rsidRDefault="005D52A0" w:rsidP="00B3654F">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B52D3E">
        <w:rPr>
          <w:rFonts w:ascii="Times New Roman" w:hAnsi="Times New Roman"/>
          <w:sz w:val="22"/>
          <w:szCs w:val="22"/>
        </w:rPr>
        <w:t xml:space="preserve">Akceptovat využívání údajů o </w:t>
      </w:r>
      <w:r w:rsidR="00550DBF" w:rsidRPr="00B52D3E">
        <w:rPr>
          <w:rFonts w:ascii="Times New Roman" w:hAnsi="Times New Roman"/>
          <w:sz w:val="22"/>
          <w:szCs w:val="22"/>
        </w:rPr>
        <w:t xml:space="preserve">předloženém </w:t>
      </w:r>
      <w:r w:rsidRPr="00B52D3E">
        <w:rPr>
          <w:rFonts w:ascii="Times New Roman" w:hAnsi="Times New Roman"/>
          <w:sz w:val="22"/>
          <w:szCs w:val="22"/>
        </w:rPr>
        <w:t xml:space="preserve">projektu pro účely administrace v informačních systémech </w:t>
      </w:r>
      <w:r w:rsidR="00684DC1" w:rsidRPr="00B52D3E">
        <w:rPr>
          <w:rFonts w:ascii="Times New Roman" w:hAnsi="Times New Roman"/>
          <w:sz w:val="22"/>
          <w:szCs w:val="22"/>
        </w:rPr>
        <w:t>p</w:t>
      </w:r>
      <w:r w:rsidRPr="00B52D3E">
        <w:rPr>
          <w:rFonts w:ascii="Times New Roman" w:hAnsi="Times New Roman"/>
          <w:sz w:val="22"/>
          <w:szCs w:val="22"/>
        </w:rPr>
        <w:t xml:space="preserve">oskytovatele, přičemž příjemce souhlasí se zveřejněním svého názvu, sídla, názvu projektu, účelu </w:t>
      </w:r>
      <w:r w:rsidR="00A67A80" w:rsidRPr="00B52D3E">
        <w:rPr>
          <w:rFonts w:ascii="Times New Roman" w:hAnsi="Times New Roman"/>
          <w:sz w:val="22"/>
          <w:szCs w:val="22"/>
        </w:rPr>
        <w:t>a </w:t>
      </w:r>
      <w:r w:rsidRPr="00B52D3E">
        <w:rPr>
          <w:rFonts w:ascii="Times New Roman" w:hAnsi="Times New Roman"/>
          <w:sz w:val="22"/>
          <w:szCs w:val="22"/>
        </w:rPr>
        <w:t xml:space="preserve">výše poskytnuté dotace, informací o průběhu realizace a výsledcích pro zajištění informovanosti </w:t>
      </w:r>
      <w:r w:rsidR="00A67A80" w:rsidRPr="00B52D3E">
        <w:rPr>
          <w:rFonts w:ascii="Times New Roman" w:hAnsi="Times New Roman"/>
          <w:sz w:val="22"/>
          <w:szCs w:val="22"/>
        </w:rPr>
        <w:t>o </w:t>
      </w:r>
      <w:r w:rsidRPr="00B52D3E">
        <w:rPr>
          <w:rFonts w:ascii="Times New Roman" w:hAnsi="Times New Roman"/>
          <w:sz w:val="22"/>
          <w:szCs w:val="22"/>
        </w:rPr>
        <w:t>přínosech dotace.</w:t>
      </w:r>
    </w:p>
    <w:p w14:paraId="30FC4A55" w14:textId="77777777" w:rsidR="00B52D3E" w:rsidRDefault="00B52D3E" w:rsidP="00B52D3E">
      <w:pPr>
        <w:pStyle w:val="Odstavecseseznamem"/>
        <w:rPr>
          <w:rFonts w:ascii="Times New Roman" w:hAnsi="Times New Roman"/>
          <w:sz w:val="22"/>
          <w:szCs w:val="22"/>
        </w:rPr>
      </w:pPr>
    </w:p>
    <w:p w14:paraId="5F123755" w14:textId="0719C7A9" w:rsidR="002D6629" w:rsidRPr="00B52D3E" w:rsidRDefault="002D6629" w:rsidP="00B3654F">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B52D3E">
        <w:rPr>
          <w:rFonts w:ascii="Times New Roman" w:hAnsi="Times New Roman"/>
          <w:sz w:val="22"/>
          <w:szCs w:val="22"/>
        </w:rPr>
        <w:t xml:space="preserve">Nepřevést svá práva a povinnosti z této smlouvy </w:t>
      </w:r>
      <w:r w:rsidR="003E6567" w:rsidRPr="00B52D3E">
        <w:rPr>
          <w:rFonts w:ascii="Times New Roman" w:hAnsi="Times New Roman"/>
          <w:sz w:val="22"/>
          <w:szCs w:val="22"/>
        </w:rPr>
        <w:t xml:space="preserve">ani tuto smlouvu </w:t>
      </w:r>
      <w:r w:rsidRPr="00B52D3E">
        <w:rPr>
          <w:rFonts w:ascii="Times New Roman" w:hAnsi="Times New Roman"/>
          <w:sz w:val="22"/>
          <w:szCs w:val="22"/>
        </w:rPr>
        <w:t>na jinou</w:t>
      </w:r>
      <w:r w:rsidR="009E5B61" w:rsidRPr="00B52D3E">
        <w:rPr>
          <w:rFonts w:ascii="Times New Roman" w:hAnsi="Times New Roman"/>
          <w:sz w:val="22"/>
          <w:szCs w:val="22"/>
        </w:rPr>
        <w:t xml:space="preserve"> fyzickou nebo právnickou osobu</w:t>
      </w:r>
      <w:r w:rsidR="00650155" w:rsidRPr="00B52D3E">
        <w:rPr>
          <w:rFonts w:ascii="Times New Roman" w:hAnsi="Times New Roman"/>
          <w:sz w:val="22"/>
          <w:szCs w:val="22"/>
        </w:rPr>
        <w:t>.</w:t>
      </w:r>
    </w:p>
    <w:p w14:paraId="58E1B1C9" w14:textId="77777777" w:rsidR="008E431A" w:rsidRPr="00BC36DA" w:rsidRDefault="008E431A" w:rsidP="008E431A">
      <w:pPr>
        <w:pStyle w:val="Odstavecseseznamem"/>
        <w:rPr>
          <w:rFonts w:ascii="Times New Roman" w:hAnsi="Times New Roman"/>
          <w:sz w:val="22"/>
          <w:szCs w:val="22"/>
        </w:rPr>
      </w:pPr>
    </w:p>
    <w:p w14:paraId="656E5A2A" w14:textId="36A960DC" w:rsidR="00DA30F5" w:rsidRPr="00BC36DA" w:rsidRDefault="00DA30F5" w:rsidP="00B3654F">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lastRenderedPageBreak/>
        <w:t>Postupovat při výběru dodavatele v souladu se zákonem č. 134/2016 Sb., o zadávání veřejných zakázek, ve</w:t>
      </w:r>
      <w:r w:rsidR="00754DE6">
        <w:rPr>
          <w:rFonts w:ascii="Times New Roman" w:hAnsi="Times New Roman"/>
          <w:sz w:val="22"/>
          <w:szCs w:val="22"/>
        </w:rPr>
        <w:t> </w:t>
      </w:r>
      <w:r w:rsidRPr="00BC36DA">
        <w:rPr>
          <w:rFonts w:ascii="Times New Roman" w:hAnsi="Times New Roman"/>
          <w:sz w:val="22"/>
          <w:szCs w:val="22"/>
        </w:rPr>
        <w:t>znění pozdějších předpisů, je</w:t>
      </w:r>
      <w:r w:rsidR="00C7396D">
        <w:rPr>
          <w:rFonts w:ascii="Times New Roman" w:hAnsi="Times New Roman"/>
          <w:sz w:val="22"/>
          <w:szCs w:val="22"/>
        </w:rPr>
        <w:t>-</w:t>
      </w:r>
      <w:r w:rsidRPr="00BC36DA">
        <w:rPr>
          <w:rFonts w:ascii="Times New Roman" w:hAnsi="Times New Roman"/>
          <w:sz w:val="22"/>
          <w:szCs w:val="22"/>
        </w:rPr>
        <w:t>li příjemce zadavatelem veřejné zakázky nebo splní</w:t>
      </w:r>
      <w:r w:rsidR="001127EA">
        <w:rPr>
          <w:rFonts w:ascii="Times New Roman" w:hAnsi="Times New Roman"/>
          <w:sz w:val="22"/>
          <w:szCs w:val="22"/>
        </w:rPr>
        <w:t>-</w:t>
      </w:r>
      <w:r w:rsidRPr="00BC36DA">
        <w:rPr>
          <w:rFonts w:ascii="Times New Roman" w:hAnsi="Times New Roman"/>
          <w:sz w:val="22"/>
          <w:szCs w:val="22"/>
        </w:rPr>
        <w:t>li příjemce definici zadavatele veřejné zakázky podle § 4 tohoto zákona.</w:t>
      </w:r>
    </w:p>
    <w:p w14:paraId="5585D78C" w14:textId="77777777" w:rsidR="002D6629" w:rsidRPr="00BC36DA" w:rsidRDefault="002D6629" w:rsidP="00684DC1">
      <w:pPr>
        <w:tabs>
          <w:tab w:val="left" w:pos="0"/>
          <w:tab w:val="left" w:leader="underscore" w:pos="4706"/>
          <w:tab w:val="left" w:pos="4990"/>
          <w:tab w:val="left" w:leader="underscore" w:pos="9639"/>
        </w:tabs>
        <w:ind w:left="406" w:hanging="364"/>
        <w:jc w:val="both"/>
        <w:rPr>
          <w:rFonts w:ascii="Times New Roman" w:hAnsi="Times New Roman"/>
          <w:sz w:val="22"/>
          <w:szCs w:val="22"/>
        </w:rPr>
      </w:pPr>
    </w:p>
    <w:p w14:paraId="17E237C0" w14:textId="51CDABB2" w:rsidR="00D669F8" w:rsidRPr="00BC36DA" w:rsidRDefault="00CA7B36" w:rsidP="00B3654F">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Archivovat po dobu 10 let od předložení </w:t>
      </w:r>
      <w:r w:rsidR="003E6567" w:rsidRPr="00BC36DA">
        <w:rPr>
          <w:rFonts w:ascii="Times New Roman" w:hAnsi="Times New Roman"/>
          <w:sz w:val="22"/>
          <w:szCs w:val="22"/>
        </w:rPr>
        <w:t xml:space="preserve">finančního </w:t>
      </w:r>
      <w:r w:rsidR="00B10735">
        <w:rPr>
          <w:rFonts w:ascii="Times New Roman" w:hAnsi="Times New Roman"/>
          <w:sz w:val="22"/>
          <w:szCs w:val="22"/>
        </w:rPr>
        <w:t>vypořádání</w:t>
      </w:r>
      <w:r w:rsidRPr="00BC36DA">
        <w:rPr>
          <w:rFonts w:ascii="Times New Roman" w:hAnsi="Times New Roman"/>
          <w:sz w:val="22"/>
          <w:szCs w:val="22"/>
        </w:rPr>
        <w:t xml:space="preserve"> dotace originály dokladů, prokazujících její čerpání.</w:t>
      </w:r>
    </w:p>
    <w:p w14:paraId="5C816DEE" w14:textId="77777777" w:rsidR="00D669F8" w:rsidRPr="00BC36DA" w:rsidRDefault="00D669F8" w:rsidP="00D669F8">
      <w:pPr>
        <w:pStyle w:val="Odstavecseseznamem"/>
        <w:rPr>
          <w:rFonts w:ascii="Times New Roman" w:hAnsi="Times New Roman"/>
          <w:sz w:val="22"/>
          <w:szCs w:val="22"/>
        </w:rPr>
      </w:pPr>
    </w:p>
    <w:p w14:paraId="3B890553" w14:textId="463A4F07" w:rsidR="00C92D74" w:rsidRPr="008F1618" w:rsidRDefault="00D669F8" w:rsidP="00B3654F">
      <w:pPr>
        <w:numPr>
          <w:ilvl w:val="0"/>
          <w:numId w:val="3"/>
        </w:numPr>
        <w:tabs>
          <w:tab w:val="left" w:pos="0"/>
          <w:tab w:val="left" w:leader="underscore" w:pos="4706"/>
          <w:tab w:val="left" w:pos="4990"/>
          <w:tab w:val="left" w:leader="underscore" w:pos="9639"/>
        </w:tabs>
        <w:jc w:val="both"/>
        <w:rPr>
          <w:rFonts w:ascii="Times New Roman" w:hAnsi="Times New Roman"/>
          <w:b/>
          <w:bCs/>
          <w:color w:val="000000" w:themeColor="text1"/>
          <w:sz w:val="22"/>
          <w:szCs w:val="22"/>
        </w:rPr>
      </w:pPr>
      <w:r w:rsidRPr="008F1618">
        <w:rPr>
          <w:rFonts w:ascii="Times New Roman" w:hAnsi="Times New Roman"/>
          <w:b/>
          <w:bCs/>
          <w:color w:val="000000" w:themeColor="text1"/>
          <w:sz w:val="22"/>
          <w:szCs w:val="22"/>
        </w:rPr>
        <w:t>Hradit náklady, které uplatňuje z</w:t>
      </w:r>
      <w:r w:rsidR="003C44F9" w:rsidRPr="008F1618">
        <w:rPr>
          <w:rFonts w:ascii="Times New Roman" w:hAnsi="Times New Roman"/>
          <w:b/>
          <w:bCs/>
          <w:color w:val="000000" w:themeColor="text1"/>
          <w:sz w:val="22"/>
          <w:szCs w:val="22"/>
        </w:rPr>
        <w:t> </w:t>
      </w:r>
      <w:r w:rsidRPr="008F1618">
        <w:rPr>
          <w:rFonts w:ascii="Times New Roman" w:hAnsi="Times New Roman"/>
          <w:b/>
          <w:bCs/>
          <w:color w:val="000000" w:themeColor="text1"/>
          <w:sz w:val="22"/>
          <w:szCs w:val="22"/>
        </w:rPr>
        <w:t>dotace</w:t>
      </w:r>
      <w:r w:rsidR="003C44F9" w:rsidRPr="008F1618">
        <w:rPr>
          <w:rFonts w:ascii="Times New Roman" w:hAnsi="Times New Roman"/>
          <w:b/>
          <w:bCs/>
          <w:color w:val="000000" w:themeColor="text1"/>
          <w:sz w:val="22"/>
          <w:szCs w:val="22"/>
        </w:rPr>
        <w:t>,</w:t>
      </w:r>
      <w:r w:rsidRPr="008F1618">
        <w:rPr>
          <w:rFonts w:ascii="Times New Roman" w:hAnsi="Times New Roman"/>
          <w:b/>
          <w:bCs/>
          <w:color w:val="000000" w:themeColor="text1"/>
          <w:sz w:val="22"/>
          <w:szCs w:val="22"/>
        </w:rPr>
        <w:t xml:space="preserve"> hotovostně z pokladny příjemce dotace nebo bezhotovostně z</w:t>
      </w:r>
      <w:r w:rsidR="00B07A8A">
        <w:rPr>
          <w:rFonts w:ascii="Times New Roman" w:hAnsi="Times New Roman"/>
          <w:b/>
          <w:bCs/>
          <w:color w:val="000000" w:themeColor="text1"/>
          <w:sz w:val="22"/>
          <w:szCs w:val="22"/>
        </w:rPr>
        <w:t> </w:t>
      </w:r>
      <w:r w:rsidRPr="008F1618">
        <w:rPr>
          <w:rFonts w:ascii="Times New Roman" w:hAnsi="Times New Roman"/>
          <w:b/>
          <w:bCs/>
          <w:color w:val="000000" w:themeColor="text1"/>
          <w:sz w:val="22"/>
          <w:szCs w:val="22"/>
        </w:rPr>
        <w:t>účtu příjemce dotace.</w:t>
      </w:r>
    </w:p>
    <w:p w14:paraId="7B2996FE" w14:textId="77777777" w:rsidR="004A50AA" w:rsidRPr="00BC36DA" w:rsidRDefault="004A50AA" w:rsidP="006A0802">
      <w:pPr>
        <w:pStyle w:val="JVS2"/>
        <w:jc w:val="both"/>
      </w:pPr>
    </w:p>
    <w:p w14:paraId="059285F0" w14:textId="77777777" w:rsidR="00795E5C" w:rsidRPr="00BC36DA" w:rsidRDefault="006A0802" w:rsidP="00CD218D">
      <w:pPr>
        <w:pStyle w:val="Smlouva-lnky"/>
      </w:pPr>
      <w:r w:rsidRPr="00BC36DA">
        <w:t xml:space="preserve">čl. </w:t>
      </w:r>
      <w:r w:rsidR="00795E5C" w:rsidRPr="00BC36DA">
        <w:t xml:space="preserve">VI. </w:t>
      </w:r>
    </w:p>
    <w:p w14:paraId="6128FECF" w14:textId="77777777" w:rsidR="00795E5C" w:rsidRPr="00BC36DA" w:rsidRDefault="00795E5C" w:rsidP="006518B9">
      <w:pPr>
        <w:pStyle w:val="Smlouva-lnky"/>
        <w:spacing w:after="120"/>
      </w:pPr>
      <w:r w:rsidRPr="00BC36DA">
        <w:t>Kontrola</w:t>
      </w:r>
    </w:p>
    <w:p w14:paraId="7CC434FF" w14:textId="3BADFA04" w:rsidR="00795E5C" w:rsidRDefault="00795E5C" w:rsidP="00D21D06">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Příjemce je povinen podrobit se průběžné a následné kontrole podle zákona č. 320/2001 Sb., o finanční kontrole</w:t>
      </w:r>
      <w:r w:rsidR="005F698B" w:rsidRPr="00BC36DA">
        <w:rPr>
          <w:rFonts w:ascii="Times New Roman" w:hAnsi="Times New Roman"/>
          <w:sz w:val="22"/>
          <w:szCs w:val="22"/>
        </w:rPr>
        <w:t xml:space="preserve"> ve veřejné správě</w:t>
      </w:r>
      <w:r w:rsidRPr="00BC36DA">
        <w:rPr>
          <w:rFonts w:ascii="Times New Roman" w:hAnsi="Times New Roman"/>
          <w:sz w:val="22"/>
          <w:szCs w:val="22"/>
        </w:rPr>
        <w:t xml:space="preserve"> a o změně některých </w:t>
      </w:r>
      <w:r w:rsidR="005F698B" w:rsidRPr="00BC36DA">
        <w:rPr>
          <w:rFonts w:ascii="Times New Roman" w:hAnsi="Times New Roman"/>
          <w:sz w:val="22"/>
          <w:szCs w:val="22"/>
        </w:rPr>
        <w:t>zákonů</w:t>
      </w:r>
      <w:r w:rsidR="003905FC" w:rsidRPr="00BC36DA">
        <w:rPr>
          <w:rFonts w:ascii="Times New Roman" w:hAnsi="Times New Roman"/>
          <w:sz w:val="22"/>
          <w:szCs w:val="22"/>
        </w:rPr>
        <w:t xml:space="preserve"> (zákon o finanční kontrole)</w:t>
      </w:r>
      <w:r w:rsidRPr="00BC36DA">
        <w:rPr>
          <w:rFonts w:ascii="Times New Roman" w:hAnsi="Times New Roman"/>
          <w:sz w:val="22"/>
          <w:szCs w:val="22"/>
        </w:rPr>
        <w:t>, ve znění pozdějších předpisů, za účelem prověření dodržování podmínek smlouvy pro nakládání s poskytnutými prostředky</w:t>
      </w:r>
      <w:r w:rsidR="00CB17E9" w:rsidRPr="00BC36DA">
        <w:rPr>
          <w:rFonts w:ascii="Times New Roman" w:hAnsi="Times New Roman"/>
          <w:sz w:val="22"/>
          <w:szCs w:val="22"/>
        </w:rPr>
        <w:t xml:space="preserve">, a to po dobu 10 let ode dne předložení finančního </w:t>
      </w:r>
      <w:r w:rsidR="00B10735">
        <w:rPr>
          <w:rFonts w:ascii="Times New Roman" w:hAnsi="Times New Roman"/>
          <w:sz w:val="22"/>
          <w:szCs w:val="22"/>
        </w:rPr>
        <w:t>vypořádání</w:t>
      </w:r>
      <w:r w:rsidR="00CB17E9" w:rsidRPr="00BC36DA">
        <w:rPr>
          <w:rFonts w:ascii="Times New Roman" w:hAnsi="Times New Roman"/>
          <w:sz w:val="22"/>
          <w:szCs w:val="22"/>
        </w:rPr>
        <w:t xml:space="preserve"> dotace.</w:t>
      </w:r>
      <w:r w:rsidRPr="00BC36DA">
        <w:rPr>
          <w:rFonts w:ascii="Times New Roman" w:hAnsi="Times New Roman"/>
          <w:sz w:val="22"/>
          <w:szCs w:val="22"/>
        </w:rPr>
        <w:t xml:space="preserve"> Příjemce je povinen na požádání předložit kontrolnímu orgánu za účelem provedení kontroly veškeré účetní a ostatní potřebné doklady, vztahující se k nakládání s poskytnutými </w:t>
      </w:r>
      <w:r w:rsidR="005F698B" w:rsidRPr="00BC36DA">
        <w:rPr>
          <w:rFonts w:ascii="Times New Roman" w:hAnsi="Times New Roman"/>
          <w:sz w:val="22"/>
          <w:szCs w:val="22"/>
        </w:rPr>
        <w:t>peněžními</w:t>
      </w:r>
      <w:r w:rsidRPr="00BC36DA">
        <w:rPr>
          <w:rFonts w:ascii="Times New Roman" w:hAnsi="Times New Roman"/>
          <w:sz w:val="22"/>
          <w:szCs w:val="22"/>
        </w:rPr>
        <w:t xml:space="preserve"> prostředky. </w:t>
      </w:r>
    </w:p>
    <w:p w14:paraId="3FCDFEE1" w14:textId="77777777" w:rsidR="00A83099" w:rsidRDefault="00A83099" w:rsidP="00A83099">
      <w:pPr>
        <w:tabs>
          <w:tab w:val="left" w:pos="0"/>
          <w:tab w:val="left" w:leader="underscore" w:pos="4706"/>
          <w:tab w:val="left" w:pos="4990"/>
          <w:tab w:val="left" w:leader="underscore" w:pos="9639"/>
        </w:tabs>
        <w:ind w:left="284"/>
        <w:jc w:val="both"/>
        <w:rPr>
          <w:rFonts w:ascii="Times New Roman" w:hAnsi="Times New Roman"/>
          <w:sz w:val="22"/>
          <w:szCs w:val="22"/>
        </w:rPr>
      </w:pPr>
    </w:p>
    <w:p w14:paraId="546C26D9" w14:textId="77777777" w:rsidR="008157C9" w:rsidRDefault="008157C9" w:rsidP="00754DE6">
      <w:pPr>
        <w:pStyle w:val="Odstavecseseznamem"/>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0E2C4A">
        <w:rPr>
          <w:rFonts w:ascii="Times New Roman" w:hAnsi="Times New Roman"/>
          <w:sz w:val="22"/>
          <w:szCs w:val="22"/>
        </w:rPr>
        <w:t>Příjemce je povinen, na požádání poskytovatele dotace, umožnit jemu, případně jím zřízeným orgánům, kdykoli nahlédnout do účetnictví, předložit účetní závěrku vztahující se ke kontrolovanému období či podat k daným dokumentům vysvětlení.</w:t>
      </w:r>
    </w:p>
    <w:p w14:paraId="25F7161A" w14:textId="77777777" w:rsidR="00754DE6" w:rsidRPr="000E2C4A" w:rsidRDefault="00754DE6" w:rsidP="00754DE6">
      <w:pPr>
        <w:pStyle w:val="Odstavecseseznamem"/>
        <w:tabs>
          <w:tab w:val="left" w:pos="0"/>
          <w:tab w:val="left" w:leader="underscore" w:pos="4706"/>
          <w:tab w:val="left" w:pos="4990"/>
          <w:tab w:val="left" w:leader="underscore" w:pos="9639"/>
        </w:tabs>
        <w:ind w:left="284"/>
        <w:jc w:val="both"/>
        <w:rPr>
          <w:rFonts w:ascii="Times New Roman" w:hAnsi="Times New Roman"/>
          <w:sz w:val="22"/>
          <w:szCs w:val="22"/>
        </w:rPr>
      </w:pPr>
    </w:p>
    <w:p w14:paraId="303A1E83" w14:textId="77777777" w:rsidR="00795E5C" w:rsidRPr="00BC36DA" w:rsidRDefault="00795E5C" w:rsidP="002D7275">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Příjemce je povinen smluvně zajistit, aby osoby povinné spolupůsobit při výkonu finanční kontroly, </w:t>
      </w:r>
      <w:r w:rsidR="00A67A80" w:rsidRPr="00BC36DA">
        <w:rPr>
          <w:rFonts w:ascii="Times New Roman" w:hAnsi="Times New Roman"/>
          <w:sz w:val="22"/>
          <w:szCs w:val="22"/>
        </w:rPr>
        <w:t>tj. </w:t>
      </w:r>
      <w:r w:rsidRPr="00BC36DA">
        <w:rPr>
          <w:rFonts w:ascii="Times New Roman" w:hAnsi="Times New Roman"/>
          <w:sz w:val="22"/>
          <w:szCs w:val="22"/>
        </w:rPr>
        <w:t>osoby podílející se na dodávkách zboží nebo služeb hrazených z veřejné finanční podpory</w:t>
      </w:r>
      <w:r w:rsidR="005F698B" w:rsidRPr="00BC36DA">
        <w:rPr>
          <w:rFonts w:ascii="Times New Roman" w:hAnsi="Times New Roman"/>
          <w:sz w:val="22"/>
          <w:szCs w:val="22"/>
        </w:rPr>
        <w:t xml:space="preserve"> dle této smlouvy</w:t>
      </w:r>
      <w:r w:rsidRPr="00BC36DA">
        <w:rPr>
          <w:rFonts w:ascii="Times New Roman" w:hAnsi="Times New Roman"/>
          <w:sz w:val="22"/>
          <w:szCs w:val="22"/>
        </w:rPr>
        <w:t>, umožnily poskytovateli prověřit jejich účetnictví a účetní záznamy v rozsahu nezbytném ke splnění účelu kontroly.</w:t>
      </w:r>
    </w:p>
    <w:p w14:paraId="40B15FDB" w14:textId="77777777" w:rsidR="005E7333" w:rsidRPr="00BC36DA" w:rsidRDefault="005E7333" w:rsidP="005E7333">
      <w:pPr>
        <w:tabs>
          <w:tab w:val="left" w:pos="0"/>
          <w:tab w:val="left" w:leader="underscore" w:pos="4706"/>
          <w:tab w:val="left" w:pos="4990"/>
          <w:tab w:val="left" w:leader="underscore" w:pos="9639"/>
        </w:tabs>
        <w:jc w:val="both"/>
        <w:rPr>
          <w:rFonts w:ascii="Times New Roman" w:hAnsi="Times New Roman"/>
          <w:sz w:val="22"/>
          <w:szCs w:val="22"/>
        </w:rPr>
      </w:pPr>
    </w:p>
    <w:p w14:paraId="6FB72D59" w14:textId="77777777" w:rsidR="00795E5C" w:rsidRDefault="00795E5C" w:rsidP="002D7275">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Poskytovatel je oprávněn provádět kontrolu </w:t>
      </w:r>
      <w:r w:rsidR="00376EB3" w:rsidRPr="00BC36DA">
        <w:rPr>
          <w:rFonts w:ascii="Times New Roman" w:hAnsi="Times New Roman"/>
          <w:sz w:val="22"/>
          <w:szCs w:val="22"/>
        </w:rPr>
        <w:t xml:space="preserve">realizace </w:t>
      </w:r>
      <w:r w:rsidR="002D0445" w:rsidRPr="00BC36DA">
        <w:rPr>
          <w:rFonts w:ascii="Times New Roman" w:hAnsi="Times New Roman"/>
          <w:sz w:val="22"/>
          <w:szCs w:val="22"/>
        </w:rPr>
        <w:t xml:space="preserve">předloženého </w:t>
      </w:r>
      <w:r w:rsidR="00376EB3" w:rsidRPr="00BC36DA">
        <w:rPr>
          <w:rFonts w:ascii="Times New Roman" w:hAnsi="Times New Roman"/>
          <w:sz w:val="22"/>
          <w:szCs w:val="22"/>
        </w:rPr>
        <w:t xml:space="preserve">projektu </w:t>
      </w:r>
      <w:r w:rsidRPr="00BC36DA">
        <w:rPr>
          <w:rFonts w:ascii="Times New Roman" w:hAnsi="Times New Roman"/>
          <w:sz w:val="22"/>
          <w:szCs w:val="22"/>
        </w:rPr>
        <w:t xml:space="preserve">pověřenými zaměstnanci </w:t>
      </w:r>
      <w:r w:rsidR="005A005E" w:rsidRPr="00BC36DA">
        <w:rPr>
          <w:rFonts w:ascii="Times New Roman" w:hAnsi="Times New Roman"/>
          <w:sz w:val="22"/>
          <w:szCs w:val="22"/>
        </w:rPr>
        <w:t>poskytovatele</w:t>
      </w:r>
      <w:r w:rsidRPr="00BC36DA">
        <w:rPr>
          <w:rFonts w:ascii="Times New Roman" w:hAnsi="Times New Roman"/>
          <w:sz w:val="22"/>
          <w:szCs w:val="22"/>
        </w:rPr>
        <w:t xml:space="preserve">, a to i namátkově. Za tím účelem </w:t>
      </w:r>
      <w:r w:rsidR="005F698B" w:rsidRPr="00BC36DA">
        <w:rPr>
          <w:rFonts w:ascii="Times New Roman" w:hAnsi="Times New Roman"/>
          <w:sz w:val="22"/>
          <w:szCs w:val="22"/>
        </w:rPr>
        <w:t xml:space="preserve">se smluvní strany dohodly, že </w:t>
      </w:r>
      <w:r w:rsidR="005A005E" w:rsidRPr="00BC36DA">
        <w:rPr>
          <w:rFonts w:ascii="Times New Roman" w:hAnsi="Times New Roman"/>
          <w:sz w:val="22"/>
          <w:szCs w:val="22"/>
        </w:rPr>
        <w:t xml:space="preserve">pověření </w:t>
      </w:r>
      <w:r w:rsidRPr="00BC36DA">
        <w:rPr>
          <w:rFonts w:ascii="Times New Roman" w:hAnsi="Times New Roman"/>
          <w:sz w:val="22"/>
          <w:szCs w:val="22"/>
        </w:rPr>
        <w:t xml:space="preserve">zaměstnanci </w:t>
      </w:r>
      <w:r w:rsidR="005A005E" w:rsidRPr="00BC36DA">
        <w:rPr>
          <w:rFonts w:ascii="Times New Roman" w:hAnsi="Times New Roman"/>
          <w:sz w:val="22"/>
          <w:szCs w:val="22"/>
        </w:rPr>
        <w:t>poskytovatele</w:t>
      </w:r>
      <w:r w:rsidRPr="00BC36DA">
        <w:rPr>
          <w:rFonts w:ascii="Times New Roman" w:hAnsi="Times New Roman"/>
          <w:sz w:val="22"/>
          <w:szCs w:val="22"/>
        </w:rPr>
        <w:t xml:space="preserve"> </w:t>
      </w:r>
      <w:r w:rsidR="005F698B" w:rsidRPr="00BC36DA">
        <w:rPr>
          <w:rFonts w:ascii="Times New Roman" w:hAnsi="Times New Roman"/>
          <w:sz w:val="22"/>
          <w:szCs w:val="22"/>
        </w:rPr>
        <w:t xml:space="preserve">jsou </w:t>
      </w:r>
      <w:r w:rsidRPr="00BC36DA">
        <w:rPr>
          <w:rFonts w:ascii="Times New Roman" w:hAnsi="Times New Roman"/>
          <w:sz w:val="22"/>
          <w:szCs w:val="22"/>
        </w:rPr>
        <w:t>oprávněni vstupovat do příslušných objektů.</w:t>
      </w:r>
    </w:p>
    <w:p w14:paraId="44E9E244" w14:textId="77777777" w:rsidR="00703E2E" w:rsidRPr="00703E2E" w:rsidRDefault="00703E2E" w:rsidP="00703E2E">
      <w:pPr>
        <w:pStyle w:val="JVS2"/>
        <w:jc w:val="both"/>
      </w:pPr>
    </w:p>
    <w:p w14:paraId="5E297E7D" w14:textId="07E69B99" w:rsidR="00795E5C" w:rsidRPr="00BC36DA" w:rsidRDefault="006A0802" w:rsidP="00CD218D">
      <w:pPr>
        <w:pStyle w:val="Smlouva-lnky"/>
      </w:pPr>
      <w:r w:rsidRPr="00BC36DA">
        <w:t xml:space="preserve">čl. </w:t>
      </w:r>
      <w:r w:rsidR="00795E5C" w:rsidRPr="00BC36DA">
        <w:t>VII.</w:t>
      </w:r>
    </w:p>
    <w:p w14:paraId="78E670C0" w14:textId="77777777" w:rsidR="00795E5C" w:rsidRPr="00BC36DA" w:rsidRDefault="00795E5C" w:rsidP="006518B9">
      <w:pPr>
        <w:pStyle w:val="Smlouva-lnky"/>
        <w:spacing w:after="120"/>
      </w:pPr>
      <w:r w:rsidRPr="00BC36DA">
        <w:t>Sankční ujednání</w:t>
      </w:r>
    </w:p>
    <w:p w14:paraId="3B8072CE" w14:textId="7DA0152A" w:rsidR="00CF5CD2" w:rsidRPr="00BC36DA" w:rsidRDefault="00456DF1" w:rsidP="002D7275">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bookmarkStart w:id="2" w:name="_Hlk173240332"/>
      <w:r w:rsidRPr="00BC36DA">
        <w:rPr>
          <w:rFonts w:ascii="Times New Roman" w:hAnsi="Times New Roman"/>
          <w:sz w:val="22"/>
          <w:szCs w:val="22"/>
        </w:rPr>
        <w:t>Neoprávněné použití nebo zadržení peněžních prostředků poskytnutých z rozpočtu poskytovatele je porušením rozpočtové kázně dle zákona č. 250/2000 Sb., o rozpočtových pravidlech územních rozpočtů, ve</w:t>
      </w:r>
      <w:r w:rsidR="006E01B3">
        <w:rPr>
          <w:rFonts w:ascii="Times New Roman" w:hAnsi="Times New Roman"/>
          <w:sz w:val="22"/>
          <w:szCs w:val="22"/>
        </w:rPr>
        <w:t> </w:t>
      </w:r>
      <w:r w:rsidRPr="00BC36DA">
        <w:rPr>
          <w:rFonts w:ascii="Times New Roman" w:hAnsi="Times New Roman"/>
          <w:sz w:val="22"/>
          <w:szCs w:val="22"/>
        </w:rPr>
        <w:t xml:space="preserve">znění pozdějších předpisů. </w:t>
      </w:r>
      <w:r w:rsidR="0060285D" w:rsidRPr="00BC36DA">
        <w:rPr>
          <w:rFonts w:ascii="Times New Roman" w:hAnsi="Times New Roman"/>
          <w:sz w:val="22"/>
          <w:szCs w:val="22"/>
        </w:rPr>
        <w:t>Při porušení rozpočtové kázně bude poskytovate</w:t>
      </w:r>
      <w:r w:rsidR="001E1552" w:rsidRPr="00BC36DA">
        <w:rPr>
          <w:rFonts w:ascii="Times New Roman" w:hAnsi="Times New Roman"/>
          <w:sz w:val="22"/>
          <w:szCs w:val="22"/>
        </w:rPr>
        <w:t xml:space="preserve">l postupovat podle § 22 </w:t>
      </w:r>
      <w:r w:rsidRPr="00BC36DA">
        <w:rPr>
          <w:rFonts w:ascii="Times New Roman" w:hAnsi="Times New Roman"/>
          <w:sz w:val="22"/>
          <w:szCs w:val="22"/>
        </w:rPr>
        <w:t>tohoto zákona.</w:t>
      </w:r>
      <w:r w:rsidR="001E1552" w:rsidRPr="00BC36DA">
        <w:rPr>
          <w:rFonts w:ascii="Times New Roman" w:hAnsi="Times New Roman"/>
          <w:sz w:val="22"/>
          <w:szCs w:val="22"/>
        </w:rPr>
        <w:t xml:space="preserve"> </w:t>
      </w:r>
    </w:p>
    <w:p w14:paraId="67B36ABD" w14:textId="77777777" w:rsidR="00FB6667" w:rsidRPr="00BC36DA" w:rsidRDefault="00FB6667" w:rsidP="00126C13">
      <w:pPr>
        <w:tabs>
          <w:tab w:val="left" w:pos="0"/>
          <w:tab w:val="left" w:leader="underscore" w:pos="4706"/>
          <w:tab w:val="left" w:pos="4990"/>
          <w:tab w:val="left" w:leader="underscore" w:pos="9639"/>
        </w:tabs>
        <w:jc w:val="both"/>
        <w:rPr>
          <w:rFonts w:ascii="Times New Roman" w:hAnsi="Times New Roman"/>
          <w:sz w:val="22"/>
          <w:szCs w:val="22"/>
        </w:rPr>
      </w:pPr>
    </w:p>
    <w:p w14:paraId="6912C19B" w14:textId="2E2E8F7A" w:rsidR="00FC2516" w:rsidRPr="002805D2" w:rsidRDefault="00AC4EDB" w:rsidP="002D7275">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bookmarkStart w:id="3" w:name="_Hlk213934853"/>
      <w:r w:rsidRPr="0058212A">
        <w:rPr>
          <w:rFonts w:ascii="Times New Roman" w:hAnsi="Times New Roman"/>
          <w:sz w:val="22"/>
          <w:szCs w:val="22"/>
        </w:rPr>
        <w:t xml:space="preserve">Pokud příjemce poruší jakoukoliv jinou povinnost vyplývající pro něj z této smlouvy a toto porušení nebude porušením rozpočtové kázně, je povinen zaplatit smluvní pokutu ve výši </w:t>
      </w:r>
      <w:r>
        <w:rPr>
          <w:rFonts w:ascii="Times New Roman" w:hAnsi="Times New Roman"/>
          <w:sz w:val="22"/>
          <w:szCs w:val="22"/>
        </w:rPr>
        <w:t>5.000 Kč</w:t>
      </w:r>
      <w:r w:rsidRPr="0058212A">
        <w:rPr>
          <w:rFonts w:ascii="Times New Roman" w:hAnsi="Times New Roman"/>
          <w:sz w:val="22"/>
          <w:szCs w:val="22"/>
        </w:rPr>
        <w:t>, nedojde-li k nápravě ve lhůtě stanovené poskytovatelem. V případě, že nelze vyzvat k nápravě, neboť tato není možná, je příjemce povinen zaplatit smluvní pokutu dle věty první.</w:t>
      </w:r>
      <w:bookmarkEnd w:id="3"/>
    </w:p>
    <w:p w14:paraId="0F9A3532" w14:textId="77777777" w:rsidR="00085CC9" w:rsidRPr="00BC36DA" w:rsidRDefault="00085CC9" w:rsidP="00085CC9">
      <w:pPr>
        <w:pStyle w:val="Odstavecseseznamem"/>
        <w:rPr>
          <w:rFonts w:ascii="Times New Roman" w:hAnsi="Times New Roman"/>
          <w:sz w:val="22"/>
          <w:szCs w:val="22"/>
        </w:rPr>
      </w:pPr>
    </w:p>
    <w:p w14:paraId="29F7897F" w14:textId="065A6CD4" w:rsidR="004A50AA" w:rsidRPr="00BC36DA" w:rsidRDefault="00FC2516" w:rsidP="002D7275">
      <w:pPr>
        <w:numPr>
          <w:ilvl w:val="0"/>
          <w:numId w:val="5"/>
        </w:numPr>
        <w:tabs>
          <w:tab w:val="left" w:pos="0"/>
          <w:tab w:val="left" w:leader="underscore" w:pos="4706"/>
          <w:tab w:val="left" w:pos="4990"/>
          <w:tab w:val="left" w:leader="underscore" w:pos="9639"/>
        </w:tabs>
        <w:jc w:val="both"/>
        <w:rPr>
          <w:sz w:val="28"/>
          <w:szCs w:val="28"/>
        </w:rPr>
      </w:pPr>
      <w:r w:rsidRPr="00BC36DA">
        <w:t>S</w:t>
      </w:r>
      <w:r w:rsidRPr="00BC36DA">
        <w:rPr>
          <w:rFonts w:ascii="Times New Roman" w:hAnsi="Times New Roman"/>
          <w:sz w:val="22"/>
          <w:szCs w:val="22"/>
        </w:rPr>
        <w:t>mluvní strany se dohodly, že smluvní strana, která má právo na smluvní pokutu dle této smlouvy, má právo také na náhradu škody vzniklé z porušení povinností, ke kterému se smluvní pokuta vztahuje.</w:t>
      </w:r>
      <w:r w:rsidR="00FF2F69" w:rsidRPr="00BC36DA">
        <w:rPr>
          <w:rFonts w:ascii="Times New Roman" w:hAnsi="Times New Roman"/>
          <w:sz w:val="22"/>
          <w:szCs w:val="22"/>
        </w:rPr>
        <w:t xml:space="preserve"> </w:t>
      </w:r>
    </w:p>
    <w:p w14:paraId="6598C58A" w14:textId="77777777" w:rsidR="004A437F" w:rsidRPr="00DB1FBF" w:rsidRDefault="004A437F" w:rsidP="00DB1FBF">
      <w:pPr>
        <w:tabs>
          <w:tab w:val="left" w:pos="0"/>
          <w:tab w:val="left" w:leader="underscore" w:pos="4706"/>
          <w:tab w:val="left" w:pos="4990"/>
          <w:tab w:val="left" w:leader="underscore" w:pos="9639"/>
        </w:tabs>
        <w:jc w:val="both"/>
        <w:rPr>
          <w:rFonts w:ascii="Times New Roman" w:hAnsi="Times New Roman"/>
          <w:sz w:val="22"/>
          <w:szCs w:val="22"/>
        </w:rPr>
      </w:pPr>
    </w:p>
    <w:p w14:paraId="321CBF05" w14:textId="11F6164C" w:rsidR="004A437F" w:rsidRPr="00DB1FBF" w:rsidRDefault="004A437F" w:rsidP="004A437F">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lastRenderedPageBreak/>
        <w:t>Porušení povinností uveden</w:t>
      </w:r>
      <w:r w:rsidR="00367D02" w:rsidRPr="00BC36DA">
        <w:rPr>
          <w:rFonts w:ascii="Times New Roman" w:hAnsi="Times New Roman"/>
          <w:sz w:val="22"/>
          <w:szCs w:val="22"/>
        </w:rPr>
        <w:t>ých</w:t>
      </w:r>
      <w:r w:rsidRPr="00BC36DA">
        <w:rPr>
          <w:rFonts w:ascii="Times New Roman" w:hAnsi="Times New Roman"/>
          <w:sz w:val="22"/>
          <w:szCs w:val="22"/>
        </w:rPr>
        <w:t xml:space="preserve"> v ustanovení </w:t>
      </w:r>
      <w:r w:rsidRPr="008573FC">
        <w:rPr>
          <w:rFonts w:ascii="Times New Roman" w:hAnsi="Times New Roman"/>
          <w:sz w:val="22"/>
          <w:szCs w:val="22"/>
        </w:rPr>
        <w:t>čl. I. odst. 1 této smlouvy</w:t>
      </w:r>
      <w:r w:rsidRPr="00BC36DA">
        <w:rPr>
          <w:rFonts w:ascii="Times New Roman" w:hAnsi="Times New Roman"/>
          <w:sz w:val="22"/>
          <w:szCs w:val="22"/>
        </w:rPr>
        <w:t xml:space="preserve">, je považováno za porušení méně závažné povinnosti ve smyslu ustanovení § 10a odst. 6 zákona č. 250/2000 Sb., o rozpočtových pravidlech územních rozpočtů, ve znění pozdějších předpisů. Odvod za porušení rozpočtové kázně v případě porušení uvedených povinností se stanoví </w:t>
      </w:r>
      <w:r w:rsidRPr="00DB1FBF">
        <w:rPr>
          <w:rFonts w:ascii="Times New Roman" w:hAnsi="Times New Roman"/>
          <w:sz w:val="22"/>
          <w:szCs w:val="22"/>
        </w:rPr>
        <w:t>ve výši</w:t>
      </w:r>
      <w:r w:rsidR="006E71C6" w:rsidRPr="00DB1FBF">
        <w:rPr>
          <w:rFonts w:ascii="Times New Roman" w:hAnsi="Times New Roman"/>
          <w:sz w:val="22"/>
          <w:szCs w:val="22"/>
        </w:rPr>
        <w:t xml:space="preserve"> </w:t>
      </w:r>
      <w:r w:rsidR="00577448" w:rsidRPr="00DB1FBF">
        <w:rPr>
          <w:rFonts w:ascii="Times New Roman" w:hAnsi="Times New Roman"/>
          <w:sz w:val="22"/>
          <w:szCs w:val="22"/>
        </w:rPr>
        <w:t>3</w:t>
      </w:r>
      <w:r w:rsidR="00703E2E" w:rsidRPr="00DB1FBF">
        <w:rPr>
          <w:rFonts w:ascii="Times New Roman" w:hAnsi="Times New Roman"/>
          <w:sz w:val="22"/>
          <w:szCs w:val="22"/>
        </w:rPr>
        <w:t>.</w:t>
      </w:r>
      <w:r w:rsidR="006E71C6" w:rsidRPr="00DB1FBF">
        <w:rPr>
          <w:rFonts w:ascii="Times New Roman" w:hAnsi="Times New Roman"/>
          <w:sz w:val="22"/>
          <w:szCs w:val="22"/>
        </w:rPr>
        <w:t xml:space="preserve">000 Kč </w:t>
      </w:r>
      <w:r w:rsidRPr="00BC36DA">
        <w:rPr>
          <w:rFonts w:ascii="Times New Roman" w:hAnsi="Times New Roman"/>
          <w:sz w:val="22"/>
          <w:szCs w:val="22"/>
        </w:rPr>
        <w:t xml:space="preserve">za každé porušení </w:t>
      </w:r>
      <w:r w:rsidR="00367D02" w:rsidRPr="00BC36DA">
        <w:rPr>
          <w:rFonts w:ascii="Times New Roman" w:hAnsi="Times New Roman"/>
          <w:sz w:val="22"/>
          <w:szCs w:val="22"/>
        </w:rPr>
        <w:t xml:space="preserve">jednotlivé </w:t>
      </w:r>
      <w:r w:rsidRPr="00BC36DA">
        <w:rPr>
          <w:rFonts w:ascii="Times New Roman" w:hAnsi="Times New Roman"/>
          <w:sz w:val="22"/>
          <w:szCs w:val="22"/>
        </w:rPr>
        <w:t xml:space="preserve">povinnosti. </w:t>
      </w:r>
    </w:p>
    <w:p w14:paraId="1E568826" w14:textId="77777777" w:rsidR="00B10735" w:rsidRPr="00DB1FBF" w:rsidRDefault="00B10735" w:rsidP="00DB1FBF">
      <w:pPr>
        <w:tabs>
          <w:tab w:val="left" w:pos="0"/>
          <w:tab w:val="left" w:leader="underscore" w:pos="4706"/>
          <w:tab w:val="left" w:pos="4990"/>
          <w:tab w:val="left" w:leader="underscore" w:pos="9639"/>
        </w:tabs>
        <w:jc w:val="both"/>
        <w:rPr>
          <w:sz w:val="22"/>
          <w:szCs w:val="22"/>
        </w:rPr>
      </w:pPr>
    </w:p>
    <w:p w14:paraId="6A035EBE" w14:textId="0BBB683C" w:rsidR="00B10735" w:rsidRPr="00B10735" w:rsidRDefault="00B10735" w:rsidP="004A437F">
      <w:pPr>
        <w:numPr>
          <w:ilvl w:val="0"/>
          <w:numId w:val="5"/>
        </w:numPr>
        <w:tabs>
          <w:tab w:val="left" w:pos="0"/>
          <w:tab w:val="left" w:leader="underscore" w:pos="4706"/>
          <w:tab w:val="left" w:pos="4990"/>
          <w:tab w:val="left" w:leader="underscore" w:pos="9639"/>
        </w:tabs>
        <w:jc w:val="both"/>
        <w:rPr>
          <w:sz w:val="28"/>
          <w:szCs w:val="28"/>
        </w:rPr>
      </w:pPr>
      <w:r w:rsidRPr="005464B8">
        <w:rPr>
          <w:rFonts w:ascii="Times New Roman" w:hAnsi="Times New Roman"/>
          <w:sz w:val="22"/>
          <w:szCs w:val="22"/>
        </w:rPr>
        <w:t xml:space="preserve">Porušení povinnosti uvedené v ustanovení </w:t>
      </w:r>
      <w:r w:rsidRPr="008573FC">
        <w:rPr>
          <w:rFonts w:ascii="Times New Roman" w:hAnsi="Times New Roman"/>
          <w:sz w:val="22"/>
          <w:szCs w:val="22"/>
        </w:rPr>
        <w:t>čl. V. odst. 7 této</w:t>
      </w:r>
      <w:r w:rsidRPr="005464B8">
        <w:rPr>
          <w:rFonts w:ascii="Times New Roman" w:hAnsi="Times New Roman"/>
          <w:sz w:val="22"/>
          <w:szCs w:val="22"/>
        </w:rPr>
        <w:t xml:space="preserve"> smlouvy</w:t>
      </w:r>
      <w:r>
        <w:rPr>
          <w:rFonts w:ascii="Times New Roman" w:hAnsi="Times New Roman"/>
          <w:sz w:val="22"/>
          <w:szCs w:val="22"/>
        </w:rPr>
        <w:t>,</w:t>
      </w:r>
      <w:r w:rsidRPr="005464B8">
        <w:rPr>
          <w:rFonts w:ascii="Times New Roman" w:hAnsi="Times New Roman"/>
          <w:sz w:val="22"/>
          <w:szCs w:val="22"/>
        </w:rPr>
        <w:t xml:space="preserve"> spočívající v provedení změny názvu projektu bez </w:t>
      </w:r>
      <w:r>
        <w:rPr>
          <w:rFonts w:ascii="Times New Roman" w:hAnsi="Times New Roman"/>
          <w:sz w:val="22"/>
          <w:szCs w:val="22"/>
        </w:rPr>
        <w:t>splnění oznamovací povinnosti</w:t>
      </w:r>
      <w:r w:rsidRPr="005464B8">
        <w:rPr>
          <w:rFonts w:ascii="Times New Roman" w:hAnsi="Times New Roman"/>
          <w:sz w:val="22"/>
          <w:szCs w:val="22"/>
        </w:rPr>
        <w:t xml:space="preserve"> poskytovatel</w:t>
      </w:r>
      <w:r>
        <w:rPr>
          <w:rFonts w:ascii="Times New Roman" w:hAnsi="Times New Roman"/>
          <w:sz w:val="22"/>
          <w:szCs w:val="22"/>
        </w:rPr>
        <w:t xml:space="preserve">i, </w:t>
      </w:r>
      <w:r w:rsidRPr="005464B8">
        <w:rPr>
          <w:rFonts w:ascii="Times New Roman" w:hAnsi="Times New Roman"/>
          <w:sz w:val="22"/>
          <w:szCs w:val="22"/>
        </w:rPr>
        <w:t xml:space="preserve">je považováno za porušení méně závažné povinnosti ve smyslu ustanovení § 10a odst. 6 zákona č. 250/2000 Sb., o rozpočtových pravidlech územních rozpočtů, ve znění pozdějších předpisů. Odvod za porušení rozpočtové kázně v případě porušení uvedené povinnosti se stanoví ve výši </w:t>
      </w:r>
      <w:r>
        <w:rPr>
          <w:rFonts w:ascii="Times New Roman" w:hAnsi="Times New Roman"/>
          <w:sz w:val="22"/>
          <w:szCs w:val="22"/>
        </w:rPr>
        <w:t>5.000 Kč.</w:t>
      </w:r>
    </w:p>
    <w:p w14:paraId="37644EAE" w14:textId="77777777" w:rsidR="00B10735" w:rsidRPr="00DB1FBF" w:rsidRDefault="00B10735" w:rsidP="00B10735">
      <w:pPr>
        <w:pStyle w:val="Odstavecseseznamem"/>
        <w:rPr>
          <w:sz w:val="22"/>
          <w:szCs w:val="22"/>
        </w:rPr>
      </w:pPr>
    </w:p>
    <w:p w14:paraId="1924E4A5" w14:textId="7C483911" w:rsidR="00B10735" w:rsidRPr="00BC36DA" w:rsidRDefault="00B10735" w:rsidP="004A437F">
      <w:pPr>
        <w:numPr>
          <w:ilvl w:val="0"/>
          <w:numId w:val="5"/>
        </w:numPr>
        <w:tabs>
          <w:tab w:val="left" w:pos="0"/>
          <w:tab w:val="left" w:leader="underscore" w:pos="4706"/>
          <w:tab w:val="left" w:pos="4990"/>
          <w:tab w:val="left" w:leader="underscore" w:pos="9639"/>
        </w:tabs>
        <w:jc w:val="both"/>
        <w:rPr>
          <w:sz w:val="28"/>
          <w:szCs w:val="28"/>
        </w:rPr>
      </w:pPr>
      <w:r>
        <w:rPr>
          <w:rFonts w:ascii="Times New Roman" w:hAnsi="Times New Roman"/>
          <w:sz w:val="22"/>
          <w:szCs w:val="22"/>
        </w:rPr>
        <w:t xml:space="preserve">Porušení povinnosti uvedené v ustanovení </w:t>
      </w:r>
      <w:r w:rsidRPr="00A17F81">
        <w:rPr>
          <w:rFonts w:ascii="Times New Roman" w:hAnsi="Times New Roman"/>
          <w:sz w:val="22"/>
          <w:szCs w:val="22"/>
        </w:rPr>
        <w:t>čl. V. odst. 7 této</w:t>
      </w:r>
      <w:r>
        <w:rPr>
          <w:rFonts w:ascii="Times New Roman" w:hAnsi="Times New Roman"/>
          <w:sz w:val="22"/>
          <w:szCs w:val="22"/>
        </w:rPr>
        <w:t xml:space="preserve"> smlouvy, spočívající v provedení obsahové změny projektu bez předchozího schválení poskytovatelem, je považováno za porušení rozpočtové kázně podle § 22 zákona č. 250/2000 Sb., o rozpočtových pravidlech územních rozpočtů, ve znění pozdějších předpisů. Odvod za takové porušení se stanoví ve výši poskytnutých prostředků.</w:t>
      </w:r>
    </w:p>
    <w:p w14:paraId="186287CF" w14:textId="77777777" w:rsidR="00504375" w:rsidRPr="00DB1FBF" w:rsidRDefault="00504375" w:rsidP="00504375">
      <w:pPr>
        <w:pStyle w:val="Odstavecseseznamem"/>
        <w:rPr>
          <w:sz w:val="22"/>
          <w:szCs w:val="22"/>
        </w:rPr>
      </w:pPr>
    </w:p>
    <w:p w14:paraId="1700CC4B" w14:textId="78BCCFE7" w:rsidR="0076108E" w:rsidRPr="00BC36DA" w:rsidRDefault="0076108E" w:rsidP="0076108E">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Porušení povinnost</w:t>
      </w:r>
      <w:r w:rsidR="00367D02" w:rsidRPr="00BC36DA">
        <w:rPr>
          <w:rFonts w:ascii="Times New Roman" w:hAnsi="Times New Roman"/>
          <w:sz w:val="22"/>
          <w:szCs w:val="22"/>
        </w:rPr>
        <w:t>í</w:t>
      </w:r>
      <w:r w:rsidRPr="00BC36DA">
        <w:rPr>
          <w:rFonts w:ascii="Times New Roman" w:hAnsi="Times New Roman"/>
          <w:sz w:val="22"/>
          <w:szCs w:val="22"/>
        </w:rPr>
        <w:t xml:space="preserve"> </w:t>
      </w:r>
      <w:r w:rsidRPr="00A17F81">
        <w:rPr>
          <w:rFonts w:ascii="Times New Roman" w:hAnsi="Times New Roman"/>
          <w:sz w:val="22"/>
          <w:szCs w:val="22"/>
        </w:rPr>
        <w:t>uveden</w:t>
      </w:r>
      <w:r w:rsidR="00367D02" w:rsidRPr="00A17F81">
        <w:rPr>
          <w:rFonts w:ascii="Times New Roman" w:hAnsi="Times New Roman"/>
          <w:sz w:val="22"/>
          <w:szCs w:val="22"/>
        </w:rPr>
        <w:t>ých</w:t>
      </w:r>
      <w:r w:rsidRPr="00A17F81">
        <w:rPr>
          <w:rFonts w:ascii="Times New Roman" w:hAnsi="Times New Roman"/>
          <w:sz w:val="22"/>
          <w:szCs w:val="22"/>
        </w:rPr>
        <w:t xml:space="preserve"> v</w:t>
      </w:r>
      <w:r w:rsidR="00367D02" w:rsidRPr="00A17F81">
        <w:rPr>
          <w:rFonts w:ascii="Times New Roman" w:hAnsi="Times New Roman"/>
          <w:sz w:val="22"/>
          <w:szCs w:val="22"/>
        </w:rPr>
        <w:t xml:space="preserve"> čl. V. </w:t>
      </w:r>
      <w:r w:rsidRPr="00A17F81">
        <w:rPr>
          <w:rFonts w:ascii="Times New Roman" w:hAnsi="Times New Roman"/>
          <w:color w:val="000000" w:themeColor="text1"/>
          <w:sz w:val="22"/>
          <w:szCs w:val="22"/>
        </w:rPr>
        <w:t>odst</w:t>
      </w:r>
      <w:r w:rsidRPr="00A17F81">
        <w:rPr>
          <w:rFonts w:ascii="Times New Roman" w:hAnsi="Times New Roman"/>
          <w:sz w:val="22"/>
          <w:szCs w:val="22"/>
        </w:rPr>
        <w:t>.</w:t>
      </w:r>
      <w:r w:rsidR="00367D02" w:rsidRPr="00A17F81">
        <w:rPr>
          <w:rFonts w:ascii="Times New Roman" w:hAnsi="Times New Roman"/>
          <w:sz w:val="22"/>
          <w:szCs w:val="22"/>
        </w:rPr>
        <w:t xml:space="preserve"> </w:t>
      </w:r>
      <w:r w:rsidR="00367D02" w:rsidRPr="0070306B">
        <w:rPr>
          <w:rFonts w:ascii="Times New Roman" w:hAnsi="Times New Roman"/>
          <w:sz w:val="22"/>
          <w:szCs w:val="22"/>
        </w:rPr>
        <w:t>8</w:t>
      </w:r>
      <w:r w:rsidR="0085529B">
        <w:rPr>
          <w:rFonts w:ascii="Times New Roman" w:hAnsi="Times New Roman"/>
          <w:sz w:val="22"/>
          <w:szCs w:val="22"/>
        </w:rPr>
        <w:t xml:space="preserve"> a</w:t>
      </w:r>
      <w:r w:rsidR="00367D02" w:rsidRPr="0070306B">
        <w:rPr>
          <w:rFonts w:ascii="Times New Roman" w:hAnsi="Times New Roman"/>
          <w:sz w:val="22"/>
          <w:szCs w:val="22"/>
        </w:rPr>
        <w:t xml:space="preserve"> 9</w:t>
      </w:r>
      <w:r w:rsidR="0085529B">
        <w:rPr>
          <w:rFonts w:ascii="Times New Roman" w:hAnsi="Times New Roman"/>
          <w:sz w:val="22"/>
          <w:szCs w:val="22"/>
        </w:rPr>
        <w:t xml:space="preserve"> </w:t>
      </w:r>
      <w:r w:rsidRPr="00BC36DA">
        <w:rPr>
          <w:rFonts w:ascii="Times New Roman" w:hAnsi="Times New Roman"/>
          <w:color w:val="000000" w:themeColor="text1"/>
          <w:sz w:val="22"/>
          <w:szCs w:val="22"/>
        </w:rPr>
        <w:t xml:space="preserve">této </w:t>
      </w:r>
      <w:r w:rsidRPr="00BC36DA">
        <w:rPr>
          <w:rFonts w:ascii="Times New Roman" w:hAnsi="Times New Roman"/>
          <w:sz w:val="22"/>
          <w:szCs w:val="22"/>
        </w:rPr>
        <w:t>smlouvy je považováno za porušení méně závažné povinnosti ve smyslu ustanovení § 10a odst. 6 zákona č. 250/2000 Sb., o rozpočtových pravidlech územních rozpočtů, ve znění pozdějších předpisů. Odvod za toto porušení rozpočtové kázně se stanoví</w:t>
      </w:r>
      <w:r w:rsidR="000F1775">
        <w:rPr>
          <w:rFonts w:ascii="Times New Roman" w:hAnsi="Times New Roman"/>
          <w:sz w:val="22"/>
          <w:szCs w:val="22"/>
        </w:rPr>
        <w:t xml:space="preserve"> </w:t>
      </w:r>
      <w:r w:rsidR="009932C2" w:rsidRPr="00577448">
        <w:rPr>
          <w:rFonts w:ascii="Times New Roman" w:hAnsi="Times New Roman"/>
          <w:iCs/>
          <w:sz w:val="22"/>
          <w:szCs w:val="22"/>
        </w:rPr>
        <w:t>ve</w:t>
      </w:r>
      <w:r w:rsidR="000F1775">
        <w:rPr>
          <w:rFonts w:ascii="Times New Roman" w:hAnsi="Times New Roman"/>
          <w:iCs/>
          <w:sz w:val="22"/>
          <w:szCs w:val="22"/>
        </w:rPr>
        <w:t> </w:t>
      </w:r>
      <w:r w:rsidR="009932C2" w:rsidRPr="00577448">
        <w:rPr>
          <w:rFonts w:ascii="Times New Roman" w:hAnsi="Times New Roman"/>
          <w:iCs/>
          <w:sz w:val="22"/>
          <w:szCs w:val="22"/>
        </w:rPr>
        <w:t xml:space="preserve">výši </w:t>
      </w:r>
      <w:r w:rsidRPr="00577448">
        <w:rPr>
          <w:rFonts w:ascii="Times New Roman" w:hAnsi="Times New Roman"/>
          <w:iCs/>
          <w:sz w:val="22"/>
          <w:szCs w:val="22"/>
        </w:rPr>
        <w:t>5</w:t>
      </w:r>
      <w:r w:rsidR="00EE73FE">
        <w:rPr>
          <w:rFonts w:ascii="Times New Roman" w:hAnsi="Times New Roman"/>
          <w:iCs/>
          <w:sz w:val="22"/>
          <w:szCs w:val="22"/>
        </w:rPr>
        <w:t>.</w:t>
      </w:r>
      <w:r w:rsidR="00577448" w:rsidRPr="00577448">
        <w:rPr>
          <w:rFonts w:ascii="Times New Roman" w:hAnsi="Times New Roman"/>
          <w:iCs/>
          <w:sz w:val="22"/>
          <w:szCs w:val="22"/>
        </w:rPr>
        <w:t>000</w:t>
      </w:r>
      <w:r w:rsidR="000F1775">
        <w:rPr>
          <w:rFonts w:ascii="Times New Roman" w:hAnsi="Times New Roman"/>
          <w:iCs/>
          <w:sz w:val="22"/>
          <w:szCs w:val="22"/>
        </w:rPr>
        <w:t> </w:t>
      </w:r>
      <w:r w:rsidR="00577448" w:rsidRPr="00577448">
        <w:rPr>
          <w:rFonts w:ascii="Times New Roman" w:hAnsi="Times New Roman"/>
          <w:iCs/>
          <w:sz w:val="22"/>
          <w:szCs w:val="22"/>
        </w:rPr>
        <w:t>Kč</w:t>
      </w:r>
      <w:r w:rsidR="00577448">
        <w:rPr>
          <w:rFonts w:ascii="Times New Roman" w:hAnsi="Times New Roman"/>
          <w:iCs/>
          <w:sz w:val="22"/>
          <w:szCs w:val="22"/>
        </w:rPr>
        <w:t xml:space="preserve"> </w:t>
      </w:r>
      <w:r w:rsidRPr="00BC36DA">
        <w:rPr>
          <w:rFonts w:ascii="Times New Roman" w:hAnsi="Times New Roman"/>
          <w:sz w:val="22"/>
          <w:szCs w:val="22"/>
        </w:rPr>
        <w:t>za</w:t>
      </w:r>
      <w:r w:rsidR="000F1775">
        <w:rPr>
          <w:rFonts w:ascii="Times New Roman" w:hAnsi="Times New Roman"/>
          <w:sz w:val="22"/>
          <w:szCs w:val="22"/>
        </w:rPr>
        <w:t> </w:t>
      </w:r>
      <w:r w:rsidRPr="00BC36DA">
        <w:rPr>
          <w:rFonts w:ascii="Times New Roman" w:hAnsi="Times New Roman"/>
          <w:sz w:val="22"/>
          <w:szCs w:val="22"/>
        </w:rPr>
        <w:t>každé jednotlivé porušení této povinnosti.</w:t>
      </w:r>
    </w:p>
    <w:p w14:paraId="5E997A21" w14:textId="77777777" w:rsidR="0076108E" w:rsidRPr="00BC36DA" w:rsidRDefault="0076108E" w:rsidP="00E8749D">
      <w:pPr>
        <w:tabs>
          <w:tab w:val="left" w:pos="0"/>
          <w:tab w:val="left" w:leader="underscore" w:pos="4706"/>
          <w:tab w:val="left" w:pos="4990"/>
          <w:tab w:val="left" w:leader="underscore" w:pos="9639"/>
        </w:tabs>
        <w:ind w:left="284"/>
        <w:jc w:val="both"/>
        <w:rPr>
          <w:rFonts w:ascii="Times New Roman" w:hAnsi="Times New Roman"/>
          <w:sz w:val="22"/>
          <w:szCs w:val="22"/>
        </w:rPr>
      </w:pPr>
    </w:p>
    <w:p w14:paraId="7903CA21" w14:textId="396B85FF" w:rsidR="00E57634" w:rsidRPr="00BC36DA" w:rsidRDefault="00E57634" w:rsidP="00447200">
      <w:pPr>
        <w:numPr>
          <w:ilvl w:val="0"/>
          <w:numId w:val="5"/>
        </w:numPr>
        <w:tabs>
          <w:tab w:val="left" w:pos="0"/>
          <w:tab w:val="left" w:leader="underscore" w:pos="4706"/>
          <w:tab w:val="left" w:pos="4990"/>
          <w:tab w:val="left" w:leader="underscore" w:pos="9639"/>
        </w:tabs>
        <w:spacing w:after="120"/>
        <w:jc w:val="both"/>
        <w:rPr>
          <w:rFonts w:ascii="Times New Roman" w:hAnsi="Times New Roman"/>
          <w:color w:val="000000" w:themeColor="text1"/>
          <w:sz w:val="22"/>
          <w:szCs w:val="22"/>
        </w:rPr>
      </w:pPr>
      <w:r w:rsidRPr="00BC36DA">
        <w:rPr>
          <w:rFonts w:ascii="Times New Roman" w:hAnsi="Times New Roman"/>
          <w:color w:val="000000" w:themeColor="text1"/>
          <w:sz w:val="22"/>
          <w:szCs w:val="22"/>
        </w:rPr>
        <w:t xml:space="preserve">Nepředložení finančního </w:t>
      </w:r>
      <w:r w:rsidR="00B10735">
        <w:rPr>
          <w:rFonts w:ascii="Times New Roman" w:hAnsi="Times New Roman"/>
          <w:color w:val="000000" w:themeColor="text1"/>
          <w:sz w:val="22"/>
          <w:szCs w:val="22"/>
        </w:rPr>
        <w:t>vypořádání</w:t>
      </w:r>
      <w:r w:rsidRPr="00BC36DA">
        <w:rPr>
          <w:rFonts w:ascii="Times New Roman" w:hAnsi="Times New Roman"/>
          <w:color w:val="000000" w:themeColor="text1"/>
          <w:sz w:val="22"/>
          <w:szCs w:val="22"/>
        </w:rPr>
        <w:t xml:space="preserve"> dotace v termínu podle čl. V. odst. 1</w:t>
      </w:r>
      <w:r w:rsidR="00CA46D4">
        <w:rPr>
          <w:rFonts w:ascii="Times New Roman" w:hAnsi="Times New Roman"/>
          <w:color w:val="000000" w:themeColor="text1"/>
          <w:sz w:val="22"/>
          <w:szCs w:val="22"/>
        </w:rPr>
        <w:t>3</w:t>
      </w:r>
      <w:r w:rsidRPr="00BC36DA">
        <w:rPr>
          <w:rFonts w:ascii="Times New Roman" w:hAnsi="Times New Roman"/>
          <w:color w:val="000000" w:themeColor="text1"/>
          <w:sz w:val="22"/>
          <w:szCs w:val="22"/>
        </w:rPr>
        <w:t xml:space="preserve"> této smlouvy je považováno za</w:t>
      </w:r>
      <w:r w:rsidR="00741588">
        <w:rPr>
          <w:rFonts w:ascii="Times New Roman" w:hAnsi="Times New Roman"/>
          <w:color w:val="000000" w:themeColor="text1"/>
          <w:sz w:val="22"/>
          <w:szCs w:val="22"/>
        </w:rPr>
        <w:t> </w:t>
      </w:r>
      <w:r w:rsidRPr="00BC36DA">
        <w:rPr>
          <w:rFonts w:ascii="Times New Roman" w:hAnsi="Times New Roman"/>
          <w:color w:val="000000" w:themeColor="text1"/>
          <w:sz w:val="22"/>
          <w:szCs w:val="22"/>
        </w:rPr>
        <w:t>porušení méně závažné povinnosti ve smyslu ustanovení § 10a odst. 6 zákona č. 250/2000 Sb., o</w:t>
      </w:r>
      <w:r w:rsidR="00741588">
        <w:rPr>
          <w:rFonts w:ascii="Times New Roman" w:hAnsi="Times New Roman"/>
          <w:color w:val="000000" w:themeColor="text1"/>
          <w:sz w:val="22"/>
          <w:szCs w:val="22"/>
        </w:rPr>
        <w:t> </w:t>
      </w:r>
      <w:r w:rsidRPr="00BC36DA">
        <w:rPr>
          <w:rFonts w:ascii="Times New Roman" w:hAnsi="Times New Roman"/>
          <w:color w:val="000000" w:themeColor="text1"/>
          <w:sz w:val="22"/>
          <w:szCs w:val="22"/>
        </w:rPr>
        <w:t>rozpočtových pravidlech územních rozpočtů, ve znění pozdějších předpisů. Odvod za toto porušení rozpočtové kázně se stanoví</w:t>
      </w:r>
      <w:r w:rsidR="00577448">
        <w:rPr>
          <w:rFonts w:ascii="Times New Roman" w:hAnsi="Times New Roman"/>
          <w:color w:val="000000" w:themeColor="text1"/>
          <w:sz w:val="22"/>
          <w:szCs w:val="22"/>
        </w:rPr>
        <w:t xml:space="preserve"> v </w:t>
      </w:r>
      <w:r w:rsidRPr="00BC36DA">
        <w:rPr>
          <w:rFonts w:ascii="Times New Roman" w:hAnsi="Times New Roman"/>
          <w:color w:val="000000" w:themeColor="text1"/>
          <w:sz w:val="22"/>
          <w:szCs w:val="22"/>
        </w:rPr>
        <w:t>závislosti na počtu dní prodlení</w:t>
      </w:r>
      <w:r w:rsidR="00577448">
        <w:rPr>
          <w:rFonts w:ascii="Times New Roman" w:hAnsi="Times New Roman"/>
          <w:color w:val="000000" w:themeColor="text1"/>
          <w:sz w:val="22"/>
          <w:szCs w:val="22"/>
        </w:rPr>
        <w:t xml:space="preserve"> takto</w:t>
      </w:r>
      <w:r w:rsidRPr="00BC36DA">
        <w:rPr>
          <w:rFonts w:ascii="Times New Roman" w:hAnsi="Times New Roman"/>
          <w:color w:val="000000" w:themeColor="text1"/>
          <w:sz w:val="22"/>
          <w:szCs w:val="22"/>
        </w:rPr>
        <w:t>:</w:t>
      </w:r>
    </w:p>
    <w:p w14:paraId="21CBA01A" w14:textId="4B954ABC" w:rsidR="00E57634" w:rsidRPr="00BC36DA" w:rsidRDefault="00E57634" w:rsidP="00BD10D5">
      <w:pPr>
        <w:keepNext/>
        <w:keepLines/>
        <w:tabs>
          <w:tab w:val="left" w:pos="0"/>
          <w:tab w:val="left" w:leader="underscore" w:pos="4706"/>
          <w:tab w:val="left" w:pos="4990"/>
          <w:tab w:val="left" w:leader="underscore" w:pos="9639"/>
        </w:tabs>
        <w:ind w:left="284"/>
        <w:jc w:val="both"/>
        <w:rPr>
          <w:rFonts w:ascii="Times New Roman" w:hAnsi="Times New Roman"/>
          <w:color w:val="000000" w:themeColor="text1"/>
          <w:sz w:val="22"/>
          <w:szCs w:val="22"/>
        </w:rPr>
      </w:pPr>
      <w:r w:rsidRPr="00BC36DA">
        <w:rPr>
          <w:rFonts w:ascii="Times New Roman" w:hAnsi="Times New Roman"/>
          <w:color w:val="000000" w:themeColor="text1"/>
          <w:sz w:val="22"/>
          <w:szCs w:val="22"/>
        </w:rPr>
        <w:t>do 7 kalendářních dn</w:t>
      </w:r>
      <w:r w:rsidR="00E0632F">
        <w:rPr>
          <w:rFonts w:ascii="Times New Roman" w:hAnsi="Times New Roman"/>
          <w:color w:val="000000" w:themeColor="text1"/>
          <w:sz w:val="22"/>
          <w:szCs w:val="22"/>
        </w:rPr>
        <w:t>í</w:t>
      </w:r>
      <w:r w:rsidR="006C478D">
        <w:rPr>
          <w:rFonts w:ascii="Times New Roman" w:hAnsi="Times New Roman"/>
          <w:color w:val="000000" w:themeColor="text1"/>
          <w:sz w:val="22"/>
          <w:szCs w:val="22"/>
        </w:rPr>
        <w:t xml:space="preserve"> ve výši</w:t>
      </w:r>
      <w:r w:rsidRPr="00BC36DA">
        <w:rPr>
          <w:rFonts w:ascii="Times New Roman" w:hAnsi="Times New Roman"/>
          <w:color w:val="000000" w:themeColor="text1"/>
          <w:sz w:val="22"/>
          <w:szCs w:val="22"/>
        </w:rPr>
        <w:t xml:space="preserve"> </w:t>
      </w:r>
      <w:r w:rsidR="00577448">
        <w:rPr>
          <w:rFonts w:ascii="Times New Roman" w:hAnsi="Times New Roman"/>
          <w:color w:val="000000" w:themeColor="text1"/>
          <w:sz w:val="22"/>
          <w:szCs w:val="22"/>
        </w:rPr>
        <w:t>3</w:t>
      </w:r>
      <w:r w:rsidR="00EE73FE">
        <w:rPr>
          <w:rFonts w:ascii="Times New Roman" w:hAnsi="Times New Roman"/>
          <w:color w:val="000000" w:themeColor="text1"/>
          <w:sz w:val="22"/>
          <w:szCs w:val="22"/>
        </w:rPr>
        <w:t>.</w:t>
      </w:r>
      <w:r w:rsidR="00577448">
        <w:rPr>
          <w:rFonts w:ascii="Times New Roman" w:hAnsi="Times New Roman"/>
          <w:color w:val="000000" w:themeColor="text1"/>
          <w:sz w:val="22"/>
          <w:szCs w:val="22"/>
        </w:rPr>
        <w:t>000 Kč</w:t>
      </w:r>
      <w:r w:rsidRPr="00BC36DA">
        <w:rPr>
          <w:rFonts w:ascii="Times New Roman" w:hAnsi="Times New Roman"/>
          <w:color w:val="000000" w:themeColor="text1"/>
          <w:sz w:val="22"/>
          <w:szCs w:val="22"/>
        </w:rPr>
        <w:t xml:space="preserve"> </w:t>
      </w:r>
    </w:p>
    <w:p w14:paraId="1BC9B8D9" w14:textId="57E3FF4C" w:rsidR="00E57634" w:rsidRPr="00BC36DA" w:rsidRDefault="00E57634" w:rsidP="00BD10D5">
      <w:pPr>
        <w:keepNext/>
        <w:keepLines/>
        <w:tabs>
          <w:tab w:val="left" w:pos="0"/>
          <w:tab w:val="left" w:leader="underscore" w:pos="4706"/>
          <w:tab w:val="left" w:pos="4990"/>
          <w:tab w:val="left" w:leader="underscore" w:pos="9639"/>
        </w:tabs>
        <w:ind w:left="284"/>
        <w:jc w:val="both"/>
        <w:rPr>
          <w:rFonts w:ascii="Times New Roman" w:hAnsi="Times New Roman"/>
          <w:color w:val="000000" w:themeColor="text1"/>
          <w:sz w:val="22"/>
          <w:szCs w:val="22"/>
        </w:rPr>
      </w:pPr>
      <w:r w:rsidRPr="00BC36DA">
        <w:rPr>
          <w:rFonts w:ascii="Times New Roman" w:hAnsi="Times New Roman"/>
          <w:color w:val="000000" w:themeColor="text1"/>
          <w:sz w:val="22"/>
          <w:szCs w:val="22"/>
        </w:rPr>
        <w:t>od 8 do 30 dn</w:t>
      </w:r>
      <w:r w:rsidR="00E0632F">
        <w:rPr>
          <w:rFonts w:ascii="Times New Roman" w:hAnsi="Times New Roman"/>
          <w:color w:val="000000" w:themeColor="text1"/>
          <w:sz w:val="22"/>
          <w:szCs w:val="22"/>
        </w:rPr>
        <w:t>í</w:t>
      </w:r>
      <w:r w:rsidR="006C478D">
        <w:rPr>
          <w:rFonts w:ascii="Times New Roman" w:hAnsi="Times New Roman"/>
          <w:color w:val="000000" w:themeColor="text1"/>
          <w:sz w:val="22"/>
          <w:szCs w:val="22"/>
        </w:rPr>
        <w:t xml:space="preserve"> ve výši</w:t>
      </w:r>
      <w:r w:rsidR="00577448">
        <w:rPr>
          <w:rFonts w:ascii="Times New Roman" w:hAnsi="Times New Roman"/>
          <w:color w:val="000000" w:themeColor="text1"/>
          <w:sz w:val="22"/>
          <w:szCs w:val="22"/>
        </w:rPr>
        <w:t xml:space="preserve"> 10</w:t>
      </w:r>
      <w:r w:rsidR="00EE73FE">
        <w:rPr>
          <w:rFonts w:ascii="Times New Roman" w:hAnsi="Times New Roman"/>
          <w:color w:val="000000" w:themeColor="text1"/>
          <w:sz w:val="22"/>
          <w:szCs w:val="22"/>
        </w:rPr>
        <w:t>.</w:t>
      </w:r>
      <w:r w:rsidR="00577448">
        <w:rPr>
          <w:rFonts w:ascii="Times New Roman" w:hAnsi="Times New Roman"/>
          <w:color w:val="000000" w:themeColor="text1"/>
          <w:sz w:val="22"/>
          <w:szCs w:val="22"/>
        </w:rPr>
        <w:t>000 Kč</w:t>
      </w:r>
    </w:p>
    <w:p w14:paraId="3A8A9048" w14:textId="231AE39F" w:rsidR="00E57634" w:rsidRPr="00BC36DA" w:rsidRDefault="00E57634" w:rsidP="009160F7">
      <w:pPr>
        <w:keepLines/>
        <w:tabs>
          <w:tab w:val="left" w:pos="0"/>
          <w:tab w:val="left" w:leader="underscore" w:pos="4706"/>
          <w:tab w:val="left" w:pos="4990"/>
          <w:tab w:val="left" w:leader="underscore" w:pos="9639"/>
        </w:tabs>
        <w:spacing w:after="120"/>
        <w:ind w:left="284"/>
        <w:jc w:val="both"/>
        <w:rPr>
          <w:rFonts w:ascii="Times New Roman" w:hAnsi="Times New Roman"/>
          <w:color w:val="000000" w:themeColor="text1"/>
          <w:sz w:val="22"/>
          <w:szCs w:val="22"/>
        </w:rPr>
      </w:pPr>
      <w:r w:rsidRPr="00BC36DA">
        <w:rPr>
          <w:rFonts w:ascii="Times New Roman" w:hAnsi="Times New Roman"/>
          <w:color w:val="000000" w:themeColor="text1"/>
          <w:sz w:val="22"/>
          <w:szCs w:val="22"/>
        </w:rPr>
        <w:t>od 31 do 60 dn</w:t>
      </w:r>
      <w:r w:rsidR="00E0632F">
        <w:rPr>
          <w:rFonts w:ascii="Times New Roman" w:hAnsi="Times New Roman"/>
          <w:color w:val="000000" w:themeColor="text1"/>
          <w:sz w:val="22"/>
          <w:szCs w:val="22"/>
        </w:rPr>
        <w:t>í</w:t>
      </w:r>
      <w:r w:rsidR="006C478D">
        <w:rPr>
          <w:rFonts w:ascii="Times New Roman" w:hAnsi="Times New Roman"/>
          <w:color w:val="000000" w:themeColor="text1"/>
          <w:sz w:val="22"/>
          <w:szCs w:val="22"/>
        </w:rPr>
        <w:t xml:space="preserve"> ve výši</w:t>
      </w:r>
      <w:r w:rsidRPr="00BC36DA">
        <w:rPr>
          <w:rFonts w:ascii="Times New Roman" w:hAnsi="Times New Roman"/>
          <w:color w:val="000000" w:themeColor="text1"/>
          <w:sz w:val="22"/>
          <w:szCs w:val="22"/>
        </w:rPr>
        <w:t xml:space="preserve"> </w:t>
      </w:r>
      <w:r w:rsidR="00577448">
        <w:rPr>
          <w:rFonts w:ascii="Times New Roman" w:hAnsi="Times New Roman"/>
          <w:color w:val="000000" w:themeColor="text1"/>
          <w:sz w:val="22"/>
          <w:szCs w:val="22"/>
        </w:rPr>
        <w:t>20</w:t>
      </w:r>
      <w:r w:rsidR="00EE73FE">
        <w:rPr>
          <w:rFonts w:ascii="Times New Roman" w:hAnsi="Times New Roman"/>
          <w:color w:val="000000" w:themeColor="text1"/>
          <w:sz w:val="22"/>
          <w:szCs w:val="22"/>
        </w:rPr>
        <w:t>.</w:t>
      </w:r>
      <w:r w:rsidR="00577448">
        <w:rPr>
          <w:rFonts w:ascii="Times New Roman" w:hAnsi="Times New Roman"/>
          <w:color w:val="000000" w:themeColor="text1"/>
          <w:sz w:val="22"/>
          <w:szCs w:val="22"/>
        </w:rPr>
        <w:t>000 Kč</w:t>
      </w:r>
      <w:r w:rsidR="006C478D">
        <w:rPr>
          <w:rFonts w:ascii="Times New Roman" w:hAnsi="Times New Roman"/>
          <w:color w:val="000000" w:themeColor="text1"/>
          <w:sz w:val="22"/>
          <w:szCs w:val="22"/>
        </w:rPr>
        <w:t>.</w:t>
      </w:r>
    </w:p>
    <w:p w14:paraId="70CDE801" w14:textId="4D650D6E" w:rsidR="00E57634" w:rsidRPr="00BC36DA" w:rsidRDefault="00844A04" w:rsidP="00497FFD">
      <w:pPr>
        <w:tabs>
          <w:tab w:val="left" w:pos="0"/>
          <w:tab w:val="left" w:leader="underscore" w:pos="4706"/>
          <w:tab w:val="left" w:pos="4990"/>
          <w:tab w:val="left" w:leader="underscore" w:pos="9639"/>
        </w:tabs>
        <w:ind w:left="284"/>
        <w:jc w:val="both"/>
        <w:rPr>
          <w:rFonts w:ascii="Times New Roman" w:hAnsi="Times New Roman"/>
          <w:color w:val="000000" w:themeColor="text1"/>
          <w:sz w:val="22"/>
          <w:szCs w:val="22"/>
        </w:rPr>
      </w:pPr>
      <w:bookmarkStart w:id="4" w:name="_Hlk150331563"/>
      <w:bookmarkStart w:id="5" w:name="_Hlk150330718"/>
      <w:r>
        <w:rPr>
          <w:rFonts w:ascii="Times New Roman" w:hAnsi="Times New Roman"/>
          <w:color w:val="000000" w:themeColor="text1"/>
          <w:sz w:val="22"/>
          <w:szCs w:val="22"/>
        </w:rPr>
        <w:t>P</w:t>
      </w:r>
      <w:r w:rsidR="00E57634" w:rsidRPr="00BC36DA">
        <w:rPr>
          <w:rFonts w:ascii="Times New Roman" w:hAnsi="Times New Roman"/>
          <w:color w:val="000000" w:themeColor="text1"/>
          <w:sz w:val="22"/>
          <w:szCs w:val="22"/>
        </w:rPr>
        <w:t xml:space="preserve">ředložení finančního </w:t>
      </w:r>
      <w:r w:rsidR="00B10735">
        <w:rPr>
          <w:rFonts w:ascii="Times New Roman" w:hAnsi="Times New Roman"/>
          <w:color w:val="000000" w:themeColor="text1"/>
          <w:sz w:val="22"/>
          <w:szCs w:val="22"/>
        </w:rPr>
        <w:t>vypořádání</w:t>
      </w:r>
      <w:r w:rsidR="00E57634" w:rsidRPr="00BC36DA">
        <w:rPr>
          <w:rFonts w:ascii="Times New Roman" w:hAnsi="Times New Roman"/>
          <w:color w:val="000000" w:themeColor="text1"/>
          <w:sz w:val="22"/>
          <w:szCs w:val="22"/>
        </w:rPr>
        <w:t xml:space="preserve"> dotace</w:t>
      </w:r>
      <w:r>
        <w:rPr>
          <w:rFonts w:ascii="Times New Roman" w:hAnsi="Times New Roman"/>
          <w:color w:val="000000" w:themeColor="text1"/>
          <w:sz w:val="22"/>
          <w:szCs w:val="22"/>
        </w:rPr>
        <w:t xml:space="preserve"> s prodlením 61 a více dnů od termínu </w:t>
      </w:r>
      <w:r w:rsidR="00E57634" w:rsidRPr="00BC36DA">
        <w:rPr>
          <w:rFonts w:ascii="Times New Roman" w:hAnsi="Times New Roman"/>
          <w:color w:val="000000" w:themeColor="text1"/>
          <w:sz w:val="22"/>
          <w:szCs w:val="22"/>
        </w:rPr>
        <w:t>dle čl. V. odst. 1</w:t>
      </w:r>
      <w:r w:rsidR="007B392B">
        <w:rPr>
          <w:rFonts w:ascii="Times New Roman" w:hAnsi="Times New Roman"/>
          <w:color w:val="000000" w:themeColor="text1"/>
          <w:sz w:val="22"/>
          <w:szCs w:val="22"/>
        </w:rPr>
        <w:t>3</w:t>
      </w:r>
      <w:r w:rsidR="00E57634" w:rsidRPr="00BC36DA">
        <w:rPr>
          <w:rFonts w:ascii="Times New Roman" w:hAnsi="Times New Roman"/>
          <w:color w:val="000000" w:themeColor="text1"/>
          <w:sz w:val="22"/>
          <w:szCs w:val="22"/>
        </w:rPr>
        <w:t xml:space="preserve"> této smlouvy, příp. nesplnění této povinnosti vůbec, je porušením povinnosti, které je považováno za porušení rozpočtové kázně ve smyslu § 22 zákona č. 250/2000 Sb., o rozpočtových pravidlech územních rozpočtů, ve</w:t>
      </w:r>
      <w:r w:rsidR="00741588">
        <w:rPr>
          <w:rFonts w:ascii="Times New Roman" w:hAnsi="Times New Roman"/>
          <w:color w:val="000000" w:themeColor="text1"/>
          <w:sz w:val="22"/>
          <w:szCs w:val="22"/>
        </w:rPr>
        <w:t> </w:t>
      </w:r>
      <w:r w:rsidR="00E57634" w:rsidRPr="00BC36DA">
        <w:rPr>
          <w:rFonts w:ascii="Times New Roman" w:hAnsi="Times New Roman"/>
          <w:color w:val="000000" w:themeColor="text1"/>
          <w:sz w:val="22"/>
          <w:szCs w:val="22"/>
        </w:rPr>
        <w:t xml:space="preserve">znění pozdějších předpisů, za které je stanoven odvod </w:t>
      </w:r>
      <w:r w:rsidR="00B10735">
        <w:rPr>
          <w:rFonts w:ascii="Times New Roman" w:hAnsi="Times New Roman"/>
          <w:color w:val="000000" w:themeColor="text1"/>
          <w:sz w:val="22"/>
          <w:szCs w:val="22"/>
        </w:rPr>
        <w:t>ve výši poskytnutých prostředků</w:t>
      </w:r>
      <w:r w:rsidR="00E57634" w:rsidRPr="00BC36DA">
        <w:rPr>
          <w:rFonts w:ascii="Times New Roman" w:hAnsi="Times New Roman"/>
          <w:color w:val="000000" w:themeColor="text1"/>
          <w:sz w:val="22"/>
          <w:szCs w:val="22"/>
        </w:rPr>
        <w:t xml:space="preserve">. </w:t>
      </w:r>
    </w:p>
    <w:bookmarkEnd w:id="2"/>
    <w:bookmarkEnd w:id="4"/>
    <w:p w14:paraId="264A6401" w14:textId="77777777" w:rsidR="00E57634" w:rsidRPr="00BC36DA" w:rsidRDefault="00E57634" w:rsidP="00497FFD">
      <w:pPr>
        <w:ind w:left="284"/>
        <w:jc w:val="both"/>
        <w:rPr>
          <w:rFonts w:ascii="Times New Roman" w:hAnsi="Times New Roman"/>
          <w:sz w:val="22"/>
          <w:szCs w:val="22"/>
        </w:rPr>
      </w:pPr>
    </w:p>
    <w:bookmarkEnd w:id="5"/>
    <w:p w14:paraId="29B4C5A3" w14:textId="55C733AE" w:rsidR="003474F7" w:rsidRPr="00637424" w:rsidRDefault="00E57634" w:rsidP="00E57634">
      <w:pPr>
        <w:pStyle w:val="Odstavecseseznamem"/>
        <w:numPr>
          <w:ilvl w:val="0"/>
          <w:numId w:val="5"/>
        </w:numPr>
        <w:jc w:val="both"/>
        <w:rPr>
          <w:rFonts w:ascii="Times New Roman" w:hAnsi="Times New Roman"/>
          <w:sz w:val="22"/>
          <w:szCs w:val="22"/>
        </w:rPr>
      </w:pPr>
      <w:r w:rsidRPr="00BC36DA">
        <w:rPr>
          <w:rFonts w:ascii="Times New Roman" w:hAnsi="Times New Roman"/>
          <w:sz w:val="22"/>
          <w:szCs w:val="22"/>
        </w:rPr>
        <w:t>Porušení povinností</w:t>
      </w:r>
      <w:r w:rsidRPr="00BC36DA">
        <w:rPr>
          <w:rFonts w:cs="Arial"/>
          <w:b/>
          <w:bCs/>
          <w:kern w:val="32"/>
          <w:sz w:val="24"/>
          <w:szCs w:val="32"/>
        </w:rPr>
        <w:t xml:space="preserve"> </w:t>
      </w:r>
      <w:r w:rsidRPr="00BC36DA">
        <w:rPr>
          <w:rFonts w:ascii="Times New Roman" w:hAnsi="Times New Roman"/>
          <w:kern w:val="32"/>
          <w:sz w:val="22"/>
          <w:szCs w:val="22"/>
        </w:rPr>
        <w:t>uvedených v čl. V. odst. 1</w:t>
      </w:r>
      <w:r w:rsidR="00CA46D4">
        <w:rPr>
          <w:rFonts w:ascii="Times New Roman" w:hAnsi="Times New Roman"/>
          <w:kern w:val="32"/>
          <w:sz w:val="22"/>
          <w:szCs w:val="22"/>
        </w:rPr>
        <w:t>4</w:t>
      </w:r>
      <w:r w:rsidRPr="00BC36DA">
        <w:rPr>
          <w:rFonts w:ascii="Times New Roman" w:hAnsi="Times New Roman"/>
          <w:kern w:val="32"/>
          <w:sz w:val="22"/>
          <w:szCs w:val="22"/>
        </w:rPr>
        <w:t xml:space="preserve"> této smlouvy spočívající ve formálních nedostatcích finančního </w:t>
      </w:r>
      <w:r w:rsidR="00B10735">
        <w:rPr>
          <w:rFonts w:ascii="Times New Roman" w:hAnsi="Times New Roman"/>
          <w:kern w:val="32"/>
          <w:sz w:val="22"/>
          <w:szCs w:val="22"/>
        </w:rPr>
        <w:t>vypořádání</w:t>
      </w:r>
      <w:r w:rsidRPr="00BC36DA">
        <w:rPr>
          <w:rFonts w:ascii="Times New Roman" w:hAnsi="Times New Roman"/>
          <w:kern w:val="32"/>
          <w:sz w:val="22"/>
          <w:szCs w:val="22"/>
        </w:rPr>
        <w:t xml:space="preserve"> dotace je považováno za porušení méně závažné povinnosti ve smyslu ustanovení §</w:t>
      </w:r>
      <w:r w:rsidR="00741588">
        <w:rPr>
          <w:rFonts w:ascii="Times New Roman" w:hAnsi="Times New Roman"/>
          <w:kern w:val="32"/>
          <w:sz w:val="22"/>
          <w:szCs w:val="22"/>
        </w:rPr>
        <w:t> </w:t>
      </w:r>
      <w:r w:rsidRPr="00BC36DA">
        <w:rPr>
          <w:rFonts w:ascii="Times New Roman" w:hAnsi="Times New Roman"/>
          <w:kern w:val="32"/>
          <w:sz w:val="22"/>
          <w:szCs w:val="22"/>
        </w:rPr>
        <w:t xml:space="preserve">10a odst. 6 zákona č. 250/2000 Sb., o rozpočtových pravidlech územních rozpočtů, ve znění pozdějších předpisů. Odvod za toto porušení rozpočtové kázně se stanoví ve výši </w:t>
      </w:r>
      <w:r w:rsidR="00577448">
        <w:rPr>
          <w:rFonts w:ascii="Times New Roman" w:hAnsi="Times New Roman"/>
          <w:kern w:val="32"/>
          <w:sz w:val="22"/>
          <w:szCs w:val="22"/>
        </w:rPr>
        <w:t>3</w:t>
      </w:r>
      <w:r w:rsidR="000835D5">
        <w:rPr>
          <w:rFonts w:ascii="Times New Roman" w:hAnsi="Times New Roman"/>
          <w:kern w:val="32"/>
          <w:sz w:val="22"/>
          <w:szCs w:val="22"/>
        </w:rPr>
        <w:t>.</w:t>
      </w:r>
      <w:r w:rsidR="00577448">
        <w:rPr>
          <w:rFonts w:ascii="Times New Roman" w:hAnsi="Times New Roman"/>
          <w:kern w:val="32"/>
          <w:sz w:val="22"/>
          <w:szCs w:val="22"/>
        </w:rPr>
        <w:t>000 Kč</w:t>
      </w:r>
      <w:r w:rsidRPr="00BC36DA">
        <w:rPr>
          <w:rFonts w:ascii="Times New Roman" w:hAnsi="Times New Roman"/>
          <w:kern w:val="32"/>
          <w:sz w:val="22"/>
          <w:szCs w:val="22"/>
        </w:rPr>
        <w:t>.</w:t>
      </w:r>
      <w:r w:rsidRPr="00BC36DA">
        <w:rPr>
          <w:rFonts w:cs="Arial"/>
          <w:b/>
          <w:bCs/>
          <w:kern w:val="32"/>
          <w:sz w:val="24"/>
          <w:szCs w:val="32"/>
        </w:rPr>
        <w:t xml:space="preserve"> </w:t>
      </w:r>
    </w:p>
    <w:p w14:paraId="395EFC68" w14:textId="77777777" w:rsidR="00637424" w:rsidRPr="00637424" w:rsidRDefault="00637424" w:rsidP="00637424">
      <w:pPr>
        <w:pStyle w:val="Odstavecseseznamem"/>
        <w:ind w:left="284"/>
        <w:jc w:val="both"/>
        <w:rPr>
          <w:rFonts w:ascii="Times New Roman" w:hAnsi="Times New Roman"/>
          <w:sz w:val="22"/>
          <w:szCs w:val="22"/>
        </w:rPr>
      </w:pPr>
    </w:p>
    <w:p w14:paraId="0EEB34BC" w14:textId="396125B3" w:rsidR="00E57634" w:rsidRPr="003474F7" w:rsidRDefault="00637424" w:rsidP="00E57634">
      <w:pPr>
        <w:pStyle w:val="Odstavecseseznamem"/>
        <w:numPr>
          <w:ilvl w:val="0"/>
          <w:numId w:val="5"/>
        </w:numPr>
        <w:jc w:val="both"/>
        <w:rPr>
          <w:rFonts w:ascii="Times New Roman" w:hAnsi="Times New Roman"/>
          <w:sz w:val="22"/>
          <w:szCs w:val="22"/>
        </w:rPr>
      </w:pPr>
      <w:r w:rsidRPr="00637424">
        <w:rPr>
          <w:rFonts w:ascii="Times New Roman" w:hAnsi="Times New Roman"/>
          <w:kern w:val="32"/>
          <w:sz w:val="22"/>
          <w:szCs w:val="22"/>
        </w:rPr>
        <w:t>Uvedení nepravdivých nebo neúplných údajů v čestném prohlášení k čerpání podpory de minimis, které je součástí žádosti o poskytnutí peněžních prostředků, které vede k vyplacení neoprávněné veřejné podpory, se</w:t>
      </w:r>
      <w:r>
        <w:rPr>
          <w:rFonts w:ascii="Times New Roman" w:hAnsi="Times New Roman"/>
          <w:kern w:val="32"/>
          <w:sz w:val="22"/>
          <w:szCs w:val="22"/>
        </w:rPr>
        <w:t> </w:t>
      </w:r>
      <w:r w:rsidRPr="00637424">
        <w:rPr>
          <w:rFonts w:ascii="Times New Roman" w:hAnsi="Times New Roman"/>
          <w:kern w:val="32"/>
          <w:sz w:val="22"/>
          <w:szCs w:val="22"/>
        </w:rPr>
        <w:t>posuzuje podle právních předpisů upravujících poskytování veřejné podpory de minimis.</w:t>
      </w:r>
      <w:r w:rsidR="000A007F" w:rsidRPr="000A007F">
        <w:rPr>
          <w:rFonts w:ascii="Times New Roman" w:hAnsi="Times New Roman"/>
          <w:kern w:val="32"/>
          <w:sz w:val="22"/>
          <w:szCs w:val="22"/>
        </w:rPr>
        <w:t xml:space="preserve"> </w:t>
      </w:r>
    </w:p>
    <w:p w14:paraId="4B06D535" w14:textId="77777777" w:rsidR="00724B13" w:rsidRDefault="00724B13" w:rsidP="006A0802">
      <w:pPr>
        <w:pStyle w:val="JVS2"/>
        <w:jc w:val="both"/>
      </w:pPr>
    </w:p>
    <w:p w14:paraId="726BD08D" w14:textId="77777777" w:rsidR="006C3830" w:rsidRDefault="006C3830" w:rsidP="006A0802">
      <w:pPr>
        <w:pStyle w:val="JVS2"/>
        <w:jc w:val="both"/>
      </w:pPr>
    </w:p>
    <w:p w14:paraId="24608E36" w14:textId="77777777" w:rsidR="006C3830" w:rsidRDefault="006C3830" w:rsidP="006A0802">
      <w:pPr>
        <w:pStyle w:val="JVS2"/>
        <w:jc w:val="both"/>
      </w:pPr>
    </w:p>
    <w:p w14:paraId="0D711993" w14:textId="0CF19D8A" w:rsidR="00795E5C" w:rsidRPr="006518B9" w:rsidRDefault="006A0802" w:rsidP="006518B9">
      <w:pPr>
        <w:pStyle w:val="Smlouva-lnky"/>
      </w:pPr>
      <w:r w:rsidRPr="006518B9">
        <w:lastRenderedPageBreak/>
        <w:t xml:space="preserve">čl. </w:t>
      </w:r>
      <w:r w:rsidR="001236E1" w:rsidRPr="006518B9">
        <w:t>VIII</w:t>
      </w:r>
      <w:r w:rsidR="00795E5C" w:rsidRPr="006518B9">
        <w:t>.</w:t>
      </w:r>
    </w:p>
    <w:p w14:paraId="46EEDFC3" w14:textId="77777777" w:rsidR="00795E5C" w:rsidRPr="006518B9" w:rsidRDefault="00795E5C" w:rsidP="006518B9">
      <w:pPr>
        <w:pStyle w:val="Smlouva-lnky"/>
        <w:spacing w:after="120"/>
      </w:pPr>
      <w:r w:rsidRPr="006518B9">
        <w:t>Závěrečná ujednání</w:t>
      </w:r>
    </w:p>
    <w:p w14:paraId="550B20FE" w14:textId="53FD69D0" w:rsidR="00795E5C" w:rsidRDefault="00795E5C" w:rsidP="002D7275">
      <w:pPr>
        <w:numPr>
          <w:ilvl w:val="0"/>
          <w:numId w:val="6"/>
        </w:numPr>
        <w:tabs>
          <w:tab w:val="left" w:pos="0"/>
          <w:tab w:val="left" w:leader="underscore" w:pos="4706"/>
          <w:tab w:val="left" w:pos="4990"/>
          <w:tab w:val="left" w:leader="underscore" w:pos="9639"/>
        </w:tabs>
        <w:jc w:val="both"/>
        <w:rPr>
          <w:rFonts w:ascii="Times New Roman" w:hAnsi="Times New Roman"/>
          <w:b/>
          <w:bCs/>
          <w:color w:val="000000" w:themeColor="text1"/>
          <w:sz w:val="22"/>
          <w:szCs w:val="22"/>
        </w:rPr>
      </w:pPr>
      <w:r w:rsidRPr="00BC36DA">
        <w:rPr>
          <w:rFonts w:ascii="Times New Roman" w:hAnsi="Times New Roman"/>
          <w:color w:val="000000" w:themeColor="text1"/>
          <w:sz w:val="22"/>
          <w:szCs w:val="22"/>
        </w:rPr>
        <w:t xml:space="preserve">Administraci dotace dle této smlouvy zabezpečuje: </w:t>
      </w:r>
      <w:r w:rsidRPr="00A417B2">
        <w:rPr>
          <w:rFonts w:ascii="Times New Roman" w:hAnsi="Times New Roman"/>
          <w:b/>
          <w:bCs/>
          <w:color w:val="000000" w:themeColor="text1"/>
          <w:sz w:val="22"/>
          <w:szCs w:val="22"/>
        </w:rPr>
        <w:t>Statutární město Ostrava – Magistrát, odbor</w:t>
      </w:r>
      <w:r w:rsidR="00556164" w:rsidRPr="00A417B2">
        <w:rPr>
          <w:rFonts w:ascii="Times New Roman" w:hAnsi="Times New Roman"/>
          <w:b/>
          <w:bCs/>
          <w:color w:val="000000" w:themeColor="text1"/>
          <w:sz w:val="22"/>
          <w:szCs w:val="22"/>
        </w:rPr>
        <w:t xml:space="preserve"> </w:t>
      </w:r>
      <w:r w:rsidR="00E57634" w:rsidRPr="00A417B2">
        <w:rPr>
          <w:rFonts w:ascii="Times New Roman" w:hAnsi="Times New Roman"/>
          <w:b/>
          <w:bCs/>
          <w:color w:val="000000" w:themeColor="text1"/>
          <w:sz w:val="22"/>
          <w:szCs w:val="22"/>
        </w:rPr>
        <w:t>S</w:t>
      </w:r>
      <w:r w:rsidR="00510E10" w:rsidRPr="00A417B2">
        <w:rPr>
          <w:rFonts w:ascii="Times New Roman" w:hAnsi="Times New Roman"/>
          <w:b/>
          <w:bCs/>
          <w:color w:val="000000" w:themeColor="text1"/>
          <w:sz w:val="22"/>
          <w:szCs w:val="22"/>
        </w:rPr>
        <w:t>portu</w:t>
      </w:r>
      <w:r w:rsidR="00E57634" w:rsidRPr="00A417B2">
        <w:rPr>
          <w:rFonts w:ascii="Times New Roman" w:hAnsi="Times New Roman"/>
          <w:b/>
          <w:bCs/>
          <w:color w:val="000000" w:themeColor="text1"/>
          <w:sz w:val="22"/>
          <w:szCs w:val="22"/>
        </w:rPr>
        <w:t>, Prokešovo náměstí 8, 729 30 Ostrava.</w:t>
      </w:r>
      <w:r w:rsidR="00D53E4D" w:rsidRPr="00A417B2">
        <w:rPr>
          <w:rFonts w:ascii="Times New Roman" w:hAnsi="Times New Roman"/>
          <w:b/>
          <w:bCs/>
          <w:color w:val="000000" w:themeColor="text1"/>
          <w:sz w:val="22"/>
          <w:szCs w:val="22"/>
        </w:rPr>
        <w:t xml:space="preserve"> </w:t>
      </w:r>
      <w:r w:rsidRPr="00A417B2">
        <w:rPr>
          <w:rFonts w:ascii="Times New Roman" w:hAnsi="Times New Roman"/>
          <w:b/>
          <w:bCs/>
          <w:color w:val="000000" w:themeColor="text1"/>
          <w:sz w:val="22"/>
          <w:szCs w:val="22"/>
        </w:rPr>
        <w:t xml:space="preserve"> </w:t>
      </w:r>
    </w:p>
    <w:p w14:paraId="198EFB13" w14:textId="77777777" w:rsidR="009160F7" w:rsidRPr="00A417B2" w:rsidRDefault="009160F7" w:rsidP="009160F7">
      <w:pPr>
        <w:tabs>
          <w:tab w:val="left" w:pos="0"/>
          <w:tab w:val="left" w:leader="underscore" w:pos="4706"/>
          <w:tab w:val="left" w:pos="4990"/>
          <w:tab w:val="left" w:leader="underscore" w:pos="9639"/>
        </w:tabs>
        <w:ind w:left="284"/>
        <w:jc w:val="both"/>
        <w:rPr>
          <w:rFonts w:ascii="Times New Roman" w:hAnsi="Times New Roman"/>
          <w:b/>
          <w:bCs/>
          <w:color w:val="000000" w:themeColor="text1"/>
          <w:sz w:val="22"/>
          <w:szCs w:val="22"/>
        </w:rPr>
      </w:pPr>
    </w:p>
    <w:p w14:paraId="68E47DFB" w14:textId="37EE90E8" w:rsidR="00795E5C" w:rsidRPr="00BC36DA" w:rsidRDefault="00A8416C" w:rsidP="009160F7">
      <w:pPr>
        <w:pStyle w:val="Odstavecseseznamem"/>
        <w:numPr>
          <w:ilvl w:val="0"/>
          <w:numId w:val="6"/>
        </w:numPr>
        <w:jc w:val="both"/>
        <w:rPr>
          <w:rFonts w:ascii="Times New Roman" w:hAnsi="Times New Roman"/>
          <w:i/>
          <w:szCs w:val="22"/>
        </w:rPr>
      </w:pPr>
      <w:r w:rsidRPr="00BC36DA">
        <w:rPr>
          <w:rFonts w:ascii="Times New Roman" w:hAnsi="Times New Roman"/>
          <w:sz w:val="22"/>
          <w:szCs w:val="22"/>
        </w:rPr>
        <w:t>Tato smlouva nabývá účinnosti dnem jejího uveřejnění v</w:t>
      </w:r>
      <w:r w:rsidR="005E4177">
        <w:rPr>
          <w:rFonts w:ascii="Times New Roman" w:hAnsi="Times New Roman"/>
          <w:sz w:val="22"/>
          <w:szCs w:val="22"/>
        </w:rPr>
        <w:t> </w:t>
      </w:r>
      <w:r w:rsidRPr="00BC36DA">
        <w:rPr>
          <w:rFonts w:ascii="Times New Roman" w:hAnsi="Times New Roman"/>
          <w:sz w:val="22"/>
          <w:szCs w:val="22"/>
        </w:rPr>
        <w:t>registru smluv podle zákona č. 340/2015 Sb., o zvláštních podmínkách účinnosti některých smluv, uveřejňování těchto smluv a o registru smluv (zákon o registru smluv), ve znění pozdějších předpisů. Zaslání smlouvy do registru zajistí poskytovatel.</w:t>
      </w:r>
      <w:r w:rsidR="00E640BB" w:rsidRPr="00BC36DA">
        <w:rPr>
          <w:rFonts w:ascii="Times New Roman" w:hAnsi="Times New Roman"/>
          <w:sz w:val="22"/>
          <w:szCs w:val="22"/>
        </w:rPr>
        <w:t xml:space="preserve"> </w:t>
      </w:r>
    </w:p>
    <w:p w14:paraId="20C1E69E" w14:textId="77777777" w:rsidR="005F0DD3" w:rsidRPr="00BC36DA" w:rsidRDefault="005F0DD3" w:rsidP="005F0DD3">
      <w:pPr>
        <w:pStyle w:val="Odstavecseseznamem"/>
        <w:rPr>
          <w:rFonts w:ascii="Times New Roman" w:hAnsi="Times New Roman"/>
          <w:sz w:val="22"/>
          <w:szCs w:val="22"/>
        </w:rPr>
      </w:pPr>
    </w:p>
    <w:p w14:paraId="49B90C78" w14:textId="6C4797B1" w:rsidR="005F0DD3" w:rsidRPr="00BC36DA" w:rsidRDefault="00AC0E1E"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Smluvní strany se dohodly, že pro řešení otázek touto smlouvou neupravených použijí přiměřeně ustanovení zákona č. 89/2012 Sb., občanského zákoníku</w:t>
      </w:r>
      <w:r w:rsidR="0099245A" w:rsidRPr="00BC36DA">
        <w:rPr>
          <w:rFonts w:ascii="Times New Roman" w:hAnsi="Times New Roman"/>
          <w:sz w:val="22"/>
          <w:szCs w:val="22"/>
        </w:rPr>
        <w:t xml:space="preserve">, </w:t>
      </w:r>
      <w:r w:rsidR="00DA30F5" w:rsidRPr="00BC36DA">
        <w:rPr>
          <w:rFonts w:ascii="Times New Roman" w:hAnsi="Times New Roman"/>
          <w:sz w:val="22"/>
          <w:szCs w:val="22"/>
        </w:rPr>
        <w:t xml:space="preserve">ve znění pozdějších předpisů, </w:t>
      </w:r>
      <w:r w:rsidRPr="00BC36DA">
        <w:rPr>
          <w:rFonts w:ascii="Times New Roman" w:hAnsi="Times New Roman"/>
          <w:sz w:val="22"/>
          <w:szCs w:val="22"/>
        </w:rPr>
        <w:t>(dále jen „občanský zákoník“). Zároveň však vylučují</w:t>
      </w:r>
      <w:r w:rsidR="005F0DD3" w:rsidRPr="00BC36DA">
        <w:rPr>
          <w:rFonts w:ascii="Times New Roman" w:hAnsi="Times New Roman"/>
          <w:sz w:val="22"/>
          <w:szCs w:val="22"/>
        </w:rPr>
        <w:t xml:space="preserve"> použití ustanovení</w:t>
      </w:r>
      <w:r w:rsidR="00DB4B51" w:rsidRPr="00BC36DA">
        <w:rPr>
          <w:rFonts w:ascii="Times New Roman" w:hAnsi="Times New Roman"/>
          <w:sz w:val="22"/>
          <w:szCs w:val="22"/>
        </w:rPr>
        <w:t xml:space="preserve"> § 1765 </w:t>
      </w:r>
      <w:r w:rsidR="00FA118A" w:rsidRPr="0084434C">
        <w:rPr>
          <w:rFonts w:ascii="Times New Roman" w:hAnsi="Times New Roman"/>
          <w:sz w:val="22"/>
          <w:szCs w:val="22"/>
        </w:rPr>
        <w:t xml:space="preserve">a § 1978 odst. 2 </w:t>
      </w:r>
      <w:r w:rsidR="005F0DD3" w:rsidRPr="00BC36DA">
        <w:rPr>
          <w:rFonts w:ascii="Times New Roman" w:hAnsi="Times New Roman"/>
          <w:sz w:val="22"/>
          <w:szCs w:val="22"/>
        </w:rPr>
        <w:t>občanského zákoníku</w:t>
      </w:r>
      <w:r w:rsidRPr="00BC36DA">
        <w:rPr>
          <w:rFonts w:ascii="Times New Roman" w:hAnsi="Times New Roman"/>
          <w:sz w:val="22"/>
          <w:szCs w:val="22"/>
        </w:rPr>
        <w:t>.</w:t>
      </w:r>
    </w:p>
    <w:p w14:paraId="5B2045F6" w14:textId="77777777" w:rsidR="00E37019" w:rsidRPr="00BC36DA" w:rsidRDefault="00E37019" w:rsidP="00E37019">
      <w:pPr>
        <w:pStyle w:val="Odstavecseseznamem"/>
        <w:rPr>
          <w:rFonts w:ascii="Times New Roman" w:hAnsi="Times New Roman"/>
          <w:sz w:val="22"/>
          <w:szCs w:val="22"/>
        </w:rPr>
      </w:pPr>
    </w:p>
    <w:p w14:paraId="0028DD91" w14:textId="11072A1E" w:rsidR="00E37019" w:rsidRPr="00BC36DA" w:rsidRDefault="00E37019" w:rsidP="00A83099">
      <w:pPr>
        <w:pStyle w:val="Zkladntextodsazen-slo"/>
        <w:numPr>
          <w:ilvl w:val="0"/>
          <w:numId w:val="6"/>
        </w:numPr>
      </w:pPr>
      <w:r w:rsidRPr="00BC36DA">
        <w:rPr>
          <w:sz w:val="22"/>
          <w:szCs w:val="22"/>
        </w:rPr>
        <w:t>Smluvní strany se dále dohodly ve smyslu § 1740 odst. 2 a 3</w:t>
      </w:r>
      <w:r w:rsidR="00CB1BC7" w:rsidRPr="00BC36DA">
        <w:rPr>
          <w:sz w:val="22"/>
          <w:szCs w:val="22"/>
        </w:rPr>
        <w:t xml:space="preserve"> občanského zákoníku</w:t>
      </w:r>
      <w:r w:rsidRPr="00BC36DA">
        <w:rPr>
          <w:sz w:val="22"/>
          <w:szCs w:val="22"/>
        </w:rPr>
        <w:t>, že vylučují přijetí nabídky, která vyjadřuje obsah návrhu smlouvy jinými slovy, i přijetí nabídky s dodatkem nebo odchylkou, i když dodatek či odchylka podstatně nemění podmínky nabídky</w:t>
      </w:r>
      <w:r w:rsidRPr="00BC36DA">
        <w:t>.</w:t>
      </w:r>
    </w:p>
    <w:p w14:paraId="3AC8A612" w14:textId="77777777" w:rsidR="00E37019" w:rsidRPr="005E4177" w:rsidRDefault="00E37019" w:rsidP="00E37019"/>
    <w:p w14:paraId="3E97C254" w14:textId="77777777" w:rsidR="00795E5C" w:rsidRPr="00BC36DA" w:rsidRDefault="00795E5C" w:rsidP="00A83099">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Změnit nebo doplnit tuto smlouvu mohou smluvní strany pouze formou písemných dodatků, které budou vzestupně číslovány, výslovně prohlášeny za dodatek této smlouvy a podepsány oprávněnými zástupci smluvních stran</w:t>
      </w:r>
      <w:r w:rsidR="00DB4B51" w:rsidRPr="00BC36DA">
        <w:rPr>
          <w:rFonts w:ascii="Times New Roman" w:hAnsi="Times New Roman"/>
          <w:sz w:val="22"/>
          <w:szCs w:val="22"/>
        </w:rPr>
        <w:t xml:space="preserve">. </w:t>
      </w:r>
      <w:r w:rsidR="00E84200" w:rsidRPr="00BC36DA">
        <w:rPr>
          <w:rFonts w:ascii="Times New Roman" w:hAnsi="Times New Roman"/>
          <w:sz w:val="22"/>
          <w:szCs w:val="22"/>
        </w:rPr>
        <w:t xml:space="preserve">Za písemnou formu nebude pro tento účel považována výměna e-mailových či jiných elektronických </w:t>
      </w:r>
      <w:r w:rsidR="0099245A" w:rsidRPr="00BC36DA">
        <w:rPr>
          <w:rFonts w:ascii="Times New Roman" w:hAnsi="Times New Roman"/>
          <w:sz w:val="22"/>
          <w:szCs w:val="22"/>
        </w:rPr>
        <w:t>z</w:t>
      </w:r>
      <w:r w:rsidR="00E84200" w:rsidRPr="00BC36DA">
        <w:rPr>
          <w:rFonts w:ascii="Times New Roman" w:hAnsi="Times New Roman"/>
          <w:sz w:val="22"/>
          <w:szCs w:val="22"/>
        </w:rPr>
        <w:t xml:space="preserve">práv. </w:t>
      </w:r>
    </w:p>
    <w:p w14:paraId="5F06E4CF" w14:textId="77777777" w:rsidR="00CB1BC7" w:rsidRPr="00BC36DA" w:rsidRDefault="00CB1BC7" w:rsidP="00CB1BC7">
      <w:pPr>
        <w:pStyle w:val="Odstavecseseznamem"/>
        <w:rPr>
          <w:rFonts w:ascii="Times New Roman" w:hAnsi="Times New Roman"/>
          <w:sz w:val="22"/>
          <w:szCs w:val="22"/>
        </w:rPr>
      </w:pPr>
    </w:p>
    <w:p w14:paraId="2684C04D" w14:textId="4A4EE1DB" w:rsidR="00795E5C" w:rsidRPr="00BC36DA" w:rsidRDefault="00FC0334"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Právní</w:t>
      </w:r>
      <w:r w:rsidR="00795E5C" w:rsidRPr="00BC36DA">
        <w:rPr>
          <w:rFonts w:ascii="Times New Roman" w:hAnsi="Times New Roman"/>
          <w:sz w:val="22"/>
          <w:szCs w:val="22"/>
        </w:rPr>
        <w:t xml:space="preserve"> vztah založený touto smlouvou lze ukončit na základě písemné dohod</w:t>
      </w:r>
      <w:r w:rsidR="00EF1D76" w:rsidRPr="00BC36DA">
        <w:rPr>
          <w:rFonts w:ascii="Times New Roman" w:hAnsi="Times New Roman"/>
          <w:sz w:val="22"/>
          <w:szCs w:val="22"/>
        </w:rPr>
        <w:t>y smluvních stran nebo výpovědí</w:t>
      </w:r>
      <w:r w:rsidR="00556164" w:rsidRPr="00BC36DA">
        <w:rPr>
          <w:rFonts w:ascii="Times New Roman" w:hAnsi="Times New Roman"/>
          <w:sz w:val="22"/>
          <w:szCs w:val="22"/>
        </w:rPr>
        <w:t xml:space="preserve"> </w:t>
      </w:r>
      <w:r w:rsidR="00795E5C" w:rsidRPr="00BC36DA">
        <w:rPr>
          <w:rFonts w:ascii="Times New Roman" w:hAnsi="Times New Roman"/>
          <w:sz w:val="22"/>
          <w:szCs w:val="22"/>
        </w:rPr>
        <w:t xml:space="preserve">kterékoliv ze smluvních </w:t>
      </w:r>
      <w:r w:rsidR="0010621F" w:rsidRPr="00BC36DA">
        <w:rPr>
          <w:rFonts w:ascii="Times New Roman" w:hAnsi="Times New Roman"/>
          <w:sz w:val="22"/>
          <w:szCs w:val="22"/>
        </w:rPr>
        <w:t>stran</w:t>
      </w:r>
      <w:r w:rsidR="00556164" w:rsidRPr="00BC36DA">
        <w:rPr>
          <w:rFonts w:ascii="Times New Roman" w:hAnsi="Times New Roman"/>
          <w:sz w:val="22"/>
          <w:szCs w:val="22"/>
        </w:rPr>
        <w:t xml:space="preserve"> </w:t>
      </w:r>
      <w:r w:rsidR="00795E5C" w:rsidRPr="00BC36DA">
        <w:rPr>
          <w:rFonts w:ascii="Times New Roman" w:hAnsi="Times New Roman"/>
          <w:sz w:val="22"/>
          <w:szCs w:val="22"/>
        </w:rPr>
        <w:t>uplynutím</w:t>
      </w:r>
      <w:r w:rsidR="00556164" w:rsidRPr="00BC36DA">
        <w:rPr>
          <w:rFonts w:ascii="Times New Roman" w:hAnsi="Times New Roman"/>
          <w:sz w:val="22"/>
          <w:szCs w:val="22"/>
        </w:rPr>
        <w:t xml:space="preserve"> </w:t>
      </w:r>
      <w:r w:rsidR="0010621F" w:rsidRPr="00BC36DA">
        <w:rPr>
          <w:rFonts w:ascii="Times New Roman" w:hAnsi="Times New Roman"/>
          <w:sz w:val="22"/>
          <w:szCs w:val="22"/>
        </w:rPr>
        <w:t xml:space="preserve">výpovědní doby. </w:t>
      </w:r>
      <w:r w:rsidRPr="00BC36DA">
        <w:rPr>
          <w:rFonts w:ascii="Times New Roman" w:hAnsi="Times New Roman"/>
          <w:sz w:val="22"/>
          <w:szCs w:val="22"/>
        </w:rPr>
        <w:t>Výpovědní doba je dvouměsíční a</w:t>
      </w:r>
      <w:r w:rsidR="00E92A47" w:rsidRPr="00BC36DA">
        <w:rPr>
          <w:rFonts w:ascii="Times New Roman" w:hAnsi="Times New Roman"/>
          <w:sz w:val="22"/>
          <w:szCs w:val="22"/>
        </w:rPr>
        <w:t> </w:t>
      </w:r>
      <w:r w:rsidRPr="00BC36DA">
        <w:rPr>
          <w:rFonts w:ascii="Times New Roman" w:hAnsi="Times New Roman"/>
          <w:sz w:val="22"/>
          <w:szCs w:val="22"/>
        </w:rPr>
        <w:t xml:space="preserve">začíná běžet prvním dnem měsíce následujícího po doručení výpovědi druhé smluvní straně. </w:t>
      </w:r>
      <w:r w:rsidR="00203005" w:rsidRPr="00BC36DA">
        <w:rPr>
          <w:rFonts w:ascii="Times New Roman" w:hAnsi="Times New Roman"/>
          <w:sz w:val="22"/>
          <w:szCs w:val="22"/>
        </w:rPr>
        <w:t xml:space="preserve">V případě ukončení smluvního </w:t>
      </w:r>
      <w:r w:rsidR="0010621F" w:rsidRPr="00BC36DA">
        <w:rPr>
          <w:rFonts w:ascii="Times New Roman" w:hAnsi="Times New Roman"/>
          <w:sz w:val="22"/>
          <w:szCs w:val="22"/>
        </w:rPr>
        <w:t>v</w:t>
      </w:r>
      <w:r w:rsidR="00293753" w:rsidRPr="00BC36DA">
        <w:rPr>
          <w:rFonts w:ascii="Times New Roman" w:hAnsi="Times New Roman"/>
          <w:sz w:val="22"/>
          <w:szCs w:val="22"/>
        </w:rPr>
        <w:t xml:space="preserve">ztahu </w:t>
      </w:r>
      <w:r w:rsidR="00203005" w:rsidRPr="00BC36DA">
        <w:rPr>
          <w:rFonts w:ascii="Times New Roman" w:hAnsi="Times New Roman"/>
          <w:sz w:val="22"/>
          <w:szCs w:val="22"/>
        </w:rPr>
        <w:t xml:space="preserve">je příjemce povinen </w:t>
      </w:r>
      <w:r w:rsidRPr="00BC36DA">
        <w:rPr>
          <w:rFonts w:ascii="Times New Roman" w:hAnsi="Times New Roman"/>
          <w:sz w:val="22"/>
          <w:szCs w:val="22"/>
        </w:rPr>
        <w:t xml:space="preserve">předložit poskytovateli finanční </w:t>
      </w:r>
      <w:r w:rsidR="00B10735">
        <w:rPr>
          <w:rFonts w:ascii="Times New Roman" w:hAnsi="Times New Roman"/>
          <w:sz w:val="22"/>
          <w:szCs w:val="22"/>
        </w:rPr>
        <w:t>vypořádání</w:t>
      </w:r>
      <w:r w:rsidRPr="00BC36DA">
        <w:rPr>
          <w:rFonts w:ascii="Times New Roman" w:hAnsi="Times New Roman"/>
          <w:sz w:val="22"/>
          <w:szCs w:val="22"/>
        </w:rPr>
        <w:t xml:space="preserve"> dotace a</w:t>
      </w:r>
      <w:r w:rsidR="00E92A47" w:rsidRPr="00BC36DA">
        <w:rPr>
          <w:rFonts w:ascii="Times New Roman" w:hAnsi="Times New Roman"/>
          <w:sz w:val="22"/>
          <w:szCs w:val="22"/>
        </w:rPr>
        <w:t> </w:t>
      </w:r>
      <w:r w:rsidR="00203005" w:rsidRPr="00BC36DA">
        <w:rPr>
          <w:rFonts w:ascii="Times New Roman" w:hAnsi="Times New Roman"/>
          <w:sz w:val="22"/>
          <w:szCs w:val="22"/>
        </w:rPr>
        <w:t xml:space="preserve">vrátit peněžní prostředky dotace, které jím nebyly ke dni </w:t>
      </w:r>
      <w:r w:rsidR="004973DA" w:rsidRPr="00BC36DA">
        <w:rPr>
          <w:rFonts w:ascii="Times New Roman" w:hAnsi="Times New Roman"/>
          <w:sz w:val="22"/>
          <w:szCs w:val="22"/>
        </w:rPr>
        <w:t>ukončení smlouvy</w:t>
      </w:r>
      <w:r w:rsidR="00203005" w:rsidRPr="00BC36DA">
        <w:rPr>
          <w:rFonts w:ascii="Times New Roman" w:hAnsi="Times New Roman"/>
          <w:sz w:val="22"/>
          <w:szCs w:val="22"/>
        </w:rPr>
        <w:t xml:space="preserve"> použity v souladu s touto smlouvou, zpět na účet poskytovatele ve lhůtě do 15 dnů ode dne </w:t>
      </w:r>
      <w:r w:rsidR="00ED7EB9" w:rsidRPr="00BC36DA">
        <w:rPr>
          <w:rFonts w:ascii="Times New Roman" w:hAnsi="Times New Roman"/>
          <w:sz w:val="22"/>
          <w:szCs w:val="22"/>
        </w:rPr>
        <w:t>ukončení smlouvy</w:t>
      </w:r>
      <w:r w:rsidR="00203005" w:rsidRPr="00BC36DA">
        <w:rPr>
          <w:rFonts w:ascii="Times New Roman" w:hAnsi="Times New Roman"/>
          <w:sz w:val="22"/>
          <w:szCs w:val="22"/>
        </w:rPr>
        <w:t>.</w:t>
      </w:r>
      <w:r w:rsidR="0010621F" w:rsidRPr="00BC36DA">
        <w:rPr>
          <w:rFonts w:ascii="Times New Roman" w:hAnsi="Times New Roman"/>
          <w:sz w:val="22"/>
          <w:szCs w:val="22"/>
        </w:rPr>
        <w:t xml:space="preserve"> </w:t>
      </w:r>
    </w:p>
    <w:p w14:paraId="4DD2216A" w14:textId="77777777" w:rsidR="00FC0334" w:rsidRPr="00BC36DA" w:rsidRDefault="00FC0334" w:rsidP="00FC0334">
      <w:pPr>
        <w:pStyle w:val="Odstavecseseznamem"/>
        <w:rPr>
          <w:rFonts w:ascii="Times New Roman" w:hAnsi="Times New Roman"/>
          <w:sz w:val="22"/>
          <w:szCs w:val="22"/>
        </w:rPr>
      </w:pPr>
    </w:p>
    <w:p w14:paraId="1158B860" w14:textId="38234011" w:rsidR="00FC0334" w:rsidRPr="00BC36DA" w:rsidRDefault="00FC0334"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Kterákoliv smluvní strana může podat písemný návrh na zrušení této smlouvy dle § 167 zákona č.</w:t>
      </w:r>
      <w:r w:rsidR="00E92A47" w:rsidRPr="00BC36DA">
        <w:rPr>
          <w:rFonts w:ascii="Times New Roman" w:hAnsi="Times New Roman"/>
          <w:sz w:val="22"/>
          <w:szCs w:val="22"/>
        </w:rPr>
        <w:t> </w:t>
      </w:r>
      <w:r w:rsidRPr="00BC36DA">
        <w:rPr>
          <w:rFonts w:ascii="Times New Roman" w:hAnsi="Times New Roman"/>
          <w:sz w:val="22"/>
          <w:szCs w:val="22"/>
        </w:rPr>
        <w:t>500/2004</w:t>
      </w:r>
      <w:r w:rsidR="00E75F25">
        <w:rPr>
          <w:rFonts w:ascii="Times New Roman" w:hAnsi="Times New Roman"/>
          <w:sz w:val="22"/>
          <w:szCs w:val="22"/>
        </w:rPr>
        <w:t> </w:t>
      </w:r>
      <w:r w:rsidRPr="00BC36DA">
        <w:rPr>
          <w:rFonts w:ascii="Times New Roman" w:hAnsi="Times New Roman"/>
          <w:sz w:val="22"/>
          <w:szCs w:val="22"/>
        </w:rPr>
        <w:t>Sb., správní řád, ve znění pozdějších předpisů.</w:t>
      </w:r>
    </w:p>
    <w:p w14:paraId="13A5FEB0" w14:textId="77777777" w:rsidR="00BD72DB" w:rsidRPr="00BC36DA" w:rsidRDefault="00BD72DB" w:rsidP="00334B27">
      <w:pPr>
        <w:pStyle w:val="Zpat"/>
        <w:tabs>
          <w:tab w:val="clear" w:pos="4536"/>
          <w:tab w:val="clear" w:pos="9072"/>
          <w:tab w:val="center" w:pos="180"/>
          <w:tab w:val="left" w:pos="3060"/>
        </w:tabs>
        <w:ind w:left="378" w:hanging="378"/>
        <w:jc w:val="both"/>
        <w:rPr>
          <w:rFonts w:ascii="Times New Roman" w:hAnsi="Times New Roman"/>
          <w:sz w:val="22"/>
          <w:szCs w:val="22"/>
        </w:rPr>
      </w:pPr>
    </w:p>
    <w:p w14:paraId="2978A19E" w14:textId="2B870509" w:rsidR="00095C9A" w:rsidRPr="00BC36DA" w:rsidRDefault="00095C9A" w:rsidP="00D21D06">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Tato smlouva je uzavírána v elektronické podobě a smluvní strany ji podepisují příslušným elektronickým podpisem dle zákona č. 297/2016 Sb., o službách vytvářejících důvěru pro elektronické transakce, ve znění pozdějších předpisů. </w:t>
      </w:r>
      <w:r w:rsidR="007035F4" w:rsidRPr="00BC36DA">
        <w:rPr>
          <w:rFonts w:ascii="Times New Roman" w:hAnsi="Times New Roman"/>
          <w:color w:val="000000" w:themeColor="text1"/>
          <w:sz w:val="22"/>
          <w:szCs w:val="22"/>
        </w:rPr>
        <w:t>Datum podpisu smlouvy je součástí podpisu.</w:t>
      </w:r>
    </w:p>
    <w:p w14:paraId="43314FB4" w14:textId="16FB624D" w:rsidR="00CF5CD2" w:rsidRPr="00BC36DA" w:rsidRDefault="00CF5CD2" w:rsidP="00CF5CD2">
      <w:pPr>
        <w:tabs>
          <w:tab w:val="left" w:pos="0"/>
          <w:tab w:val="left" w:leader="underscore" w:pos="4706"/>
          <w:tab w:val="left" w:pos="4990"/>
          <w:tab w:val="left" w:leader="underscore" w:pos="9639"/>
        </w:tabs>
        <w:jc w:val="both"/>
        <w:rPr>
          <w:rFonts w:ascii="Times New Roman" w:hAnsi="Times New Roman"/>
          <w:sz w:val="22"/>
          <w:szCs w:val="22"/>
        </w:rPr>
      </w:pPr>
    </w:p>
    <w:p w14:paraId="55CB7F8F" w14:textId="77777777" w:rsidR="00FC2516" w:rsidRPr="00BC36DA" w:rsidRDefault="00FC2516"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Tato smlouva obsahuje úpln</w:t>
      </w:r>
      <w:r w:rsidR="00954332" w:rsidRPr="00BC36DA">
        <w:rPr>
          <w:rFonts w:ascii="Times New Roman" w:hAnsi="Times New Roman"/>
          <w:sz w:val="22"/>
          <w:szCs w:val="22"/>
        </w:rPr>
        <w:t>é</w:t>
      </w:r>
      <w:r w:rsidRPr="00BC36DA">
        <w:rPr>
          <w:rFonts w:ascii="Times New Roman" w:hAnsi="Times New Roman"/>
          <w:sz w:val="22"/>
          <w:szCs w:val="22"/>
        </w:rPr>
        <w:t xml:space="preserve">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w:t>
      </w:r>
      <w:r w:rsidR="006B1EB4" w:rsidRPr="00BC36DA">
        <w:rPr>
          <w:rFonts w:ascii="Times New Roman" w:hAnsi="Times New Roman"/>
          <w:sz w:val="22"/>
          <w:szCs w:val="22"/>
        </w:rPr>
        <w:t>oru</w:t>
      </w:r>
      <w:r w:rsidRPr="00BC36DA">
        <w:rPr>
          <w:rFonts w:ascii="Times New Roman" w:hAnsi="Times New Roman"/>
          <w:sz w:val="22"/>
          <w:szCs w:val="22"/>
        </w:rPr>
        <w:t xml:space="preserve"> s výslovnými ujednáními této smlouvy a nezakládá žádný závazek žádné ze stran. </w:t>
      </w:r>
    </w:p>
    <w:p w14:paraId="451E10B5" w14:textId="77777777" w:rsidR="00FC2516" w:rsidRDefault="00FC2516" w:rsidP="007035F4">
      <w:pPr>
        <w:rPr>
          <w:rFonts w:ascii="Times New Roman" w:hAnsi="Times New Roman"/>
          <w:sz w:val="22"/>
          <w:szCs w:val="22"/>
        </w:rPr>
      </w:pPr>
    </w:p>
    <w:p w14:paraId="6A849EA4" w14:textId="38779406" w:rsidR="00FA118A" w:rsidRDefault="00FA118A" w:rsidP="00DE55BF">
      <w:pPr>
        <w:pStyle w:val="Odstavecseseznamem"/>
        <w:numPr>
          <w:ilvl w:val="0"/>
          <w:numId w:val="6"/>
        </w:numPr>
        <w:jc w:val="both"/>
        <w:rPr>
          <w:rFonts w:ascii="Times New Roman" w:hAnsi="Times New Roman"/>
          <w:sz w:val="22"/>
          <w:szCs w:val="22"/>
        </w:rPr>
      </w:pPr>
      <w:r w:rsidRPr="0084434C">
        <w:rPr>
          <w:rFonts w:ascii="Times New Roman" w:hAnsi="Times New Roman"/>
          <w:sz w:val="22"/>
          <w:szCs w:val="22"/>
        </w:rPr>
        <w:t>Ukáže-li se některé z ustanovení této smlouvy zdánlivým (nicotným), posoudí se vliv této vady na ostatní ustanovení smlouvy obdobně podle § 576 občanského zákoníku.</w:t>
      </w:r>
    </w:p>
    <w:p w14:paraId="78BF4583" w14:textId="77777777" w:rsidR="00F13986" w:rsidRDefault="00F13986" w:rsidP="007035F4">
      <w:pPr>
        <w:rPr>
          <w:rFonts w:ascii="Times New Roman" w:hAnsi="Times New Roman"/>
          <w:sz w:val="22"/>
          <w:szCs w:val="22"/>
        </w:rPr>
      </w:pPr>
    </w:p>
    <w:p w14:paraId="3E6E5096" w14:textId="77777777" w:rsidR="00E75F25" w:rsidRDefault="00795E5C" w:rsidP="00F13986">
      <w:pPr>
        <w:keepNext/>
        <w:keepLines/>
        <w:numPr>
          <w:ilvl w:val="0"/>
          <w:numId w:val="6"/>
        </w:numPr>
        <w:tabs>
          <w:tab w:val="left" w:pos="0"/>
          <w:tab w:val="left" w:leader="underscore" w:pos="4706"/>
          <w:tab w:val="left" w:pos="4990"/>
          <w:tab w:val="left" w:leader="underscore" w:pos="9639"/>
        </w:tabs>
        <w:spacing w:after="120"/>
        <w:jc w:val="both"/>
        <w:rPr>
          <w:rFonts w:ascii="Times New Roman" w:hAnsi="Times New Roman"/>
          <w:sz w:val="22"/>
          <w:szCs w:val="22"/>
        </w:rPr>
      </w:pPr>
      <w:r w:rsidRPr="00BC36DA">
        <w:rPr>
          <w:rFonts w:ascii="Times New Roman" w:hAnsi="Times New Roman"/>
          <w:sz w:val="22"/>
          <w:szCs w:val="22"/>
        </w:rPr>
        <w:lastRenderedPageBreak/>
        <w:t xml:space="preserve">Doložka platnosti právního </w:t>
      </w:r>
      <w:r w:rsidR="00C44A96" w:rsidRPr="00BC36DA">
        <w:rPr>
          <w:rFonts w:ascii="Times New Roman" w:hAnsi="Times New Roman"/>
          <w:sz w:val="22"/>
          <w:szCs w:val="22"/>
        </w:rPr>
        <w:t>jednání</w:t>
      </w:r>
      <w:r w:rsidRPr="00BC36DA">
        <w:rPr>
          <w:rFonts w:ascii="Times New Roman" w:hAnsi="Times New Roman"/>
          <w:sz w:val="22"/>
          <w:szCs w:val="22"/>
        </w:rPr>
        <w:t xml:space="preserve"> dle § 41 zákona č. 128/2000 Sb., o obcích (obecní zřízení), ve znění pozdějších předpisů:</w:t>
      </w:r>
    </w:p>
    <w:p w14:paraId="4CEA2AD3" w14:textId="2D41C1E6" w:rsidR="00372919" w:rsidRDefault="000E30B3" w:rsidP="00F13986">
      <w:pPr>
        <w:keepNext/>
        <w:keepLines/>
        <w:tabs>
          <w:tab w:val="left" w:pos="0"/>
          <w:tab w:val="left" w:leader="underscore" w:pos="4706"/>
          <w:tab w:val="left" w:pos="4990"/>
          <w:tab w:val="left" w:leader="underscore" w:pos="9639"/>
        </w:tabs>
        <w:spacing w:after="120"/>
        <w:ind w:left="284"/>
        <w:jc w:val="both"/>
        <w:rPr>
          <w:rFonts w:ascii="Times New Roman" w:hAnsi="Times New Roman"/>
          <w:sz w:val="22"/>
          <w:szCs w:val="22"/>
        </w:rPr>
      </w:pPr>
      <w:r w:rsidRPr="00E75F25">
        <w:rPr>
          <w:rFonts w:ascii="Times New Roman" w:hAnsi="Times New Roman"/>
          <w:sz w:val="22"/>
          <w:szCs w:val="22"/>
        </w:rPr>
        <w:t xml:space="preserve">O uzavření této smlouvy </w:t>
      </w:r>
      <w:r w:rsidRPr="00E75F25">
        <w:rPr>
          <w:rFonts w:ascii="Times New Roman" w:hAnsi="Times New Roman"/>
          <w:iCs/>
          <w:sz w:val="22"/>
          <w:szCs w:val="22"/>
        </w:rPr>
        <w:t xml:space="preserve">rozhodlo </w:t>
      </w:r>
      <w:r w:rsidR="00DD3143" w:rsidRPr="00E75F25">
        <w:rPr>
          <w:rFonts w:ascii="Times New Roman" w:hAnsi="Times New Roman"/>
          <w:iCs/>
          <w:sz w:val="22"/>
          <w:szCs w:val="22"/>
        </w:rPr>
        <w:t>zastupitelstvo města</w:t>
      </w:r>
      <w:r w:rsidR="00DD3143" w:rsidRPr="00E75F25">
        <w:rPr>
          <w:rFonts w:ascii="Times New Roman" w:hAnsi="Times New Roman"/>
          <w:i/>
          <w:sz w:val="22"/>
          <w:szCs w:val="22"/>
        </w:rPr>
        <w:t xml:space="preserve"> </w:t>
      </w:r>
      <w:r w:rsidR="00630DE2" w:rsidRPr="00E75F25">
        <w:rPr>
          <w:rFonts w:ascii="Times New Roman" w:hAnsi="Times New Roman"/>
          <w:sz w:val="22"/>
          <w:szCs w:val="22"/>
        </w:rPr>
        <w:t>usnesením</w:t>
      </w:r>
      <w:r w:rsidRPr="00E75F25">
        <w:rPr>
          <w:rFonts w:ascii="Times New Roman" w:hAnsi="Times New Roman"/>
          <w:sz w:val="22"/>
          <w:szCs w:val="22"/>
        </w:rPr>
        <w:t xml:space="preserve"> </w:t>
      </w:r>
      <w:r w:rsidR="006338B2" w:rsidRPr="00E75F25">
        <w:rPr>
          <w:rFonts w:ascii="Times New Roman" w:hAnsi="Times New Roman"/>
          <w:sz w:val="22"/>
          <w:szCs w:val="22"/>
        </w:rPr>
        <w:t>č.</w:t>
      </w:r>
      <w:r w:rsidR="00B42FC5">
        <w:rPr>
          <w:rFonts w:ascii="Times New Roman" w:hAnsi="Times New Roman"/>
          <w:sz w:val="22"/>
          <w:szCs w:val="22"/>
        </w:rPr>
        <w:t> </w:t>
      </w:r>
      <w:r w:rsidR="00752DDD">
        <w:rPr>
          <w:rFonts w:ascii="Times New Roman" w:hAnsi="Times New Roman"/>
          <w:sz w:val="22"/>
          <w:szCs w:val="22"/>
        </w:rPr>
        <w:t>1678/</w:t>
      </w:r>
      <w:r w:rsidR="00481FFC" w:rsidRPr="00E75F25">
        <w:rPr>
          <w:rFonts w:ascii="Times New Roman" w:hAnsi="Times New Roman"/>
          <w:sz w:val="22"/>
          <w:szCs w:val="22"/>
        </w:rPr>
        <w:t>ZM2226/</w:t>
      </w:r>
      <w:r w:rsidR="00752DDD">
        <w:rPr>
          <w:rFonts w:ascii="Times New Roman" w:hAnsi="Times New Roman"/>
          <w:sz w:val="22"/>
          <w:szCs w:val="22"/>
        </w:rPr>
        <w:t xml:space="preserve">27 </w:t>
      </w:r>
      <w:r w:rsidR="006338B2" w:rsidRPr="00E75F25">
        <w:rPr>
          <w:rFonts w:ascii="Times New Roman" w:hAnsi="Times New Roman"/>
          <w:sz w:val="22"/>
          <w:szCs w:val="22"/>
        </w:rPr>
        <w:t>ze dne</w:t>
      </w:r>
      <w:r w:rsidR="00752DDD">
        <w:rPr>
          <w:rFonts w:ascii="Times New Roman" w:hAnsi="Times New Roman"/>
          <w:sz w:val="22"/>
          <w:szCs w:val="22"/>
        </w:rPr>
        <w:t xml:space="preserve"> 03.12.2025.</w:t>
      </w:r>
    </w:p>
    <w:p w14:paraId="64855DDE" w14:textId="77777777" w:rsidR="00F13986" w:rsidRDefault="00F13986" w:rsidP="00586436">
      <w:pPr>
        <w:keepNext/>
        <w:keepLines/>
        <w:tabs>
          <w:tab w:val="left" w:leader="underscore" w:pos="4706"/>
          <w:tab w:val="left" w:pos="4990"/>
          <w:tab w:val="left" w:leader="underscore" w:pos="9639"/>
        </w:tabs>
        <w:jc w:val="both"/>
        <w:rPr>
          <w:rFonts w:ascii="Times New Roman" w:hAnsi="Times New Roman"/>
          <w:sz w:val="22"/>
          <w:szCs w:val="22"/>
        </w:rPr>
      </w:pPr>
    </w:p>
    <w:p w14:paraId="79D35B0E" w14:textId="77777777" w:rsidR="00F13986" w:rsidRDefault="00F13986" w:rsidP="00F13986">
      <w:pPr>
        <w:keepNext/>
        <w:keepLines/>
        <w:tabs>
          <w:tab w:val="left" w:leader="underscore" w:pos="4706"/>
          <w:tab w:val="left" w:pos="4990"/>
          <w:tab w:val="left" w:leader="underscore" w:pos="9639"/>
        </w:tabs>
        <w:jc w:val="both"/>
        <w:rPr>
          <w:rFonts w:ascii="Times New Roman" w:hAnsi="Times New Roman"/>
          <w:sz w:val="22"/>
          <w:szCs w:val="22"/>
        </w:rPr>
      </w:pPr>
    </w:p>
    <w:p w14:paraId="429C79F1" w14:textId="77777777" w:rsidR="001513A3" w:rsidRDefault="001513A3" w:rsidP="00F13986">
      <w:pPr>
        <w:keepNext/>
        <w:keepLines/>
        <w:tabs>
          <w:tab w:val="left" w:leader="underscore" w:pos="4706"/>
          <w:tab w:val="left" w:pos="4990"/>
          <w:tab w:val="left" w:leader="underscore" w:pos="9639"/>
        </w:tabs>
        <w:jc w:val="both"/>
        <w:rPr>
          <w:rFonts w:ascii="Times New Roman" w:hAnsi="Times New Roman"/>
          <w:sz w:val="22"/>
          <w:szCs w:val="22"/>
        </w:rPr>
      </w:pPr>
    </w:p>
    <w:p w14:paraId="07FEE8B9" w14:textId="5635F441" w:rsidR="001513A3" w:rsidRPr="00715B9F" w:rsidRDefault="001513A3" w:rsidP="001513A3">
      <w:pPr>
        <w:jc w:val="both"/>
        <w:rPr>
          <w:rFonts w:ascii="Times New Roman" w:hAnsi="Times New Roman"/>
          <w:sz w:val="22"/>
          <w:szCs w:val="22"/>
        </w:rPr>
      </w:pPr>
      <w:r w:rsidRPr="001513A3">
        <w:rPr>
          <w:rFonts w:cs="Arial"/>
          <w:b/>
          <w:bCs/>
        </w:rPr>
        <w:t>Za poskytovatele:</w:t>
      </w:r>
      <w:r w:rsidRPr="00715B9F">
        <w:rPr>
          <w:rFonts w:ascii="Times New Roman" w:hAnsi="Times New Roman"/>
          <w:sz w:val="22"/>
          <w:szCs w:val="22"/>
        </w:rPr>
        <w:tab/>
      </w:r>
      <w:r w:rsidRPr="00715B9F">
        <w:rPr>
          <w:rFonts w:ascii="Times New Roman" w:hAnsi="Times New Roman"/>
          <w:sz w:val="22"/>
          <w:szCs w:val="22"/>
        </w:rPr>
        <w:tab/>
      </w:r>
      <w:r w:rsidRPr="00715B9F">
        <w:rPr>
          <w:rFonts w:ascii="Times New Roman" w:hAnsi="Times New Roman"/>
          <w:sz w:val="22"/>
          <w:szCs w:val="22"/>
        </w:rPr>
        <w:tab/>
      </w:r>
      <w:r w:rsidRPr="00715B9F">
        <w:rPr>
          <w:rFonts w:ascii="Times New Roman" w:hAnsi="Times New Roman"/>
          <w:sz w:val="22"/>
          <w:szCs w:val="22"/>
        </w:rPr>
        <w:tab/>
      </w:r>
      <w:r w:rsidRPr="00715B9F">
        <w:rPr>
          <w:rFonts w:ascii="Times New Roman" w:hAnsi="Times New Roman"/>
          <w:sz w:val="22"/>
          <w:szCs w:val="22"/>
        </w:rPr>
        <w:tab/>
      </w:r>
      <w:r w:rsidRPr="001513A3">
        <w:rPr>
          <w:rFonts w:cs="Arial"/>
          <w:b/>
          <w:bCs/>
        </w:rPr>
        <w:t>Za příjemce:</w:t>
      </w:r>
    </w:p>
    <w:p w14:paraId="04CC5461" w14:textId="77777777" w:rsidR="001513A3" w:rsidRDefault="001513A3" w:rsidP="001513A3">
      <w:pPr>
        <w:tabs>
          <w:tab w:val="center" w:pos="1440"/>
          <w:tab w:val="center" w:pos="7200"/>
        </w:tabs>
        <w:rPr>
          <w:rFonts w:ascii="Times New Roman" w:hAnsi="Times New Roman"/>
          <w:i/>
          <w:iCs/>
          <w:sz w:val="18"/>
          <w:szCs w:val="18"/>
        </w:rPr>
      </w:pPr>
    </w:p>
    <w:tbl>
      <w:tblPr>
        <w:tblStyle w:val="Mkatabulky"/>
        <w:tblW w:w="4872"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4"/>
        <w:gridCol w:w="597"/>
        <w:gridCol w:w="4609"/>
      </w:tblGrid>
      <w:tr w:rsidR="001513A3" w14:paraId="558EB516" w14:textId="77777777" w:rsidTr="0034250F">
        <w:tc>
          <w:tcPr>
            <w:tcW w:w="2269" w:type="pct"/>
            <w:tcBorders>
              <w:bottom w:val="single" w:sz="4" w:space="0" w:color="auto"/>
            </w:tcBorders>
          </w:tcPr>
          <w:p w14:paraId="2DCDD339" w14:textId="77777777" w:rsidR="001513A3" w:rsidRDefault="001513A3" w:rsidP="0034250F">
            <w:pPr>
              <w:tabs>
                <w:tab w:val="left" w:pos="-1701"/>
                <w:tab w:val="left" w:pos="454"/>
                <w:tab w:val="center" w:pos="1260"/>
              </w:tabs>
              <w:rPr>
                <w:rFonts w:ascii="Times New Roman" w:hAnsi="Times New Roman"/>
                <w:sz w:val="22"/>
                <w:szCs w:val="22"/>
              </w:rPr>
            </w:pPr>
          </w:p>
          <w:p w14:paraId="4C2CFE35" w14:textId="77777777" w:rsidR="001513A3" w:rsidRDefault="001513A3" w:rsidP="0034250F">
            <w:pPr>
              <w:tabs>
                <w:tab w:val="left" w:pos="-1701"/>
                <w:tab w:val="left" w:pos="454"/>
                <w:tab w:val="center" w:pos="1260"/>
              </w:tabs>
              <w:rPr>
                <w:rFonts w:ascii="Times New Roman" w:hAnsi="Times New Roman"/>
                <w:sz w:val="22"/>
                <w:szCs w:val="22"/>
              </w:rPr>
            </w:pPr>
          </w:p>
          <w:p w14:paraId="7521228C" w14:textId="77777777" w:rsidR="001513A3" w:rsidRDefault="001513A3" w:rsidP="0034250F">
            <w:pPr>
              <w:tabs>
                <w:tab w:val="left" w:pos="-1701"/>
                <w:tab w:val="left" w:pos="454"/>
                <w:tab w:val="center" w:pos="1260"/>
              </w:tabs>
              <w:rPr>
                <w:rFonts w:ascii="Times New Roman" w:hAnsi="Times New Roman"/>
                <w:sz w:val="22"/>
                <w:szCs w:val="22"/>
              </w:rPr>
            </w:pPr>
          </w:p>
          <w:p w14:paraId="13375943" w14:textId="77777777" w:rsidR="001513A3" w:rsidRDefault="001513A3" w:rsidP="0034250F">
            <w:pPr>
              <w:tabs>
                <w:tab w:val="left" w:pos="-1701"/>
                <w:tab w:val="left" w:pos="454"/>
                <w:tab w:val="center" w:pos="1260"/>
              </w:tabs>
              <w:rPr>
                <w:rFonts w:ascii="Times New Roman" w:hAnsi="Times New Roman"/>
                <w:sz w:val="22"/>
                <w:szCs w:val="22"/>
              </w:rPr>
            </w:pPr>
          </w:p>
          <w:p w14:paraId="4D681151" w14:textId="77777777" w:rsidR="001513A3" w:rsidRDefault="001513A3" w:rsidP="0034250F">
            <w:pPr>
              <w:tabs>
                <w:tab w:val="left" w:pos="-1701"/>
                <w:tab w:val="left" w:pos="454"/>
                <w:tab w:val="center" w:pos="1260"/>
              </w:tabs>
              <w:rPr>
                <w:rFonts w:ascii="Times New Roman" w:hAnsi="Times New Roman"/>
                <w:sz w:val="22"/>
                <w:szCs w:val="22"/>
              </w:rPr>
            </w:pPr>
          </w:p>
        </w:tc>
        <w:tc>
          <w:tcPr>
            <w:tcW w:w="313" w:type="pct"/>
          </w:tcPr>
          <w:p w14:paraId="2C6D3030" w14:textId="77777777" w:rsidR="001513A3" w:rsidRDefault="001513A3" w:rsidP="0034250F">
            <w:pPr>
              <w:tabs>
                <w:tab w:val="left" w:pos="-1701"/>
                <w:tab w:val="left" w:pos="454"/>
                <w:tab w:val="center" w:pos="1260"/>
              </w:tabs>
              <w:rPr>
                <w:rFonts w:ascii="Times New Roman" w:hAnsi="Times New Roman"/>
                <w:sz w:val="22"/>
                <w:szCs w:val="22"/>
              </w:rPr>
            </w:pPr>
          </w:p>
        </w:tc>
        <w:tc>
          <w:tcPr>
            <w:tcW w:w="2418" w:type="pct"/>
            <w:tcBorders>
              <w:bottom w:val="single" w:sz="4" w:space="0" w:color="auto"/>
            </w:tcBorders>
          </w:tcPr>
          <w:p w14:paraId="73DE5A28" w14:textId="77777777" w:rsidR="001513A3" w:rsidRDefault="001513A3" w:rsidP="0034250F">
            <w:pPr>
              <w:tabs>
                <w:tab w:val="left" w:pos="-1701"/>
                <w:tab w:val="left" w:pos="454"/>
                <w:tab w:val="center" w:pos="1260"/>
              </w:tabs>
              <w:rPr>
                <w:rFonts w:ascii="Times New Roman" w:hAnsi="Times New Roman"/>
                <w:sz w:val="22"/>
                <w:szCs w:val="22"/>
              </w:rPr>
            </w:pPr>
          </w:p>
          <w:p w14:paraId="34359DA1" w14:textId="77777777" w:rsidR="001513A3" w:rsidRDefault="001513A3" w:rsidP="0034250F">
            <w:pPr>
              <w:tabs>
                <w:tab w:val="left" w:pos="-1701"/>
                <w:tab w:val="left" w:pos="454"/>
                <w:tab w:val="center" w:pos="1260"/>
              </w:tabs>
              <w:rPr>
                <w:rFonts w:ascii="Times New Roman" w:hAnsi="Times New Roman"/>
                <w:sz w:val="22"/>
                <w:szCs w:val="22"/>
              </w:rPr>
            </w:pPr>
          </w:p>
          <w:p w14:paraId="07ECEEF3" w14:textId="77777777" w:rsidR="001513A3" w:rsidRDefault="001513A3" w:rsidP="0034250F">
            <w:pPr>
              <w:tabs>
                <w:tab w:val="left" w:pos="-1701"/>
                <w:tab w:val="left" w:pos="454"/>
                <w:tab w:val="center" w:pos="1260"/>
              </w:tabs>
              <w:rPr>
                <w:rFonts w:ascii="Times New Roman" w:hAnsi="Times New Roman"/>
                <w:sz w:val="22"/>
                <w:szCs w:val="22"/>
              </w:rPr>
            </w:pPr>
          </w:p>
          <w:p w14:paraId="2797A25E" w14:textId="77777777" w:rsidR="001513A3" w:rsidRDefault="001513A3" w:rsidP="0034250F">
            <w:pPr>
              <w:tabs>
                <w:tab w:val="left" w:pos="-1701"/>
                <w:tab w:val="left" w:pos="454"/>
                <w:tab w:val="center" w:pos="1260"/>
              </w:tabs>
              <w:rPr>
                <w:rFonts w:ascii="Times New Roman" w:hAnsi="Times New Roman"/>
                <w:sz w:val="22"/>
                <w:szCs w:val="22"/>
              </w:rPr>
            </w:pPr>
          </w:p>
          <w:p w14:paraId="7F3CAB90" w14:textId="77777777" w:rsidR="001513A3" w:rsidRDefault="001513A3" w:rsidP="0034250F">
            <w:pPr>
              <w:tabs>
                <w:tab w:val="left" w:pos="-1701"/>
                <w:tab w:val="left" w:pos="454"/>
                <w:tab w:val="center" w:pos="1260"/>
              </w:tabs>
              <w:rPr>
                <w:rFonts w:ascii="Times New Roman" w:hAnsi="Times New Roman"/>
                <w:sz w:val="22"/>
                <w:szCs w:val="22"/>
              </w:rPr>
            </w:pPr>
          </w:p>
        </w:tc>
      </w:tr>
      <w:tr w:rsidR="001513A3" w14:paraId="6F45F27C" w14:textId="77777777" w:rsidTr="0034250F">
        <w:tc>
          <w:tcPr>
            <w:tcW w:w="2269" w:type="pct"/>
            <w:tcBorders>
              <w:top w:val="single" w:sz="4" w:space="0" w:color="auto"/>
              <w:bottom w:val="nil"/>
            </w:tcBorders>
          </w:tcPr>
          <w:p w14:paraId="60516AE3" w14:textId="77777777" w:rsidR="001513A3" w:rsidRDefault="001513A3" w:rsidP="001513A3">
            <w:pPr>
              <w:keepNext/>
              <w:keepLines/>
              <w:tabs>
                <w:tab w:val="left" w:pos="0"/>
                <w:tab w:val="left" w:pos="4990"/>
              </w:tabs>
              <w:jc w:val="center"/>
              <w:rPr>
                <w:rFonts w:ascii="Times New Roman" w:hAnsi="Times New Roman"/>
                <w:b/>
                <w:sz w:val="22"/>
                <w:szCs w:val="22"/>
              </w:rPr>
            </w:pPr>
            <w:r>
              <w:rPr>
                <w:rFonts w:ascii="Times New Roman" w:hAnsi="Times New Roman"/>
                <w:b/>
                <w:sz w:val="22"/>
                <w:szCs w:val="22"/>
              </w:rPr>
              <w:t>Mgr. Jan Dohnal</w:t>
            </w:r>
          </w:p>
          <w:p w14:paraId="6CAAA337" w14:textId="5CDA918E" w:rsidR="001513A3" w:rsidRPr="0064744E" w:rsidRDefault="001513A3" w:rsidP="0034250F">
            <w:pPr>
              <w:tabs>
                <w:tab w:val="left" w:pos="0"/>
                <w:tab w:val="left" w:pos="3120"/>
                <w:tab w:val="left" w:pos="4820"/>
                <w:tab w:val="left" w:pos="4990"/>
              </w:tabs>
              <w:jc w:val="center"/>
              <w:rPr>
                <w:rFonts w:ascii="Times New Roman" w:hAnsi="Times New Roman"/>
                <w:i/>
                <w:iCs/>
                <w:sz w:val="22"/>
                <w:szCs w:val="22"/>
              </w:rPr>
            </w:pPr>
            <w:r w:rsidRPr="0099097E">
              <w:rPr>
                <w:rFonts w:ascii="Times New Roman" w:hAnsi="Times New Roman"/>
                <w:bCs/>
                <w:sz w:val="22"/>
                <w:szCs w:val="22"/>
              </w:rPr>
              <w:t>primátor</w:t>
            </w:r>
          </w:p>
          <w:p w14:paraId="6944716F" w14:textId="6DCCD947" w:rsidR="001513A3" w:rsidRDefault="001513A3" w:rsidP="0034250F">
            <w:pPr>
              <w:tabs>
                <w:tab w:val="left" w:pos="-1701"/>
                <w:tab w:val="left" w:pos="454"/>
                <w:tab w:val="center" w:pos="1260"/>
              </w:tabs>
              <w:jc w:val="center"/>
              <w:rPr>
                <w:rFonts w:ascii="Times New Roman" w:hAnsi="Times New Roman"/>
                <w:sz w:val="22"/>
                <w:szCs w:val="22"/>
              </w:rPr>
            </w:pPr>
            <w:r w:rsidRPr="00C276A4">
              <w:rPr>
                <w:rFonts w:ascii="Times New Roman" w:hAnsi="Times New Roman"/>
                <w:sz w:val="22"/>
              </w:rPr>
              <w:t>„elektronicky podepsáno“</w:t>
            </w:r>
          </w:p>
          <w:p w14:paraId="79A039D2" w14:textId="77777777" w:rsidR="001513A3" w:rsidRDefault="001513A3" w:rsidP="0034250F">
            <w:pPr>
              <w:tabs>
                <w:tab w:val="left" w:pos="-1701"/>
                <w:tab w:val="left" w:pos="454"/>
                <w:tab w:val="center" w:pos="1260"/>
              </w:tabs>
              <w:jc w:val="center"/>
              <w:rPr>
                <w:rFonts w:ascii="Times New Roman" w:hAnsi="Times New Roman"/>
                <w:sz w:val="22"/>
                <w:szCs w:val="22"/>
              </w:rPr>
            </w:pPr>
          </w:p>
        </w:tc>
        <w:tc>
          <w:tcPr>
            <w:tcW w:w="313" w:type="pct"/>
            <w:tcBorders>
              <w:bottom w:val="nil"/>
            </w:tcBorders>
          </w:tcPr>
          <w:p w14:paraId="12D733F0" w14:textId="77777777" w:rsidR="001513A3" w:rsidRPr="0064744E" w:rsidRDefault="001513A3" w:rsidP="0034250F">
            <w:pPr>
              <w:tabs>
                <w:tab w:val="left" w:pos="0"/>
                <w:tab w:val="left" w:pos="3120"/>
                <w:tab w:val="left" w:pos="4820"/>
                <w:tab w:val="left" w:pos="4990"/>
              </w:tabs>
              <w:jc w:val="center"/>
              <w:rPr>
                <w:rFonts w:ascii="Times New Roman" w:hAnsi="Times New Roman"/>
                <w:i/>
                <w:iCs/>
                <w:sz w:val="22"/>
                <w:szCs w:val="22"/>
              </w:rPr>
            </w:pPr>
          </w:p>
        </w:tc>
        <w:tc>
          <w:tcPr>
            <w:tcW w:w="2418" w:type="pct"/>
            <w:tcBorders>
              <w:top w:val="single" w:sz="4" w:space="0" w:color="auto"/>
              <w:bottom w:val="nil"/>
            </w:tcBorders>
          </w:tcPr>
          <w:p w14:paraId="64F04165" w14:textId="77777777" w:rsidR="001513A3" w:rsidRPr="001513A3" w:rsidRDefault="001513A3" w:rsidP="0034250F">
            <w:pPr>
              <w:tabs>
                <w:tab w:val="left" w:pos="0"/>
                <w:tab w:val="left" w:pos="3120"/>
                <w:tab w:val="left" w:pos="4820"/>
                <w:tab w:val="left" w:pos="4990"/>
              </w:tabs>
              <w:jc w:val="center"/>
              <w:rPr>
                <w:rFonts w:ascii="Times New Roman" w:hAnsi="Times New Roman"/>
                <w:b/>
                <w:bCs/>
                <w:sz w:val="22"/>
                <w:szCs w:val="22"/>
              </w:rPr>
            </w:pPr>
            <w:r w:rsidRPr="001513A3">
              <w:rPr>
                <w:rFonts w:ascii="Times New Roman" w:hAnsi="Times New Roman"/>
                <w:b/>
                <w:bCs/>
                <w:sz w:val="22"/>
                <w:szCs w:val="22"/>
              </w:rPr>
              <w:t>Mgr. Jan Vopršal</w:t>
            </w:r>
          </w:p>
          <w:p w14:paraId="7009BD45" w14:textId="77777777" w:rsidR="001513A3" w:rsidRPr="00D100F4" w:rsidRDefault="001513A3" w:rsidP="0034250F">
            <w:pPr>
              <w:tabs>
                <w:tab w:val="left" w:pos="0"/>
                <w:tab w:val="left" w:pos="3120"/>
                <w:tab w:val="left" w:pos="4820"/>
                <w:tab w:val="left" w:pos="4990"/>
              </w:tabs>
              <w:jc w:val="center"/>
              <w:rPr>
                <w:rFonts w:ascii="Times New Roman" w:hAnsi="Times New Roman"/>
                <w:sz w:val="22"/>
                <w:szCs w:val="22"/>
              </w:rPr>
            </w:pPr>
            <w:r w:rsidRPr="00D100F4">
              <w:rPr>
                <w:rFonts w:ascii="Times New Roman" w:hAnsi="Times New Roman"/>
                <w:sz w:val="22"/>
                <w:szCs w:val="22"/>
              </w:rPr>
              <w:t>jednatel</w:t>
            </w:r>
          </w:p>
          <w:p w14:paraId="40AEEA64" w14:textId="03418175" w:rsidR="001513A3" w:rsidRDefault="001513A3" w:rsidP="0034250F">
            <w:pPr>
              <w:tabs>
                <w:tab w:val="left" w:pos="0"/>
                <w:tab w:val="left" w:pos="3120"/>
                <w:tab w:val="left" w:pos="4820"/>
                <w:tab w:val="left" w:pos="4990"/>
              </w:tabs>
              <w:jc w:val="center"/>
              <w:rPr>
                <w:rFonts w:ascii="Times New Roman" w:hAnsi="Times New Roman"/>
                <w:i/>
                <w:iCs/>
                <w:sz w:val="22"/>
                <w:szCs w:val="22"/>
              </w:rPr>
            </w:pPr>
            <w:r w:rsidRPr="00C276A4">
              <w:rPr>
                <w:rFonts w:ascii="Times New Roman" w:hAnsi="Times New Roman"/>
                <w:sz w:val="22"/>
              </w:rPr>
              <w:t>„elektronicky podepsáno“</w:t>
            </w:r>
          </w:p>
          <w:p w14:paraId="1162CE94" w14:textId="77777777" w:rsidR="001513A3" w:rsidRPr="0064744E" w:rsidRDefault="001513A3" w:rsidP="0034250F">
            <w:pPr>
              <w:tabs>
                <w:tab w:val="left" w:pos="0"/>
                <w:tab w:val="left" w:pos="3120"/>
                <w:tab w:val="left" w:pos="4820"/>
                <w:tab w:val="left" w:pos="4990"/>
              </w:tabs>
              <w:jc w:val="center"/>
              <w:rPr>
                <w:rFonts w:ascii="Times New Roman" w:hAnsi="Times New Roman"/>
                <w:i/>
                <w:iCs/>
                <w:sz w:val="22"/>
                <w:szCs w:val="22"/>
              </w:rPr>
            </w:pPr>
          </w:p>
          <w:p w14:paraId="71E813A1" w14:textId="32085A6B" w:rsidR="001513A3" w:rsidRDefault="001513A3" w:rsidP="0034250F">
            <w:pPr>
              <w:tabs>
                <w:tab w:val="left" w:pos="-1701"/>
                <w:tab w:val="left" w:pos="454"/>
                <w:tab w:val="center" w:pos="1260"/>
              </w:tabs>
              <w:jc w:val="center"/>
              <w:rPr>
                <w:rFonts w:ascii="Times New Roman" w:hAnsi="Times New Roman"/>
                <w:sz w:val="22"/>
                <w:szCs w:val="22"/>
              </w:rPr>
            </w:pPr>
          </w:p>
        </w:tc>
      </w:tr>
    </w:tbl>
    <w:p w14:paraId="31B634DD" w14:textId="77777777" w:rsidR="001513A3" w:rsidRPr="008C118F" w:rsidRDefault="001513A3" w:rsidP="001513A3">
      <w:pPr>
        <w:tabs>
          <w:tab w:val="center" w:pos="1440"/>
          <w:tab w:val="center" w:pos="7200"/>
        </w:tabs>
        <w:rPr>
          <w:rFonts w:ascii="Times New Roman" w:hAnsi="Times New Roman"/>
          <w:sz w:val="18"/>
          <w:szCs w:val="18"/>
        </w:rPr>
      </w:pPr>
    </w:p>
    <w:p w14:paraId="1A15B67C" w14:textId="77777777" w:rsidR="001513A3" w:rsidRDefault="001513A3" w:rsidP="001513A3">
      <w:pPr>
        <w:tabs>
          <w:tab w:val="left" w:pos="-1701"/>
          <w:tab w:val="left" w:pos="454"/>
          <w:tab w:val="center" w:pos="1260"/>
        </w:tabs>
        <w:rPr>
          <w:rFonts w:ascii="Times New Roman" w:hAnsi="Times New Roman"/>
          <w:sz w:val="22"/>
          <w:szCs w:val="22"/>
        </w:rPr>
      </w:pPr>
    </w:p>
    <w:p w14:paraId="6B6EFD84" w14:textId="77777777" w:rsidR="001513A3" w:rsidRPr="00BC36DA" w:rsidRDefault="001513A3" w:rsidP="00F13986">
      <w:pPr>
        <w:keepNext/>
        <w:keepLines/>
        <w:tabs>
          <w:tab w:val="left" w:leader="underscore" w:pos="4706"/>
          <w:tab w:val="left" w:pos="4990"/>
          <w:tab w:val="left" w:leader="underscore" w:pos="9639"/>
        </w:tabs>
        <w:jc w:val="both"/>
        <w:rPr>
          <w:rFonts w:ascii="Times New Roman" w:hAnsi="Times New Roman"/>
          <w:sz w:val="22"/>
          <w:szCs w:val="22"/>
        </w:rPr>
        <w:sectPr w:rsidR="001513A3" w:rsidRPr="00BC36DA" w:rsidSect="00F13986">
          <w:headerReference w:type="default" r:id="rId9"/>
          <w:footerReference w:type="default" r:id="rId10"/>
          <w:headerReference w:type="first" r:id="rId11"/>
          <w:footerReference w:type="first" r:id="rId12"/>
          <w:type w:val="continuous"/>
          <w:pgSz w:w="11906" w:h="16838" w:code="9"/>
          <w:pgMar w:top="1871" w:right="992" w:bottom="1701" w:left="1134" w:header="567" w:footer="567" w:gutter="0"/>
          <w:cols w:space="708"/>
          <w:titlePg/>
          <w:docGrid w:linePitch="360"/>
        </w:sectPr>
      </w:pPr>
    </w:p>
    <w:p w14:paraId="32E81F4D" w14:textId="77777777" w:rsidR="003B587F" w:rsidRPr="00BC36DA" w:rsidRDefault="003B587F" w:rsidP="001513A3">
      <w:pPr>
        <w:pStyle w:val="Smlouva-lnky"/>
      </w:pPr>
    </w:p>
    <w:sectPr w:rsidR="003B587F" w:rsidRPr="00BC36DA" w:rsidSect="00FA55B9">
      <w:headerReference w:type="default" r:id="rId13"/>
      <w:footerReference w:type="default" r:id="rId14"/>
      <w:headerReference w:type="first" r:id="rId15"/>
      <w:footerReference w:type="first" r:id="rId16"/>
      <w:type w:val="continuous"/>
      <w:pgSz w:w="11906" w:h="16838" w:code="9"/>
      <w:pgMar w:top="1276" w:right="992" w:bottom="1701" w:left="1134" w:header="624" w:footer="567" w:gutter="0"/>
      <w:cols w:space="13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78F8F" w14:textId="77777777" w:rsidR="00B9244E" w:rsidRDefault="00B9244E">
      <w:r>
        <w:separator/>
      </w:r>
    </w:p>
  </w:endnote>
  <w:endnote w:type="continuationSeparator" w:id="0">
    <w:p w14:paraId="7307DD5B" w14:textId="77777777" w:rsidR="00B9244E" w:rsidRDefault="00B92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209C" w14:textId="099AAC87" w:rsidR="00F13986" w:rsidRPr="001121CA" w:rsidRDefault="00F13986" w:rsidP="00334B27">
    <w:pPr>
      <w:pStyle w:val="Zpat"/>
      <w:tabs>
        <w:tab w:val="clear" w:pos="4536"/>
        <w:tab w:val="clear" w:pos="9072"/>
        <w:tab w:val="center" w:pos="180"/>
        <w:tab w:val="left" w:pos="3060"/>
      </w:tabs>
      <w:ind w:left="378" w:hanging="378"/>
      <w:jc w:val="both"/>
      <w:rPr>
        <w:rStyle w:val="slostrnky"/>
        <w:rFonts w:cs="Arial"/>
        <w:b/>
        <w:i/>
        <w:color w:val="003C69"/>
        <w:sz w:val="16"/>
      </w:rPr>
    </w:pPr>
    <w:r w:rsidRPr="00CA7728">
      <w:rPr>
        <w:rStyle w:val="slostrnky"/>
        <w:rFonts w:cs="Arial"/>
        <w:color w:val="003C69"/>
        <w:sz w:val="16"/>
      </w:rPr>
      <w:fldChar w:fldCharType="begin"/>
    </w:r>
    <w:r w:rsidRPr="00CA7728">
      <w:rPr>
        <w:rStyle w:val="slostrnky"/>
        <w:rFonts w:cs="Arial"/>
        <w:color w:val="003C69"/>
        <w:sz w:val="16"/>
      </w:rPr>
      <w:instrText xml:space="preserve"> PAGE </w:instrText>
    </w:r>
    <w:r w:rsidRPr="00CA7728">
      <w:rPr>
        <w:rStyle w:val="slostrnky"/>
        <w:rFonts w:cs="Arial"/>
        <w:color w:val="003C69"/>
        <w:sz w:val="16"/>
      </w:rPr>
      <w:fldChar w:fldCharType="separate"/>
    </w:r>
    <w:r>
      <w:rPr>
        <w:rStyle w:val="slostrnky"/>
        <w:rFonts w:cs="Arial"/>
        <w:color w:val="003C69"/>
        <w:sz w:val="16"/>
      </w:rPr>
      <w:t>9</w:t>
    </w:r>
    <w:r w:rsidRPr="00CA7728">
      <w:rPr>
        <w:rStyle w:val="slostrnky"/>
        <w:rFonts w:cs="Arial"/>
        <w:color w:val="003C69"/>
        <w:sz w:val="16"/>
      </w:rPr>
      <w:fldChar w:fldCharType="end"/>
    </w:r>
    <w:r w:rsidRPr="00CA7728">
      <w:rPr>
        <w:rStyle w:val="slostrnky"/>
        <w:rFonts w:cs="Arial"/>
        <w:color w:val="003C69"/>
        <w:sz w:val="16"/>
      </w:rPr>
      <w:t>/</w:t>
    </w:r>
    <w:r w:rsidRPr="00CA7728">
      <w:rPr>
        <w:rStyle w:val="slostrnky"/>
        <w:rFonts w:cs="Arial"/>
        <w:color w:val="003C69"/>
        <w:sz w:val="16"/>
      </w:rPr>
      <w:fldChar w:fldCharType="begin"/>
    </w:r>
    <w:r w:rsidRPr="00CA7728">
      <w:rPr>
        <w:rStyle w:val="slostrnky"/>
        <w:rFonts w:cs="Arial"/>
        <w:color w:val="003C69"/>
        <w:sz w:val="16"/>
      </w:rPr>
      <w:instrText xml:space="preserve"> NUMPAGES </w:instrText>
    </w:r>
    <w:r w:rsidRPr="00CA7728">
      <w:rPr>
        <w:rStyle w:val="slostrnky"/>
        <w:rFonts w:cs="Arial"/>
        <w:color w:val="003C69"/>
        <w:sz w:val="16"/>
      </w:rPr>
      <w:fldChar w:fldCharType="separate"/>
    </w:r>
    <w:r>
      <w:rPr>
        <w:rStyle w:val="slostrnky"/>
        <w:rFonts w:cs="Arial"/>
        <w:color w:val="003C69"/>
        <w:sz w:val="16"/>
      </w:rPr>
      <w:t>9</w:t>
    </w:r>
    <w:r w:rsidRPr="00CA7728">
      <w:rPr>
        <w:rStyle w:val="slostrnky"/>
        <w:rFonts w:cs="Arial"/>
        <w:color w:val="003C69"/>
        <w:sz w:val="16"/>
      </w:rPr>
      <w:fldChar w:fldCharType="end"/>
    </w:r>
    <w:r>
      <w:rPr>
        <w:rStyle w:val="slostrnky"/>
        <w:rFonts w:cs="Arial"/>
        <w:color w:val="003C69"/>
        <w:sz w:val="16"/>
      </w:rPr>
      <w:t xml:space="preserve"> </w:t>
    </w:r>
    <w:r w:rsidRPr="00264CD7">
      <w:rPr>
        <w:rStyle w:val="slostrnky"/>
        <w:rFonts w:cs="Arial"/>
        <w:b/>
        <w:color w:val="003C69"/>
        <w:sz w:val="16"/>
      </w:rPr>
      <w:t>SP/</w:t>
    </w:r>
    <w:r w:rsidR="00F25B68">
      <w:rPr>
        <w:rStyle w:val="slostrnky"/>
        <w:rFonts w:cs="Arial"/>
        <w:b/>
        <w:color w:val="003C69"/>
        <w:sz w:val="16"/>
      </w:rPr>
      <w:t>AKCE</w:t>
    </w:r>
    <w:r>
      <w:rPr>
        <w:rStyle w:val="slostrnky"/>
        <w:rFonts w:cs="Arial"/>
        <w:b/>
        <w:color w:val="003C69"/>
        <w:sz w:val="16"/>
      </w:rPr>
      <w:t xml:space="preserve"> – </w:t>
    </w:r>
    <w:r w:rsidR="00AB7932" w:rsidRPr="002D7457">
      <w:rPr>
        <w:rStyle w:val="slostrnky"/>
        <w:rFonts w:cs="Arial"/>
        <w:b/>
        <w:color w:val="003C69"/>
        <w:sz w:val="16"/>
      </w:rPr>
      <w:t>0076/2026/SP</w:t>
    </w:r>
    <w:r>
      <w:rPr>
        <w:rStyle w:val="slostrnky"/>
        <w:rFonts w:cs="Arial"/>
        <w:b/>
        <w:color w:val="003C69"/>
        <w:sz w:val="16"/>
      </w:rPr>
      <w:t xml:space="preserve"> </w:t>
    </w:r>
    <w:r w:rsidR="00AB7932">
      <w:rPr>
        <w:rStyle w:val="slostrnky"/>
        <w:rFonts w:cs="Arial"/>
        <w:b/>
        <w:color w:val="003C69"/>
        <w:sz w:val="16"/>
      </w:rPr>
      <w:t>Projekt „</w:t>
    </w:r>
    <w:r w:rsidR="00AB7932" w:rsidRPr="002D7457">
      <w:rPr>
        <w:rStyle w:val="slostrnky"/>
        <w:rFonts w:cs="Arial"/>
        <w:b/>
        <w:color w:val="003C69"/>
        <w:sz w:val="16"/>
      </w:rPr>
      <w:t>Celorepublikové finále McDonald's Cupu</w:t>
    </w:r>
    <w:r w:rsidR="00AB7932">
      <w:rPr>
        <w:rStyle w:val="slostrnky"/>
        <w:rFonts w:cs="Arial"/>
        <w:b/>
        <w:color w:val="003C69"/>
        <w:sz w:val="16"/>
      </w:rPr>
      <w:t>“</w:t>
    </w:r>
  </w:p>
  <w:p w14:paraId="558DC0BC" w14:textId="77777777" w:rsidR="00F13986" w:rsidRDefault="00F13986" w:rsidP="0076241C">
    <w:pPr>
      <w:ind w:left="142"/>
      <w:jc w:val="both"/>
      <w:rPr>
        <w:rStyle w:val="slostrnky"/>
        <w:rFonts w:cs="Arial"/>
        <w:color w:val="003C69"/>
        <w:sz w:val="16"/>
      </w:rPr>
    </w:pPr>
  </w:p>
  <w:p w14:paraId="3A27D1C0" w14:textId="77777777" w:rsidR="00F13986" w:rsidRPr="0095773F" w:rsidRDefault="00F13986" w:rsidP="009F4B76">
    <w:pPr>
      <w:pStyle w:val="Zpat"/>
      <w:rPr>
        <w:rFonts w:cs="Arial"/>
        <w:color w:val="003C69"/>
        <w:sz w:val="16"/>
      </w:rPr>
    </w:pPr>
    <w:r>
      <w:rPr>
        <w:noProof/>
      </w:rPr>
      <w:drawing>
        <wp:anchor distT="0" distB="0" distL="114300" distR="114300" simplePos="0" relativeHeight="251660288" behindDoc="1" locked="0" layoutInCell="1" allowOverlap="1" wp14:anchorId="24161269" wp14:editId="7DCD01B6">
          <wp:simplePos x="0" y="0"/>
          <wp:positionH relativeFrom="margin">
            <wp:align>right</wp:align>
          </wp:positionH>
          <wp:positionV relativeFrom="page">
            <wp:posOffset>10151110</wp:posOffset>
          </wp:positionV>
          <wp:extent cx="1764000" cy="208800"/>
          <wp:effectExtent l="0" t="0" r="0" b="1270"/>
          <wp:wrapTight wrapText="bothSides">
            <wp:wrapPolygon edited="0">
              <wp:start x="0" y="0"/>
              <wp:lineTo x="0" y="17780"/>
              <wp:lineTo x="233" y="19756"/>
              <wp:lineTo x="21234" y="19756"/>
              <wp:lineTo x="21234" y="0"/>
              <wp:lineTo x="0" y="0"/>
            </wp:wrapPolygon>
          </wp:wrapTight>
          <wp:docPr id="259887848" name="Obrázek 259887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000" cy="2088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CC78C78" wp14:editId="4E649A0E">
          <wp:extent cx="2694940" cy="447040"/>
          <wp:effectExtent l="0" t="0" r="0" b="0"/>
          <wp:docPr id="79957900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63990" name=""/>
                  <pic:cNvPicPr/>
                </pic:nvPicPr>
                <pic:blipFill>
                  <a:blip r:embed="rId2">
                    <a:extLst>
                      <a:ext uri="{28A0092B-C50C-407E-A947-70E740481C1C}">
                        <a14:useLocalDpi xmlns:a14="http://schemas.microsoft.com/office/drawing/2010/main" val="0"/>
                      </a:ext>
                    </a:extLst>
                  </a:blip>
                  <a:stretch>
                    <a:fillRect/>
                  </a:stretch>
                </pic:blipFill>
                <pic:spPr>
                  <a:xfrm>
                    <a:off x="0" y="0"/>
                    <a:ext cx="2694940" cy="447040"/>
                  </a:xfrm>
                  <a:prstGeom prst="rect">
                    <a:avLst/>
                  </a:prstGeom>
                </pic:spPr>
              </pic:pic>
            </a:graphicData>
          </a:graphic>
        </wp:inline>
      </w:drawing>
    </w:r>
    <w:r>
      <w:rPr>
        <w:noProof/>
      </w:rPr>
      <w:drawing>
        <wp:anchor distT="0" distB="0" distL="114300" distR="114300" simplePos="0" relativeHeight="251659264" behindDoc="1" locked="0" layoutInCell="1" allowOverlap="1" wp14:anchorId="0476E95A" wp14:editId="60E2C223">
          <wp:simplePos x="0" y="0"/>
          <wp:positionH relativeFrom="column">
            <wp:posOffset>5276850</wp:posOffset>
          </wp:positionH>
          <wp:positionV relativeFrom="paragraph">
            <wp:posOffset>9741535</wp:posOffset>
          </wp:positionV>
          <wp:extent cx="1756410" cy="199390"/>
          <wp:effectExtent l="0" t="0" r="0" b="0"/>
          <wp:wrapSquare wrapText="bothSides"/>
          <wp:docPr id="798724945" name="Obrázek 798724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6410" cy="19939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862F6" w14:textId="77777777" w:rsidR="00F13986" w:rsidRDefault="00F13986">
    <w:pPr>
      <w:pStyle w:val="Zpat"/>
      <w:rPr>
        <w:rStyle w:val="slostrnky"/>
        <w:rFonts w:cs="Arial"/>
        <w:b/>
        <w:color w:val="003C69"/>
        <w:sz w:val="16"/>
      </w:rPr>
    </w:pPr>
  </w:p>
  <w:p w14:paraId="7AA96968" w14:textId="77777777" w:rsidR="00F13986" w:rsidRDefault="00F13986">
    <w:pPr>
      <w:pStyle w:val="Zpat"/>
      <w:rPr>
        <w:rStyle w:val="slostrnky"/>
        <w:rFonts w:cs="Arial"/>
        <w:b/>
        <w:color w:val="003C69"/>
        <w:sz w:val="16"/>
      </w:rPr>
    </w:pPr>
  </w:p>
  <w:p w14:paraId="503DA64D" w14:textId="77777777" w:rsidR="00F13986" w:rsidRDefault="00F13986">
    <w:pPr>
      <w:pStyle w:val="Zpat"/>
      <w:rPr>
        <w:rStyle w:val="slostrnky"/>
        <w:rFonts w:cs="Arial"/>
        <w:b/>
        <w:color w:val="003C69"/>
        <w:sz w:val="16"/>
      </w:rPr>
    </w:pPr>
  </w:p>
  <w:p w14:paraId="6821CAFC" w14:textId="77777777" w:rsidR="00F13986" w:rsidRDefault="00F13986">
    <w:pPr>
      <w:pStyle w:val="Zpat"/>
    </w:pPr>
    <w:r>
      <w:rPr>
        <w:noProof/>
      </w:rPr>
      <w:drawing>
        <wp:anchor distT="0" distB="0" distL="114300" distR="114300" simplePos="0" relativeHeight="251658240" behindDoc="1" locked="0" layoutInCell="1" allowOverlap="1" wp14:anchorId="6F2AB472" wp14:editId="545978DE">
          <wp:simplePos x="0" y="0"/>
          <wp:positionH relativeFrom="margin">
            <wp:posOffset>4394835</wp:posOffset>
          </wp:positionH>
          <wp:positionV relativeFrom="paragraph">
            <wp:posOffset>268605</wp:posOffset>
          </wp:positionV>
          <wp:extent cx="1763395" cy="208280"/>
          <wp:effectExtent l="0" t="0" r="8255" b="1270"/>
          <wp:wrapTight wrapText="bothSides">
            <wp:wrapPolygon edited="0">
              <wp:start x="0" y="0"/>
              <wp:lineTo x="0" y="17780"/>
              <wp:lineTo x="233" y="19756"/>
              <wp:lineTo x="21468" y="19756"/>
              <wp:lineTo x="21468" y="0"/>
              <wp:lineTo x="0" y="0"/>
            </wp:wrapPolygon>
          </wp:wrapTight>
          <wp:docPr id="632091473" name="Obrázek 632091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3395" cy="20828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77EB571" wp14:editId="23036CE5">
          <wp:extent cx="2694940" cy="447040"/>
          <wp:effectExtent l="0" t="0" r="0" b="0"/>
          <wp:docPr id="4877909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63990" name=""/>
                  <pic:cNvPicPr/>
                </pic:nvPicPr>
                <pic:blipFill>
                  <a:blip r:embed="rId2">
                    <a:extLst>
                      <a:ext uri="{28A0092B-C50C-407E-A947-70E740481C1C}">
                        <a14:useLocalDpi xmlns:a14="http://schemas.microsoft.com/office/drawing/2010/main" val="0"/>
                      </a:ext>
                    </a:extLst>
                  </a:blip>
                  <a:stretch>
                    <a:fillRect/>
                  </a:stretch>
                </pic:blipFill>
                <pic:spPr>
                  <a:xfrm>
                    <a:off x="0" y="0"/>
                    <a:ext cx="2694940" cy="44704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DA099" w14:textId="1EF48A69" w:rsidR="00334B27" w:rsidRPr="001121CA" w:rsidRDefault="00334B27" w:rsidP="00334B27">
    <w:pPr>
      <w:pStyle w:val="Zpat"/>
      <w:tabs>
        <w:tab w:val="clear" w:pos="4536"/>
        <w:tab w:val="clear" w:pos="9072"/>
        <w:tab w:val="center" w:pos="180"/>
        <w:tab w:val="left" w:pos="3060"/>
      </w:tabs>
      <w:ind w:left="378" w:hanging="378"/>
      <w:jc w:val="both"/>
      <w:rPr>
        <w:rStyle w:val="slostrnky"/>
        <w:rFonts w:cs="Arial"/>
        <w:b/>
        <w:i/>
        <w:color w:val="003C69"/>
        <w:sz w:val="16"/>
      </w:rPr>
    </w:pPr>
    <w:r w:rsidRPr="00CA7728">
      <w:rPr>
        <w:rStyle w:val="slostrnky"/>
        <w:rFonts w:cs="Arial"/>
        <w:color w:val="003C69"/>
        <w:sz w:val="16"/>
      </w:rPr>
      <w:fldChar w:fldCharType="begin"/>
    </w:r>
    <w:r w:rsidRPr="00CA7728">
      <w:rPr>
        <w:rStyle w:val="slostrnky"/>
        <w:rFonts w:cs="Arial"/>
        <w:color w:val="003C69"/>
        <w:sz w:val="16"/>
      </w:rPr>
      <w:instrText xml:space="preserve"> PAGE </w:instrText>
    </w:r>
    <w:r w:rsidRPr="00CA7728">
      <w:rPr>
        <w:rStyle w:val="slostrnky"/>
        <w:rFonts w:cs="Arial"/>
        <w:color w:val="003C69"/>
        <w:sz w:val="16"/>
      </w:rPr>
      <w:fldChar w:fldCharType="separate"/>
    </w:r>
    <w:r>
      <w:rPr>
        <w:rStyle w:val="slostrnky"/>
        <w:rFonts w:cs="Arial"/>
        <w:color w:val="003C69"/>
        <w:sz w:val="16"/>
      </w:rPr>
      <w:t>9</w:t>
    </w:r>
    <w:r w:rsidRPr="00CA7728">
      <w:rPr>
        <w:rStyle w:val="slostrnky"/>
        <w:rFonts w:cs="Arial"/>
        <w:color w:val="003C69"/>
        <w:sz w:val="16"/>
      </w:rPr>
      <w:fldChar w:fldCharType="end"/>
    </w:r>
    <w:r w:rsidRPr="00CA7728">
      <w:rPr>
        <w:rStyle w:val="slostrnky"/>
        <w:rFonts w:cs="Arial"/>
        <w:color w:val="003C69"/>
        <w:sz w:val="16"/>
      </w:rPr>
      <w:t>/</w:t>
    </w:r>
    <w:r w:rsidRPr="00CA7728">
      <w:rPr>
        <w:rStyle w:val="slostrnky"/>
        <w:rFonts w:cs="Arial"/>
        <w:color w:val="003C69"/>
        <w:sz w:val="16"/>
      </w:rPr>
      <w:fldChar w:fldCharType="begin"/>
    </w:r>
    <w:r w:rsidRPr="00CA7728">
      <w:rPr>
        <w:rStyle w:val="slostrnky"/>
        <w:rFonts w:cs="Arial"/>
        <w:color w:val="003C69"/>
        <w:sz w:val="16"/>
      </w:rPr>
      <w:instrText xml:space="preserve"> NUMPAGES </w:instrText>
    </w:r>
    <w:r w:rsidRPr="00CA7728">
      <w:rPr>
        <w:rStyle w:val="slostrnky"/>
        <w:rFonts w:cs="Arial"/>
        <w:color w:val="003C69"/>
        <w:sz w:val="16"/>
      </w:rPr>
      <w:fldChar w:fldCharType="separate"/>
    </w:r>
    <w:r>
      <w:rPr>
        <w:rStyle w:val="slostrnky"/>
        <w:rFonts w:cs="Arial"/>
        <w:color w:val="003C69"/>
        <w:sz w:val="16"/>
      </w:rPr>
      <w:t>9</w:t>
    </w:r>
    <w:r w:rsidRPr="00CA7728">
      <w:rPr>
        <w:rStyle w:val="slostrnky"/>
        <w:rFonts w:cs="Arial"/>
        <w:color w:val="003C69"/>
        <w:sz w:val="16"/>
      </w:rPr>
      <w:fldChar w:fldCharType="end"/>
    </w:r>
    <w:r>
      <w:rPr>
        <w:rStyle w:val="slostrnky"/>
        <w:rFonts w:cs="Arial"/>
        <w:color w:val="003C69"/>
        <w:sz w:val="16"/>
      </w:rPr>
      <w:t xml:space="preserve"> </w:t>
    </w:r>
    <w:r w:rsidRPr="00264CD7">
      <w:rPr>
        <w:rStyle w:val="slostrnky"/>
        <w:rFonts w:cs="Arial"/>
        <w:b/>
        <w:color w:val="003C69"/>
        <w:sz w:val="16"/>
      </w:rPr>
      <w:t>SP/</w:t>
    </w:r>
    <w:r w:rsidR="00752DDD">
      <w:rPr>
        <w:rStyle w:val="slostrnky"/>
        <w:rFonts w:cs="Arial"/>
        <w:b/>
        <w:color w:val="003C69"/>
        <w:sz w:val="16"/>
      </w:rPr>
      <w:t>AKCE</w:t>
    </w:r>
    <w:r>
      <w:rPr>
        <w:rStyle w:val="slostrnky"/>
        <w:rFonts w:cs="Arial"/>
        <w:b/>
        <w:color w:val="003C69"/>
        <w:sz w:val="16"/>
      </w:rPr>
      <w:t xml:space="preserve"> – </w:t>
    </w:r>
    <w:r w:rsidR="00752DDD">
      <w:rPr>
        <w:rStyle w:val="slostrnky"/>
        <w:rFonts w:cs="Arial"/>
        <w:b/>
        <w:color w:val="003C69"/>
        <w:sz w:val="16"/>
      </w:rPr>
      <w:t>0071</w:t>
    </w:r>
    <w:r>
      <w:rPr>
        <w:rStyle w:val="slostrnky"/>
        <w:rFonts w:cs="Arial"/>
        <w:b/>
        <w:color w:val="003C69"/>
        <w:sz w:val="16"/>
      </w:rPr>
      <w:t xml:space="preserve">/2026/SP Projekt </w:t>
    </w:r>
    <w:r w:rsidR="00752DDD">
      <w:rPr>
        <w:rStyle w:val="slostrnky"/>
        <w:rFonts w:cs="Arial"/>
        <w:b/>
        <w:color w:val="003C69"/>
        <w:sz w:val="16"/>
      </w:rPr>
      <w:t>„</w:t>
    </w:r>
    <w:r w:rsidR="00752DDD" w:rsidRPr="00A65A89">
      <w:rPr>
        <w:rStyle w:val="slostrnky"/>
        <w:rFonts w:cs="Arial"/>
        <w:b/>
        <w:color w:val="003C69"/>
        <w:sz w:val="16"/>
        <w:lang w:val="en-US"/>
      </w:rPr>
      <w:t>Druhý ročník Ostravského kahanu</w:t>
    </w:r>
    <w:r w:rsidR="00752DDD">
      <w:rPr>
        <w:rStyle w:val="slostrnky"/>
        <w:rFonts w:cs="Arial"/>
        <w:b/>
        <w:color w:val="003C69"/>
        <w:sz w:val="16"/>
        <w:lang w:val="en-US"/>
      </w:rPr>
      <w:t>”</w:t>
    </w:r>
  </w:p>
  <w:p w14:paraId="061834F5" w14:textId="77777777" w:rsidR="00711B99" w:rsidRDefault="00711B99" w:rsidP="0076241C">
    <w:pPr>
      <w:ind w:left="142"/>
      <w:jc w:val="both"/>
      <w:rPr>
        <w:rStyle w:val="slostrnky"/>
        <w:rFonts w:cs="Arial"/>
        <w:color w:val="003C69"/>
        <w:sz w:val="16"/>
      </w:rPr>
    </w:pPr>
  </w:p>
  <w:p w14:paraId="28486465" w14:textId="748B47D9" w:rsidR="00FF5369" w:rsidRPr="0095773F" w:rsidRDefault="004F311D" w:rsidP="009F4B76">
    <w:pPr>
      <w:pStyle w:val="Zpat"/>
      <w:rPr>
        <w:rFonts w:cs="Arial"/>
        <w:color w:val="003C69"/>
        <w:sz w:val="16"/>
      </w:rPr>
    </w:pPr>
    <w:r>
      <w:rPr>
        <w:noProof/>
      </w:rPr>
      <w:drawing>
        <wp:anchor distT="0" distB="0" distL="114300" distR="114300" simplePos="0" relativeHeight="251656192" behindDoc="1" locked="0" layoutInCell="1" allowOverlap="1" wp14:anchorId="7C40443D" wp14:editId="1E503330">
          <wp:simplePos x="0" y="0"/>
          <wp:positionH relativeFrom="margin">
            <wp:align>right</wp:align>
          </wp:positionH>
          <wp:positionV relativeFrom="page">
            <wp:posOffset>10151110</wp:posOffset>
          </wp:positionV>
          <wp:extent cx="1764000" cy="208800"/>
          <wp:effectExtent l="0" t="0" r="0" b="1270"/>
          <wp:wrapTight wrapText="bothSides">
            <wp:wrapPolygon edited="0">
              <wp:start x="0" y="0"/>
              <wp:lineTo x="0" y="17780"/>
              <wp:lineTo x="233" y="19756"/>
              <wp:lineTo x="21234" y="19756"/>
              <wp:lineTo x="21234" y="0"/>
              <wp:lineTo x="0" y="0"/>
            </wp:wrapPolygon>
          </wp:wrapTight>
          <wp:docPr id="465332864" name="Obrázek 465332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000" cy="208800"/>
                  </a:xfrm>
                  <a:prstGeom prst="rect">
                    <a:avLst/>
                  </a:prstGeom>
                  <a:noFill/>
                </pic:spPr>
              </pic:pic>
            </a:graphicData>
          </a:graphic>
          <wp14:sizeRelH relativeFrom="margin">
            <wp14:pctWidth>0</wp14:pctWidth>
          </wp14:sizeRelH>
          <wp14:sizeRelV relativeFrom="margin">
            <wp14:pctHeight>0</wp14:pctHeight>
          </wp14:sizeRelV>
        </wp:anchor>
      </w:drawing>
    </w:r>
    <w:r w:rsidR="00264CD7">
      <w:rPr>
        <w:noProof/>
      </w:rPr>
      <w:drawing>
        <wp:inline distT="0" distB="0" distL="0" distR="0" wp14:anchorId="6C9EC8B3" wp14:editId="7C60B203">
          <wp:extent cx="2694940" cy="447040"/>
          <wp:effectExtent l="0" t="0" r="0" b="0"/>
          <wp:docPr id="94880992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63990" name=""/>
                  <pic:cNvPicPr/>
                </pic:nvPicPr>
                <pic:blipFill>
                  <a:blip r:embed="rId2">
                    <a:extLst>
                      <a:ext uri="{28A0092B-C50C-407E-A947-70E740481C1C}">
                        <a14:useLocalDpi xmlns:a14="http://schemas.microsoft.com/office/drawing/2010/main" val="0"/>
                      </a:ext>
                    </a:extLst>
                  </a:blip>
                  <a:stretch>
                    <a:fillRect/>
                  </a:stretch>
                </pic:blipFill>
                <pic:spPr>
                  <a:xfrm>
                    <a:off x="0" y="0"/>
                    <a:ext cx="2694940" cy="447040"/>
                  </a:xfrm>
                  <a:prstGeom prst="rect">
                    <a:avLst/>
                  </a:prstGeom>
                </pic:spPr>
              </pic:pic>
            </a:graphicData>
          </a:graphic>
        </wp:inline>
      </w:drawing>
    </w:r>
    <w:r w:rsidR="00FF5369">
      <w:rPr>
        <w:noProof/>
      </w:rPr>
      <w:drawing>
        <wp:anchor distT="0" distB="0" distL="114300" distR="114300" simplePos="0" relativeHeight="251655168" behindDoc="1" locked="0" layoutInCell="1" allowOverlap="1" wp14:anchorId="23BFA126" wp14:editId="0995E668">
          <wp:simplePos x="0" y="0"/>
          <wp:positionH relativeFrom="column">
            <wp:posOffset>5276850</wp:posOffset>
          </wp:positionH>
          <wp:positionV relativeFrom="paragraph">
            <wp:posOffset>9741535</wp:posOffset>
          </wp:positionV>
          <wp:extent cx="1756410" cy="199390"/>
          <wp:effectExtent l="0" t="0" r="0" b="0"/>
          <wp:wrapSquare wrapText="bothSides"/>
          <wp:docPr id="758600813" name="Obrázek 758600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6410" cy="199390"/>
                  </a:xfrm>
                  <a:prstGeom prst="rect">
                    <a:avLst/>
                  </a:prstGeom>
                  <a:noFill/>
                </pic:spPr>
              </pic:pic>
            </a:graphicData>
          </a:graphic>
          <wp14:sizeRelH relativeFrom="page">
            <wp14:pctWidth>0</wp14:pctWidth>
          </wp14:sizeRelH>
          <wp14:sizeRelV relativeFrom="page">
            <wp14:pctHeight>0</wp14:pctHeight>
          </wp14:sizeRelV>
        </wp:anchor>
      </w:drawing>
    </w:r>
    <w:r w:rsidR="00FF5369">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ACF7A" w14:textId="77777777" w:rsidR="00820C28" w:rsidRDefault="00820C28">
    <w:pPr>
      <w:pStyle w:val="Zpat"/>
      <w:rPr>
        <w:rStyle w:val="slostrnky"/>
        <w:rFonts w:cs="Arial"/>
        <w:b/>
        <w:color w:val="003C69"/>
        <w:sz w:val="16"/>
      </w:rPr>
    </w:pPr>
  </w:p>
  <w:p w14:paraId="53C9D3E0" w14:textId="77777777" w:rsidR="005059A5" w:rsidRDefault="005059A5">
    <w:pPr>
      <w:pStyle w:val="Zpat"/>
      <w:rPr>
        <w:rStyle w:val="slostrnky"/>
        <w:rFonts w:cs="Arial"/>
        <w:b/>
        <w:color w:val="003C69"/>
        <w:sz w:val="16"/>
      </w:rPr>
    </w:pPr>
  </w:p>
  <w:p w14:paraId="16483733" w14:textId="77777777" w:rsidR="005059A5" w:rsidRDefault="005059A5">
    <w:pPr>
      <w:pStyle w:val="Zpat"/>
      <w:rPr>
        <w:rStyle w:val="slostrnky"/>
        <w:rFonts w:cs="Arial"/>
        <w:b/>
        <w:color w:val="003C69"/>
        <w:sz w:val="16"/>
      </w:rPr>
    </w:pPr>
  </w:p>
  <w:p w14:paraId="72CAFE34" w14:textId="45D254C4" w:rsidR="00711B99" w:rsidRDefault="00711B99">
    <w:pPr>
      <w:pStyle w:val="Zpat"/>
    </w:pPr>
    <w:r>
      <w:rPr>
        <w:noProof/>
      </w:rPr>
      <w:drawing>
        <wp:anchor distT="0" distB="0" distL="114300" distR="114300" simplePos="0" relativeHeight="251657216" behindDoc="1" locked="0" layoutInCell="1" allowOverlap="1" wp14:anchorId="6954246F" wp14:editId="4BD00CAE">
          <wp:simplePos x="0" y="0"/>
          <wp:positionH relativeFrom="margin">
            <wp:posOffset>4394835</wp:posOffset>
          </wp:positionH>
          <wp:positionV relativeFrom="paragraph">
            <wp:posOffset>268605</wp:posOffset>
          </wp:positionV>
          <wp:extent cx="1763395" cy="208280"/>
          <wp:effectExtent l="0" t="0" r="8255" b="1270"/>
          <wp:wrapTight wrapText="bothSides">
            <wp:wrapPolygon edited="0">
              <wp:start x="0" y="0"/>
              <wp:lineTo x="0" y="17780"/>
              <wp:lineTo x="233" y="19756"/>
              <wp:lineTo x="21468" y="19756"/>
              <wp:lineTo x="21468" y="0"/>
              <wp:lineTo x="0" y="0"/>
            </wp:wrapPolygon>
          </wp:wrapTight>
          <wp:docPr id="417706092" name="Obrázek 417706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3395" cy="20828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4E93F36E" wp14:editId="141D4385">
          <wp:extent cx="2694940" cy="447040"/>
          <wp:effectExtent l="0" t="0" r="0" b="0"/>
          <wp:docPr id="90370801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63990" name=""/>
                  <pic:cNvPicPr/>
                </pic:nvPicPr>
                <pic:blipFill>
                  <a:blip r:embed="rId2">
                    <a:extLst>
                      <a:ext uri="{28A0092B-C50C-407E-A947-70E740481C1C}">
                        <a14:useLocalDpi xmlns:a14="http://schemas.microsoft.com/office/drawing/2010/main" val="0"/>
                      </a:ext>
                    </a:extLst>
                  </a:blip>
                  <a:stretch>
                    <a:fillRect/>
                  </a:stretch>
                </pic:blipFill>
                <pic:spPr>
                  <a:xfrm>
                    <a:off x="0" y="0"/>
                    <a:ext cx="2694940" cy="4470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913AB" w14:textId="77777777" w:rsidR="00B9244E" w:rsidRDefault="00B9244E">
      <w:r>
        <w:separator/>
      </w:r>
    </w:p>
  </w:footnote>
  <w:footnote w:type="continuationSeparator" w:id="0">
    <w:p w14:paraId="758A8CDB" w14:textId="77777777" w:rsidR="00B9244E" w:rsidRDefault="00B92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5EE3" w14:textId="77777777" w:rsidR="00F13986" w:rsidRPr="00B91FB0" w:rsidRDefault="00F13986">
    <w:pPr>
      <w:pStyle w:val="Zhlav"/>
      <w:rPr>
        <w:b/>
        <w:bCs/>
      </w:rPr>
    </w:pPr>
    <w:r>
      <w:rPr>
        <w:b/>
        <w:bCs/>
      </w:rPr>
      <w:tab/>
    </w:r>
    <w:r>
      <w:rPr>
        <w:b/>
        <w:bCs/>
      </w:rPr>
      <w:tab/>
    </w:r>
    <w:r>
      <w:rPr>
        <w:b/>
        <w:bCs/>
      </w:rPr>
      <w:tab/>
    </w:r>
  </w:p>
  <w:p w14:paraId="56DAE0A3" w14:textId="77777777" w:rsidR="00F13986" w:rsidRPr="0053334F" w:rsidRDefault="00F13986" w:rsidP="004B194E">
    <w:pPr>
      <w:tabs>
        <w:tab w:val="center" w:pos="4536"/>
        <w:tab w:val="left" w:pos="8400"/>
      </w:tabs>
      <w:rPr>
        <w:rFonts w:cs="Arial"/>
        <w:b/>
        <w:color w:val="003C69"/>
        <w:kern w:val="24"/>
      </w:rPr>
    </w:pPr>
    <w:r>
      <w:rPr>
        <w:rFonts w:cs="Arial"/>
        <w:b/>
        <w:color w:val="003C69"/>
        <w:kern w:val="24"/>
      </w:rPr>
      <w:t>Statutární</w:t>
    </w:r>
    <w:r w:rsidRPr="0053334F">
      <w:rPr>
        <w:rFonts w:cs="Arial"/>
        <w:b/>
        <w:color w:val="003C69"/>
        <w:kern w:val="24"/>
      </w:rPr>
      <w:t xml:space="preserve"> měst</w:t>
    </w:r>
    <w:r>
      <w:rPr>
        <w:rFonts w:cs="Arial"/>
        <w:b/>
        <w:color w:val="003C69"/>
        <w:kern w:val="24"/>
      </w:rPr>
      <w:t>o</w:t>
    </w:r>
    <w:r w:rsidRPr="0053334F">
      <w:rPr>
        <w:rFonts w:cs="Arial"/>
        <w:b/>
        <w:color w:val="003C69"/>
        <w:kern w:val="24"/>
      </w:rPr>
      <w:t xml:space="preserve"> Ostrav</w:t>
    </w:r>
    <w:r>
      <w:rPr>
        <w:rFonts w:cs="Arial"/>
        <w:b/>
        <w:color w:val="003C69"/>
        <w:kern w:val="24"/>
      </w:rPr>
      <w:t>a</w:t>
    </w:r>
    <w:r w:rsidRPr="0053334F">
      <w:rPr>
        <w:rFonts w:cs="Arial"/>
        <w:b/>
        <w:color w:val="003C69"/>
        <w:kern w:val="24"/>
      </w:rPr>
      <w:t xml:space="preserve">                                                                        </w:t>
    </w:r>
    <w:r>
      <w:rPr>
        <w:rFonts w:cs="Arial"/>
        <w:b/>
        <w:color w:val="003C69"/>
        <w:kern w:val="24"/>
      </w:rPr>
      <w:tab/>
    </w:r>
    <w:r w:rsidRPr="0053334F">
      <w:rPr>
        <w:rFonts w:cs="Arial"/>
        <w:b/>
        <w:color w:val="003C69"/>
        <w:kern w:val="24"/>
      </w:rPr>
      <w:t xml:space="preserve">   </w:t>
    </w:r>
    <w:r>
      <w:rPr>
        <w:rFonts w:cs="Arial"/>
        <w:b/>
        <w:color w:val="003C69"/>
        <w:kern w:val="24"/>
      </w:rPr>
      <w:t>Smlouva</w:t>
    </w:r>
  </w:p>
  <w:p w14:paraId="25E8B392" w14:textId="77777777" w:rsidR="00F13986" w:rsidRDefault="00F13986" w:rsidP="00D811A1">
    <w:pPr>
      <w:tabs>
        <w:tab w:val="center" w:pos="4536"/>
        <w:tab w:val="right" w:pos="9072"/>
      </w:tabs>
      <w:rPr>
        <w:rFonts w:cs="Arial"/>
        <w:noProof/>
        <w:color w:val="003C69"/>
      </w:rPr>
    </w:pPr>
    <w:r>
      <w:rPr>
        <w:rFonts w:cs="Arial"/>
        <w:bCs/>
        <w:color w:val="003C69"/>
        <w:kern w:val="24"/>
      </w:rPr>
      <w:t>magistrát</w:t>
    </w:r>
    <w:r w:rsidRPr="0053334F">
      <w:rPr>
        <w:rFonts w:cs="Arial"/>
        <w:bCs/>
        <w:color w:val="003C69"/>
        <w:kern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AB81" w14:textId="77777777" w:rsidR="00F13986" w:rsidRPr="0053334F" w:rsidRDefault="00F13986" w:rsidP="00412B16">
    <w:pPr>
      <w:tabs>
        <w:tab w:val="center" w:pos="4536"/>
        <w:tab w:val="left" w:pos="8400"/>
      </w:tabs>
      <w:rPr>
        <w:rFonts w:cs="Arial"/>
        <w:b/>
        <w:color w:val="003C69"/>
        <w:kern w:val="24"/>
      </w:rPr>
    </w:pPr>
    <w:r>
      <w:rPr>
        <w:rFonts w:cs="Arial"/>
        <w:b/>
        <w:color w:val="003C69"/>
        <w:kern w:val="24"/>
      </w:rPr>
      <w:t>Statutární</w:t>
    </w:r>
    <w:r w:rsidRPr="0053334F">
      <w:rPr>
        <w:rFonts w:cs="Arial"/>
        <w:b/>
        <w:color w:val="003C69"/>
        <w:kern w:val="24"/>
      </w:rPr>
      <w:t xml:space="preserve"> měst</w:t>
    </w:r>
    <w:r>
      <w:rPr>
        <w:rFonts w:cs="Arial"/>
        <w:b/>
        <w:color w:val="003C69"/>
        <w:kern w:val="24"/>
      </w:rPr>
      <w:t>o</w:t>
    </w:r>
    <w:r w:rsidRPr="0053334F">
      <w:rPr>
        <w:rFonts w:cs="Arial"/>
        <w:b/>
        <w:color w:val="003C69"/>
        <w:kern w:val="24"/>
      </w:rPr>
      <w:t xml:space="preserve"> Ostrav</w:t>
    </w:r>
    <w:r>
      <w:rPr>
        <w:rFonts w:cs="Arial"/>
        <w:b/>
        <w:color w:val="003C69"/>
        <w:kern w:val="24"/>
      </w:rPr>
      <w:t>a</w:t>
    </w:r>
    <w:r w:rsidRPr="0053334F">
      <w:rPr>
        <w:rFonts w:cs="Arial"/>
        <w:b/>
        <w:color w:val="003C69"/>
        <w:kern w:val="24"/>
      </w:rPr>
      <w:t xml:space="preserve">                                                                        </w:t>
    </w:r>
    <w:r>
      <w:rPr>
        <w:rFonts w:cs="Arial"/>
        <w:b/>
        <w:color w:val="003C69"/>
        <w:kern w:val="24"/>
      </w:rPr>
      <w:tab/>
    </w:r>
    <w:r>
      <w:rPr>
        <w:rFonts w:cs="Arial"/>
        <w:b/>
        <w:color w:val="003C69"/>
        <w:kern w:val="24"/>
      </w:rPr>
      <w:tab/>
      <w:t xml:space="preserve">       Smlouva</w:t>
    </w:r>
  </w:p>
  <w:p w14:paraId="5D465831" w14:textId="77777777" w:rsidR="00F13986" w:rsidRDefault="00F13986" w:rsidP="00412B16">
    <w:pPr>
      <w:tabs>
        <w:tab w:val="center" w:pos="4536"/>
        <w:tab w:val="right" w:pos="9072"/>
      </w:tabs>
      <w:rPr>
        <w:rFonts w:cs="Arial"/>
        <w:noProof/>
        <w:color w:val="003C69"/>
      </w:rPr>
    </w:pPr>
    <w:r>
      <w:rPr>
        <w:rFonts w:cs="Arial"/>
        <w:bCs/>
        <w:color w:val="003C69"/>
        <w:kern w:val="24"/>
      </w:rPr>
      <w:t>magistrát</w:t>
    </w:r>
    <w:r w:rsidRPr="0053334F">
      <w:rPr>
        <w:rFonts w:cs="Arial"/>
        <w:bCs/>
        <w:color w:val="003C69"/>
        <w:kern w:val="24"/>
      </w:rPr>
      <w:t xml:space="preserve">                                                                                  </w:t>
    </w:r>
  </w:p>
  <w:tbl>
    <w:tblPr>
      <w:tblW w:w="252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
      <w:gridCol w:w="656"/>
      <w:gridCol w:w="791"/>
    </w:tblGrid>
    <w:tr w:rsidR="00F13986" w:rsidRPr="00D37948" w14:paraId="45363BC4" w14:textId="77777777" w:rsidTr="00826C44">
      <w:trPr>
        <w:jc w:val="right"/>
      </w:trPr>
      <w:tc>
        <w:tcPr>
          <w:tcW w:w="2521" w:type="dxa"/>
          <w:gridSpan w:val="3"/>
        </w:tcPr>
        <w:p w14:paraId="6EB23207" w14:textId="77777777" w:rsidR="00F13986" w:rsidRPr="00D37948" w:rsidRDefault="00F13986" w:rsidP="00412B16">
          <w:pPr>
            <w:pStyle w:val="Nzev"/>
            <w:rPr>
              <w:b w:val="0"/>
              <w:sz w:val="22"/>
              <w:szCs w:val="22"/>
            </w:rPr>
          </w:pPr>
          <w:r w:rsidRPr="00D37948">
            <w:rPr>
              <w:b w:val="0"/>
              <w:sz w:val="22"/>
              <w:szCs w:val="22"/>
            </w:rPr>
            <w:t>EVIDENČNÍ ČÍSLO</w:t>
          </w:r>
        </w:p>
      </w:tc>
    </w:tr>
    <w:tr w:rsidR="00F13986" w:rsidRPr="00D37948" w14:paraId="53AED7C2" w14:textId="77777777" w:rsidTr="00826C44">
      <w:trPr>
        <w:jc w:val="right"/>
      </w:trPr>
      <w:tc>
        <w:tcPr>
          <w:tcW w:w="1074" w:type="dxa"/>
        </w:tcPr>
        <w:p w14:paraId="4C9FA68B" w14:textId="21920F18" w:rsidR="00F13986" w:rsidRPr="00AB7932" w:rsidRDefault="00AB7932" w:rsidP="00412B16">
          <w:pPr>
            <w:pStyle w:val="Nzev"/>
            <w:rPr>
              <w:bCs w:val="0"/>
              <w:sz w:val="22"/>
              <w:szCs w:val="22"/>
            </w:rPr>
          </w:pPr>
          <w:r>
            <w:rPr>
              <w:bCs w:val="0"/>
              <w:sz w:val="22"/>
              <w:szCs w:val="22"/>
              <w:lang w:val="en-US"/>
            </w:rPr>
            <w:t>0076</w:t>
          </w:r>
        </w:p>
      </w:tc>
      <w:tc>
        <w:tcPr>
          <w:tcW w:w="656" w:type="dxa"/>
        </w:tcPr>
        <w:p w14:paraId="23C50242" w14:textId="77777777" w:rsidR="00F13986" w:rsidRPr="00992989" w:rsidRDefault="00F13986" w:rsidP="00412B16">
          <w:pPr>
            <w:pStyle w:val="Nzev"/>
            <w:jc w:val="right"/>
            <w:rPr>
              <w:bCs w:val="0"/>
              <w:sz w:val="22"/>
              <w:szCs w:val="22"/>
            </w:rPr>
          </w:pPr>
          <w:r w:rsidRPr="00992989">
            <w:rPr>
              <w:bCs w:val="0"/>
              <w:sz w:val="22"/>
            </w:rPr>
            <w:t>2026</w:t>
          </w:r>
        </w:p>
      </w:tc>
      <w:tc>
        <w:tcPr>
          <w:tcW w:w="791" w:type="dxa"/>
        </w:tcPr>
        <w:p w14:paraId="57F456B2" w14:textId="77777777" w:rsidR="00F13986" w:rsidRPr="00992989" w:rsidRDefault="00F13986" w:rsidP="00412B16">
          <w:pPr>
            <w:pStyle w:val="Nzev"/>
            <w:rPr>
              <w:bCs w:val="0"/>
              <w:sz w:val="22"/>
              <w:szCs w:val="22"/>
            </w:rPr>
          </w:pPr>
          <w:r w:rsidRPr="00992989">
            <w:rPr>
              <w:bCs w:val="0"/>
              <w:sz w:val="22"/>
              <w:szCs w:val="22"/>
            </w:rPr>
            <w:t>SP</w:t>
          </w:r>
        </w:p>
      </w:tc>
    </w:tr>
    <w:tr w:rsidR="00F13986" w:rsidRPr="00D37948" w14:paraId="53309896" w14:textId="77777777" w:rsidTr="00826C44">
      <w:trPr>
        <w:jc w:val="right"/>
      </w:trPr>
      <w:tc>
        <w:tcPr>
          <w:tcW w:w="1074" w:type="dxa"/>
        </w:tcPr>
        <w:p w14:paraId="7598194C" w14:textId="77777777" w:rsidR="00F13986" w:rsidRPr="00D37948" w:rsidRDefault="00F13986" w:rsidP="00412B16">
          <w:pPr>
            <w:pStyle w:val="Nzev"/>
            <w:rPr>
              <w:b w:val="0"/>
              <w:sz w:val="16"/>
              <w:szCs w:val="16"/>
            </w:rPr>
          </w:pPr>
          <w:r w:rsidRPr="00D37948">
            <w:rPr>
              <w:b w:val="0"/>
              <w:sz w:val="16"/>
              <w:szCs w:val="16"/>
            </w:rPr>
            <w:t>poř. č.</w:t>
          </w:r>
        </w:p>
      </w:tc>
      <w:tc>
        <w:tcPr>
          <w:tcW w:w="656" w:type="dxa"/>
        </w:tcPr>
        <w:p w14:paraId="670F610F" w14:textId="77777777" w:rsidR="00F13986" w:rsidRPr="00D37948" w:rsidRDefault="00F13986" w:rsidP="00412B16">
          <w:pPr>
            <w:pStyle w:val="Nzev"/>
            <w:rPr>
              <w:b w:val="0"/>
              <w:sz w:val="16"/>
              <w:szCs w:val="16"/>
            </w:rPr>
          </w:pPr>
          <w:r w:rsidRPr="00D37948">
            <w:rPr>
              <w:b w:val="0"/>
              <w:sz w:val="16"/>
              <w:szCs w:val="16"/>
            </w:rPr>
            <w:t>rok</w:t>
          </w:r>
        </w:p>
      </w:tc>
      <w:tc>
        <w:tcPr>
          <w:tcW w:w="791" w:type="dxa"/>
        </w:tcPr>
        <w:p w14:paraId="540B5E61" w14:textId="77777777" w:rsidR="00F13986" w:rsidRPr="00D37948" w:rsidRDefault="00F13986" w:rsidP="00412B16">
          <w:pPr>
            <w:pStyle w:val="Nzev"/>
            <w:rPr>
              <w:b w:val="0"/>
              <w:sz w:val="16"/>
              <w:szCs w:val="16"/>
            </w:rPr>
          </w:pPr>
          <w:r w:rsidRPr="00D37948">
            <w:rPr>
              <w:b w:val="0"/>
              <w:sz w:val="16"/>
              <w:szCs w:val="16"/>
            </w:rPr>
            <w:t>zkr. odb.</w:t>
          </w:r>
        </w:p>
      </w:tc>
    </w:tr>
  </w:tbl>
  <w:p w14:paraId="0A5A9B2C" w14:textId="77777777" w:rsidR="00F13986" w:rsidRDefault="00F1398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7AB1D" w14:textId="72FF02EE" w:rsidR="000A43B4" w:rsidRPr="00B91FB0" w:rsidRDefault="000A43B4">
    <w:pPr>
      <w:pStyle w:val="Zhlav"/>
      <w:rPr>
        <w:b/>
        <w:bCs/>
      </w:rPr>
    </w:pPr>
    <w:r>
      <w:rPr>
        <w:b/>
        <w:bCs/>
      </w:rPr>
      <w:tab/>
    </w:r>
    <w:r>
      <w:rPr>
        <w:b/>
        <w:bCs/>
      </w:rPr>
      <w:tab/>
    </w:r>
    <w:r>
      <w:rPr>
        <w:b/>
        <w:bCs/>
      </w:rPr>
      <w:tab/>
    </w:r>
  </w:p>
  <w:p w14:paraId="4CCC5725" w14:textId="6530A149" w:rsidR="000A43B4" w:rsidRPr="0053334F" w:rsidRDefault="000A43B4" w:rsidP="004B194E">
    <w:pPr>
      <w:tabs>
        <w:tab w:val="center" w:pos="4536"/>
        <w:tab w:val="left" w:pos="8400"/>
      </w:tabs>
      <w:rPr>
        <w:rFonts w:cs="Arial"/>
        <w:b/>
        <w:color w:val="003C69"/>
        <w:kern w:val="24"/>
      </w:rPr>
    </w:pPr>
    <w:r>
      <w:rPr>
        <w:rFonts w:cs="Arial"/>
        <w:b/>
        <w:color w:val="003C69"/>
        <w:kern w:val="24"/>
      </w:rPr>
      <w:t>Statutární</w:t>
    </w:r>
    <w:r w:rsidRPr="0053334F">
      <w:rPr>
        <w:rFonts w:cs="Arial"/>
        <w:b/>
        <w:color w:val="003C69"/>
        <w:kern w:val="24"/>
      </w:rPr>
      <w:t xml:space="preserve"> měst</w:t>
    </w:r>
    <w:r>
      <w:rPr>
        <w:rFonts w:cs="Arial"/>
        <w:b/>
        <w:color w:val="003C69"/>
        <w:kern w:val="24"/>
      </w:rPr>
      <w:t>o</w:t>
    </w:r>
    <w:r w:rsidRPr="0053334F">
      <w:rPr>
        <w:rFonts w:cs="Arial"/>
        <w:b/>
        <w:color w:val="003C69"/>
        <w:kern w:val="24"/>
      </w:rPr>
      <w:t xml:space="preserve"> Ostrav</w:t>
    </w:r>
    <w:r>
      <w:rPr>
        <w:rFonts w:cs="Arial"/>
        <w:b/>
        <w:color w:val="003C69"/>
        <w:kern w:val="24"/>
      </w:rPr>
      <w:t>a</w:t>
    </w:r>
    <w:r w:rsidRPr="0053334F">
      <w:rPr>
        <w:rFonts w:cs="Arial"/>
        <w:b/>
        <w:color w:val="003C69"/>
        <w:kern w:val="24"/>
      </w:rPr>
      <w:t xml:space="preserve">                                                                        </w:t>
    </w:r>
    <w:r w:rsidR="00FA55B9">
      <w:rPr>
        <w:rFonts w:cs="Arial"/>
        <w:b/>
        <w:color w:val="003C69"/>
        <w:kern w:val="24"/>
      </w:rPr>
      <w:tab/>
    </w:r>
    <w:r w:rsidRPr="0053334F">
      <w:rPr>
        <w:rFonts w:cs="Arial"/>
        <w:b/>
        <w:color w:val="003C69"/>
        <w:kern w:val="24"/>
      </w:rPr>
      <w:t xml:space="preserve">   </w:t>
    </w:r>
    <w:r w:rsidR="00FA55B9">
      <w:rPr>
        <w:rFonts w:cs="Arial"/>
        <w:b/>
        <w:color w:val="003C69"/>
        <w:kern w:val="24"/>
      </w:rPr>
      <w:t>Smlouva</w:t>
    </w:r>
  </w:p>
  <w:p w14:paraId="03CF176B" w14:textId="2FBEAF84" w:rsidR="008C59A7" w:rsidRDefault="000A43B4" w:rsidP="00D811A1">
    <w:pPr>
      <w:tabs>
        <w:tab w:val="center" w:pos="4536"/>
        <w:tab w:val="right" w:pos="9072"/>
      </w:tabs>
      <w:rPr>
        <w:rFonts w:cs="Arial"/>
        <w:noProof/>
        <w:color w:val="003C69"/>
      </w:rPr>
    </w:pPr>
    <w:r>
      <w:rPr>
        <w:rFonts w:cs="Arial"/>
        <w:bCs/>
        <w:color w:val="003C69"/>
        <w:kern w:val="24"/>
      </w:rPr>
      <w:t>magistrát</w:t>
    </w:r>
    <w:r w:rsidRPr="0053334F">
      <w:rPr>
        <w:rFonts w:cs="Arial"/>
        <w:bCs/>
        <w:color w:val="003C69"/>
        <w:kern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8E58B" w14:textId="2210443C" w:rsidR="00412B16" w:rsidRPr="0053334F" w:rsidRDefault="00412B16" w:rsidP="00412B16">
    <w:pPr>
      <w:tabs>
        <w:tab w:val="center" w:pos="4536"/>
        <w:tab w:val="left" w:pos="8400"/>
      </w:tabs>
      <w:rPr>
        <w:rFonts w:cs="Arial"/>
        <w:b/>
        <w:color w:val="003C69"/>
        <w:kern w:val="24"/>
      </w:rPr>
    </w:pPr>
    <w:r>
      <w:rPr>
        <w:rFonts w:cs="Arial"/>
        <w:b/>
        <w:color w:val="003C69"/>
        <w:kern w:val="24"/>
      </w:rPr>
      <w:t>Statutární</w:t>
    </w:r>
    <w:r w:rsidRPr="0053334F">
      <w:rPr>
        <w:rFonts w:cs="Arial"/>
        <w:b/>
        <w:color w:val="003C69"/>
        <w:kern w:val="24"/>
      </w:rPr>
      <w:t xml:space="preserve"> měst</w:t>
    </w:r>
    <w:r>
      <w:rPr>
        <w:rFonts w:cs="Arial"/>
        <w:b/>
        <w:color w:val="003C69"/>
        <w:kern w:val="24"/>
      </w:rPr>
      <w:t>o</w:t>
    </w:r>
    <w:r w:rsidRPr="0053334F">
      <w:rPr>
        <w:rFonts w:cs="Arial"/>
        <w:b/>
        <w:color w:val="003C69"/>
        <w:kern w:val="24"/>
      </w:rPr>
      <w:t xml:space="preserve"> Ostrav</w:t>
    </w:r>
    <w:r>
      <w:rPr>
        <w:rFonts w:cs="Arial"/>
        <w:b/>
        <w:color w:val="003C69"/>
        <w:kern w:val="24"/>
      </w:rPr>
      <w:t>a</w:t>
    </w:r>
    <w:r w:rsidRPr="0053334F">
      <w:rPr>
        <w:rFonts w:cs="Arial"/>
        <w:b/>
        <w:color w:val="003C69"/>
        <w:kern w:val="24"/>
      </w:rPr>
      <w:t xml:space="preserve">                                                                        </w:t>
    </w:r>
    <w:r>
      <w:rPr>
        <w:rFonts w:cs="Arial"/>
        <w:b/>
        <w:color w:val="003C69"/>
        <w:kern w:val="24"/>
      </w:rPr>
      <w:tab/>
    </w:r>
    <w:r w:rsidR="005C0EC8">
      <w:rPr>
        <w:rFonts w:cs="Arial"/>
        <w:b/>
        <w:color w:val="003C69"/>
        <w:kern w:val="24"/>
      </w:rPr>
      <w:tab/>
      <w:t xml:space="preserve">       </w:t>
    </w:r>
    <w:r>
      <w:rPr>
        <w:rFonts w:cs="Arial"/>
        <w:b/>
        <w:color w:val="003C69"/>
        <w:kern w:val="24"/>
      </w:rPr>
      <w:t>Smlouva</w:t>
    </w:r>
  </w:p>
  <w:p w14:paraId="784AF37D" w14:textId="77777777" w:rsidR="00412B16" w:rsidRDefault="00412B16" w:rsidP="00412B16">
    <w:pPr>
      <w:tabs>
        <w:tab w:val="center" w:pos="4536"/>
        <w:tab w:val="right" w:pos="9072"/>
      </w:tabs>
      <w:rPr>
        <w:rFonts w:cs="Arial"/>
        <w:noProof/>
        <w:color w:val="003C69"/>
      </w:rPr>
    </w:pPr>
    <w:r>
      <w:rPr>
        <w:rFonts w:cs="Arial"/>
        <w:bCs/>
        <w:color w:val="003C69"/>
        <w:kern w:val="24"/>
      </w:rPr>
      <w:t>magistrát</w:t>
    </w:r>
    <w:r w:rsidRPr="0053334F">
      <w:rPr>
        <w:rFonts w:cs="Arial"/>
        <w:bCs/>
        <w:color w:val="003C69"/>
        <w:kern w:val="24"/>
      </w:rPr>
      <w:t xml:space="preserve">                                                                                  </w:t>
    </w:r>
  </w:p>
  <w:tbl>
    <w:tblPr>
      <w:tblW w:w="252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
      <w:gridCol w:w="656"/>
      <w:gridCol w:w="791"/>
    </w:tblGrid>
    <w:tr w:rsidR="00412B16" w:rsidRPr="00D37948" w14:paraId="3EA7AA10" w14:textId="77777777" w:rsidTr="00826C44">
      <w:trPr>
        <w:jc w:val="right"/>
      </w:trPr>
      <w:tc>
        <w:tcPr>
          <w:tcW w:w="2521" w:type="dxa"/>
          <w:gridSpan w:val="3"/>
        </w:tcPr>
        <w:p w14:paraId="6E6BF51F" w14:textId="77777777" w:rsidR="00412B16" w:rsidRPr="00D37948" w:rsidRDefault="00412B16" w:rsidP="00412B16">
          <w:pPr>
            <w:pStyle w:val="Nzev"/>
            <w:rPr>
              <w:b w:val="0"/>
              <w:sz w:val="22"/>
              <w:szCs w:val="22"/>
            </w:rPr>
          </w:pPr>
          <w:r w:rsidRPr="00D37948">
            <w:rPr>
              <w:b w:val="0"/>
              <w:sz w:val="22"/>
              <w:szCs w:val="22"/>
            </w:rPr>
            <w:t>EVIDENČNÍ ČÍSLO</w:t>
          </w:r>
        </w:p>
      </w:tc>
    </w:tr>
    <w:tr w:rsidR="00412B16" w:rsidRPr="00D37948" w14:paraId="2F01C8C4" w14:textId="77777777" w:rsidTr="00826C44">
      <w:trPr>
        <w:jc w:val="right"/>
      </w:trPr>
      <w:tc>
        <w:tcPr>
          <w:tcW w:w="1074" w:type="dxa"/>
        </w:tcPr>
        <w:p w14:paraId="4133EEC5" w14:textId="77777777" w:rsidR="00412B16" w:rsidRPr="00992989" w:rsidRDefault="00412B16" w:rsidP="00412B16">
          <w:pPr>
            <w:pStyle w:val="Nzev"/>
            <w:rPr>
              <w:bCs w:val="0"/>
              <w:sz w:val="22"/>
              <w:szCs w:val="22"/>
            </w:rPr>
          </w:pPr>
          <w:r w:rsidRPr="00992989">
            <w:rPr>
              <w:bCs w:val="0"/>
              <w:sz w:val="22"/>
              <w:szCs w:val="22"/>
            </w:rPr>
            <w:t>xxxx</w:t>
          </w:r>
        </w:p>
      </w:tc>
      <w:tc>
        <w:tcPr>
          <w:tcW w:w="656" w:type="dxa"/>
        </w:tcPr>
        <w:p w14:paraId="005BD5EF" w14:textId="77777777" w:rsidR="00412B16" w:rsidRPr="00992989" w:rsidRDefault="00412B16" w:rsidP="00412B16">
          <w:pPr>
            <w:pStyle w:val="Nzev"/>
            <w:jc w:val="right"/>
            <w:rPr>
              <w:bCs w:val="0"/>
              <w:sz w:val="22"/>
              <w:szCs w:val="22"/>
            </w:rPr>
          </w:pPr>
          <w:r w:rsidRPr="00992989">
            <w:rPr>
              <w:bCs w:val="0"/>
              <w:sz w:val="22"/>
            </w:rPr>
            <w:t>2026</w:t>
          </w:r>
        </w:p>
      </w:tc>
      <w:tc>
        <w:tcPr>
          <w:tcW w:w="791" w:type="dxa"/>
        </w:tcPr>
        <w:p w14:paraId="5E2AE78C" w14:textId="77777777" w:rsidR="00412B16" w:rsidRPr="00992989" w:rsidRDefault="00412B16" w:rsidP="00412B16">
          <w:pPr>
            <w:pStyle w:val="Nzev"/>
            <w:rPr>
              <w:bCs w:val="0"/>
              <w:sz w:val="22"/>
              <w:szCs w:val="22"/>
            </w:rPr>
          </w:pPr>
          <w:r w:rsidRPr="00992989">
            <w:rPr>
              <w:bCs w:val="0"/>
              <w:sz w:val="22"/>
              <w:szCs w:val="22"/>
            </w:rPr>
            <w:t>SP</w:t>
          </w:r>
        </w:p>
      </w:tc>
    </w:tr>
    <w:tr w:rsidR="00412B16" w:rsidRPr="00D37948" w14:paraId="680A8727" w14:textId="77777777" w:rsidTr="00826C44">
      <w:trPr>
        <w:jc w:val="right"/>
      </w:trPr>
      <w:tc>
        <w:tcPr>
          <w:tcW w:w="1074" w:type="dxa"/>
        </w:tcPr>
        <w:p w14:paraId="727FE66F" w14:textId="77777777" w:rsidR="00412B16" w:rsidRPr="00D37948" w:rsidRDefault="00412B16" w:rsidP="00412B16">
          <w:pPr>
            <w:pStyle w:val="Nzev"/>
            <w:rPr>
              <w:b w:val="0"/>
              <w:sz w:val="16"/>
              <w:szCs w:val="16"/>
            </w:rPr>
          </w:pPr>
          <w:r w:rsidRPr="00D37948">
            <w:rPr>
              <w:b w:val="0"/>
              <w:sz w:val="16"/>
              <w:szCs w:val="16"/>
            </w:rPr>
            <w:t>poř. č.</w:t>
          </w:r>
        </w:p>
      </w:tc>
      <w:tc>
        <w:tcPr>
          <w:tcW w:w="656" w:type="dxa"/>
        </w:tcPr>
        <w:p w14:paraId="2FB82B5C" w14:textId="77777777" w:rsidR="00412B16" w:rsidRPr="00D37948" w:rsidRDefault="00412B16" w:rsidP="00412B16">
          <w:pPr>
            <w:pStyle w:val="Nzev"/>
            <w:rPr>
              <w:b w:val="0"/>
              <w:sz w:val="16"/>
              <w:szCs w:val="16"/>
            </w:rPr>
          </w:pPr>
          <w:r w:rsidRPr="00D37948">
            <w:rPr>
              <w:b w:val="0"/>
              <w:sz w:val="16"/>
              <w:szCs w:val="16"/>
            </w:rPr>
            <w:t>rok</w:t>
          </w:r>
        </w:p>
      </w:tc>
      <w:tc>
        <w:tcPr>
          <w:tcW w:w="791" w:type="dxa"/>
        </w:tcPr>
        <w:p w14:paraId="476425CA" w14:textId="77777777" w:rsidR="00412B16" w:rsidRPr="00D37948" w:rsidRDefault="00412B16" w:rsidP="00412B16">
          <w:pPr>
            <w:pStyle w:val="Nzev"/>
            <w:rPr>
              <w:b w:val="0"/>
              <w:sz w:val="16"/>
              <w:szCs w:val="16"/>
            </w:rPr>
          </w:pPr>
          <w:r w:rsidRPr="00D37948">
            <w:rPr>
              <w:b w:val="0"/>
              <w:sz w:val="16"/>
              <w:szCs w:val="16"/>
            </w:rPr>
            <w:t>zkr. odb.</w:t>
          </w:r>
        </w:p>
      </w:tc>
    </w:tr>
  </w:tbl>
  <w:p w14:paraId="0FE5D259" w14:textId="77777777" w:rsidR="00412B16" w:rsidRDefault="00412B1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5E79"/>
    <w:multiLevelType w:val="hybridMultilevel"/>
    <w:tmpl w:val="0E785D4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 w15:restartNumberingAfterBreak="0">
    <w:nsid w:val="03F451F6"/>
    <w:multiLevelType w:val="hybridMultilevel"/>
    <w:tmpl w:val="082E4180"/>
    <w:lvl w:ilvl="0" w:tplc="0405001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 w15:restartNumberingAfterBreak="0">
    <w:nsid w:val="071A2B3C"/>
    <w:multiLevelType w:val="hybridMultilevel"/>
    <w:tmpl w:val="47945770"/>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A63D3B"/>
    <w:multiLevelType w:val="hybridMultilevel"/>
    <w:tmpl w:val="CCCC4E66"/>
    <w:lvl w:ilvl="0" w:tplc="FFFFFFFF">
      <w:start w:val="1"/>
      <w:numFmt w:val="lowerLetter"/>
      <w:lvlText w:val="%1)"/>
      <w:lvlJc w:val="left"/>
      <w:pPr>
        <w:ind w:left="1004" w:hanging="360"/>
      </w:pPr>
    </w:lvl>
    <w:lvl w:ilvl="1" w:tplc="04050017">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 w15:restartNumberingAfterBreak="0">
    <w:nsid w:val="0C39291B"/>
    <w:multiLevelType w:val="hybridMultilevel"/>
    <w:tmpl w:val="618A47B2"/>
    <w:lvl w:ilvl="0" w:tplc="F61885DE">
      <w:start w:val="1"/>
      <w:numFmt w:val="lowerLetter"/>
      <w:lvlText w:val="%1)"/>
      <w:lvlJc w:val="left"/>
      <w:pPr>
        <w:ind w:left="1020" w:hanging="360"/>
      </w:pPr>
    </w:lvl>
    <w:lvl w:ilvl="1" w:tplc="29587A1A">
      <w:start w:val="1"/>
      <w:numFmt w:val="lowerLetter"/>
      <w:lvlText w:val="%2)"/>
      <w:lvlJc w:val="left"/>
      <w:pPr>
        <w:ind w:left="1020" w:hanging="360"/>
      </w:pPr>
    </w:lvl>
    <w:lvl w:ilvl="2" w:tplc="9DF2DBCA">
      <w:start w:val="1"/>
      <w:numFmt w:val="lowerLetter"/>
      <w:lvlText w:val="%3)"/>
      <w:lvlJc w:val="left"/>
      <w:pPr>
        <w:ind w:left="1020" w:hanging="360"/>
      </w:pPr>
    </w:lvl>
    <w:lvl w:ilvl="3" w:tplc="701E9BFC">
      <w:start w:val="1"/>
      <w:numFmt w:val="lowerLetter"/>
      <w:lvlText w:val="%4)"/>
      <w:lvlJc w:val="left"/>
      <w:pPr>
        <w:ind w:left="1020" w:hanging="360"/>
      </w:pPr>
    </w:lvl>
    <w:lvl w:ilvl="4" w:tplc="8DEE6638">
      <w:start w:val="1"/>
      <w:numFmt w:val="lowerLetter"/>
      <w:lvlText w:val="%5)"/>
      <w:lvlJc w:val="left"/>
      <w:pPr>
        <w:ind w:left="1020" w:hanging="360"/>
      </w:pPr>
    </w:lvl>
    <w:lvl w:ilvl="5" w:tplc="EC7AC998">
      <w:start w:val="1"/>
      <w:numFmt w:val="lowerLetter"/>
      <w:lvlText w:val="%6)"/>
      <w:lvlJc w:val="left"/>
      <w:pPr>
        <w:ind w:left="1020" w:hanging="360"/>
      </w:pPr>
    </w:lvl>
    <w:lvl w:ilvl="6" w:tplc="660AFF8C">
      <w:start w:val="1"/>
      <w:numFmt w:val="lowerLetter"/>
      <w:lvlText w:val="%7)"/>
      <w:lvlJc w:val="left"/>
      <w:pPr>
        <w:ind w:left="1020" w:hanging="360"/>
      </w:pPr>
    </w:lvl>
    <w:lvl w:ilvl="7" w:tplc="2D30E7B2">
      <w:start w:val="1"/>
      <w:numFmt w:val="lowerLetter"/>
      <w:lvlText w:val="%8)"/>
      <w:lvlJc w:val="left"/>
      <w:pPr>
        <w:ind w:left="1020" w:hanging="360"/>
      </w:pPr>
    </w:lvl>
    <w:lvl w:ilvl="8" w:tplc="386252DE">
      <w:start w:val="1"/>
      <w:numFmt w:val="lowerLetter"/>
      <w:lvlText w:val="%9)"/>
      <w:lvlJc w:val="left"/>
      <w:pPr>
        <w:ind w:left="1020" w:hanging="360"/>
      </w:pPr>
    </w:lvl>
  </w:abstractNum>
  <w:abstractNum w:abstractNumId="5" w15:restartNumberingAfterBreak="0">
    <w:nsid w:val="0EFC1E42"/>
    <w:multiLevelType w:val="hybridMultilevel"/>
    <w:tmpl w:val="8A183636"/>
    <w:lvl w:ilvl="0" w:tplc="FFFFFFFF">
      <w:start w:val="1"/>
      <w:numFmt w:val="decimal"/>
      <w:lvlText w:val="%1."/>
      <w:lvlJc w:val="left"/>
      <w:pPr>
        <w:tabs>
          <w:tab w:val="num" w:pos="284"/>
        </w:tabs>
        <w:ind w:left="284" w:hanging="284"/>
      </w:pPr>
      <w:rPr>
        <w:rFonts w:ascii="Times New Roman" w:hAnsi="Times New Roman" w:hint="default"/>
        <w:b/>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5CD7E0F"/>
    <w:multiLevelType w:val="hybridMultilevel"/>
    <w:tmpl w:val="B26C489E"/>
    <w:lvl w:ilvl="0" w:tplc="B66E334E">
      <w:start w:val="8"/>
      <w:numFmt w:val="decimal"/>
      <w:lvlText w:val="%1."/>
      <w:lvlJc w:val="left"/>
      <w:pPr>
        <w:tabs>
          <w:tab w:val="num" w:pos="284"/>
        </w:tabs>
        <w:ind w:left="284" w:hanging="284"/>
      </w:pPr>
      <w:rPr>
        <w:rFonts w:hint="default"/>
        <w:b/>
        <w:i w:val="0"/>
        <w:strike w:val="0"/>
        <w:color w:val="auto"/>
        <w:sz w:val="22"/>
      </w:rPr>
    </w:lvl>
    <w:lvl w:ilvl="1" w:tplc="0D8E666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147683"/>
    <w:multiLevelType w:val="hybridMultilevel"/>
    <w:tmpl w:val="624A10B0"/>
    <w:lvl w:ilvl="0" w:tplc="8EF2760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F5D6D61"/>
    <w:multiLevelType w:val="hybridMultilevel"/>
    <w:tmpl w:val="B0EE0988"/>
    <w:lvl w:ilvl="0" w:tplc="F830CEBA">
      <w:start w:val="1"/>
      <w:numFmt w:val="lowerLetter"/>
      <w:lvlText w:val="%1)"/>
      <w:lvlJc w:val="left"/>
      <w:pPr>
        <w:ind w:left="1070" w:hanging="360"/>
      </w:pPr>
      <w:rPr>
        <w:i w:val="0"/>
        <w:iCs w:val="0"/>
        <w:color w:val="auto"/>
        <w:sz w:val="22"/>
        <w:szCs w:val="22"/>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27396C90"/>
    <w:multiLevelType w:val="hybridMultilevel"/>
    <w:tmpl w:val="5010F884"/>
    <w:lvl w:ilvl="0" w:tplc="A28A368E">
      <w:start w:val="1"/>
      <w:numFmt w:val="lowerLetter"/>
      <w:lvlText w:val="%1)"/>
      <w:lvlJc w:val="left"/>
      <w:pPr>
        <w:ind w:left="1020" w:hanging="360"/>
      </w:pPr>
    </w:lvl>
    <w:lvl w:ilvl="1" w:tplc="7684039E">
      <w:start w:val="1"/>
      <w:numFmt w:val="lowerLetter"/>
      <w:lvlText w:val="%2)"/>
      <w:lvlJc w:val="left"/>
      <w:pPr>
        <w:ind w:left="1020" w:hanging="360"/>
      </w:pPr>
    </w:lvl>
    <w:lvl w:ilvl="2" w:tplc="41908044">
      <w:start w:val="1"/>
      <w:numFmt w:val="lowerLetter"/>
      <w:lvlText w:val="%3)"/>
      <w:lvlJc w:val="left"/>
      <w:pPr>
        <w:ind w:left="1020" w:hanging="360"/>
      </w:pPr>
    </w:lvl>
    <w:lvl w:ilvl="3" w:tplc="224ACB4E">
      <w:start w:val="1"/>
      <w:numFmt w:val="lowerLetter"/>
      <w:lvlText w:val="%4)"/>
      <w:lvlJc w:val="left"/>
      <w:pPr>
        <w:ind w:left="1020" w:hanging="360"/>
      </w:pPr>
    </w:lvl>
    <w:lvl w:ilvl="4" w:tplc="E424DC7E">
      <w:start w:val="1"/>
      <w:numFmt w:val="lowerLetter"/>
      <w:lvlText w:val="%5)"/>
      <w:lvlJc w:val="left"/>
      <w:pPr>
        <w:ind w:left="1020" w:hanging="360"/>
      </w:pPr>
    </w:lvl>
    <w:lvl w:ilvl="5" w:tplc="8F22B2EE">
      <w:start w:val="1"/>
      <w:numFmt w:val="lowerLetter"/>
      <w:lvlText w:val="%6)"/>
      <w:lvlJc w:val="left"/>
      <w:pPr>
        <w:ind w:left="1020" w:hanging="360"/>
      </w:pPr>
    </w:lvl>
    <w:lvl w:ilvl="6" w:tplc="E626C05C">
      <w:start w:val="1"/>
      <w:numFmt w:val="lowerLetter"/>
      <w:lvlText w:val="%7)"/>
      <w:lvlJc w:val="left"/>
      <w:pPr>
        <w:ind w:left="1020" w:hanging="360"/>
      </w:pPr>
    </w:lvl>
    <w:lvl w:ilvl="7" w:tplc="1D1AF2FE">
      <w:start w:val="1"/>
      <w:numFmt w:val="lowerLetter"/>
      <w:lvlText w:val="%8)"/>
      <w:lvlJc w:val="left"/>
      <w:pPr>
        <w:ind w:left="1020" w:hanging="360"/>
      </w:pPr>
    </w:lvl>
    <w:lvl w:ilvl="8" w:tplc="AD204AEC">
      <w:start w:val="1"/>
      <w:numFmt w:val="lowerLetter"/>
      <w:lvlText w:val="%9)"/>
      <w:lvlJc w:val="left"/>
      <w:pPr>
        <w:ind w:left="1020" w:hanging="360"/>
      </w:pPr>
    </w:lvl>
  </w:abstractNum>
  <w:abstractNum w:abstractNumId="10" w15:restartNumberingAfterBreak="0">
    <w:nsid w:val="2AC56F70"/>
    <w:multiLevelType w:val="hybridMultilevel"/>
    <w:tmpl w:val="524EEA8C"/>
    <w:lvl w:ilvl="0" w:tplc="4F4EFC3C">
      <w:start w:val="1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9843FE"/>
    <w:multiLevelType w:val="hybridMultilevel"/>
    <w:tmpl w:val="6E6827CE"/>
    <w:lvl w:ilvl="0" w:tplc="7186C422">
      <w:start w:val="1"/>
      <w:numFmt w:val="decimal"/>
      <w:lvlText w:val="%1."/>
      <w:lvlJc w:val="left"/>
      <w:pPr>
        <w:ind w:left="1020" w:hanging="360"/>
      </w:pPr>
    </w:lvl>
    <w:lvl w:ilvl="1" w:tplc="DB4A64F2">
      <w:start w:val="1"/>
      <w:numFmt w:val="decimal"/>
      <w:lvlText w:val="%2."/>
      <w:lvlJc w:val="left"/>
      <w:pPr>
        <w:ind w:left="1020" w:hanging="360"/>
      </w:pPr>
    </w:lvl>
    <w:lvl w:ilvl="2" w:tplc="104ED8CE">
      <w:start w:val="1"/>
      <w:numFmt w:val="decimal"/>
      <w:lvlText w:val="%3."/>
      <w:lvlJc w:val="left"/>
      <w:pPr>
        <w:ind w:left="1020" w:hanging="360"/>
      </w:pPr>
    </w:lvl>
    <w:lvl w:ilvl="3" w:tplc="DB247CAA">
      <w:start w:val="1"/>
      <w:numFmt w:val="decimal"/>
      <w:lvlText w:val="%4."/>
      <w:lvlJc w:val="left"/>
      <w:pPr>
        <w:ind w:left="1020" w:hanging="360"/>
      </w:pPr>
    </w:lvl>
    <w:lvl w:ilvl="4" w:tplc="E5A0B6C2">
      <w:start w:val="1"/>
      <w:numFmt w:val="decimal"/>
      <w:lvlText w:val="%5."/>
      <w:lvlJc w:val="left"/>
      <w:pPr>
        <w:ind w:left="1020" w:hanging="360"/>
      </w:pPr>
    </w:lvl>
    <w:lvl w:ilvl="5" w:tplc="DB027EF4">
      <w:start w:val="1"/>
      <w:numFmt w:val="decimal"/>
      <w:lvlText w:val="%6."/>
      <w:lvlJc w:val="left"/>
      <w:pPr>
        <w:ind w:left="1020" w:hanging="360"/>
      </w:pPr>
    </w:lvl>
    <w:lvl w:ilvl="6" w:tplc="E4F29EB0">
      <w:start w:val="1"/>
      <w:numFmt w:val="decimal"/>
      <w:lvlText w:val="%7."/>
      <w:lvlJc w:val="left"/>
      <w:pPr>
        <w:ind w:left="1020" w:hanging="360"/>
      </w:pPr>
    </w:lvl>
    <w:lvl w:ilvl="7" w:tplc="609A9180">
      <w:start w:val="1"/>
      <w:numFmt w:val="decimal"/>
      <w:lvlText w:val="%8."/>
      <w:lvlJc w:val="left"/>
      <w:pPr>
        <w:ind w:left="1020" w:hanging="360"/>
      </w:pPr>
    </w:lvl>
    <w:lvl w:ilvl="8" w:tplc="4CF83772">
      <w:start w:val="1"/>
      <w:numFmt w:val="decimal"/>
      <w:lvlText w:val="%9."/>
      <w:lvlJc w:val="left"/>
      <w:pPr>
        <w:ind w:left="1020" w:hanging="360"/>
      </w:pPr>
    </w:lvl>
  </w:abstractNum>
  <w:abstractNum w:abstractNumId="12" w15:restartNumberingAfterBreak="0">
    <w:nsid w:val="3589151F"/>
    <w:multiLevelType w:val="hybridMultilevel"/>
    <w:tmpl w:val="F6E43DCA"/>
    <w:lvl w:ilvl="0" w:tplc="DA42D4FC">
      <w:start w:val="1"/>
      <w:numFmt w:val="decimal"/>
      <w:lvlText w:val="%1."/>
      <w:lvlJc w:val="left"/>
      <w:pPr>
        <w:tabs>
          <w:tab w:val="num" w:pos="284"/>
        </w:tabs>
        <w:ind w:left="284" w:hanging="284"/>
      </w:pPr>
      <w:rPr>
        <w:rFonts w:hint="default"/>
        <w:b/>
        <w:i w:val="0"/>
        <w:strike w:val="0"/>
        <w:color w:val="auto"/>
        <w:sz w:val="22"/>
      </w:rPr>
    </w:lvl>
    <w:lvl w:ilvl="1" w:tplc="0D8E6666">
      <w:start w:val="1"/>
      <w:numFmt w:val="lowerLetter"/>
      <w:lvlText w:val="%2)"/>
      <w:lvlJc w:val="left"/>
      <w:pPr>
        <w:tabs>
          <w:tab w:val="num" w:pos="1440"/>
        </w:tabs>
        <w:ind w:left="1440" w:hanging="360"/>
      </w:pPr>
      <w:rPr>
        <w:rFonts w:hint="default"/>
      </w:rPr>
    </w:lvl>
    <w:lvl w:ilvl="2" w:tplc="77F6899A">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B160A75"/>
    <w:multiLevelType w:val="hybridMultilevel"/>
    <w:tmpl w:val="BABC5EC0"/>
    <w:lvl w:ilvl="0" w:tplc="42AE885C">
      <w:start w:val="1"/>
      <w:numFmt w:val="decimal"/>
      <w:lvlText w:val="%1."/>
      <w:lvlJc w:val="left"/>
      <w:pPr>
        <w:ind w:left="720" w:hanging="360"/>
      </w:pPr>
    </w:lvl>
    <w:lvl w:ilvl="1" w:tplc="B83EB4B6">
      <w:start w:val="1"/>
      <w:numFmt w:val="decimal"/>
      <w:lvlText w:val="%2."/>
      <w:lvlJc w:val="left"/>
      <w:pPr>
        <w:ind w:left="720" w:hanging="360"/>
      </w:pPr>
    </w:lvl>
    <w:lvl w:ilvl="2" w:tplc="27C61C18">
      <w:start w:val="1"/>
      <w:numFmt w:val="decimal"/>
      <w:lvlText w:val="%3."/>
      <w:lvlJc w:val="left"/>
      <w:pPr>
        <w:ind w:left="720" w:hanging="360"/>
      </w:pPr>
    </w:lvl>
    <w:lvl w:ilvl="3" w:tplc="4824E234">
      <w:start w:val="1"/>
      <w:numFmt w:val="decimal"/>
      <w:lvlText w:val="%4."/>
      <w:lvlJc w:val="left"/>
      <w:pPr>
        <w:ind w:left="720" w:hanging="360"/>
      </w:pPr>
    </w:lvl>
    <w:lvl w:ilvl="4" w:tplc="96D4BE22">
      <w:start w:val="1"/>
      <w:numFmt w:val="decimal"/>
      <w:lvlText w:val="%5."/>
      <w:lvlJc w:val="left"/>
      <w:pPr>
        <w:ind w:left="720" w:hanging="360"/>
      </w:pPr>
    </w:lvl>
    <w:lvl w:ilvl="5" w:tplc="9C1C6574">
      <w:start w:val="1"/>
      <w:numFmt w:val="decimal"/>
      <w:lvlText w:val="%6."/>
      <w:lvlJc w:val="left"/>
      <w:pPr>
        <w:ind w:left="720" w:hanging="360"/>
      </w:pPr>
    </w:lvl>
    <w:lvl w:ilvl="6" w:tplc="9C4A534C">
      <w:start w:val="1"/>
      <w:numFmt w:val="decimal"/>
      <w:lvlText w:val="%7."/>
      <w:lvlJc w:val="left"/>
      <w:pPr>
        <w:ind w:left="720" w:hanging="360"/>
      </w:pPr>
    </w:lvl>
    <w:lvl w:ilvl="7" w:tplc="17183662">
      <w:start w:val="1"/>
      <w:numFmt w:val="decimal"/>
      <w:lvlText w:val="%8."/>
      <w:lvlJc w:val="left"/>
      <w:pPr>
        <w:ind w:left="720" w:hanging="360"/>
      </w:pPr>
    </w:lvl>
    <w:lvl w:ilvl="8" w:tplc="B3A66134">
      <w:start w:val="1"/>
      <w:numFmt w:val="decimal"/>
      <w:lvlText w:val="%9."/>
      <w:lvlJc w:val="left"/>
      <w:pPr>
        <w:ind w:left="720" w:hanging="360"/>
      </w:pPr>
    </w:lvl>
  </w:abstractNum>
  <w:abstractNum w:abstractNumId="14" w15:restartNumberingAfterBreak="0">
    <w:nsid w:val="3F64160D"/>
    <w:multiLevelType w:val="hybridMultilevel"/>
    <w:tmpl w:val="4D2ACE74"/>
    <w:lvl w:ilvl="0" w:tplc="0D8E6666">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5" w15:restartNumberingAfterBreak="0">
    <w:nsid w:val="51B95A44"/>
    <w:multiLevelType w:val="hybridMultilevel"/>
    <w:tmpl w:val="121873EE"/>
    <w:lvl w:ilvl="0" w:tplc="89C01612">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6" w15:restartNumberingAfterBreak="0">
    <w:nsid w:val="64A4352B"/>
    <w:multiLevelType w:val="hybridMultilevel"/>
    <w:tmpl w:val="E306025C"/>
    <w:lvl w:ilvl="0" w:tplc="04050017">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7" w15:restartNumberingAfterBreak="0">
    <w:nsid w:val="683E6E78"/>
    <w:multiLevelType w:val="hybridMultilevel"/>
    <w:tmpl w:val="8A183636"/>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C827CFE"/>
    <w:multiLevelType w:val="hybridMultilevel"/>
    <w:tmpl w:val="D3C25F28"/>
    <w:lvl w:ilvl="0" w:tplc="0D8E666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19" w15:restartNumberingAfterBreak="0">
    <w:nsid w:val="70717EF6"/>
    <w:multiLevelType w:val="hybridMultilevel"/>
    <w:tmpl w:val="D4AC63AE"/>
    <w:lvl w:ilvl="0" w:tplc="8E746DF2">
      <w:start w:val="1"/>
      <w:numFmt w:val="lowerLetter"/>
      <w:lvlText w:val="%1)"/>
      <w:lvlJc w:val="left"/>
      <w:pPr>
        <w:ind w:left="1020" w:hanging="360"/>
      </w:pPr>
    </w:lvl>
    <w:lvl w:ilvl="1" w:tplc="58088AC6">
      <w:start w:val="1"/>
      <w:numFmt w:val="lowerLetter"/>
      <w:lvlText w:val="%2)"/>
      <w:lvlJc w:val="left"/>
      <w:pPr>
        <w:ind w:left="1020" w:hanging="360"/>
      </w:pPr>
    </w:lvl>
    <w:lvl w:ilvl="2" w:tplc="58DA0240">
      <w:start w:val="1"/>
      <w:numFmt w:val="lowerLetter"/>
      <w:lvlText w:val="%3)"/>
      <w:lvlJc w:val="left"/>
      <w:pPr>
        <w:ind w:left="1020" w:hanging="360"/>
      </w:pPr>
    </w:lvl>
    <w:lvl w:ilvl="3" w:tplc="9592A1A8">
      <w:start w:val="1"/>
      <w:numFmt w:val="lowerLetter"/>
      <w:lvlText w:val="%4)"/>
      <w:lvlJc w:val="left"/>
      <w:pPr>
        <w:ind w:left="1020" w:hanging="360"/>
      </w:pPr>
    </w:lvl>
    <w:lvl w:ilvl="4" w:tplc="4412CBF2">
      <w:start w:val="1"/>
      <w:numFmt w:val="lowerLetter"/>
      <w:lvlText w:val="%5)"/>
      <w:lvlJc w:val="left"/>
      <w:pPr>
        <w:ind w:left="1020" w:hanging="360"/>
      </w:pPr>
    </w:lvl>
    <w:lvl w:ilvl="5" w:tplc="B50653EC">
      <w:start w:val="1"/>
      <w:numFmt w:val="lowerLetter"/>
      <w:lvlText w:val="%6)"/>
      <w:lvlJc w:val="left"/>
      <w:pPr>
        <w:ind w:left="1020" w:hanging="360"/>
      </w:pPr>
    </w:lvl>
    <w:lvl w:ilvl="6" w:tplc="05469F42">
      <w:start w:val="1"/>
      <w:numFmt w:val="lowerLetter"/>
      <w:lvlText w:val="%7)"/>
      <w:lvlJc w:val="left"/>
      <w:pPr>
        <w:ind w:left="1020" w:hanging="360"/>
      </w:pPr>
    </w:lvl>
    <w:lvl w:ilvl="7" w:tplc="3B4C5488">
      <w:start w:val="1"/>
      <w:numFmt w:val="lowerLetter"/>
      <w:lvlText w:val="%8)"/>
      <w:lvlJc w:val="left"/>
      <w:pPr>
        <w:ind w:left="1020" w:hanging="360"/>
      </w:pPr>
    </w:lvl>
    <w:lvl w:ilvl="8" w:tplc="548C0524">
      <w:start w:val="1"/>
      <w:numFmt w:val="lowerLetter"/>
      <w:lvlText w:val="%9)"/>
      <w:lvlJc w:val="left"/>
      <w:pPr>
        <w:ind w:left="1020" w:hanging="360"/>
      </w:pPr>
    </w:lvl>
  </w:abstractNum>
  <w:abstractNum w:abstractNumId="20" w15:restartNumberingAfterBreak="0">
    <w:nsid w:val="716D2502"/>
    <w:multiLevelType w:val="hybridMultilevel"/>
    <w:tmpl w:val="D71AC15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28E71FC"/>
    <w:multiLevelType w:val="hybridMultilevel"/>
    <w:tmpl w:val="BD36690E"/>
    <w:lvl w:ilvl="0" w:tplc="1A5204F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A0D1F23"/>
    <w:multiLevelType w:val="hybridMultilevel"/>
    <w:tmpl w:val="96C82542"/>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CB74A42A">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ADC0BC7"/>
    <w:multiLevelType w:val="hybridMultilevel"/>
    <w:tmpl w:val="2824407C"/>
    <w:lvl w:ilvl="0" w:tplc="063A223A">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D4212D4"/>
    <w:multiLevelType w:val="hybridMultilevel"/>
    <w:tmpl w:val="2A66FFC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DE50533"/>
    <w:multiLevelType w:val="hybridMultilevel"/>
    <w:tmpl w:val="74CAD89A"/>
    <w:lvl w:ilvl="0" w:tplc="469A00DC">
      <w:start w:val="5"/>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6" w15:restartNumberingAfterBreak="0">
    <w:nsid w:val="7F2166AA"/>
    <w:multiLevelType w:val="hybridMultilevel"/>
    <w:tmpl w:val="8DE8672E"/>
    <w:lvl w:ilvl="0" w:tplc="C336686E">
      <w:numFmt w:val="bullet"/>
      <w:lvlText w:val="-"/>
      <w:lvlJc w:val="left"/>
      <w:pPr>
        <w:tabs>
          <w:tab w:val="num" w:pos="454"/>
        </w:tabs>
        <w:ind w:left="454" w:hanging="397"/>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791781819">
    <w:abstractNumId w:val="17"/>
  </w:num>
  <w:num w:numId="2" w16cid:durableId="2098673823">
    <w:abstractNumId w:val="22"/>
  </w:num>
  <w:num w:numId="3" w16cid:durableId="425270491">
    <w:abstractNumId w:val="12"/>
  </w:num>
  <w:num w:numId="4" w16cid:durableId="790712033">
    <w:abstractNumId w:val="23"/>
  </w:num>
  <w:num w:numId="5" w16cid:durableId="654648037">
    <w:abstractNumId w:val="20"/>
  </w:num>
  <w:num w:numId="6" w16cid:durableId="1410276509">
    <w:abstractNumId w:val="24"/>
  </w:num>
  <w:num w:numId="7" w16cid:durableId="764615489">
    <w:abstractNumId w:val="25"/>
  </w:num>
  <w:num w:numId="8" w16cid:durableId="2002812322">
    <w:abstractNumId w:val="15"/>
  </w:num>
  <w:num w:numId="9" w16cid:durableId="336806705">
    <w:abstractNumId w:val="26"/>
  </w:num>
  <w:num w:numId="10" w16cid:durableId="979574758">
    <w:abstractNumId w:val="18"/>
  </w:num>
  <w:num w:numId="11" w16cid:durableId="1003312667">
    <w:abstractNumId w:val="7"/>
  </w:num>
  <w:num w:numId="12" w16cid:durableId="1404066605">
    <w:abstractNumId w:val="6"/>
  </w:num>
  <w:num w:numId="13" w16cid:durableId="221327695">
    <w:abstractNumId w:val="16"/>
  </w:num>
  <w:num w:numId="14" w16cid:durableId="1878547481">
    <w:abstractNumId w:val="14"/>
  </w:num>
  <w:num w:numId="15" w16cid:durableId="1163667982">
    <w:abstractNumId w:val="8"/>
  </w:num>
  <w:num w:numId="16" w16cid:durableId="1845126181">
    <w:abstractNumId w:val="10"/>
  </w:num>
  <w:num w:numId="17" w16cid:durableId="678853865">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4995514">
    <w:abstractNumId w:val="1"/>
  </w:num>
  <w:num w:numId="19" w16cid:durableId="873805879">
    <w:abstractNumId w:val="3"/>
  </w:num>
  <w:num w:numId="20" w16cid:durableId="1451775498">
    <w:abstractNumId w:val="21"/>
  </w:num>
  <w:num w:numId="21" w16cid:durableId="303435179">
    <w:abstractNumId w:val="2"/>
  </w:num>
  <w:num w:numId="22" w16cid:durableId="1192111497">
    <w:abstractNumId w:val="19"/>
  </w:num>
  <w:num w:numId="23" w16cid:durableId="1126044717">
    <w:abstractNumId w:val="4"/>
  </w:num>
  <w:num w:numId="24" w16cid:durableId="1565097155">
    <w:abstractNumId w:val="9"/>
  </w:num>
  <w:num w:numId="25" w16cid:durableId="1306202245">
    <w:abstractNumId w:val="0"/>
  </w:num>
  <w:num w:numId="26" w16cid:durableId="1182475215">
    <w:abstractNumId w:val="13"/>
  </w:num>
  <w:num w:numId="27" w16cid:durableId="1036546133">
    <w:abstractNumId w:val="11"/>
  </w:num>
  <w:num w:numId="28" w16cid:durableId="192282944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28"/>
    <w:rsid w:val="00002951"/>
    <w:rsid w:val="000038D4"/>
    <w:rsid w:val="00005808"/>
    <w:rsid w:val="00005984"/>
    <w:rsid w:val="00013060"/>
    <w:rsid w:val="0001378F"/>
    <w:rsid w:val="00014E25"/>
    <w:rsid w:val="000153E2"/>
    <w:rsid w:val="00016330"/>
    <w:rsid w:val="000213BF"/>
    <w:rsid w:val="000236C0"/>
    <w:rsid w:val="00024735"/>
    <w:rsid w:val="00025D1C"/>
    <w:rsid w:val="000261D2"/>
    <w:rsid w:val="000311DA"/>
    <w:rsid w:val="00031545"/>
    <w:rsid w:val="00034A54"/>
    <w:rsid w:val="00034C03"/>
    <w:rsid w:val="00034C0B"/>
    <w:rsid w:val="00036810"/>
    <w:rsid w:val="0004703C"/>
    <w:rsid w:val="000527CF"/>
    <w:rsid w:val="000528A4"/>
    <w:rsid w:val="00053373"/>
    <w:rsid w:val="00053EC7"/>
    <w:rsid w:val="00054A48"/>
    <w:rsid w:val="00054AF8"/>
    <w:rsid w:val="000564B7"/>
    <w:rsid w:val="0006232F"/>
    <w:rsid w:val="00065760"/>
    <w:rsid w:val="00066DCB"/>
    <w:rsid w:val="0007105D"/>
    <w:rsid w:val="000728AE"/>
    <w:rsid w:val="00075292"/>
    <w:rsid w:val="00077ACD"/>
    <w:rsid w:val="00077C3E"/>
    <w:rsid w:val="00080873"/>
    <w:rsid w:val="000835D5"/>
    <w:rsid w:val="00084AAC"/>
    <w:rsid w:val="00085CC9"/>
    <w:rsid w:val="000868D2"/>
    <w:rsid w:val="00090B02"/>
    <w:rsid w:val="00091354"/>
    <w:rsid w:val="000920BC"/>
    <w:rsid w:val="00095C9A"/>
    <w:rsid w:val="00095CEF"/>
    <w:rsid w:val="000966E6"/>
    <w:rsid w:val="000976AC"/>
    <w:rsid w:val="000A007F"/>
    <w:rsid w:val="000A2DFF"/>
    <w:rsid w:val="000A43B4"/>
    <w:rsid w:val="000A4B1D"/>
    <w:rsid w:val="000B4A84"/>
    <w:rsid w:val="000B5AC1"/>
    <w:rsid w:val="000C2AD7"/>
    <w:rsid w:val="000C2E69"/>
    <w:rsid w:val="000C435B"/>
    <w:rsid w:val="000D2C3B"/>
    <w:rsid w:val="000D7D89"/>
    <w:rsid w:val="000E30B3"/>
    <w:rsid w:val="000E4B44"/>
    <w:rsid w:val="000E5F7E"/>
    <w:rsid w:val="000F1775"/>
    <w:rsid w:val="000F5E40"/>
    <w:rsid w:val="000F6A14"/>
    <w:rsid w:val="000F75D6"/>
    <w:rsid w:val="00100930"/>
    <w:rsid w:val="00101C3C"/>
    <w:rsid w:val="00104DC6"/>
    <w:rsid w:val="0010621F"/>
    <w:rsid w:val="00106BC4"/>
    <w:rsid w:val="0011049E"/>
    <w:rsid w:val="00110B53"/>
    <w:rsid w:val="00112270"/>
    <w:rsid w:val="0011247D"/>
    <w:rsid w:val="001127EA"/>
    <w:rsid w:val="0011527F"/>
    <w:rsid w:val="00115569"/>
    <w:rsid w:val="001209FA"/>
    <w:rsid w:val="00122D8E"/>
    <w:rsid w:val="001236E1"/>
    <w:rsid w:val="00126C13"/>
    <w:rsid w:val="00127048"/>
    <w:rsid w:val="00133CA4"/>
    <w:rsid w:val="00134585"/>
    <w:rsid w:val="00137C3B"/>
    <w:rsid w:val="00140401"/>
    <w:rsid w:val="0014162D"/>
    <w:rsid w:val="00141DF7"/>
    <w:rsid w:val="001424D9"/>
    <w:rsid w:val="00142B51"/>
    <w:rsid w:val="00143B1E"/>
    <w:rsid w:val="00143BF2"/>
    <w:rsid w:val="0014570E"/>
    <w:rsid w:val="00145C1E"/>
    <w:rsid w:val="00147655"/>
    <w:rsid w:val="001513A3"/>
    <w:rsid w:val="00154F18"/>
    <w:rsid w:val="00157745"/>
    <w:rsid w:val="001621F1"/>
    <w:rsid w:val="00162443"/>
    <w:rsid w:val="00163290"/>
    <w:rsid w:val="00165EB1"/>
    <w:rsid w:val="00166916"/>
    <w:rsid w:val="00166984"/>
    <w:rsid w:val="00172ACC"/>
    <w:rsid w:val="00173D9B"/>
    <w:rsid w:val="00174797"/>
    <w:rsid w:val="00176FBE"/>
    <w:rsid w:val="0018140F"/>
    <w:rsid w:val="00183CC3"/>
    <w:rsid w:val="0018429C"/>
    <w:rsid w:val="00185679"/>
    <w:rsid w:val="00187D93"/>
    <w:rsid w:val="00187FB2"/>
    <w:rsid w:val="00191BDA"/>
    <w:rsid w:val="001927BE"/>
    <w:rsid w:val="00194C7A"/>
    <w:rsid w:val="00196D00"/>
    <w:rsid w:val="001A2833"/>
    <w:rsid w:val="001A6221"/>
    <w:rsid w:val="001B09A6"/>
    <w:rsid w:val="001B4A44"/>
    <w:rsid w:val="001B4B13"/>
    <w:rsid w:val="001B6511"/>
    <w:rsid w:val="001C04E3"/>
    <w:rsid w:val="001C2983"/>
    <w:rsid w:val="001D4EF8"/>
    <w:rsid w:val="001D6D8F"/>
    <w:rsid w:val="001D7ACC"/>
    <w:rsid w:val="001E1490"/>
    <w:rsid w:val="001E1552"/>
    <w:rsid w:val="001E643C"/>
    <w:rsid w:val="001F0358"/>
    <w:rsid w:val="001F0787"/>
    <w:rsid w:val="001F6405"/>
    <w:rsid w:val="001F74DA"/>
    <w:rsid w:val="001F7E53"/>
    <w:rsid w:val="00200C4C"/>
    <w:rsid w:val="00201C6B"/>
    <w:rsid w:val="00202489"/>
    <w:rsid w:val="00203005"/>
    <w:rsid w:val="00203668"/>
    <w:rsid w:val="0020462C"/>
    <w:rsid w:val="002047D0"/>
    <w:rsid w:val="00207EFE"/>
    <w:rsid w:val="00210ED1"/>
    <w:rsid w:val="002114F7"/>
    <w:rsid w:val="00215AD6"/>
    <w:rsid w:val="00216015"/>
    <w:rsid w:val="00217FF5"/>
    <w:rsid w:val="002209FB"/>
    <w:rsid w:val="00224D0D"/>
    <w:rsid w:val="00225FA9"/>
    <w:rsid w:val="002275DE"/>
    <w:rsid w:val="002338FD"/>
    <w:rsid w:val="002339F0"/>
    <w:rsid w:val="00233C31"/>
    <w:rsid w:val="002342F8"/>
    <w:rsid w:val="002344AE"/>
    <w:rsid w:val="002352AC"/>
    <w:rsid w:val="0024107D"/>
    <w:rsid w:val="002421BF"/>
    <w:rsid w:val="00245544"/>
    <w:rsid w:val="002464F1"/>
    <w:rsid w:val="00252BF7"/>
    <w:rsid w:val="0025340D"/>
    <w:rsid w:val="0025575D"/>
    <w:rsid w:val="00256BEE"/>
    <w:rsid w:val="00260768"/>
    <w:rsid w:val="00260D05"/>
    <w:rsid w:val="00261B7F"/>
    <w:rsid w:val="00262054"/>
    <w:rsid w:val="00264CD7"/>
    <w:rsid w:val="002650C5"/>
    <w:rsid w:val="0026591A"/>
    <w:rsid w:val="002708A2"/>
    <w:rsid w:val="00271B14"/>
    <w:rsid w:val="00272F5F"/>
    <w:rsid w:val="00277929"/>
    <w:rsid w:val="002805D2"/>
    <w:rsid w:val="00280993"/>
    <w:rsid w:val="00281415"/>
    <w:rsid w:val="00281920"/>
    <w:rsid w:val="00283031"/>
    <w:rsid w:val="0028559A"/>
    <w:rsid w:val="00285FE6"/>
    <w:rsid w:val="002868D7"/>
    <w:rsid w:val="00286F67"/>
    <w:rsid w:val="00287526"/>
    <w:rsid w:val="00292CEA"/>
    <w:rsid w:val="00292D77"/>
    <w:rsid w:val="00293753"/>
    <w:rsid w:val="00295735"/>
    <w:rsid w:val="00295FCD"/>
    <w:rsid w:val="002A02C4"/>
    <w:rsid w:val="002A081E"/>
    <w:rsid w:val="002A5069"/>
    <w:rsid w:val="002A5947"/>
    <w:rsid w:val="002A6286"/>
    <w:rsid w:val="002B0E6F"/>
    <w:rsid w:val="002B14D5"/>
    <w:rsid w:val="002B14EB"/>
    <w:rsid w:val="002B1EE7"/>
    <w:rsid w:val="002B2812"/>
    <w:rsid w:val="002B32A0"/>
    <w:rsid w:val="002B385F"/>
    <w:rsid w:val="002B4A05"/>
    <w:rsid w:val="002C1615"/>
    <w:rsid w:val="002C6216"/>
    <w:rsid w:val="002D0445"/>
    <w:rsid w:val="002D05C5"/>
    <w:rsid w:val="002D1B93"/>
    <w:rsid w:val="002D34C3"/>
    <w:rsid w:val="002D3858"/>
    <w:rsid w:val="002D559E"/>
    <w:rsid w:val="002D6629"/>
    <w:rsid w:val="002D7275"/>
    <w:rsid w:val="002D7529"/>
    <w:rsid w:val="002E29C9"/>
    <w:rsid w:val="002E2C5B"/>
    <w:rsid w:val="002E4ED5"/>
    <w:rsid w:val="002E6559"/>
    <w:rsid w:val="002F008F"/>
    <w:rsid w:val="002F0952"/>
    <w:rsid w:val="002F1686"/>
    <w:rsid w:val="002F1879"/>
    <w:rsid w:val="002F77E6"/>
    <w:rsid w:val="00302421"/>
    <w:rsid w:val="0030396E"/>
    <w:rsid w:val="00304380"/>
    <w:rsid w:val="0030478E"/>
    <w:rsid w:val="00305B95"/>
    <w:rsid w:val="00306CE5"/>
    <w:rsid w:val="0030706E"/>
    <w:rsid w:val="003156BA"/>
    <w:rsid w:val="00317E60"/>
    <w:rsid w:val="00320E5F"/>
    <w:rsid w:val="00321C49"/>
    <w:rsid w:val="0032391E"/>
    <w:rsid w:val="00325DFF"/>
    <w:rsid w:val="0032696F"/>
    <w:rsid w:val="00331602"/>
    <w:rsid w:val="00331EA6"/>
    <w:rsid w:val="00333E2B"/>
    <w:rsid w:val="00334B27"/>
    <w:rsid w:val="00334FA7"/>
    <w:rsid w:val="00336802"/>
    <w:rsid w:val="003377FE"/>
    <w:rsid w:val="00340737"/>
    <w:rsid w:val="0034440D"/>
    <w:rsid w:val="00345092"/>
    <w:rsid w:val="003454D2"/>
    <w:rsid w:val="00345CA0"/>
    <w:rsid w:val="003474F7"/>
    <w:rsid w:val="00351322"/>
    <w:rsid w:val="00352F7E"/>
    <w:rsid w:val="00357F94"/>
    <w:rsid w:val="00360525"/>
    <w:rsid w:val="00365559"/>
    <w:rsid w:val="00366CBA"/>
    <w:rsid w:val="003670D4"/>
    <w:rsid w:val="0036786C"/>
    <w:rsid w:val="00367D02"/>
    <w:rsid w:val="00372919"/>
    <w:rsid w:val="003751DE"/>
    <w:rsid w:val="00375977"/>
    <w:rsid w:val="00376923"/>
    <w:rsid w:val="00376EB3"/>
    <w:rsid w:val="00377EBE"/>
    <w:rsid w:val="00382D6A"/>
    <w:rsid w:val="00382ED2"/>
    <w:rsid w:val="003831A6"/>
    <w:rsid w:val="00383367"/>
    <w:rsid w:val="00384E26"/>
    <w:rsid w:val="003855B7"/>
    <w:rsid w:val="0038656A"/>
    <w:rsid w:val="003905FC"/>
    <w:rsid w:val="003933B1"/>
    <w:rsid w:val="00393915"/>
    <w:rsid w:val="00394E60"/>
    <w:rsid w:val="00395CE2"/>
    <w:rsid w:val="003A1B85"/>
    <w:rsid w:val="003A333B"/>
    <w:rsid w:val="003A50B7"/>
    <w:rsid w:val="003A5853"/>
    <w:rsid w:val="003A6460"/>
    <w:rsid w:val="003B377A"/>
    <w:rsid w:val="003B587F"/>
    <w:rsid w:val="003C2987"/>
    <w:rsid w:val="003C2A52"/>
    <w:rsid w:val="003C2DAB"/>
    <w:rsid w:val="003C44F9"/>
    <w:rsid w:val="003C65BF"/>
    <w:rsid w:val="003C7A8F"/>
    <w:rsid w:val="003D2118"/>
    <w:rsid w:val="003D2663"/>
    <w:rsid w:val="003D3854"/>
    <w:rsid w:val="003D40EC"/>
    <w:rsid w:val="003D4823"/>
    <w:rsid w:val="003D7D73"/>
    <w:rsid w:val="003E207E"/>
    <w:rsid w:val="003E2490"/>
    <w:rsid w:val="003E6567"/>
    <w:rsid w:val="003F3A1A"/>
    <w:rsid w:val="003F74C6"/>
    <w:rsid w:val="003F7BCB"/>
    <w:rsid w:val="00404866"/>
    <w:rsid w:val="00407041"/>
    <w:rsid w:val="004076A8"/>
    <w:rsid w:val="00412B16"/>
    <w:rsid w:val="00413CB0"/>
    <w:rsid w:val="00414F03"/>
    <w:rsid w:val="00415986"/>
    <w:rsid w:val="004165C7"/>
    <w:rsid w:val="00416B9F"/>
    <w:rsid w:val="0041720F"/>
    <w:rsid w:val="00420858"/>
    <w:rsid w:val="00423139"/>
    <w:rsid w:val="0042331C"/>
    <w:rsid w:val="004301F4"/>
    <w:rsid w:val="00430B7C"/>
    <w:rsid w:val="0043135C"/>
    <w:rsid w:val="0043138D"/>
    <w:rsid w:val="00433E87"/>
    <w:rsid w:val="004417FC"/>
    <w:rsid w:val="00443C30"/>
    <w:rsid w:val="00444A42"/>
    <w:rsid w:val="0044636B"/>
    <w:rsid w:val="004470E3"/>
    <w:rsid w:val="00447200"/>
    <w:rsid w:val="004500C4"/>
    <w:rsid w:val="00450B23"/>
    <w:rsid w:val="00450E16"/>
    <w:rsid w:val="00451A4C"/>
    <w:rsid w:val="004522DC"/>
    <w:rsid w:val="00456DF1"/>
    <w:rsid w:val="00457031"/>
    <w:rsid w:val="0046059C"/>
    <w:rsid w:val="00460A09"/>
    <w:rsid w:val="00462439"/>
    <w:rsid w:val="00462FB0"/>
    <w:rsid w:val="00464675"/>
    <w:rsid w:val="00464D1E"/>
    <w:rsid w:val="004654BA"/>
    <w:rsid w:val="0047480C"/>
    <w:rsid w:val="004807C1"/>
    <w:rsid w:val="00481FFC"/>
    <w:rsid w:val="00483F24"/>
    <w:rsid w:val="004847C9"/>
    <w:rsid w:val="00485467"/>
    <w:rsid w:val="0048660E"/>
    <w:rsid w:val="004913C2"/>
    <w:rsid w:val="00491911"/>
    <w:rsid w:val="004973DA"/>
    <w:rsid w:val="00497FFD"/>
    <w:rsid w:val="004A212F"/>
    <w:rsid w:val="004A30D3"/>
    <w:rsid w:val="004A437F"/>
    <w:rsid w:val="004A50AA"/>
    <w:rsid w:val="004A5C5D"/>
    <w:rsid w:val="004B106C"/>
    <w:rsid w:val="004B194E"/>
    <w:rsid w:val="004B1B3C"/>
    <w:rsid w:val="004B1D45"/>
    <w:rsid w:val="004B3ED7"/>
    <w:rsid w:val="004B5939"/>
    <w:rsid w:val="004B5DDD"/>
    <w:rsid w:val="004B7DDB"/>
    <w:rsid w:val="004C1177"/>
    <w:rsid w:val="004C207A"/>
    <w:rsid w:val="004C6C67"/>
    <w:rsid w:val="004C6CFF"/>
    <w:rsid w:val="004C7766"/>
    <w:rsid w:val="004D1482"/>
    <w:rsid w:val="004D6958"/>
    <w:rsid w:val="004E45AC"/>
    <w:rsid w:val="004E5A46"/>
    <w:rsid w:val="004E6144"/>
    <w:rsid w:val="004F2A72"/>
    <w:rsid w:val="004F2C5C"/>
    <w:rsid w:val="004F311D"/>
    <w:rsid w:val="004F6F2A"/>
    <w:rsid w:val="004F7E30"/>
    <w:rsid w:val="0050012C"/>
    <w:rsid w:val="00501B1D"/>
    <w:rsid w:val="00504375"/>
    <w:rsid w:val="005058C8"/>
    <w:rsid w:val="005059A5"/>
    <w:rsid w:val="00506A70"/>
    <w:rsid w:val="00510E10"/>
    <w:rsid w:val="005128D7"/>
    <w:rsid w:val="00512A7E"/>
    <w:rsid w:val="00522E67"/>
    <w:rsid w:val="005247BA"/>
    <w:rsid w:val="0052683F"/>
    <w:rsid w:val="0052702A"/>
    <w:rsid w:val="00530668"/>
    <w:rsid w:val="00533613"/>
    <w:rsid w:val="005363E1"/>
    <w:rsid w:val="00537EB3"/>
    <w:rsid w:val="0054013C"/>
    <w:rsid w:val="005414C9"/>
    <w:rsid w:val="005451F4"/>
    <w:rsid w:val="00550DBF"/>
    <w:rsid w:val="00553F5A"/>
    <w:rsid w:val="00556164"/>
    <w:rsid w:val="00561052"/>
    <w:rsid w:val="00561C81"/>
    <w:rsid w:val="0056354B"/>
    <w:rsid w:val="005647C9"/>
    <w:rsid w:val="005649F5"/>
    <w:rsid w:val="005665B7"/>
    <w:rsid w:val="00567D34"/>
    <w:rsid w:val="00571A7C"/>
    <w:rsid w:val="00572148"/>
    <w:rsid w:val="00576AA9"/>
    <w:rsid w:val="00577448"/>
    <w:rsid w:val="00581BDA"/>
    <w:rsid w:val="00582EE3"/>
    <w:rsid w:val="0058343D"/>
    <w:rsid w:val="005848FA"/>
    <w:rsid w:val="00584DC0"/>
    <w:rsid w:val="00586436"/>
    <w:rsid w:val="00597663"/>
    <w:rsid w:val="0059769A"/>
    <w:rsid w:val="005A005E"/>
    <w:rsid w:val="005A0252"/>
    <w:rsid w:val="005A3009"/>
    <w:rsid w:val="005A3D73"/>
    <w:rsid w:val="005B05A3"/>
    <w:rsid w:val="005B493C"/>
    <w:rsid w:val="005B59F3"/>
    <w:rsid w:val="005B7AAD"/>
    <w:rsid w:val="005C0EC8"/>
    <w:rsid w:val="005C1B7B"/>
    <w:rsid w:val="005C2A25"/>
    <w:rsid w:val="005C5DA2"/>
    <w:rsid w:val="005C75B7"/>
    <w:rsid w:val="005D0470"/>
    <w:rsid w:val="005D1BBC"/>
    <w:rsid w:val="005D2CF9"/>
    <w:rsid w:val="005D4172"/>
    <w:rsid w:val="005D52A0"/>
    <w:rsid w:val="005D6441"/>
    <w:rsid w:val="005D6546"/>
    <w:rsid w:val="005E4177"/>
    <w:rsid w:val="005E4677"/>
    <w:rsid w:val="005E4788"/>
    <w:rsid w:val="005E5D4A"/>
    <w:rsid w:val="005E7333"/>
    <w:rsid w:val="005F02EA"/>
    <w:rsid w:val="005F0DD3"/>
    <w:rsid w:val="005F201A"/>
    <w:rsid w:val="005F3CDC"/>
    <w:rsid w:val="005F698B"/>
    <w:rsid w:val="00600C5F"/>
    <w:rsid w:val="0060285D"/>
    <w:rsid w:val="00604CF0"/>
    <w:rsid w:val="006065C4"/>
    <w:rsid w:val="00606ED9"/>
    <w:rsid w:val="00611144"/>
    <w:rsid w:val="0061249F"/>
    <w:rsid w:val="0061273B"/>
    <w:rsid w:val="00612F49"/>
    <w:rsid w:val="00623F65"/>
    <w:rsid w:val="00625207"/>
    <w:rsid w:val="00630DE2"/>
    <w:rsid w:val="006310E2"/>
    <w:rsid w:val="00631D37"/>
    <w:rsid w:val="0063227D"/>
    <w:rsid w:val="006338B2"/>
    <w:rsid w:val="0063476F"/>
    <w:rsid w:val="00635D37"/>
    <w:rsid w:val="00637424"/>
    <w:rsid w:val="00640338"/>
    <w:rsid w:val="00640643"/>
    <w:rsid w:val="00646628"/>
    <w:rsid w:val="00646735"/>
    <w:rsid w:val="00646ECB"/>
    <w:rsid w:val="00650155"/>
    <w:rsid w:val="006518B9"/>
    <w:rsid w:val="00655493"/>
    <w:rsid w:val="00663781"/>
    <w:rsid w:val="00666126"/>
    <w:rsid w:val="00670821"/>
    <w:rsid w:val="00671AE7"/>
    <w:rsid w:val="0067538B"/>
    <w:rsid w:val="00676801"/>
    <w:rsid w:val="00677D0C"/>
    <w:rsid w:val="00684DC1"/>
    <w:rsid w:val="00685858"/>
    <w:rsid w:val="006858B5"/>
    <w:rsid w:val="00695D1B"/>
    <w:rsid w:val="00696272"/>
    <w:rsid w:val="006A0802"/>
    <w:rsid w:val="006A0E3F"/>
    <w:rsid w:val="006A2462"/>
    <w:rsid w:val="006A24E2"/>
    <w:rsid w:val="006A5FD4"/>
    <w:rsid w:val="006B1EB4"/>
    <w:rsid w:val="006B351B"/>
    <w:rsid w:val="006B4DB7"/>
    <w:rsid w:val="006C0B5D"/>
    <w:rsid w:val="006C167B"/>
    <w:rsid w:val="006C17FC"/>
    <w:rsid w:val="006C2772"/>
    <w:rsid w:val="006C3830"/>
    <w:rsid w:val="006C478D"/>
    <w:rsid w:val="006C4A0F"/>
    <w:rsid w:val="006C53F5"/>
    <w:rsid w:val="006C773F"/>
    <w:rsid w:val="006D0FEF"/>
    <w:rsid w:val="006D3EEF"/>
    <w:rsid w:val="006E01B3"/>
    <w:rsid w:val="006E35E6"/>
    <w:rsid w:val="006E71C6"/>
    <w:rsid w:val="006E740D"/>
    <w:rsid w:val="006E77E1"/>
    <w:rsid w:val="006F06A0"/>
    <w:rsid w:val="006F3785"/>
    <w:rsid w:val="006F4662"/>
    <w:rsid w:val="006F52FD"/>
    <w:rsid w:val="006F662D"/>
    <w:rsid w:val="006F72FD"/>
    <w:rsid w:val="00700062"/>
    <w:rsid w:val="00701C8F"/>
    <w:rsid w:val="0070306B"/>
    <w:rsid w:val="007035F4"/>
    <w:rsid w:val="00703E2E"/>
    <w:rsid w:val="00704832"/>
    <w:rsid w:val="00710E93"/>
    <w:rsid w:val="00711072"/>
    <w:rsid w:val="00711B99"/>
    <w:rsid w:val="00711C69"/>
    <w:rsid w:val="00713817"/>
    <w:rsid w:val="00713DA4"/>
    <w:rsid w:val="00716389"/>
    <w:rsid w:val="00720E6B"/>
    <w:rsid w:val="00724500"/>
    <w:rsid w:val="00724B13"/>
    <w:rsid w:val="00724F5A"/>
    <w:rsid w:val="00725269"/>
    <w:rsid w:val="00727077"/>
    <w:rsid w:val="00727308"/>
    <w:rsid w:val="00731F5C"/>
    <w:rsid w:val="00733AE1"/>
    <w:rsid w:val="00735A0D"/>
    <w:rsid w:val="00741134"/>
    <w:rsid w:val="00741588"/>
    <w:rsid w:val="007417D9"/>
    <w:rsid w:val="0074796B"/>
    <w:rsid w:val="00747C9C"/>
    <w:rsid w:val="00750599"/>
    <w:rsid w:val="00752DDD"/>
    <w:rsid w:val="00753482"/>
    <w:rsid w:val="0075386A"/>
    <w:rsid w:val="00754DE6"/>
    <w:rsid w:val="00756298"/>
    <w:rsid w:val="007567CF"/>
    <w:rsid w:val="00756B59"/>
    <w:rsid w:val="00756D23"/>
    <w:rsid w:val="00757B37"/>
    <w:rsid w:val="00760822"/>
    <w:rsid w:val="0076087A"/>
    <w:rsid w:val="0076108E"/>
    <w:rsid w:val="0076241C"/>
    <w:rsid w:val="00764512"/>
    <w:rsid w:val="0076456D"/>
    <w:rsid w:val="00772739"/>
    <w:rsid w:val="007748ED"/>
    <w:rsid w:val="00774FFD"/>
    <w:rsid w:val="0077514F"/>
    <w:rsid w:val="0078023D"/>
    <w:rsid w:val="00780678"/>
    <w:rsid w:val="00780B64"/>
    <w:rsid w:val="00781D14"/>
    <w:rsid w:val="007838C2"/>
    <w:rsid w:val="0078497C"/>
    <w:rsid w:val="00790426"/>
    <w:rsid w:val="00791A1E"/>
    <w:rsid w:val="007937EF"/>
    <w:rsid w:val="00794314"/>
    <w:rsid w:val="00795E46"/>
    <w:rsid w:val="00795E5C"/>
    <w:rsid w:val="007967D8"/>
    <w:rsid w:val="00797192"/>
    <w:rsid w:val="007A19CF"/>
    <w:rsid w:val="007A2505"/>
    <w:rsid w:val="007A36E2"/>
    <w:rsid w:val="007A604D"/>
    <w:rsid w:val="007B0961"/>
    <w:rsid w:val="007B212C"/>
    <w:rsid w:val="007B392B"/>
    <w:rsid w:val="007B3A79"/>
    <w:rsid w:val="007B41D5"/>
    <w:rsid w:val="007B50A5"/>
    <w:rsid w:val="007C0648"/>
    <w:rsid w:val="007C27DC"/>
    <w:rsid w:val="007C3593"/>
    <w:rsid w:val="007C36D8"/>
    <w:rsid w:val="007C6D30"/>
    <w:rsid w:val="007D0357"/>
    <w:rsid w:val="007D2AB4"/>
    <w:rsid w:val="007D3227"/>
    <w:rsid w:val="007D3417"/>
    <w:rsid w:val="007D5B34"/>
    <w:rsid w:val="007D61D2"/>
    <w:rsid w:val="007E050E"/>
    <w:rsid w:val="007E0D37"/>
    <w:rsid w:val="007E0DEA"/>
    <w:rsid w:val="007E15C4"/>
    <w:rsid w:val="007E19B7"/>
    <w:rsid w:val="007E21D7"/>
    <w:rsid w:val="007E2466"/>
    <w:rsid w:val="007E283A"/>
    <w:rsid w:val="007E555E"/>
    <w:rsid w:val="007F1346"/>
    <w:rsid w:val="007F4073"/>
    <w:rsid w:val="007F64B8"/>
    <w:rsid w:val="00803CD1"/>
    <w:rsid w:val="008040C0"/>
    <w:rsid w:val="008061D1"/>
    <w:rsid w:val="0080707E"/>
    <w:rsid w:val="00810DCB"/>
    <w:rsid w:val="008157C9"/>
    <w:rsid w:val="008208A1"/>
    <w:rsid w:val="00820C28"/>
    <w:rsid w:val="008212D3"/>
    <w:rsid w:val="0082294B"/>
    <w:rsid w:val="00823F7A"/>
    <w:rsid w:val="00832AD3"/>
    <w:rsid w:val="008332F2"/>
    <w:rsid w:val="00833C9D"/>
    <w:rsid w:val="008342F2"/>
    <w:rsid w:val="00834886"/>
    <w:rsid w:val="00836F10"/>
    <w:rsid w:val="008409FA"/>
    <w:rsid w:val="00842BB5"/>
    <w:rsid w:val="0084434C"/>
    <w:rsid w:val="00844803"/>
    <w:rsid w:val="00844A04"/>
    <w:rsid w:val="0084702B"/>
    <w:rsid w:val="00852D30"/>
    <w:rsid w:val="00854F83"/>
    <w:rsid w:val="0085529B"/>
    <w:rsid w:val="00856117"/>
    <w:rsid w:val="008573FC"/>
    <w:rsid w:val="0086212B"/>
    <w:rsid w:val="0086257C"/>
    <w:rsid w:val="008658F6"/>
    <w:rsid w:val="008708A8"/>
    <w:rsid w:val="00874F0E"/>
    <w:rsid w:val="008754E2"/>
    <w:rsid w:val="00877D74"/>
    <w:rsid w:val="00881385"/>
    <w:rsid w:val="00881A87"/>
    <w:rsid w:val="00883BA2"/>
    <w:rsid w:val="00884CFB"/>
    <w:rsid w:val="008864CC"/>
    <w:rsid w:val="00895AB6"/>
    <w:rsid w:val="0089632D"/>
    <w:rsid w:val="0089632F"/>
    <w:rsid w:val="0089771B"/>
    <w:rsid w:val="00897C2A"/>
    <w:rsid w:val="008A05C7"/>
    <w:rsid w:val="008A1791"/>
    <w:rsid w:val="008A2568"/>
    <w:rsid w:val="008A41A8"/>
    <w:rsid w:val="008B0847"/>
    <w:rsid w:val="008C5065"/>
    <w:rsid w:val="008C59A7"/>
    <w:rsid w:val="008C59D1"/>
    <w:rsid w:val="008C75CB"/>
    <w:rsid w:val="008C7D3B"/>
    <w:rsid w:val="008D4461"/>
    <w:rsid w:val="008D4812"/>
    <w:rsid w:val="008E242E"/>
    <w:rsid w:val="008E431A"/>
    <w:rsid w:val="008E4CA3"/>
    <w:rsid w:val="008E7741"/>
    <w:rsid w:val="008F1618"/>
    <w:rsid w:val="008F25EB"/>
    <w:rsid w:val="008F320F"/>
    <w:rsid w:val="008F44C2"/>
    <w:rsid w:val="008F5BED"/>
    <w:rsid w:val="00901AEA"/>
    <w:rsid w:val="00903817"/>
    <w:rsid w:val="00904889"/>
    <w:rsid w:val="009070CB"/>
    <w:rsid w:val="00912214"/>
    <w:rsid w:val="00912542"/>
    <w:rsid w:val="00915943"/>
    <w:rsid w:val="00915A33"/>
    <w:rsid w:val="009160F7"/>
    <w:rsid w:val="00917BA0"/>
    <w:rsid w:val="00917D25"/>
    <w:rsid w:val="00921E95"/>
    <w:rsid w:val="00921EE2"/>
    <w:rsid w:val="00925988"/>
    <w:rsid w:val="009259B7"/>
    <w:rsid w:val="00926A00"/>
    <w:rsid w:val="00932301"/>
    <w:rsid w:val="00933A2E"/>
    <w:rsid w:val="00934A36"/>
    <w:rsid w:val="00934B2B"/>
    <w:rsid w:val="0093695D"/>
    <w:rsid w:val="00937D28"/>
    <w:rsid w:val="00941080"/>
    <w:rsid w:val="009473A2"/>
    <w:rsid w:val="00947C1B"/>
    <w:rsid w:val="00954332"/>
    <w:rsid w:val="0095751F"/>
    <w:rsid w:val="0095773F"/>
    <w:rsid w:val="00961993"/>
    <w:rsid w:val="00962CDF"/>
    <w:rsid w:val="0096327B"/>
    <w:rsid w:val="00963A91"/>
    <w:rsid w:val="00966024"/>
    <w:rsid w:val="009666D1"/>
    <w:rsid w:val="00971C11"/>
    <w:rsid w:val="0097353E"/>
    <w:rsid w:val="009753A1"/>
    <w:rsid w:val="009809C4"/>
    <w:rsid w:val="009851FE"/>
    <w:rsid w:val="0098790C"/>
    <w:rsid w:val="009914E3"/>
    <w:rsid w:val="0099245A"/>
    <w:rsid w:val="00992989"/>
    <w:rsid w:val="009932C2"/>
    <w:rsid w:val="009A6378"/>
    <w:rsid w:val="009A6CDB"/>
    <w:rsid w:val="009A7B5D"/>
    <w:rsid w:val="009B0978"/>
    <w:rsid w:val="009B31A3"/>
    <w:rsid w:val="009B3460"/>
    <w:rsid w:val="009B378C"/>
    <w:rsid w:val="009B548C"/>
    <w:rsid w:val="009B73A7"/>
    <w:rsid w:val="009B7C2D"/>
    <w:rsid w:val="009C10C0"/>
    <w:rsid w:val="009C18A6"/>
    <w:rsid w:val="009C6D07"/>
    <w:rsid w:val="009C7837"/>
    <w:rsid w:val="009D470D"/>
    <w:rsid w:val="009D77CD"/>
    <w:rsid w:val="009E04F3"/>
    <w:rsid w:val="009E0DFF"/>
    <w:rsid w:val="009E5B61"/>
    <w:rsid w:val="009E6F96"/>
    <w:rsid w:val="009F0F8D"/>
    <w:rsid w:val="009F1ED4"/>
    <w:rsid w:val="009F2789"/>
    <w:rsid w:val="009F36C3"/>
    <w:rsid w:val="009F3CE6"/>
    <w:rsid w:val="009F4568"/>
    <w:rsid w:val="009F4B76"/>
    <w:rsid w:val="009F51BA"/>
    <w:rsid w:val="009F5F7F"/>
    <w:rsid w:val="009F6294"/>
    <w:rsid w:val="009F6B83"/>
    <w:rsid w:val="009F7A95"/>
    <w:rsid w:val="00A01DFF"/>
    <w:rsid w:val="00A11A54"/>
    <w:rsid w:val="00A12DBC"/>
    <w:rsid w:val="00A14B91"/>
    <w:rsid w:val="00A1764C"/>
    <w:rsid w:val="00A17F81"/>
    <w:rsid w:val="00A2039A"/>
    <w:rsid w:val="00A216BB"/>
    <w:rsid w:val="00A2296A"/>
    <w:rsid w:val="00A22D78"/>
    <w:rsid w:val="00A232A0"/>
    <w:rsid w:val="00A23B92"/>
    <w:rsid w:val="00A24026"/>
    <w:rsid w:val="00A25D82"/>
    <w:rsid w:val="00A27662"/>
    <w:rsid w:val="00A40077"/>
    <w:rsid w:val="00A415A1"/>
    <w:rsid w:val="00A417B2"/>
    <w:rsid w:val="00A42FA3"/>
    <w:rsid w:val="00A462BD"/>
    <w:rsid w:val="00A47A90"/>
    <w:rsid w:val="00A5314C"/>
    <w:rsid w:val="00A53CAF"/>
    <w:rsid w:val="00A54285"/>
    <w:rsid w:val="00A551D0"/>
    <w:rsid w:val="00A649C6"/>
    <w:rsid w:val="00A65A89"/>
    <w:rsid w:val="00A67A80"/>
    <w:rsid w:val="00A70C26"/>
    <w:rsid w:val="00A7580E"/>
    <w:rsid w:val="00A76441"/>
    <w:rsid w:val="00A76BD4"/>
    <w:rsid w:val="00A77D7C"/>
    <w:rsid w:val="00A8017A"/>
    <w:rsid w:val="00A80CFC"/>
    <w:rsid w:val="00A80EA4"/>
    <w:rsid w:val="00A83099"/>
    <w:rsid w:val="00A8416C"/>
    <w:rsid w:val="00A841C3"/>
    <w:rsid w:val="00A861D5"/>
    <w:rsid w:val="00A87173"/>
    <w:rsid w:val="00A876D9"/>
    <w:rsid w:val="00A90710"/>
    <w:rsid w:val="00A90773"/>
    <w:rsid w:val="00A94195"/>
    <w:rsid w:val="00A96959"/>
    <w:rsid w:val="00A97174"/>
    <w:rsid w:val="00A97EBF"/>
    <w:rsid w:val="00AA2246"/>
    <w:rsid w:val="00AA4440"/>
    <w:rsid w:val="00AA5DAD"/>
    <w:rsid w:val="00AA5EBC"/>
    <w:rsid w:val="00AB7932"/>
    <w:rsid w:val="00AC0E1E"/>
    <w:rsid w:val="00AC3C53"/>
    <w:rsid w:val="00AC494F"/>
    <w:rsid w:val="00AC4EDB"/>
    <w:rsid w:val="00AC57DC"/>
    <w:rsid w:val="00AC7AD6"/>
    <w:rsid w:val="00AD4066"/>
    <w:rsid w:val="00AD554B"/>
    <w:rsid w:val="00AD704B"/>
    <w:rsid w:val="00AD705D"/>
    <w:rsid w:val="00AE0B55"/>
    <w:rsid w:val="00AE0D85"/>
    <w:rsid w:val="00AE0FAC"/>
    <w:rsid w:val="00AE27FC"/>
    <w:rsid w:val="00AE387D"/>
    <w:rsid w:val="00AE3F1E"/>
    <w:rsid w:val="00AF321A"/>
    <w:rsid w:val="00AF3B01"/>
    <w:rsid w:val="00AF3D0E"/>
    <w:rsid w:val="00AF6CE8"/>
    <w:rsid w:val="00AF6DDF"/>
    <w:rsid w:val="00AF7506"/>
    <w:rsid w:val="00B01ED8"/>
    <w:rsid w:val="00B02592"/>
    <w:rsid w:val="00B029BE"/>
    <w:rsid w:val="00B02BEB"/>
    <w:rsid w:val="00B034F1"/>
    <w:rsid w:val="00B062D1"/>
    <w:rsid w:val="00B0682B"/>
    <w:rsid w:val="00B07A8A"/>
    <w:rsid w:val="00B10735"/>
    <w:rsid w:val="00B134A9"/>
    <w:rsid w:val="00B20C46"/>
    <w:rsid w:val="00B22A4E"/>
    <w:rsid w:val="00B234FF"/>
    <w:rsid w:val="00B24B08"/>
    <w:rsid w:val="00B2755D"/>
    <w:rsid w:val="00B30A6A"/>
    <w:rsid w:val="00B316EE"/>
    <w:rsid w:val="00B3218A"/>
    <w:rsid w:val="00B324B7"/>
    <w:rsid w:val="00B334A9"/>
    <w:rsid w:val="00B34741"/>
    <w:rsid w:val="00B3530F"/>
    <w:rsid w:val="00B3549D"/>
    <w:rsid w:val="00B3654F"/>
    <w:rsid w:val="00B37045"/>
    <w:rsid w:val="00B37882"/>
    <w:rsid w:val="00B4020B"/>
    <w:rsid w:val="00B410BE"/>
    <w:rsid w:val="00B42333"/>
    <w:rsid w:val="00B42FC5"/>
    <w:rsid w:val="00B47EEC"/>
    <w:rsid w:val="00B50A7C"/>
    <w:rsid w:val="00B5271C"/>
    <w:rsid w:val="00B52D3E"/>
    <w:rsid w:val="00B558BC"/>
    <w:rsid w:val="00B60432"/>
    <w:rsid w:val="00B60617"/>
    <w:rsid w:val="00B616C8"/>
    <w:rsid w:val="00B62CB0"/>
    <w:rsid w:val="00B644D0"/>
    <w:rsid w:val="00B64BAE"/>
    <w:rsid w:val="00B732AE"/>
    <w:rsid w:val="00B7407E"/>
    <w:rsid w:val="00B76F7C"/>
    <w:rsid w:val="00B775E2"/>
    <w:rsid w:val="00B8006B"/>
    <w:rsid w:val="00B804B1"/>
    <w:rsid w:val="00B81D27"/>
    <w:rsid w:val="00B82C4E"/>
    <w:rsid w:val="00B85799"/>
    <w:rsid w:val="00B858F0"/>
    <w:rsid w:val="00B86DB6"/>
    <w:rsid w:val="00B90417"/>
    <w:rsid w:val="00B911BA"/>
    <w:rsid w:val="00B91FB0"/>
    <w:rsid w:val="00B9244E"/>
    <w:rsid w:val="00BA2DC2"/>
    <w:rsid w:val="00BA3943"/>
    <w:rsid w:val="00BA53AD"/>
    <w:rsid w:val="00BA65C2"/>
    <w:rsid w:val="00BA7B54"/>
    <w:rsid w:val="00BB450D"/>
    <w:rsid w:val="00BB7FAA"/>
    <w:rsid w:val="00BC36DA"/>
    <w:rsid w:val="00BC3AA1"/>
    <w:rsid w:val="00BC59D1"/>
    <w:rsid w:val="00BC64FE"/>
    <w:rsid w:val="00BC776F"/>
    <w:rsid w:val="00BD10D5"/>
    <w:rsid w:val="00BD6A29"/>
    <w:rsid w:val="00BD72DB"/>
    <w:rsid w:val="00BE0B31"/>
    <w:rsid w:val="00BF0CB8"/>
    <w:rsid w:val="00BF0EEA"/>
    <w:rsid w:val="00BF1138"/>
    <w:rsid w:val="00BF3848"/>
    <w:rsid w:val="00BF4CFB"/>
    <w:rsid w:val="00C000FD"/>
    <w:rsid w:val="00C0153B"/>
    <w:rsid w:val="00C01BB8"/>
    <w:rsid w:val="00C02DA9"/>
    <w:rsid w:val="00C02FE6"/>
    <w:rsid w:val="00C06217"/>
    <w:rsid w:val="00C07589"/>
    <w:rsid w:val="00C101FB"/>
    <w:rsid w:val="00C10B7C"/>
    <w:rsid w:val="00C10FDD"/>
    <w:rsid w:val="00C130E7"/>
    <w:rsid w:val="00C13802"/>
    <w:rsid w:val="00C15345"/>
    <w:rsid w:val="00C215B1"/>
    <w:rsid w:val="00C22461"/>
    <w:rsid w:val="00C23A64"/>
    <w:rsid w:val="00C2574A"/>
    <w:rsid w:val="00C26B6D"/>
    <w:rsid w:val="00C26CD7"/>
    <w:rsid w:val="00C278B7"/>
    <w:rsid w:val="00C30F39"/>
    <w:rsid w:val="00C3325F"/>
    <w:rsid w:val="00C3596F"/>
    <w:rsid w:val="00C363D0"/>
    <w:rsid w:val="00C42F32"/>
    <w:rsid w:val="00C43C14"/>
    <w:rsid w:val="00C440F0"/>
    <w:rsid w:val="00C44A96"/>
    <w:rsid w:val="00C45FC7"/>
    <w:rsid w:val="00C46F6A"/>
    <w:rsid w:val="00C5234F"/>
    <w:rsid w:val="00C540D2"/>
    <w:rsid w:val="00C544E3"/>
    <w:rsid w:val="00C6116C"/>
    <w:rsid w:val="00C6361C"/>
    <w:rsid w:val="00C64D8C"/>
    <w:rsid w:val="00C65402"/>
    <w:rsid w:val="00C66306"/>
    <w:rsid w:val="00C712BF"/>
    <w:rsid w:val="00C7176F"/>
    <w:rsid w:val="00C717F7"/>
    <w:rsid w:val="00C72262"/>
    <w:rsid w:val="00C7396D"/>
    <w:rsid w:val="00C81D51"/>
    <w:rsid w:val="00C82EAC"/>
    <w:rsid w:val="00C83752"/>
    <w:rsid w:val="00C871C1"/>
    <w:rsid w:val="00C9134D"/>
    <w:rsid w:val="00C9234A"/>
    <w:rsid w:val="00C92D74"/>
    <w:rsid w:val="00C943DF"/>
    <w:rsid w:val="00C94D18"/>
    <w:rsid w:val="00CA3271"/>
    <w:rsid w:val="00CA46D4"/>
    <w:rsid w:val="00CA7728"/>
    <w:rsid w:val="00CA7B36"/>
    <w:rsid w:val="00CB0457"/>
    <w:rsid w:val="00CB17E9"/>
    <w:rsid w:val="00CB1BC7"/>
    <w:rsid w:val="00CC0DBB"/>
    <w:rsid w:val="00CC1B68"/>
    <w:rsid w:val="00CC6BFE"/>
    <w:rsid w:val="00CC74C9"/>
    <w:rsid w:val="00CC773B"/>
    <w:rsid w:val="00CD218D"/>
    <w:rsid w:val="00CD22CD"/>
    <w:rsid w:val="00CD26CA"/>
    <w:rsid w:val="00CD57B5"/>
    <w:rsid w:val="00CD5E82"/>
    <w:rsid w:val="00CD6A96"/>
    <w:rsid w:val="00CE411B"/>
    <w:rsid w:val="00CE5B5C"/>
    <w:rsid w:val="00CE6466"/>
    <w:rsid w:val="00CE7A96"/>
    <w:rsid w:val="00CF2D24"/>
    <w:rsid w:val="00CF3E39"/>
    <w:rsid w:val="00CF4899"/>
    <w:rsid w:val="00CF4ECB"/>
    <w:rsid w:val="00CF5CD2"/>
    <w:rsid w:val="00CF67E3"/>
    <w:rsid w:val="00CF68A3"/>
    <w:rsid w:val="00D12654"/>
    <w:rsid w:val="00D21D06"/>
    <w:rsid w:val="00D220F5"/>
    <w:rsid w:val="00D23AC4"/>
    <w:rsid w:val="00D23B27"/>
    <w:rsid w:val="00D256EF"/>
    <w:rsid w:val="00D275CE"/>
    <w:rsid w:val="00D309A8"/>
    <w:rsid w:val="00D30D9F"/>
    <w:rsid w:val="00D32278"/>
    <w:rsid w:val="00D32DFD"/>
    <w:rsid w:val="00D3637A"/>
    <w:rsid w:val="00D414EB"/>
    <w:rsid w:val="00D41D6D"/>
    <w:rsid w:val="00D42709"/>
    <w:rsid w:val="00D42879"/>
    <w:rsid w:val="00D43811"/>
    <w:rsid w:val="00D46E9A"/>
    <w:rsid w:val="00D53E4D"/>
    <w:rsid w:val="00D549D4"/>
    <w:rsid w:val="00D57216"/>
    <w:rsid w:val="00D60167"/>
    <w:rsid w:val="00D61735"/>
    <w:rsid w:val="00D624C7"/>
    <w:rsid w:val="00D63B54"/>
    <w:rsid w:val="00D6469F"/>
    <w:rsid w:val="00D669F8"/>
    <w:rsid w:val="00D66E4F"/>
    <w:rsid w:val="00D66F11"/>
    <w:rsid w:val="00D678A5"/>
    <w:rsid w:val="00D7167F"/>
    <w:rsid w:val="00D74789"/>
    <w:rsid w:val="00D766BA"/>
    <w:rsid w:val="00D811A1"/>
    <w:rsid w:val="00D84DF2"/>
    <w:rsid w:val="00D86A27"/>
    <w:rsid w:val="00D9555E"/>
    <w:rsid w:val="00D966F7"/>
    <w:rsid w:val="00D96B61"/>
    <w:rsid w:val="00D97EE0"/>
    <w:rsid w:val="00DA0482"/>
    <w:rsid w:val="00DA284B"/>
    <w:rsid w:val="00DA30F5"/>
    <w:rsid w:val="00DA3CAC"/>
    <w:rsid w:val="00DA4357"/>
    <w:rsid w:val="00DA4629"/>
    <w:rsid w:val="00DA6BEA"/>
    <w:rsid w:val="00DA7718"/>
    <w:rsid w:val="00DB1FBF"/>
    <w:rsid w:val="00DB366D"/>
    <w:rsid w:val="00DB4B51"/>
    <w:rsid w:val="00DB76FC"/>
    <w:rsid w:val="00DC07F4"/>
    <w:rsid w:val="00DC1D4E"/>
    <w:rsid w:val="00DC2CA6"/>
    <w:rsid w:val="00DC4AB3"/>
    <w:rsid w:val="00DC7692"/>
    <w:rsid w:val="00DD11FD"/>
    <w:rsid w:val="00DD1F1E"/>
    <w:rsid w:val="00DD298C"/>
    <w:rsid w:val="00DD3143"/>
    <w:rsid w:val="00DD3676"/>
    <w:rsid w:val="00DD3A61"/>
    <w:rsid w:val="00DD3B2C"/>
    <w:rsid w:val="00DD65E1"/>
    <w:rsid w:val="00DD7B67"/>
    <w:rsid w:val="00DE147D"/>
    <w:rsid w:val="00DE55BF"/>
    <w:rsid w:val="00DE5A15"/>
    <w:rsid w:val="00DE6706"/>
    <w:rsid w:val="00DE76BA"/>
    <w:rsid w:val="00DF327F"/>
    <w:rsid w:val="00DF407D"/>
    <w:rsid w:val="00DF513E"/>
    <w:rsid w:val="00DF63CD"/>
    <w:rsid w:val="00DF65D5"/>
    <w:rsid w:val="00DF7208"/>
    <w:rsid w:val="00DF7D20"/>
    <w:rsid w:val="00E018E0"/>
    <w:rsid w:val="00E023DC"/>
    <w:rsid w:val="00E029C2"/>
    <w:rsid w:val="00E0632F"/>
    <w:rsid w:val="00E07C2D"/>
    <w:rsid w:val="00E12B84"/>
    <w:rsid w:val="00E14004"/>
    <w:rsid w:val="00E14758"/>
    <w:rsid w:val="00E14EF7"/>
    <w:rsid w:val="00E200CD"/>
    <w:rsid w:val="00E23133"/>
    <w:rsid w:val="00E27606"/>
    <w:rsid w:val="00E3025B"/>
    <w:rsid w:val="00E3099E"/>
    <w:rsid w:val="00E30BA7"/>
    <w:rsid w:val="00E32456"/>
    <w:rsid w:val="00E35ECC"/>
    <w:rsid w:val="00E362C4"/>
    <w:rsid w:val="00E36C7E"/>
    <w:rsid w:val="00E36FCD"/>
    <w:rsid w:val="00E36FE1"/>
    <w:rsid w:val="00E37019"/>
    <w:rsid w:val="00E42233"/>
    <w:rsid w:val="00E44814"/>
    <w:rsid w:val="00E45F69"/>
    <w:rsid w:val="00E468CA"/>
    <w:rsid w:val="00E502CD"/>
    <w:rsid w:val="00E50BD4"/>
    <w:rsid w:val="00E54C33"/>
    <w:rsid w:val="00E56B28"/>
    <w:rsid w:val="00E574EA"/>
    <w:rsid w:val="00E57634"/>
    <w:rsid w:val="00E5770D"/>
    <w:rsid w:val="00E60590"/>
    <w:rsid w:val="00E637BF"/>
    <w:rsid w:val="00E640BB"/>
    <w:rsid w:val="00E6427F"/>
    <w:rsid w:val="00E661C4"/>
    <w:rsid w:val="00E72252"/>
    <w:rsid w:val="00E728E6"/>
    <w:rsid w:val="00E72E06"/>
    <w:rsid w:val="00E73549"/>
    <w:rsid w:val="00E75F25"/>
    <w:rsid w:val="00E76693"/>
    <w:rsid w:val="00E8018A"/>
    <w:rsid w:val="00E827D4"/>
    <w:rsid w:val="00E83E29"/>
    <w:rsid w:val="00E84200"/>
    <w:rsid w:val="00E858E2"/>
    <w:rsid w:val="00E8749D"/>
    <w:rsid w:val="00E87E0B"/>
    <w:rsid w:val="00E92499"/>
    <w:rsid w:val="00E928DE"/>
    <w:rsid w:val="00E92A47"/>
    <w:rsid w:val="00E92B89"/>
    <w:rsid w:val="00E93712"/>
    <w:rsid w:val="00E96B2A"/>
    <w:rsid w:val="00E97698"/>
    <w:rsid w:val="00EA1CEE"/>
    <w:rsid w:val="00EA32DF"/>
    <w:rsid w:val="00EB129E"/>
    <w:rsid w:val="00EB4C39"/>
    <w:rsid w:val="00EB5770"/>
    <w:rsid w:val="00EB79DC"/>
    <w:rsid w:val="00EB7C2F"/>
    <w:rsid w:val="00EB7ECA"/>
    <w:rsid w:val="00EC2726"/>
    <w:rsid w:val="00EC3D20"/>
    <w:rsid w:val="00ED2F99"/>
    <w:rsid w:val="00ED7EB9"/>
    <w:rsid w:val="00EE185E"/>
    <w:rsid w:val="00EE19CF"/>
    <w:rsid w:val="00EE1A76"/>
    <w:rsid w:val="00EE2E80"/>
    <w:rsid w:val="00EE2EF6"/>
    <w:rsid w:val="00EE696A"/>
    <w:rsid w:val="00EE6D66"/>
    <w:rsid w:val="00EE73FE"/>
    <w:rsid w:val="00EF0097"/>
    <w:rsid w:val="00EF0441"/>
    <w:rsid w:val="00EF1D76"/>
    <w:rsid w:val="00EF363A"/>
    <w:rsid w:val="00EF6D82"/>
    <w:rsid w:val="00F00732"/>
    <w:rsid w:val="00F018C0"/>
    <w:rsid w:val="00F04662"/>
    <w:rsid w:val="00F13986"/>
    <w:rsid w:val="00F17A56"/>
    <w:rsid w:val="00F211A7"/>
    <w:rsid w:val="00F22DDC"/>
    <w:rsid w:val="00F249C1"/>
    <w:rsid w:val="00F25B68"/>
    <w:rsid w:val="00F3047A"/>
    <w:rsid w:val="00F3088A"/>
    <w:rsid w:val="00F32231"/>
    <w:rsid w:val="00F35B38"/>
    <w:rsid w:val="00F37C1C"/>
    <w:rsid w:val="00F4176D"/>
    <w:rsid w:val="00F476C7"/>
    <w:rsid w:val="00F478BC"/>
    <w:rsid w:val="00F50F07"/>
    <w:rsid w:val="00F5104A"/>
    <w:rsid w:val="00F51A33"/>
    <w:rsid w:val="00F51B9A"/>
    <w:rsid w:val="00F53132"/>
    <w:rsid w:val="00F53FDD"/>
    <w:rsid w:val="00F549CE"/>
    <w:rsid w:val="00F6001E"/>
    <w:rsid w:val="00F62F4E"/>
    <w:rsid w:val="00F64A15"/>
    <w:rsid w:val="00F652C4"/>
    <w:rsid w:val="00F71A3D"/>
    <w:rsid w:val="00F757C2"/>
    <w:rsid w:val="00F804F4"/>
    <w:rsid w:val="00F824BD"/>
    <w:rsid w:val="00F83715"/>
    <w:rsid w:val="00F91755"/>
    <w:rsid w:val="00F91B77"/>
    <w:rsid w:val="00F92468"/>
    <w:rsid w:val="00F94A18"/>
    <w:rsid w:val="00F97199"/>
    <w:rsid w:val="00FA118A"/>
    <w:rsid w:val="00FA2554"/>
    <w:rsid w:val="00FA4CE6"/>
    <w:rsid w:val="00FA55B9"/>
    <w:rsid w:val="00FB59CC"/>
    <w:rsid w:val="00FB6667"/>
    <w:rsid w:val="00FB67E7"/>
    <w:rsid w:val="00FB7CCC"/>
    <w:rsid w:val="00FC0334"/>
    <w:rsid w:val="00FC19A9"/>
    <w:rsid w:val="00FC2516"/>
    <w:rsid w:val="00FC2AC1"/>
    <w:rsid w:val="00FD58DC"/>
    <w:rsid w:val="00FD6EE6"/>
    <w:rsid w:val="00FD733B"/>
    <w:rsid w:val="00FD7BB5"/>
    <w:rsid w:val="00FE0F1A"/>
    <w:rsid w:val="00FE285D"/>
    <w:rsid w:val="00FE2A02"/>
    <w:rsid w:val="00FE3873"/>
    <w:rsid w:val="00FF0A83"/>
    <w:rsid w:val="00FF0C15"/>
    <w:rsid w:val="00FF2F69"/>
    <w:rsid w:val="00FF36BA"/>
    <w:rsid w:val="00FF5369"/>
    <w:rsid w:val="00FF58A1"/>
    <w:rsid w:val="00FF5E49"/>
    <w:rsid w:val="00FF7C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CACA7"/>
  <w15:chartTrackingRefBased/>
  <w15:docId w15:val="{747C961E-AD56-48E1-A3BE-2ACA8204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153E2"/>
    <w:rPr>
      <w:rFonts w:ascii="Arial" w:hAnsi="Arial"/>
    </w:rPr>
  </w:style>
  <w:style w:type="paragraph" w:styleId="Nadpis1">
    <w:name w:val="heading 1"/>
    <w:basedOn w:val="Normln"/>
    <w:next w:val="Normln"/>
    <w:uiPriority w:val="9"/>
    <w:qFormat/>
    <w:rsid w:val="004D1482"/>
    <w:pPr>
      <w:keepNext/>
      <w:outlineLvl w:val="0"/>
    </w:pPr>
    <w:rPr>
      <w:rFonts w:ascii="Times New Roman" w:hAnsi="Times New Roman"/>
      <w:b/>
      <w:bCs/>
      <w:sz w:val="24"/>
      <w:szCs w:val="24"/>
    </w:rPr>
  </w:style>
  <w:style w:type="paragraph" w:styleId="Nadpis2">
    <w:name w:val="heading 2"/>
    <w:basedOn w:val="Normln"/>
    <w:next w:val="Normln"/>
    <w:uiPriority w:val="9"/>
    <w:qFormat/>
    <w:rsid w:val="00FE0F1A"/>
    <w:pPr>
      <w:keepNext/>
      <w:spacing w:before="240" w:after="60"/>
      <w:outlineLvl w:val="1"/>
    </w:pPr>
    <w:rPr>
      <w:rFonts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link w:val="JVS1Char"/>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link w:val="JVS2Char"/>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uiPriority w:val="99"/>
    <w:rsid w:val="00CA7728"/>
    <w:pPr>
      <w:tabs>
        <w:tab w:val="center" w:pos="4536"/>
        <w:tab w:val="right" w:pos="9072"/>
      </w:tabs>
    </w:pPr>
  </w:style>
  <w:style w:type="paragraph" w:styleId="Zpat">
    <w:name w:val="footer"/>
    <w:basedOn w:val="Normln"/>
    <w:link w:val="ZpatChar"/>
    <w:uiPriority w:val="99"/>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customStyle="1" w:styleId="Podtitul">
    <w:name w:val="Podtitul"/>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Textbubliny">
    <w:name w:val="Balloon Text"/>
    <w:basedOn w:val="Normln"/>
    <w:semiHidden/>
    <w:rsid w:val="00795E5C"/>
    <w:rPr>
      <w:rFonts w:ascii="Tahoma" w:hAnsi="Tahoma" w:cs="Tahoma"/>
      <w:sz w:val="16"/>
      <w:szCs w:val="16"/>
    </w:rPr>
  </w:style>
  <w:style w:type="paragraph" w:styleId="Zkladntext2">
    <w:name w:val="Body Text 2"/>
    <w:basedOn w:val="Normln"/>
    <w:rsid w:val="00795E5C"/>
    <w:pPr>
      <w:spacing w:after="120" w:line="480" w:lineRule="auto"/>
    </w:pPr>
  </w:style>
  <w:style w:type="paragraph" w:styleId="Zkladntext3">
    <w:name w:val="Body Text 3"/>
    <w:basedOn w:val="Normln"/>
    <w:rsid w:val="00795E5C"/>
    <w:pPr>
      <w:spacing w:after="120"/>
    </w:pPr>
    <w:rPr>
      <w:sz w:val="16"/>
      <w:szCs w:val="16"/>
    </w:rPr>
  </w:style>
  <w:style w:type="paragraph" w:styleId="Zkladntextodsazen3">
    <w:name w:val="Body Text Indent 3"/>
    <w:basedOn w:val="Normln"/>
    <w:rsid w:val="00795E5C"/>
    <w:pPr>
      <w:spacing w:after="120"/>
      <w:ind w:left="283"/>
    </w:pPr>
    <w:rPr>
      <w:sz w:val="16"/>
      <w:szCs w:val="16"/>
    </w:rPr>
  </w:style>
  <w:style w:type="table" w:styleId="Mkatabulky">
    <w:name w:val="Table Grid"/>
    <w:basedOn w:val="Normlntabulka"/>
    <w:rsid w:val="00795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semiHidden/>
    <w:rsid w:val="00795E5C"/>
    <w:rPr>
      <w:sz w:val="16"/>
      <w:szCs w:val="16"/>
    </w:rPr>
  </w:style>
  <w:style w:type="paragraph" w:styleId="Textkomente">
    <w:name w:val="annotation text"/>
    <w:basedOn w:val="Normln"/>
    <w:link w:val="TextkomenteChar"/>
    <w:semiHidden/>
    <w:rsid w:val="00795E5C"/>
    <w:rPr>
      <w:rFonts w:ascii="Times New Roman" w:hAnsi="Times New Roman"/>
    </w:rPr>
  </w:style>
  <w:style w:type="paragraph" w:styleId="Nzev">
    <w:name w:val="Title"/>
    <w:basedOn w:val="Normln"/>
    <w:link w:val="NzevChar"/>
    <w:qFormat/>
    <w:rsid w:val="00075292"/>
    <w:pPr>
      <w:jc w:val="center"/>
    </w:pPr>
    <w:rPr>
      <w:rFonts w:ascii="Times New Roman" w:hAnsi="Times New Roman"/>
      <w:b/>
      <w:bCs/>
      <w:sz w:val="24"/>
      <w:szCs w:val="24"/>
    </w:rPr>
  </w:style>
  <w:style w:type="paragraph" w:styleId="Pedmtkomente">
    <w:name w:val="annotation subject"/>
    <w:basedOn w:val="Textkomente"/>
    <w:next w:val="Textkomente"/>
    <w:semiHidden/>
    <w:rsid w:val="00F549CE"/>
    <w:rPr>
      <w:rFonts w:ascii="Arial" w:hAnsi="Arial"/>
      <w:b/>
      <w:bCs/>
    </w:rPr>
  </w:style>
  <w:style w:type="paragraph" w:styleId="Rozloendokumentu">
    <w:name w:val="Document Map"/>
    <w:basedOn w:val="Normln"/>
    <w:semiHidden/>
    <w:rsid w:val="002E6559"/>
    <w:pPr>
      <w:shd w:val="clear" w:color="auto" w:fill="000080"/>
    </w:pPr>
    <w:rPr>
      <w:rFonts w:ascii="Tahoma" w:hAnsi="Tahoma" w:cs="Tahoma"/>
    </w:rPr>
  </w:style>
  <w:style w:type="paragraph" w:styleId="Odstavecseseznamem">
    <w:name w:val="List Paragraph"/>
    <w:basedOn w:val="Normln"/>
    <w:uiPriority w:val="34"/>
    <w:qFormat/>
    <w:rsid w:val="006A5FD4"/>
    <w:pPr>
      <w:ind w:left="708"/>
    </w:pPr>
  </w:style>
  <w:style w:type="character" w:customStyle="1" w:styleId="Zkladntextodsazen-sloChar">
    <w:name w:val="Základní text odsazený - číslo Char"/>
    <w:link w:val="Zkladntextodsazen-slo"/>
    <w:locked/>
    <w:rsid w:val="00E37019"/>
  </w:style>
  <w:style w:type="paragraph" w:customStyle="1" w:styleId="Zkladntextodsazen-slo">
    <w:name w:val="Základní text odsazený - číslo"/>
    <w:basedOn w:val="Normln"/>
    <w:link w:val="Zkladntextodsazen-sloChar"/>
    <w:rsid w:val="00E37019"/>
    <w:pPr>
      <w:tabs>
        <w:tab w:val="num" w:pos="284"/>
      </w:tabs>
      <w:ind w:left="284" w:hanging="284"/>
      <w:jc w:val="both"/>
    </w:pPr>
    <w:rPr>
      <w:rFonts w:ascii="Times New Roman" w:hAnsi="Times New Roman"/>
    </w:rPr>
  </w:style>
  <w:style w:type="character" w:customStyle="1" w:styleId="ZpatChar">
    <w:name w:val="Zápatí Char"/>
    <w:link w:val="Zpat"/>
    <w:uiPriority w:val="99"/>
    <w:rsid w:val="00D53E4D"/>
    <w:rPr>
      <w:rFonts w:ascii="Arial" w:hAnsi="Arial"/>
    </w:rPr>
  </w:style>
  <w:style w:type="character" w:customStyle="1" w:styleId="ZhlavChar">
    <w:name w:val="Záhlaví Char"/>
    <w:link w:val="Zhlav"/>
    <w:uiPriority w:val="99"/>
    <w:rsid w:val="00D53E4D"/>
    <w:rPr>
      <w:rFonts w:ascii="Arial" w:hAnsi="Arial"/>
    </w:rPr>
  </w:style>
  <w:style w:type="character" w:styleId="Hypertextovodkaz">
    <w:name w:val="Hyperlink"/>
    <w:rsid w:val="00173D9B"/>
    <w:rPr>
      <w:color w:val="0000FF"/>
      <w:u w:val="single"/>
    </w:rPr>
  </w:style>
  <w:style w:type="paragraph" w:styleId="Bezmezer">
    <w:name w:val="No Spacing"/>
    <w:uiPriority w:val="1"/>
    <w:qFormat/>
    <w:rsid w:val="0024107D"/>
    <w:rPr>
      <w:rFonts w:ascii="Arial" w:hAnsi="Arial"/>
    </w:rPr>
  </w:style>
  <w:style w:type="paragraph" w:customStyle="1" w:styleId="Default">
    <w:name w:val="Default"/>
    <w:rsid w:val="00080873"/>
    <w:pPr>
      <w:autoSpaceDE w:val="0"/>
      <w:autoSpaceDN w:val="0"/>
      <w:adjustRightInd w:val="0"/>
    </w:pPr>
    <w:rPr>
      <w:rFonts w:ascii="Calibri" w:hAnsi="Calibri" w:cs="Calibri"/>
      <w:color w:val="000000"/>
      <w:sz w:val="24"/>
      <w:szCs w:val="24"/>
    </w:rPr>
  </w:style>
  <w:style w:type="paragraph" w:styleId="Revize">
    <w:name w:val="Revision"/>
    <w:hidden/>
    <w:uiPriority w:val="99"/>
    <w:semiHidden/>
    <w:rsid w:val="00B062D1"/>
    <w:rPr>
      <w:rFonts w:ascii="Arial" w:hAnsi="Arial"/>
    </w:rPr>
  </w:style>
  <w:style w:type="paragraph" w:customStyle="1" w:styleId="Zsady-prosttext">
    <w:name w:val="Zásady - prostý text"/>
    <w:basedOn w:val="Normln"/>
    <w:qFormat/>
    <w:rsid w:val="00501B1D"/>
    <w:pPr>
      <w:spacing w:after="240"/>
      <w:jc w:val="both"/>
    </w:pPr>
    <w:rPr>
      <w:rFonts w:ascii="Times New Roman" w:eastAsia="Calibri" w:hAnsi="Times New Roman"/>
      <w:sz w:val="24"/>
      <w:szCs w:val="28"/>
      <w:lang w:eastAsia="en-US"/>
    </w:rPr>
  </w:style>
  <w:style w:type="character" w:styleId="Nevyeenzmnka">
    <w:name w:val="Unresolved Mention"/>
    <w:basedOn w:val="Standardnpsmoodstavce"/>
    <w:uiPriority w:val="99"/>
    <w:semiHidden/>
    <w:unhideWhenUsed/>
    <w:rsid w:val="0046059C"/>
    <w:rPr>
      <w:color w:val="605E5C"/>
      <w:shd w:val="clear" w:color="auto" w:fill="E1DFDD"/>
    </w:rPr>
  </w:style>
  <w:style w:type="character" w:customStyle="1" w:styleId="NzevChar">
    <w:name w:val="Název Char"/>
    <w:basedOn w:val="Standardnpsmoodstavce"/>
    <w:link w:val="Nzev"/>
    <w:rsid w:val="00C215B1"/>
    <w:rPr>
      <w:b/>
      <w:bCs/>
      <w:sz w:val="24"/>
      <w:szCs w:val="24"/>
    </w:rPr>
  </w:style>
  <w:style w:type="character" w:customStyle="1" w:styleId="TextkomenteChar">
    <w:name w:val="Text komentáře Char"/>
    <w:basedOn w:val="Standardnpsmoodstavce"/>
    <w:link w:val="Textkomente"/>
    <w:semiHidden/>
    <w:rsid w:val="00260D05"/>
  </w:style>
  <w:style w:type="character" w:customStyle="1" w:styleId="JVS1Char">
    <w:name w:val="JVS_1 Char"/>
    <w:basedOn w:val="Standardnpsmoodstavce"/>
    <w:link w:val="JVS1"/>
    <w:rsid w:val="00F04662"/>
    <w:rPr>
      <w:rFonts w:ascii="Arial" w:hAnsi="Arial" w:cs="Arial"/>
      <w:b/>
      <w:bCs/>
      <w:kern w:val="32"/>
      <w:sz w:val="28"/>
      <w:szCs w:val="32"/>
    </w:rPr>
  </w:style>
  <w:style w:type="character" w:customStyle="1" w:styleId="JVS2Char">
    <w:name w:val="JVS_2 Char"/>
    <w:basedOn w:val="JVS1Char"/>
    <w:link w:val="JVS2"/>
    <w:rsid w:val="00F04662"/>
    <w:rPr>
      <w:rFonts w:ascii="Arial" w:hAnsi="Arial" w:cs="Arial"/>
      <w:b/>
      <w:bCs/>
      <w:kern w:val="32"/>
      <w:sz w:val="24"/>
      <w:szCs w:val="32"/>
    </w:rPr>
  </w:style>
  <w:style w:type="paragraph" w:customStyle="1" w:styleId="Smlouva-lnky">
    <w:name w:val="Smlouva - články"/>
    <w:basedOn w:val="Normln"/>
    <w:link w:val="Smlouva-lnkyChar"/>
    <w:qFormat/>
    <w:rsid w:val="006518B9"/>
    <w:pPr>
      <w:keepNext/>
      <w:keepLines/>
      <w:tabs>
        <w:tab w:val="left" w:pos="1440"/>
      </w:tabs>
      <w:spacing w:line="360" w:lineRule="auto"/>
      <w:jc w:val="both"/>
    </w:pPr>
    <w:rPr>
      <w:rFonts w:cs="Arial"/>
      <w:b/>
      <w:bCs/>
      <w:kern w:val="32"/>
      <w:sz w:val="24"/>
      <w:szCs w:val="32"/>
    </w:rPr>
  </w:style>
  <w:style w:type="character" w:customStyle="1" w:styleId="Smlouva-lnkyChar">
    <w:name w:val="Smlouva - články Char"/>
    <w:basedOn w:val="Standardnpsmoodstavce"/>
    <w:link w:val="Smlouva-lnky"/>
    <w:rsid w:val="006518B9"/>
    <w:rPr>
      <w:rFonts w:ascii="Arial" w:hAnsi="Arial" w:cs="Arial"/>
      <w:b/>
      <w:bCs/>
      <w:kern w:val="32"/>
      <w:sz w:val="24"/>
      <w:szCs w:val="32"/>
    </w:rPr>
  </w:style>
  <w:style w:type="paragraph" w:styleId="Prosttext">
    <w:name w:val="Plain Text"/>
    <w:basedOn w:val="Normln"/>
    <w:link w:val="ProsttextChar"/>
    <w:uiPriority w:val="99"/>
    <w:unhideWhenUsed/>
    <w:rsid w:val="00F4176D"/>
    <w:rPr>
      <w:rFonts w:ascii="Calibri" w:eastAsiaTheme="minorHAnsi" w:hAnsi="Calibri" w:cs="Calibri"/>
      <w:sz w:val="22"/>
      <w:szCs w:val="22"/>
      <w:lang w:eastAsia="en-US"/>
    </w:rPr>
  </w:style>
  <w:style w:type="character" w:customStyle="1" w:styleId="ProsttextChar">
    <w:name w:val="Prostý text Char"/>
    <w:basedOn w:val="Standardnpsmoodstavce"/>
    <w:link w:val="Prosttext"/>
    <w:uiPriority w:val="99"/>
    <w:rsid w:val="00F4176D"/>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79678">
      <w:bodyDiv w:val="1"/>
      <w:marLeft w:val="0"/>
      <w:marRight w:val="0"/>
      <w:marTop w:val="0"/>
      <w:marBottom w:val="0"/>
      <w:divBdr>
        <w:top w:val="none" w:sz="0" w:space="0" w:color="auto"/>
        <w:left w:val="none" w:sz="0" w:space="0" w:color="auto"/>
        <w:bottom w:val="none" w:sz="0" w:space="0" w:color="auto"/>
        <w:right w:val="none" w:sz="0" w:space="0" w:color="auto"/>
      </w:divBdr>
    </w:div>
    <w:div w:id="97989965">
      <w:bodyDiv w:val="1"/>
      <w:marLeft w:val="0"/>
      <w:marRight w:val="0"/>
      <w:marTop w:val="0"/>
      <w:marBottom w:val="0"/>
      <w:divBdr>
        <w:top w:val="none" w:sz="0" w:space="0" w:color="auto"/>
        <w:left w:val="none" w:sz="0" w:space="0" w:color="auto"/>
        <w:bottom w:val="none" w:sz="0" w:space="0" w:color="auto"/>
        <w:right w:val="none" w:sz="0" w:space="0" w:color="auto"/>
      </w:divBdr>
    </w:div>
    <w:div w:id="145324284">
      <w:bodyDiv w:val="1"/>
      <w:marLeft w:val="0"/>
      <w:marRight w:val="0"/>
      <w:marTop w:val="0"/>
      <w:marBottom w:val="0"/>
      <w:divBdr>
        <w:top w:val="none" w:sz="0" w:space="0" w:color="auto"/>
        <w:left w:val="none" w:sz="0" w:space="0" w:color="auto"/>
        <w:bottom w:val="none" w:sz="0" w:space="0" w:color="auto"/>
        <w:right w:val="none" w:sz="0" w:space="0" w:color="auto"/>
      </w:divBdr>
    </w:div>
    <w:div w:id="175774220">
      <w:bodyDiv w:val="1"/>
      <w:marLeft w:val="0"/>
      <w:marRight w:val="0"/>
      <w:marTop w:val="0"/>
      <w:marBottom w:val="0"/>
      <w:divBdr>
        <w:top w:val="none" w:sz="0" w:space="0" w:color="auto"/>
        <w:left w:val="none" w:sz="0" w:space="0" w:color="auto"/>
        <w:bottom w:val="none" w:sz="0" w:space="0" w:color="auto"/>
        <w:right w:val="none" w:sz="0" w:space="0" w:color="auto"/>
      </w:divBdr>
    </w:div>
    <w:div w:id="594020926">
      <w:bodyDiv w:val="1"/>
      <w:marLeft w:val="0"/>
      <w:marRight w:val="0"/>
      <w:marTop w:val="0"/>
      <w:marBottom w:val="0"/>
      <w:divBdr>
        <w:top w:val="none" w:sz="0" w:space="0" w:color="auto"/>
        <w:left w:val="none" w:sz="0" w:space="0" w:color="auto"/>
        <w:bottom w:val="none" w:sz="0" w:space="0" w:color="auto"/>
        <w:right w:val="none" w:sz="0" w:space="0" w:color="auto"/>
      </w:divBdr>
    </w:div>
    <w:div w:id="612443255">
      <w:bodyDiv w:val="1"/>
      <w:marLeft w:val="0"/>
      <w:marRight w:val="0"/>
      <w:marTop w:val="0"/>
      <w:marBottom w:val="0"/>
      <w:divBdr>
        <w:top w:val="none" w:sz="0" w:space="0" w:color="auto"/>
        <w:left w:val="none" w:sz="0" w:space="0" w:color="auto"/>
        <w:bottom w:val="none" w:sz="0" w:space="0" w:color="auto"/>
        <w:right w:val="none" w:sz="0" w:space="0" w:color="auto"/>
      </w:divBdr>
    </w:div>
    <w:div w:id="645940768">
      <w:bodyDiv w:val="1"/>
      <w:marLeft w:val="0"/>
      <w:marRight w:val="0"/>
      <w:marTop w:val="0"/>
      <w:marBottom w:val="0"/>
      <w:divBdr>
        <w:top w:val="none" w:sz="0" w:space="0" w:color="auto"/>
        <w:left w:val="none" w:sz="0" w:space="0" w:color="auto"/>
        <w:bottom w:val="none" w:sz="0" w:space="0" w:color="auto"/>
        <w:right w:val="none" w:sz="0" w:space="0" w:color="auto"/>
      </w:divBdr>
    </w:div>
    <w:div w:id="722677060">
      <w:bodyDiv w:val="1"/>
      <w:marLeft w:val="0"/>
      <w:marRight w:val="0"/>
      <w:marTop w:val="0"/>
      <w:marBottom w:val="0"/>
      <w:divBdr>
        <w:top w:val="none" w:sz="0" w:space="0" w:color="auto"/>
        <w:left w:val="none" w:sz="0" w:space="0" w:color="auto"/>
        <w:bottom w:val="none" w:sz="0" w:space="0" w:color="auto"/>
        <w:right w:val="none" w:sz="0" w:space="0" w:color="auto"/>
      </w:divBdr>
    </w:div>
    <w:div w:id="811479924">
      <w:bodyDiv w:val="1"/>
      <w:marLeft w:val="0"/>
      <w:marRight w:val="0"/>
      <w:marTop w:val="0"/>
      <w:marBottom w:val="0"/>
      <w:divBdr>
        <w:top w:val="none" w:sz="0" w:space="0" w:color="auto"/>
        <w:left w:val="none" w:sz="0" w:space="0" w:color="auto"/>
        <w:bottom w:val="none" w:sz="0" w:space="0" w:color="auto"/>
        <w:right w:val="none" w:sz="0" w:space="0" w:color="auto"/>
      </w:divBdr>
    </w:div>
    <w:div w:id="824853156">
      <w:bodyDiv w:val="1"/>
      <w:marLeft w:val="0"/>
      <w:marRight w:val="0"/>
      <w:marTop w:val="0"/>
      <w:marBottom w:val="0"/>
      <w:divBdr>
        <w:top w:val="none" w:sz="0" w:space="0" w:color="auto"/>
        <w:left w:val="none" w:sz="0" w:space="0" w:color="auto"/>
        <w:bottom w:val="none" w:sz="0" w:space="0" w:color="auto"/>
        <w:right w:val="none" w:sz="0" w:space="0" w:color="auto"/>
      </w:divBdr>
    </w:div>
    <w:div w:id="967321675">
      <w:bodyDiv w:val="1"/>
      <w:marLeft w:val="0"/>
      <w:marRight w:val="0"/>
      <w:marTop w:val="0"/>
      <w:marBottom w:val="0"/>
      <w:divBdr>
        <w:top w:val="none" w:sz="0" w:space="0" w:color="auto"/>
        <w:left w:val="none" w:sz="0" w:space="0" w:color="auto"/>
        <w:bottom w:val="none" w:sz="0" w:space="0" w:color="auto"/>
        <w:right w:val="none" w:sz="0" w:space="0" w:color="auto"/>
      </w:divBdr>
    </w:div>
    <w:div w:id="1061712655">
      <w:bodyDiv w:val="1"/>
      <w:marLeft w:val="0"/>
      <w:marRight w:val="0"/>
      <w:marTop w:val="0"/>
      <w:marBottom w:val="0"/>
      <w:divBdr>
        <w:top w:val="none" w:sz="0" w:space="0" w:color="auto"/>
        <w:left w:val="none" w:sz="0" w:space="0" w:color="auto"/>
        <w:bottom w:val="none" w:sz="0" w:space="0" w:color="auto"/>
        <w:right w:val="none" w:sz="0" w:space="0" w:color="auto"/>
      </w:divBdr>
    </w:div>
    <w:div w:id="1123577187">
      <w:bodyDiv w:val="1"/>
      <w:marLeft w:val="0"/>
      <w:marRight w:val="0"/>
      <w:marTop w:val="0"/>
      <w:marBottom w:val="0"/>
      <w:divBdr>
        <w:top w:val="none" w:sz="0" w:space="0" w:color="auto"/>
        <w:left w:val="none" w:sz="0" w:space="0" w:color="auto"/>
        <w:bottom w:val="none" w:sz="0" w:space="0" w:color="auto"/>
        <w:right w:val="none" w:sz="0" w:space="0" w:color="auto"/>
      </w:divBdr>
    </w:div>
    <w:div w:id="1349983183">
      <w:bodyDiv w:val="1"/>
      <w:marLeft w:val="0"/>
      <w:marRight w:val="0"/>
      <w:marTop w:val="0"/>
      <w:marBottom w:val="0"/>
      <w:divBdr>
        <w:top w:val="none" w:sz="0" w:space="0" w:color="auto"/>
        <w:left w:val="none" w:sz="0" w:space="0" w:color="auto"/>
        <w:bottom w:val="none" w:sz="0" w:space="0" w:color="auto"/>
        <w:right w:val="none" w:sz="0" w:space="0" w:color="auto"/>
      </w:divBdr>
    </w:div>
    <w:div w:id="1398362368">
      <w:bodyDiv w:val="1"/>
      <w:marLeft w:val="0"/>
      <w:marRight w:val="0"/>
      <w:marTop w:val="0"/>
      <w:marBottom w:val="0"/>
      <w:divBdr>
        <w:top w:val="none" w:sz="0" w:space="0" w:color="auto"/>
        <w:left w:val="none" w:sz="0" w:space="0" w:color="auto"/>
        <w:bottom w:val="none" w:sz="0" w:space="0" w:color="auto"/>
        <w:right w:val="none" w:sz="0" w:space="0" w:color="auto"/>
      </w:divBdr>
    </w:div>
    <w:div w:id="1467696307">
      <w:bodyDiv w:val="1"/>
      <w:marLeft w:val="0"/>
      <w:marRight w:val="0"/>
      <w:marTop w:val="0"/>
      <w:marBottom w:val="0"/>
      <w:divBdr>
        <w:top w:val="none" w:sz="0" w:space="0" w:color="auto"/>
        <w:left w:val="none" w:sz="0" w:space="0" w:color="auto"/>
        <w:bottom w:val="none" w:sz="0" w:space="0" w:color="auto"/>
        <w:right w:val="none" w:sz="0" w:space="0" w:color="auto"/>
      </w:divBdr>
    </w:div>
    <w:div w:id="1549606921">
      <w:bodyDiv w:val="1"/>
      <w:marLeft w:val="0"/>
      <w:marRight w:val="0"/>
      <w:marTop w:val="0"/>
      <w:marBottom w:val="0"/>
      <w:divBdr>
        <w:top w:val="none" w:sz="0" w:space="0" w:color="auto"/>
        <w:left w:val="none" w:sz="0" w:space="0" w:color="auto"/>
        <w:bottom w:val="none" w:sz="0" w:space="0" w:color="auto"/>
        <w:right w:val="none" w:sz="0" w:space="0" w:color="auto"/>
      </w:divBdr>
    </w:div>
    <w:div w:id="185553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jnovysport.cz)"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410DC-832C-4C86-8125-1BC46D82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4415</Words>
  <Characters>26098</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smlouva dotace</vt:lpstr>
    </vt:vector>
  </TitlesOfParts>
  <Company>MMO</Company>
  <LinksUpToDate>false</LinksUpToDate>
  <CharactersWithSpaces>30453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dotace</dc:title>
  <dc:subject/>
  <dc:creator>skrbkovavl</dc:creator>
  <cp:keywords/>
  <cp:lastModifiedBy>Tisoňová Martina</cp:lastModifiedBy>
  <cp:revision>5</cp:revision>
  <cp:lastPrinted>2026-01-27T05:40:00Z</cp:lastPrinted>
  <dcterms:created xsi:type="dcterms:W3CDTF">2026-01-27T05:27:00Z</dcterms:created>
  <dcterms:modified xsi:type="dcterms:W3CDTF">2026-02-11T14:13:00Z</dcterms:modified>
</cp:coreProperties>
</file>