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6"/>
        <w:gridCol w:w="4033"/>
      </w:tblGrid>
      <w:tr w:rsidR="00120789" w:rsidRPr="001D1DCF" w14:paraId="54710C03" w14:textId="77777777">
        <w:tc>
          <w:tcPr>
            <w:tcW w:w="3946" w:type="dxa"/>
          </w:tcPr>
          <w:p w14:paraId="2C3950A8" w14:textId="77777777" w:rsidR="00120789" w:rsidRPr="001D1DCF" w:rsidRDefault="00120789">
            <w:pPr>
              <w:snapToGrid w:val="0"/>
              <w:rPr>
                <w:rFonts w:ascii="Tahoma" w:hAnsi="Tahoma" w:cs="Tahoma"/>
                <w:sz w:val="28"/>
                <w:szCs w:val="28"/>
                <w:lang w:val="cs-CZ"/>
              </w:rPr>
            </w:pPr>
          </w:p>
        </w:tc>
        <w:tc>
          <w:tcPr>
            <w:tcW w:w="4033" w:type="dxa"/>
          </w:tcPr>
          <w:p w14:paraId="2DD80CD5" w14:textId="77777777" w:rsidR="00120789" w:rsidRPr="001D1DCF" w:rsidRDefault="00120789">
            <w:pPr>
              <w:snapToGrid w:val="0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0FE6B79E" w14:textId="77777777" w:rsidR="00120789" w:rsidRPr="001D1DCF" w:rsidRDefault="00120789">
      <w:pPr>
        <w:rPr>
          <w:rFonts w:ascii="Tahoma" w:hAnsi="Tahoma" w:cs="Tahoma"/>
          <w:sz w:val="18"/>
          <w:szCs w:val="18"/>
          <w:lang w:val="cs-CZ"/>
        </w:rPr>
      </w:pPr>
      <w:r w:rsidRPr="001D1DCF">
        <w:rPr>
          <w:rStyle w:val="Siln"/>
          <w:sz w:val="28"/>
          <w:szCs w:val="28"/>
          <w:lang w:val="cs-CZ"/>
        </w:rPr>
        <w:t>Smlouva o podnájmu nebytových pro</w:t>
      </w:r>
      <w:r w:rsidRPr="001D1DCF">
        <w:rPr>
          <w:rStyle w:val="Siln"/>
          <w:sz w:val="28"/>
          <w:szCs w:val="28"/>
          <w:lang w:val="pl-PL"/>
        </w:rPr>
        <w:t>s</w:t>
      </w:r>
      <w:r w:rsidRPr="001D1DCF">
        <w:rPr>
          <w:rStyle w:val="Siln"/>
          <w:sz w:val="28"/>
          <w:szCs w:val="28"/>
          <w:lang w:val="cs-CZ"/>
        </w:rPr>
        <w:t>tor na dobu určitou</w:t>
      </w:r>
    </w:p>
    <w:p w14:paraId="211EEACA" w14:textId="2349DDE5" w:rsidR="00120789" w:rsidRPr="001D1DCF" w:rsidRDefault="00385956">
      <w:pPr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 xml:space="preserve">Smlouva č. </w:t>
      </w:r>
      <w:r w:rsidR="005938B5">
        <w:rPr>
          <w:rFonts w:ascii="Tahoma" w:hAnsi="Tahoma" w:cs="Tahoma"/>
          <w:b/>
          <w:sz w:val="18"/>
          <w:szCs w:val="18"/>
          <w:lang w:val="cs-CZ"/>
        </w:rPr>
        <w:t>137</w:t>
      </w:r>
      <w:r w:rsidRPr="009913BC">
        <w:rPr>
          <w:rFonts w:ascii="Tahoma" w:hAnsi="Tahoma" w:cs="Tahoma"/>
          <w:b/>
          <w:sz w:val="18"/>
          <w:szCs w:val="18"/>
          <w:lang w:val="cs-CZ"/>
        </w:rPr>
        <w:t>/202</w:t>
      </w:r>
      <w:r w:rsidR="00250F16">
        <w:rPr>
          <w:rFonts w:ascii="Tahoma" w:hAnsi="Tahoma" w:cs="Tahoma"/>
          <w:b/>
          <w:sz w:val="18"/>
          <w:szCs w:val="18"/>
          <w:lang w:val="cs-CZ"/>
        </w:rPr>
        <w:t>6</w:t>
      </w:r>
    </w:p>
    <w:p w14:paraId="3A21F850" w14:textId="77777777" w:rsidR="00120789" w:rsidRPr="001D1DCF" w:rsidRDefault="00120789">
      <w:pPr>
        <w:rPr>
          <w:rFonts w:ascii="Tahoma" w:hAnsi="Tahoma" w:cs="Tahoma"/>
          <w:sz w:val="18"/>
          <w:szCs w:val="18"/>
          <w:lang w:val="cs-CZ"/>
        </w:rPr>
      </w:pPr>
    </w:p>
    <w:p w14:paraId="443FDFFE" w14:textId="77777777" w:rsidR="00120789" w:rsidRPr="001D1DCF" w:rsidRDefault="00120789">
      <w:pPr>
        <w:rPr>
          <w:rFonts w:ascii="Tahoma" w:hAnsi="Tahoma" w:cs="Tahoma"/>
          <w:b/>
          <w:sz w:val="18"/>
          <w:szCs w:val="18"/>
          <w:lang w:val="cs-CZ"/>
        </w:rPr>
      </w:pPr>
      <w:r w:rsidRPr="001D1DCF">
        <w:rPr>
          <w:rFonts w:ascii="Tahoma" w:hAnsi="Tahoma" w:cs="Tahoma"/>
          <w:b/>
          <w:sz w:val="18"/>
          <w:szCs w:val="18"/>
          <w:lang w:val="cs-CZ"/>
        </w:rPr>
        <w:t>Janáčkova filharmonie Ostrava, příspěvková organizace</w:t>
      </w:r>
    </w:p>
    <w:p w14:paraId="6180DF53" w14:textId="77777777" w:rsidR="000A38F9" w:rsidRDefault="00120789">
      <w:pPr>
        <w:rPr>
          <w:rFonts w:ascii="Tahoma" w:hAnsi="Tahoma" w:cs="Tahoma"/>
          <w:b/>
          <w:sz w:val="18"/>
          <w:szCs w:val="18"/>
          <w:lang w:val="cs-CZ"/>
        </w:rPr>
      </w:pPr>
      <w:r w:rsidRPr="001D1DCF">
        <w:rPr>
          <w:rFonts w:ascii="Tahoma" w:hAnsi="Tahoma" w:cs="Tahoma"/>
          <w:b/>
          <w:sz w:val="18"/>
          <w:szCs w:val="18"/>
          <w:lang w:val="cs-CZ"/>
        </w:rPr>
        <w:t>zastoupe</w:t>
      </w:r>
      <w:r w:rsidR="000A38F9">
        <w:rPr>
          <w:rFonts w:ascii="Tahoma" w:hAnsi="Tahoma" w:cs="Tahoma"/>
          <w:b/>
          <w:sz w:val="18"/>
          <w:szCs w:val="18"/>
          <w:lang w:val="cs-CZ"/>
        </w:rPr>
        <w:t>na Mgr. Janem Žemlou, ředitelem</w:t>
      </w:r>
    </w:p>
    <w:p w14:paraId="28045B01" w14:textId="77777777" w:rsidR="00120789" w:rsidRPr="000A38F9" w:rsidRDefault="000A38F9">
      <w:pPr>
        <w:rPr>
          <w:rFonts w:ascii="Tahoma" w:hAnsi="Tahoma" w:cs="Tahoma"/>
          <w:b/>
          <w:sz w:val="18"/>
          <w:szCs w:val="18"/>
          <w:lang w:val="cs-CZ"/>
        </w:rPr>
      </w:pPr>
      <w:r>
        <w:rPr>
          <w:rFonts w:ascii="Tahoma" w:hAnsi="Tahoma" w:cs="Tahoma"/>
          <w:b/>
          <w:sz w:val="18"/>
          <w:szCs w:val="18"/>
          <w:lang w:val="cs-CZ"/>
        </w:rPr>
        <w:t xml:space="preserve">Adresa: </w:t>
      </w:r>
      <w:r w:rsidR="003532A0">
        <w:rPr>
          <w:rFonts w:ascii="Tahoma" w:hAnsi="Tahoma" w:cs="Tahoma"/>
          <w:b/>
          <w:sz w:val="18"/>
          <w:szCs w:val="18"/>
          <w:lang w:val="cs-CZ"/>
        </w:rPr>
        <w:t>28. října 2556</w:t>
      </w:r>
      <w:r w:rsidR="00120789" w:rsidRPr="001D1DCF">
        <w:rPr>
          <w:rFonts w:ascii="Tahoma" w:hAnsi="Tahoma" w:cs="Tahoma"/>
          <w:b/>
          <w:sz w:val="18"/>
          <w:szCs w:val="18"/>
          <w:lang w:val="cs-CZ"/>
        </w:rPr>
        <w:t>/124, 702 00 Ostrava – Moravská Ostrava</w:t>
      </w:r>
    </w:p>
    <w:p w14:paraId="4A2405C3" w14:textId="77777777" w:rsidR="00120789" w:rsidRPr="001D1DCF" w:rsidRDefault="00120789">
      <w:p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Organizace je vedena v živnostenském rejstříku Statutárního města Ostrava – Živnostenský úřad pod čj. K01055</w:t>
      </w:r>
    </w:p>
    <w:p w14:paraId="62FDDFDB" w14:textId="77777777" w:rsidR="00120789" w:rsidRPr="009913BC" w:rsidRDefault="00120789">
      <w:pPr>
        <w:rPr>
          <w:rFonts w:ascii="Tahoma" w:hAnsi="Tahoma" w:cs="Tahoma"/>
          <w:sz w:val="18"/>
          <w:szCs w:val="18"/>
          <w:lang w:val="cs-CZ"/>
        </w:rPr>
      </w:pPr>
      <w:r w:rsidRPr="009913BC">
        <w:rPr>
          <w:rFonts w:ascii="Tahoma" w:hAnsi="Tahoma" w:cs="Tahoma"/>
          <w:sz w:val="18"/>
          <w:szCs w:val="18"/>
          <w:lang w:val="cs-CZ"/>
        </w:rPr>
        <w:t>IČ: 00373222</w:t>
      </w:r>
    </w:p>
    <w:p w14:paraId="4081C27B" w14:textId="77777777" w:rsidR="00120789" w:rsidRPr="009913BC" w:rsidRDefault="00120789">
      <w:pPr>
        <w:rPr>
          <w:rFonts w:ascii="Tahoma" w:hAnsi="Tahoma" w:cs="Tahoma"/>
          <w:sz w:val="18"/>
          <w:szCs w:val="18"/>
          <w:lang w:val="cs-CZ"/>
        </w:rPr>
      </w:pPr>
      <w:r w:rsidRPr="009913BC">
        <w:rPr>
          <w:rFonts w:ascii="Tahoma" w:hAnsi="Tahoma" w:cs="Tahoma"/>
          <w:sz w:val="18"/>
          <w:szCs w:val="18"/>
          <w:lang w:val="cs-CZ"/>
        </w:rPr>
        <w:t>DIČ: CZ00373222</w:t>
      </w:r>
    </w:p>
    <w:p w14:paraId="4D0EAE11" w14:textId="0E2B9398" w:rsidR="00AB13F9" w:rsidRPr="001D1DCF" w:rsidRDefault="00AB13F9">
      <w:p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 xml:space="preserve">Odpovědná osoba: </w:t>
      </w:r>
      <w:r w:rsidR="00F62E00">
        <w:rPr>
          <w:rFonts w:ascii="Tahoma" w:hAnsi="Tahoma" w:cs="Tahoma"/>
          <w:sz w:val="18"/>
          <w:szCs w:val="18"/>
          <w:lang w:val="cs-CZ"/>
        </w:rPr>
        <w:t>Rostislav Holec</w:t>
      </w:r>
    </w:p>
    <w:p w14:paraId="4738A3A8" w14:textId="06D6BD6A" w:rsidR="00120789" w:rsidRPr="001D1DCF" w:rsidRDefault="00120789">
      <w:p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(</w:t>
      </w:r>
      <w:proofErr w:type="spellStart"/>
      <w:r w:rsidR="00CA79BC" w:rsidRPr="001D1DCF">
        <w:rPr>
          <w:rFonts w:ascii="Tahoma" w:hAnsi="Tahoma" w:cs="Tahoma"/>
          <w:sz w:val="18"/>
          <w:szCs w:val="18"/>
          <w:lang w:val="cs-CZ"/>
        </w:rPr>
        <w:t>podnaj</w:t>
      </w:r>
      <w:r w:rsidR="007E144E">
        <w:rPr>
          <w:rFonts w:ascii="Tahoma" w:hAnsi="Tahoma" w:cs="Tahoma"/>
          <w:sz w:val="18"/>
          <w:szCs w:val="18"/>
          <w:lang w:val="cs-CZ"/>
        </w:rPr>
        <w:t>í</w:t>
      </w:r>
      <w:r w:rsidR="00CA79BC" w:rsidRPr="001D1DCF">
        <w:rPr>
          <w:rFonts w:ascii="Tahoma" w:hAnsi="Tahoma" w:cs="Tahoma"/>
          <w:sz w:val="18"/>
          <w:szCs w:val="18"/>
          <w:lang w:val="cs-CZ"/>
        </w:rPr>
        <w:t>matel</w:t>
      </w:r>
      <w:proofErr w:type="spellEnd"/>
      <w:r w:rsidRPr="001D1DCF">
        <w:rPr>
          <w:rFonts w:ascii="Tahoma" w:hAnsi="Tahoma" w:cs="Tahoma"/>
          <w:sz w:val="18"/>
          <w:szCs w:val="18"/>
          <w:lang w:val="cs-CZ"/>
        </w:rPr>
        <w:t>)</w:t>
      </w:r>
    </w:p>
    <w:p w14:paraId="62EB49EF" w14:textId="77777777" w:rsidR="00120789" w:rsidRPr="001D1DCF" w:rsidRDefault="00120789">
      <w:pPr>
        <w:rPr>
          <w:rFonts w:ascii="Tahoma" w:hAnsi="Tahoma" w:cs="Tahoma"/>
          <w:sz w:val="18"/>
          <w:szCs w:val="18"/>
          <w:lang w:val="cs-CZ"/>
        </w:rPr>
      </w:pPr>
    </w:p>
    <w:p w14:paraId="778030DC" w14:textId="77777777" w:rsidR="00120789" w:rsidRPr="001D1DCF" w:rsidRDefault="00120789">
      <w:pPr>
        <w:rPr>
          <w:rFonts w:ascii="Tahoma" w:hAnsi="Tahoma" w:cs="Tahoma"/>
          <w:b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a</w:t>
      </w:r>
    </w:p>
    <w:p w14:paraId="0BDF5C5D" w14:textId="77777777" w:rsidR="00120789" w:rsidRPr="001D1DCF" w:rsidRDefault="00120789">
      <w:pPr>
        <w:rPr>
          <w:rFonts w:ascii="Tahoma" w:hAnsi="Tahoma" w:cs="Tahoma"/>
          <w:b/>
          <w:sz w:val="18"/>
          <w:szCs w:val="18"/>
          <w:lang w:val="cs-CZ"/>
        </w:rPr>
      </w:pPr>
    </w:p>
    <w:p w14:paraId="12E719C1" w14:textId="04D86113" w:rsidR="000A38F9" w:rsidRPr="001D1DCF" w:rsidRDefault="00120789">
      <w:pPr>
        <w:rPr>
          <w:rFonts w:ascii="Tahoma" w:hAnsi="Tahoma" w:cs="Tahoma"/>
          <w:b/>
          <w:sz w:val="18"/>
          <w:szCs w:val="18"/>
          <w:lang w:val="cs-CZ"/>
        </w:rPr>
      </w:pPr>
      <w:r w:rsidRPr="001D1DCF">
        <w:rPr>
          <w:rFonts w:ascii="Tahoma" w:hAnsi="Tahoma" w:cs="Tahoma"/>
          <w:b/>
          <w:sz w:val="18"/>
          <w:szCs w:val="18"/>
          <w:lang w:val="cs-CZ"/>
        </w:rPr>
        <w:t>Název organizace</w:t>
      </w:r>
      <w:r w:rsidR="001E075F">
        <w:rPr>
          <w:rFonts w:ascii="Tahoma" w:hAnsi="Tahoma" w:cs="Tahoma"/>
          <w:b/>
          <w:sz w:val="18"/>
          <w:szCs w:val="18"/>
          <w:lang w:val="cs-CZ"/>
        </w:rPr>
        <w:t xml:space="preserve">: </w:t>
      </w:r>
      <w:r w:rsidR="006245E7">
        <w:rPr>
          <w:rFonts w:ascii="Tahoma" w:hAnsi="Tahoma" w:cs="Tahoma"/>
          <w:b/>
          <w:sz w:val="18"/>
          <w:szCs w:val="18"/>
          <w:lang w:val="cs-CZ"/>
        </w:rPr>
        <w:t>ZP promo</w:t>
      </w:r>
      <w:r w:rsidR="000A38F9">
        <w:rPr>
          <w:rFonts w:ascii="Tahoma" w:hAnsi="Tahoma" w:cs="Tahoma"/>
          <w:b/>
          <w:sz w:val="18"/>
          <w:szCs w:val="18"/>
          <w:lang w:val="cs-CZ"/>
        </w:rPr>
        <w:t>, s.r.o.</w:t>
      </w:r>
    </w:p>
    <w:p w14:paraId="46D3BCE8" w14:textId="2EED81F8" w:rsidR="00120789" w:rsidRPr="001D1DCF" w:rsidRDefault="00120789">
      <w:pPr>
        <w:rPr>
          <w:rFonts w:ascii="Tahoma" w:hAnsi="Tahoma" w:cs="Tahoma"/>
          <w:b/>
          <w:sz w:val="18"/>
          <w:szCs w:val="18"/>
          <w:lang w:val="cs-CZ"/>
        </w:rPr>
      </w:pPr>
      <w:r w:rsidRPr="001D1DCF">
        <w:rPr>
          <w:rFonts w:ascii="Tahoma" w:hAnsi="Tahoma" w:cs="Tahoma"/>
          <w:b/>
          <w:sz w:val="18"/>
          <w:szCs w:val="18"/>
          <w:lang w:val="cs-CZ"/>
        </w:rPr>
        <w:t xml:space="preserve">Zastoupena: </w:t>
      </w:r>
      <w:r w:rsidR="006245E7">
        <w:rPr>
          <w:rFonts w:ascii="Tahoma" w:hAnsi="Tahoma" w:cs="Tahoma"/>
          <w:b/>
          <w:sz w:val="18"/>
          <w:szCs w:val="18"/>
          <w:lang w:val="cs-CZ"/>
        </w:rPr>
        <w:t xml:space="preserve">Jiřím </w:t>
      </w:r>
      <w:proofErr w:type="spellStart"/>
      <w:r w:rsidR="006245E7">
        <w:rPr>
          <w:rFonts w:ascii="Tahoma" w:hAnsi="Tahoma" w:cs="Tahoma"/>
          <w:b/>
          <w:sz w:val="18"/>
          <w:szCs w:val="18"/>
          <w:lang w:val="cs-CZ"/>
        </w:rPr>
        <w:t>Nazarovem</w:t>
      </w:r>
      <w:proofErr w:type="spellEnd"/>
    </w:p>
    <w:p w14:paraId="4402E82C" w14:textId="57D0A37B" w:rsidR="00314D80" w:rsidRPr="001D1DCF" w:rsidRDefault="00120789">
      <w:pPr>
        <w:rPr>
          <w:rFonts w:ascii="Tahoma" w:hAnsi="Tahoma" w:cs="Tahoma"/>
          <w:b/>
          <w:sz w:val="18"/>
          <w:szCs w:val="18"/>
          <w:lang w:val="cs-CZ"/>
        </w:rPr>
      </w:pPr>
      <w:r w:rsidRPr="001D1DCF">
        <w:rPr>
          <w:rFonts w:ascii="Tahoma" w:hAnsi="Tahoma" w:cs="Tahoma"/>
          <w:b/>
          <w:sz w:val="18"/>
          <w:szCs w:val="18"/>
          <w:lang w:val="cs-CZ"/>
        </w:rPr>
        <w:t xml:space="preserve">Adresa: </w:t>
      </w:r>
      <w:r w:rsidR="006245E7">
        <w:rPr>
          <w:rFonts w:ascii="Tahoma" w:hAnsi="Tahoma" w:cs="Tahoma"/>
          <w:b/>
          <w:sz w:val="18"/>
          <w:szCs w:val="18"/>
          <w:lang w:val="cs-CZ"/>
        </w:rPr>
        <w:t>Chelčického 686</w:t>
      </w:r>
      <w:r w:rsidR="000A38F9">
        <w:rPr>
          <w:rFonts w:ascii="Tahoma" w:hAnsi="Tahoma" w:cs="Tahoma"/>
          <w:b/>
          <w:sz w:val="18"/>
          <w:szCs w:val="18"/>
          <w:lang w:val="cs-CZ"/>
        </w:rPr>
        <w:t xml:space="preserve">, </w:t>
      </w:r>
      <w:r w:rsidR="006245E7">
        <w:rPr>
          <w:rFonts w:ascii="Tahoma" w:hAnsi="Tahoma" w:cs="Tahoma"/>
          <w:b/>
          <w:sz w:val="18"/>
          <w:szCs w:val="18"/>
          <w:lang w:val="cs-CZ"/>
        </w:rPr>
        <w:t>Pardubice VII – Rosice, 533 51 PARDUBICE 17</w:t>
      </w:r>
    </w:p>
    <w:p w14:paraId="3E91BC4C" w14:textId="785DB419" w:rsidR="00120789" w:rsidRPr="005938B5" w:rsidRDefault="00120789">
      <w:pPr>
        <w:rPr>
          <w:rFonts w:ascii="Tahoma" w:hAnsi="Tahoma" w:cs="Tahoma"/>
          <w:sz w:val="18"/>
          <w:szCs w:val="18"/>
          <w:shd w:val="clear" w:color="auto" w:fill="FFFFFF"/>
          <w:lang w:val="cs-CZ"/>
        </w:rPr>
      </w:pPr>
      <w:r w:rsidRPr="009913BC">
        <w:rPr>
          <w:rFonts w:ascii="Tahoma" w:hAnsi="Tahoma" w:cs="Tahoma"/>
          <w:sz w:val="18"/>
          <w:szCs w:val="18"/>
          <w:lang w:val="cs-CZ"/>
        </w:rPr>
        <w:t>IČ:</w:t>
      </w:r>
      <w:r w:rsidRPr="005938B5">
        <w:rPr>
          <w:rFonts w:ascii="Tahoma" w:hAnsi="Tahoma" w:cs="Tahoma"/>
          <w:sz w:val="18"/>
          <w:szCs w:val="18"/>
          <w:shd w:val="clear" w:color="auto" w:fill="FFFFFF"/>
          <w:lang w:val="cs-CZ"/>
        </w:rPr>
        <w:t xml:space="preserve"> </w:t>
      </w:r>
      <w:r w:rsidR="006245E7" w:rsidRPr="005938B5">
        <w:rPr>
          <w:rFonts w:ascii="Tahoma" w:hAnsi="Tahoma" w:cs="Tahoma"/>
          <w:sz w:val="18"/>
          <w:szCs w:val="18"/>
          <w:shd w:val="clear" w:color="auto" w:fill="FFFFFF"/>
          <w:lang w:val="cs-CZ"/>
        </w:rPr>
        <w:t>07894384</w:t>
      </w:r>
      <w:r w:rsidR="006245E7" w:rsidRPr="005938B5">
        <w:rPr>
          <w:rFonts w:ascii="Tahoma" w:hAnsi="Tahoma" w:cs="Tahoma"/>
          <w:sz w:val="18"/>
          <w:szCs w:val="18"/>
          <w:shd w:val="clear" w:color="auto" w:fill="FFFFFF"/>
          <w:lang w:val="cs-CZ"/>
        </w:rPr>
        <w:br/>
        <w:t>DIČ: CZ07894384</w:t>
      </w:r>
    </w:p>
    <w:p w14:paraId="77F1810E" w14:textId="2B052977" w:rsidR="00AB13F9" w:rsidRPr="001D1DCF" w:rsidRDefault="00AB13F9">
      <w:pPr>
        <w:rPr>
          <w:rFonts w:ascii="Tahoma" w:hAnsi="Tahoma" w:cs="Tahoma"/>
          <w:sz w:val="18"/>
          <w:szCs w:val="18"/>
          <w:lang w:val="cs-CZ"/>
        </w:rPr>
      </w:pPr>
      <w:r w:rsidRPr="005938B5">
        <w:rPr>
          <w:rFonts w:ascii="Tahoma" w:hAnsi="Tahoma" w:cs="Tahoma"/>
          <w:sz w:val="18"/>
          <w:szCs w:val="18"/>
          <w:shd w:val="clear" w:color="auto" w:fill="FFFFFF"/>
          <w:lang w:val="cs-CZ"/>
        </w:rPr>
        <w:t>Odpovědná osoba</w:t>
      </w:r>
      <w:r w:rsidR="00FD3585" w:rsidRPr="005938B5">
        <w:rPr>
          <w:rFonts w:ascii="Tahoma" w:hAnsi="Tahoma" w:cs="Tahoma"/>
          <w:sz w:val="18"/>
          <w:szCs w:val="18"/>
          <w:shd w:val="clear" w:color="auto" w:fill="FFFFFF"/>
          <w:lang w:val="cs-CZ"/>
        </w:rPr>
        <w:t>:</w:t>
      </w:r>
      <w:r w:rsidR="009913BC" w:rsidRPr="005938B5">
        <w:rPr>
          <w:rFonts w:ascii="Tahoma" w:hAnsi="Tahoma" w:cs="Tahoma"/>
          <w:sz w:val="18"/>
          <w:szCs w:val="18"/>
          <w:shd w:val="clear" w:color="auto" w:fill="FFFFFF"/>
          <w:lang w:val="cs-CZ"/>
        </w:rPr>
        <w:t xml:space="preserve"> </w:t>
      </w:r>
      <w:r w:rsidR="006245E7" w:rsidRPr="005938B5">
        <w:rPr>
          <w:rFonts w:ascii="Tahoma" w:hAnsi="Tahoma" w:cs="Tahoma"/>
          <w:sz w:val="18"/>
          <w:szCs w:val="18"/>
          <w:shd w:val="clear" w:color="auto" w:fill="FFFFFF"/>
          <w:lang w:val="cs-CZ"/>
        </w:rPr>
        <w:t xml:space="preserve">Jiří </w:t>
      </w:r>
      <w:proofErr w:type="spellStart"/>
      <w:r w:rsidR="006245E7" w:rsidRPr="005938B5">
        <w:rPr>
          <w:rFonts w:ascii="Tahoma" w:hAnsi="Tahoma" w:cs="Tahoma"/>
          <w:sz w:val="18"/>
          <w:szCs w:val="18"/>
          <w:shd w:val="clear" w:color="auto" w:fill="FFFFFF"/>
          <w:lang w:val="cs-CZ"/>
        </w:rPr>
        <w:t>Nazarov</w:t>
      </w:r>
      <w:proofErr w:type="spellEnd"/>
    </w:p>
    <w:p w14:paraId="06F0E0F0" w14:textId="77777777" w:rsidR="00120789" w:rsidRPr="001D1DCF" w:rsidRDefault="004D273D">
      <w:pPr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>(podnájemce)</w:t>
      </w:r>
    </w:p>
    <w:p w14:paraId="61F20B90" w14:textId="77777777" w:rsidR="00120789" w:rsidRPr="001D1DCF" w:rsidRDefault="00120789">
      <w:pPr>
        <w:rPr>
          <w:rFonts w:ascii="Tahoma" w:hAnsi="Tahoma" w:cs="Tahoma"/>
          <w:sz w:val="18"/>
          <w:szCs w:val="18"/>
          <w:lang w:val="cs-CZ"/>
        </w:rPr>
      </w:pPr>
    </w:p>
    <w:p w14:paraId="1DB26BE1" w14:textId="77777777" w:rsidR="00120789" w:rsidRPr="001D1DCF" w:rsidRDefault="00120789" w:rsidP="007B2BC6">
      <w:pPr>
        <w:numPr>
          <w:ilvl w:val="0"/>
          <w:numId w:val="7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b/>
          <w:sz w:val="18"/>
          <w:szCs w:val="18"/>
          <w:lang w:val="cs-CZ"/>
        </w:rPr>
        <w:t>Předmět podnájmu</w:t>
      </w:r>
    </w:p>
    <w:p w14:paraId="60E16509" w14:textId="77777777" w:rsidR="00120789" w:rsidRPr="001D1DCF" w:rsidRDefault="00120789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  <w:proofErr w:type="spellStart"/>
      <w:r w:rsidRPr="001D1DCF">
        <w:rPr>
          <w:rFonts w:ascii="Tahoma" w:hAnsi="Tahoma" w:cs="Tahoma"/>
          <w:sz w:val="18"/>
          <w:szCs w:val="18"/>
          <w:lang w:val="cs-CZ"/>
        </w:rPr>
        <w:t>Podnajímatel</w:t>
      </w:r>
      <w:proofErr w:type="spellEnd"/>
      <w:r w:rsidRPr="001D1DCF">
        <w:rPr>
          <w:rFonts w:ascii="Tahoma" w:hAnsi="Tahoma" w:cs="Tahoma"/>
          <w:sz w:val="18"/>
          <w:szCs w:val="18"/>
          <w:lang w:val="cs-CZ"/>
        </w:rPr>
        <w:t xml:space="preserve"> prohlašuje, že je výhradním uživatelem níže uvedených nebytových prostor na základě smlouvy o nájmu nemovitosti ze dne 13. 06. 2022 a je oprávněn tyto prostory dále přenechat do podnájmu na základě dodatku č. 1 ke smlouvě o nájmu nemovitosti ze dne 26. 04. 2023.</w:t>
      </w:r>
    </w:p>
    <w:p w14:paraId="41EE035B" w14:textId="77777777" w:rsidR="00120789" w:rsidRPr="001D1DCF" w:rsidRDefault="00120789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</w:p>
    <w:p w14:paraId="630381EA" w14:textId="77777777" w:rsidR="00120789" w:rsidRPr="001D1DCF" w:rsidRDefault="00120789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Předmětem této smlouvy je podnájem budovy „VESMÍR“ na adrese Zahradní 1741/17, Ostrava – Moravská Ostrava (dále také jako nebytový prostor nebo budova). Budova „VESMÍR“ je budova bývalého kina Vesmír a je blíže sp</w:t>
      </w:r>
      <w:r w:rsidR="005D2479">
        <w:rPr>
          <w:rFonts w:ascii="Tahoma" w:hAnsi="Tahoma" w:cs="Tahoma"/>
          <w:sz w:val="18"/>
          <w:szCs w:val="18"/>
          <w:lang w:val="cs-CZ"/>
        </w:rPr>
        <w:t>ecifikována v přílohách č. 1 – 4</w:t>
      </w:r>
      <w:r w:rsidRPr="001D1DCF">
        <w:rPr>
          <w:rFonts w:ascii="Tahoma" w:hAnsi="Tahoma" w:cs="Tahoma"/>
          <w:sz w:val="18"/>
          <w:szCs w:val="18"/>
          <w:lang w:val="cs-CZ"/>
        </w:rPr>
        <w:t xml:space="preserve"> k této smlouvě, jež je nedílnou součástí. Přílohou č. 1 je výkres situace.</w:t>
      </w:r>
    </w:p>
    <w:p w14:paraId="189BCF44" w14:textId="77777777" w:rsidR="00120789" w:rsidRPr="001D1DCF" w:rsidRDefault="00120789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</w:p>
    <w:p w14:paraId="2C6B34B4" w14:textId="54CA591B" w:rsidR="00120789" w:rsidRPr="001D1DCF" w:rsidRDefault="00120789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Te</w:t>
      </w:r>
      <w:r w:rsidR="001D1DCF">
        <w:rPr>
          <w:rFonts w:ascii="Tahoma" w:hAnsi="Tahoma" w:cs="Tahoma"/>
          <w:sz w:val="18"/>
          <w:szCs w:val="18"/>
          <w:lang w:val="cs-CZ"/>
        </w:rPr>
        <w:t xml:space="preserve">rmín: </w:t>
      </w:r>
      <w:r w:rsidR="00250F16">
        <w:rPr>
          <w:rFonts w:ascii="Tahoma" w:hAnsi="Tahoma" w:cs="Tahoma"/>
          <w:b/>
          <w:sz w:val="18"/>
          <w:szCs w:val="18"/>
          <w:lang w:val="cs-CZ"/>
        </w:rPr>
        <w:t>1</w:t>
      </w:r>
      <w:r w:rsidR="006245E7">
        <w:rPr>
          <w:rFonts w:ascii="Tahoma" w:hAnsi="Tahoma" w:cs="Tahoma"/>
          <w:b/>
          <w:sz w:val="18"/>
          <w:szCs w:val="18"/>
          <w:lang w:val="cs-CZ"/>
        </w:rPr>
        <w:t>2</w:t>
      </w:r>
      <w:r w:rsidR="003A7C7E">
        <w:rPr>
          <w:rFonts w:ascii="Tahoma" w:hAnsi="Tahoma" w:cs="Tahoma"/>
          <w:b/>
          <w:sz w:val="18"/>
          <w:szCs w:val="18"/>
          <w:lang w:val="cs-CZ"/>
        </w:rPr>
        <w:t xml:space="preserve">. </w:t>
      </w:r>
      <w:r w:rsidR="00250F16">
        <w:rPr>
          <w:rFonts w:ascii="Tahoma" w:hAnsi="Tahoma" w:cs="Tahoma"/>
          <w:b/>
          <w:sz w:val="18"/>
          <w:szCs w:val="18"/>
          <w:lang w:val="cs-CZ"/>
        </w:rPr>
        <w:t>2</w:t>
      </w:r>
      <w:r w:rsidR="00385956" w:rsidRPr="00385956">
        <w:rPr>
          <w:rFonts w:ascii="Tahoma" w:hAnsi="Tahoma" w:cs="Tahoma"/>
          <w:b/>
          <w:sz w:val="18"/>
          <w:szCs w:val="18"/>
          <w:lang w:val="cs-CZ"/>
        </w:rPr>
        <w:t>. 202</w:t>
      </w:r>
      <w:r w:rsidR="00BD2C99">
        <w:rPr>
          <w:rFonts w:ascii="Tahoma" w:hAnsi="Tahoma" w:cs="Tahoma"/>
          <w:b/>
          <w:sz w:val="18"/>
          <w:szCs w:val="18"/>
          <w:lang w:val="cs-CZ"/>
        </w:rPr>
        <w:t>6</w:t>
      </w:r>
      <w:r w:rsidR="00385956" w:rsidRPr="00385956">
        <w:rPr>
          <w:rFonts w:ascii="Tahoma" w:hAnsi="Tahoma" w:cs="Tahoma"/>
          <w:b/>
          <w:sz w:val="18"/>
          <w:szCs w:val="18"/>
          <w:lang w:val="cs-CZ"/>
        </w:rPr>
        <w:t xml:space="preserve"> od 1</w:t>
      </w:r>
      <w:r w:rsidR="006245E7">
        <w:rPr>
          <w:rFonts w:ascii="Tahoma" w:hAnsi="Tahoma" w:cs="Tahoma"/>
          <w:b/>
          <w:sz w:val="18"/>
          <w:szCs w:val="18"/>
          <w:lang w:val="cs-CZ"/>
        </w:rPr>
        <w:t>3</w:t>
      </w:r>
      <w:r w:rsidR="00385956" w:rsidRPr="00385956">
        <w:rPr>
          <w:rFonts w:ascii="Tahoma" w:hAnsi="Tahoma" w:cs="Tahoma"/>
          <w:b/>
          <w:sz w:val="18"/>
          <w:szCs w:val="18"/>
          <w:lang w:val="cs-CZ"/>
        </w:rPr>
        <w:t>:00 do 2</w:t>
      </w:r>
      <w:r w:rsidR="006245E7">
        <w:rPr>
          <w:rFonts w:ascii="Tahoma" w:hAnsi="Tahoma" w:cs="Tahoma"/>
          <w:b/>
          <w:sz w:val="18"/>
          <w:szCs w:val="18"/>
          <w:lang w:val="cs-CZ"/>
        </w:rPr>
        <w:t>3</w:t>
      </w:r>
      <w:r w:rsidR="00385956" w:rsidRPr="00385956">
        <w:rPr>
          <w:rFonts w:ascii="Tahoma" w:hAnsi="Tahoma" w:cs="Tahoma"/>
          <w:b/>
          <w:sz w:val="18"/>
          <w:szCs w:val="18"/>
          <w:lang w:val="cs-CZ"/>
        </w:rPr>
        <w:t>:00</w:t>
      </w:r>
      <w:r w:rsidR="00385956">
        <w:rPr>
          <w:rFonts w:ascii="Tahoma" w:hAnsi="Tahoma" w:cs="Tahoma"/>
          <w:sz w:val="18"/>
          <w:szCs w:val="18"/>
          <w:lang w:val="cs-CZ"/>
        </w:rPr>
        <w:t xml:space="preserve"> </w:t>
      </w:r>
    </w:p>
    <w:p w14:paraId="27D19E6E" w14:textId="77777777" w:rsidR="00120789" w:rsidRPr="001D1DCF" w:rsidRDefault="00120789" w:rsidP="007B2BC6">
      <w:pPr>
        <w:rPr>
          <w:rFonts w:ascii="Tahoma" w:hAnsi="Tahoma" w:cs="Tahoma"/>
          <w:sz w:val="18"/>
          <w:szCs w:val="18"/>
          <w:lang w:val="cs-CZ"/>
        </w:rPr>
      </w:pPr>
    </w:p>
    <w:p w14:paraId="2FB7AEEA" w14:textId="77777777" w:rsidR="00120789" w:rsidRPr="001D1DCF" w:rsidRDefault="00120789" w:rsidP="007B2BC6">
      <w:p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 xml:space="preserve">             Prostory, na které se podnájem vztahuje:</w:t>
      </w:r>
    </w:p>
    <w:p w14:paraId="34BE0F64" w14:textId="77777777" w:rsidR="00120789" w:rsidRDefault="00120789" w:rsidP="007B2BC6">
      <w:pPr>
        <w:numPr>
          <w:ilvl w:val="0"/>
          <w:numId w:val="4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Vstupní prostory, vestibul a navazující chodby</w:t>
      </w:r>
    </w:p>
    <w:p w14:paraId="7A6134A2" w14:textId="77777777" w:rsidR="005D2479" w:rsidRPr="001D1DCF" w:rsidRDefault="005D2479" w:rsidP="007B2BC6">
      <w:pPr>
        <w:numPr>
          <w:ilvl w:val="0"/>
          <w:numId w:val="4"/>
        </w:numPr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>Soc. zařízení</w:t>
      </w:r>
    </w:p>
    <w:p w14:paraId="7E2D2BBA" w14:textId="77777777" w:rsidR="00120789" w:rsidRPr="001D1DCF" w:rsidRDefault="00120789" w:rsidP="007B2BC6">
      <w:pPr>
        <w:numPr>
          <w:ilvl w:val="0"/>
          <w:numId w:val="4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Hudební sál JFO</w:t>
      </w:r>
    </w:p>
    <w:p w14:paraId="25F36899" w14:textId="77777777" w:rsidR="00120789" w:rsidRPr="001D1DCF" w:rsidRDefault="00120789" w:rsidP="007B2BC6">
      <w:pPr>
        <w:numPr>
          <w:ilvl w:val="0"/>
          <w:numId w:val="4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Sociální zařízení v 1. a 2. patře budovy JFO</w:t>
      </w:r>
    </w:p>
    <w:p w14:paraId="060069F6" w14:textId="77777777" w:rsidR="00120789" w:rsidRPr="001D1DCF" w:rsidRDefault="00120789" w:rsidP="007B2BC6">
      <w:pPr>
        <w:numPr>
          <w:ilvl w:val="0"/>
          <w:numId w:val="4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Šatna dirigenta</w:t>
      </w:r>
      <w:r w:rsidR="005D2479">
        <w:rPr>
          <w:rFonts w:ascii="Tahoma" w:hAnsi="Tahoma" w:cs="Tahoma"/>
          <w:sz w:val="18"/>
          <w:szCs w:val="18"/>
          <w:lang w:val="cs-CZ"/>
        </w:rPr>
        <w:t xml:space="preserve"> + soc. zařízení</w:t>
      </w:r>
    </w:p>
    <w:p w14:paraId="32351357" w14:textId="0FA69A4F" w:rsidR="00120789" w:rsidRDefault="00120789" w:rsidP="00247D90">
      <w:pPr>
        <w:numPr>
          <w:ilvl w:val="0"/>
          <w:numId w:val="4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Šatna sólista</w:t>
      </w:r>
    </w:p>
    <w:p w14:paraId="49843ECB" w14:textId="77777777" w:rsidR="00247D90" w:rsidRPr="00247D90" w:rsidRDefault="00247D90" w:rsidP="00247D90">
      <w:pPr>
        <w:ind w:left="1440"/>
        <w:rPr>
          <w:rFonts w:ascii="Tahoma" w:hAnsi="Tahoma" w:cs="Tahoma"/>
          <w:sz w:val="18"/>
          <w:szCs w:val="18"/>
          <w:lang w:val="cs-CZ"/>
        </w:rPr>
      </w:pPr>
    </w:p>
    <w:p w14:paraId="3933C354" w14:textId="77777777" w:rsidR="00710A12" w:rsidRPr="001D1DCF" w:rsidRDefault="00710A12" w:rsidP="007B2BC6">
      <w:pPr>
        <w:rPr>
          <w:rFonts w:ascii="Tahoma" w:hAnsi="Tahoma" w:cs="Tahoma"/>
          <w:sz w:val="18"/>
          <w:szCs w:val="18"/>
          <w:lang w:val="cs-CZ"/>
        </w:rPr>
      </w:pPr>
    </w:p>
    <w:p w14:paraId="11D93560" w14:textId="77777777" w:rsidR="00120789" w:rsidRPr="001D1DCF" w:rsidRDefault="00120789" w:rsidP="007B2BC6">
      <w:pPr>
        <w:numPr>
          <w:ilvl w:val="0"/>
          <w:numId w:val="7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b/>
          <w:sz w:val="18"/>
          <w:szCs w:val="18"/>
          <w:lang w:val="cs-CZ"/>
        </w:rPr>
        <w:t>Účel podnájmu</w:t>
      </w:r>
    </w:p>
    <w:p w14:paraId="54E15EC5" w14:textId="43A36EB4" w:rsidR="00385956" w:rsidRPr="00385956" w:rsidRDefault="00120789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Podnájemce se zavazuje využít předmět podnájmu pro uspořádání</w:t>
      </w:r>
      <w:r w:rsidR="005D6BA9" w:rsidRPr="005D6BA9">
        <w:rPr>
          <w:rFonts w:ascii="Tahoma" w:hAnsi="Tahoma" w:cs="Tahoma"/>
          <w:sz w:val="18"/>
          <w:szCs w:val="18"/>
          <w:lang w:val="cs-CZ"/>
        </w:rPr>
        <w:t xml:space="preserve"> </w:t>
      </w:r>
      <w:r w:rsidR="00A81697">
        <w:rPr>
          <w:rFonts w:ascii="Tahoma" w:hAnsi="Tahoma" w:cs="Tahoma"/>
          <w:sz w:val="18"/>
          <w:szCs w:val="18"/>
          <w:lang w:val="cs-CZ"/>
        </w:rPr>
        <w:t>koncertu</w:t>
      </w:r>
      <w:r w:rsidR="00385956">
        <w:rPr>
          <w:rFonts w:ascii="Tahoma" w:hAnsi="Tahoma" w:cs="Tahoma"/>
          <w:sz w:val="18"/>
          <w:szCs w:val="18"/>
          <w:lang w:val="cs-CZ"/>
        </w:rPr>
        <w:t xml:space="preserve">: </w:t>
      </w:r>
      <w:r w:rsidR="006245E7" w:rsidRPr="006245E7">
        <w:rPr>
          <w:rFonts w:ascii="Tahoma" w:hAnsi="Tahoma" w:cs="Tahoma"/>
          <w:sz w:val="18"/>
          <w:szCs w:val="18"/>
          <w:lang w:val="cs-CZ"/>
        </w:rPr>
        <w:t>QUEEN tribute show a Magické smyčce</w:t>
      </w:r>
      <w:r w:rsidR="00BD2C99">
        <w:rPr>
          <w:rFonts w:ascii="Tahoma" w:hAnsi="Tahoma" w:cs="Tahoma"/>
          <w:sz w:val="18"/>
          <w:szCs w:val="18"/>
          <w:lang w:val="cs-CZ"/>
        </w:rPr>
        <w:t>,</w:t>
      </w:r>
      <w:r w:rsidR="00385956">
        <w:rPr>
          <w:rFonts w:ascii="Tahoma" w:hAnsi="Tahoma" w:cs="Tahoma"/>
          <w:sz w:val="18"/>
          <w:szCs w:val="18"/>
          <w:lang w:val="cs-CZ"/>
        </w:rPr>
        <w:t xml:space="preserve"> dne </w:t>
      </w:r>
      <w:r w:rsidR="00250F16">
        <w:rPr>
          <w:rFonts w:ascii="Tahoma" w:hAnsi="Tahoma" w:cs="Tahoma"/>
          <w:b/>
          <w:sz w:val="18"/>
          <w:szCs w:val="18"/>
          <w:lang w:val="cs-CZ"/>
        </w:rPr>
        <w:t>1</w:t>
      </w:r>
      <w:r w:rsidR="006245E7">
        <w:rPr>
          <w:rFonts w:ascii="Tahoma" w:hAnsi="Tahoma" w:cs="Tahoma"/>
          <w:b/>
          <w:sz w:val="18"/>
          <w:szCs w:val="18"/>
          <w:lang w:val="cs-CZ"/>
        </w:rPr>
        <w:t>2</w:t>
      </w:r>
      <w:r w:rsidR="00385956" w:rsidRPr="000A38F9">
        <w:rPr>
          <w:rFonts w:ascii="Tahoma" w:hAnsi="Tahoma" w:cs="Tahoma"/>
          <w:b/>
          <w:sz w:val="18"/>
          <w:szCs w:val="18"/>
          <w:lang w:val="cs-CZ"/>
        </w:rPr>
        <w:t>.</w:t>
      </w:r>
      <w:r w:rsidR="007B2BC6" w:rsidRPr="000A38F9">
        <w:rPr>
          <w:rFonts w:ascii="Tahoma" w:hAnsi="Tahoma" w:cs="Tahoma"/>
          <w:b/>
          <w:sz w:val="18"/>
          <w:szCs w:val="18"/>
          <w:lang w:val="cs-CZ"/>
        </w:rPr>
        <w:t xml:space="preserve"> </w:t>
      </w:r>
      <w:r w:rsidR="00250F16">
        <w:rPr>
          <w:rFonts w:ascii="Tahoma" w:hAnsi="Tahoma" w:cs="Tahoma"/>
          <w:b/>
          <w:sz w:val="18"/>
          <w:szCs w:val="18"/>
          <w:lang w:val="cs-CZ"/>
        </w:rPr>
        <w:t>2</w:t>
      </w:r>
      <w:r w:rsidR="00385956" w:rsidRPr="000A38F9">
        <w:rPr>
          <w:rFonts w:ascii="Tahoma" w:hAnsi="Tahoma" w:cs="Tahoma"/>
          <w:b/>
          <w:sz w:val="18"/>
          <w:szCs w:val="18"/>
          <w:lang w:val="cs-CZ"/>
        </w:rPr>
        <w:t>.</w:t>
      </w:r>
      <w:r w:rsidR="007B2BC6" w:rsidRPr="000A38F9">
        <w:rPr>
          <w:rFonts w:ascii="Tahoma" w:hAnsi="Tahoma" w:cs="Tahoma"/>
          <w:b/>
          <w:sz w:val="18"/>
          <w:szCs w:val="18"/>
          <w:lang w:val="cs-CZ"/>
        </w:rPr>
        <w:t xml:space="preserve"> </w:t>
      </w:r>
      <w:r w:rsidR="003A7C7E">
        <w:rPr>
          <w:rFonts w:ascii="Tahoma" w:hAnsi="Tahoma" w:cs="Tahoma"/>
          <w:b/>
          <w:sz w:val="18"/>
          <w:szCs w:val="18"/>
          <w:lang w:val="cs-CZ"/>
        </w:rPr>
        <w:t>202</w:t>
      </w:r>
      <w:r w:rsidR="00BD2C99">
        <w:rPr>
          <w:rFonts w:ascii="Tahoma" w:hAnsi="Tahoma" w:cs="Tahoma"/>
          <w:b/>
          <w:sz w:val="18"/>
          <w:szCs w:val="18"/>
          <w:lang w:val="cs-CZ"/>
        </w:rPr>
        <w:t>6</w:t>
      </w:r>
      <w:r w:rsidR="003A7C7E">
        <w:rPr>
          <w:rFonts w:ascii="Tahoma" w:hAnsi="Tahoma" w:cs="Tahoma"/>
          <w:b/>
          <w:sz w:val="18"/>
          <w:szCs w:val="18"/>
          <w:lang w:val="cs-CZ"/>
        </w:rPr>
        <w:t xml:space="preserve"> v</w:t>
      </w:r>
      <w:r w:rsidR="00247D90">
        <w:rPr>
          <w:rFonts w:ascii="Tahoma" w:hAnsi="Tahoma" w:cs="Tahoma"/>
          <w:b/>
          <w:sz w:val="18"/>
          <w:szCs w:val="18"/>
          <w:lang w:val="cs-CZ"/>
        </w:rPr>
        <w:t> </w:t>
      </w:r>
      <w:r w:rsidR="006245E7">
        <w:rPr>
          <w:rFonts w:ascii="Tahoma" w:hAnsi="Tahoma" w:cs="Tahoma"/>
          <w:b/>
          <w:sz w:val="18"/>
          <w:szCs w:val="18"/>
          <w:lang w:val="cs-CZ"/>
        </w:rPr>
        <w:t>19</w:t>
      </w:r>
      <w:r w:rsidR="003A7C7E">
        <w:rPr>
          <w:rFonts w:ascii="Tahoma" w:hAnsi="Tahoma" w:cs="Tahoma"/>
          <w:b/>
          <w:sz w:val="18"/>
          <w:szCs w:val="18"/>
          <w:lang w:val="cs-CZ"/>
        </w:rPr>
        <w:t>:</w:t>
      </w:r>
      <w:r w:rsidR="007C66CD">
        <w:rPr>
          <w:rFonts w:ascii="Tahoma" w:hAnsi="Tahoma" w:cs="Tahoma"/>
          <w:b/>
          <w:sz w:val="18"/>
          <w:szCs w:val="18"/>
          <w:lang w:val="cs-CZ"/>
        </w:rPr>
        <w:t>0</w:t>
      </w:r>
      <w:r w:rsidR="003A7C7E">
        <w:rPr>
          <w:rFonts w:ascii="Tahoma" w:hAnsi="Tahoma" w:cs="Tahoma"/>
          <w:b/>
          <w:sz w:val="18"/>
          <w:szCs w:val="18"/>
          <w:lang w:val="cs-CZ"/>
        </w:rPr>
        <w:t>0</w:t>
      </w:r>
      <w:r w:rsidR="00385956">
        <w:rPr>
          <w:rFonts w:ascii="Tahoma" w:hAnsi="Tahoma" w:cs="Tahoma"/>
          <w:sz w:val="18"/>
          <w:szCs w:val="18"/>
          <w:lang w:val="cs-CZ"/>
        </w:rPr>
        <w:t xml:space="preserve"> hod</w:t>
      </w:r>
      <w:r w:rsidR="003A7C7E">
        <w:rPr>
          <w:rFonts w:ascii="Tahoma" w:hAnsi="Tahoma" w:cs="Tahoma"/>
          <w:sz w:val="18"/>
          <w:szCs w:val="18"/>
          <w:lang w:val="cs-CZ"/>
        </w:rPr>
        <w:t>.</w:t>
      </w:r>
    </w:p>
    <w:p w14:paraId="64FD7C90" w14:textId="77777777" w:rsidR="00120789" w:rsidRPr="001D1DCF" w:rsidRDefault="001A41E3" w:rsidP="007B2BC6">
      <w:pPr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lastRenderedPageBreak/>
        <w:t xml:space="preserve">                 </w:t>
      </w:r>
    </w:p>
    <w:p w14:paraId="6BA087B6" w14:textId="1D34E36A" w:rsidR="00120789" w:rsidRPr="001D1DCF" w:rsidRDefault="00120789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 xml:space="preserve">Podnájemce prohlašuje, že je mu znám rozsah a hranice </w:t>
      </w:r>
      <w:proofErr w:type="spellStart"/>
      <w:r w:rsidRPr="001D1DCF">
        <w:rPr>
          <w:rFonts w:ascii="Tahoma" w:hAnsi="Tahoma" w:cs="Tahoma"/>
          <w:sz w:val="18"/>
          <w:szCs w:val="18"/>
          <w:lang w:val="cs-CZ"/>
        </w:rPr>
        <w:t>podnaj</w:t>
      </w:r>
      <w:r w:rsidR="00BE158E">
        <w:rPr>
          <w:rFonts w:ascii="Tahoma" w:hAnsi="Tahoma" w:cs="Tahoma"/>
          <w:sz w:val="18"/>
          <w:szCs w:val="18"/>
          <w:lang w:val="cs-CZ"/>
        </w:rPr>
        <w:t>í</w:t>
      </w:r>
      <w:r w:rsidRPr="001D1DCF">
        <w:rPr>
          <w:rFonts w:ascii="Tahoma" w:hAnsi="Tahoma" w:cs="Tahoma"/>
          <w:sz w:val="18"/>
          <w:szCs w:val="18"/>
          <w:lang w:val="cs-CZ"/>
        </w:rPr>
        <w:t>maných</w:t>
      </w:r>
      <w:proofErr w:type="spellEnd"/>
      <w:r w:rsidRPr="001D1DCF">
        <w:rPr>
          <w:rFonts w:ascii="Tahoma" w:hAnsi="Tahoma" w:cs="Tahoma"/>
          <w:sz w:val="18"/>
          <w:szCs w:val="18"/>
          <w:lang w:val="cs-CZ"/>
        </w:rPr>
        <w:t xml:space="preserve"> prostor, pokládá je za dostatečně vyznačené a užívaní těchto je možné pouze v souladu s jejich účelovým určením.</w:t>
      </w:r>
    </w:p>
    <w:p w14:paraId="0883446F" w14:textId="77777777" w:rsidR="00120789" w:rsidRPr="001D1DCF" w:rsidRDefault="00120789" w:rsidP="007B2BC6">
      <w:pPr>
        <w:rPr>
          <w:rFonts w:ascii="Tahoma" w:hAnsi="Tahoma" w:cs="Tahoma"/>
          <w:sz w:val="18"/>
          <w:szCs w:val="18"/>
          <w:lang w:val="cs-CZ"/>
        </w:rPr>
      </w:pPr>
    </w:p>
    <w:p w14:paraId="2EE51EC8" w14:textId="77777777" w:rsidR="00120789" w:rsidRPr="001D1DCF" w:rsidRDefault="00120789" w:rsidP="007B2BC6">
      <w:pPr>
        <w:numPr>
          <w:ilvl w:val="0"/>
          <w:numId w:val="7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b/>
          <w:sz w:val="18"/>
          <w:szCs w:val="18"/>
          <w:lang w:val="cs-CZ"/>
        </w:rPr>
        <w:t>Cena za poskytnuté služby, úhrada podnájmu</w:t>
      </w:r>
    </w:p>
    <w:p w14:paraId="26DAAAEF" w14:textId="65C1B8DF" w:rsidR="00120789" w:rsidRPr="00AD139D" w:rsidRDefault="00120789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Cena za podnájem nebytových pros</w:t>
      </w:r>
      <w:r w:rsidR="00B16DF5">
        <w:rPr>
          <w:rFonts w:ascii="Tahoma" w:hAnsi="Tahoma" w:cs="Tahoma"/>
          <w:sz w:val="18"/>
          <w:szCs w:val="18"/>
          <w:lang w:val="cs-CZ"/>
        </w:rPr>
        <w:t xml:space="preserve">tor se stanovuje na základě dohodnuté částky a dle ceníku JFO platného od 01. 01. 2025, </w:t>
      </w:r>
      <w:r w:rsidR="007B5767">
        <w:rPr>
          <w:rFonts w:ascii="Tahoma" w:hAnsi="Tahoma" w:cs="Tahoma"/>
          <w:sz w:val="18"/>
          <w:szCs w:val="18"/>
          <w:lang w:val="cs-CZ"/>
        </w:rPr>
        <w:t xml:space="preserve">na </w:t>
      </w:r>
      <w:r w:rsidR="00BE158E">
        <w:rPr>
          <w:rFonts w:ascii="Tahoma" w:hAnsi="Tahoma" w:cs="Tahoma"/>
          <w:sz w:val="18"/>
          <w:szCs w:val="18"/>
          <w:lang w:val="cs-CZ"/>
        </w:rPr>
        <w:t>50</w:t>
      </w:r>
      <w:r w:rsidR="008E3A60">
        <w:rPr>
          <w:rFonts w:ascii="Tahoma" w:hAnsi="Tahoma" w:cs="Tahoma"/>
          <w:sz w:val="18"/>
          <w:szCs w:val="18"/>
          <w:lang w:val="cs-CZ"/>
        </w:rPr>
        <w:t>.000</w:t>
      </w:r>
      <w:r w:rsidRPr="00AD139D">
        <w:rPr>
          <w:rFonts w:ascii="Tahoma" w:hAnsi="Tahoma" w:cs="Tahoma"/>
          <w:sz w:val="18"/>
          <w:szCs w:val="18"/>
          <w:lang w:val="cs-CZ"/>
        </w:rPr>
        <w:t xml:space="preserve">,- </w:t>
      </w:r>
      <w:r w:rsidR="00146D58">
        <w:rPr>
          <w:rFonts w:ascii="Tahoma" w:hAnsi="Tahoma" w:cs="Tahoma"/>
          <w:sz w:val="18"/>
          <w:szCs w:val="18"/>
          <w:lang w:val="cs-CZ"/>
        </w:rPr>
        <w:t>Kč +</w:t>
      </w:r>
      <w:r w:rsidRPr="00AD139D">
        <w:rPr>
          <w:rFonts w:ascii="Tahoma" w:hAnsi="Tahoma" w:cs="Tahoma"/>
          <w:sz w:val="18"/>
          <w:szCs w:val="18"/>
          <w:lang w:val="cs-CZ"/>
        </w:rPr>
        <w:t xml:space="preserve"> DPH za výše uvedenou dobu podnájmu.</w:t>
      </w:r>
    </w:p>
    <w:p w14:paraId="2DDC6938" w14:textId="77777777" w:rsidR="00AD139D" w:rsidRDefault="00AD139D" w:rsidP="007B2BC6">
      <w:pPr>
        <w:pStyle w:val="Bezmezer"/>
        <w:rPr>
          <w:rFonts w:ascii="Tahoma" w:eastAsia="MS Mincho" w:hAnsi="Tahoma" w:cs="Tahoma"/>
          <w:sz w:val="18"/>
          <w:szCs w:val="18"/>
        </w:rPr>
      </w:pPr>
    </w:p>
    <w:p w14:paraId="7BBD4D60" w14:textId="77777777" w:rsidR="004E6B1E" w:rsidRPr="001E763F" w:rsidRDefault="00AD139D" w:rsidP="007B2BC6">
      <w:pPr>
        <w:pStyle w:val="Bezmezer"/>
        <w:rPr>
          <w:rFonts w:ascii="Tahoma" w:hAnsi="Tahoma" w:cs="Tahoma"/>
          <w:sz w:val="18"/>
          <w:szCs w:val="18"/>
        </w:rPr>
      </w:pPr>
      <w:r>
        <w:rPr>
          <w:rFonts w:ascii="Tahoma" w:eastAsia="MS Mincho" w:hAnsi="Tahoma" w:cs="Tahoma"/>
          <w:sz w:val="18"/>
          <w:szCs w:val="18"/>
        </w:rPr>
        <w:t xml:space="preserve">            </w:t>
      </w:r>
      <w:r w:rsidR="004E6B1E" w:rsidRPr="004E6B1E">
        <w:rPr>
          <w:rFonts w:ascii="Tahoma" w:hAnsi="Tahoma" w:cs="Tahoma"/>
          <w:b/>
          <w:sz w:val="18"/>
          <w:szCs w:val="18"/>
        </w:rPr>
        <w:t xml:space="preserve"> </w:t>
      </w:r>
      <w:r w:rsidR="004E6B1E" w:rsidRPr="001E763F">
        <w:rPr>
          <w:rFonts w:ascii="Tahoma" w:hAnsi="Tahoma" w:cs="Tahoma"/>
          <w:b/>
          <w:sz w:val="18"/>
          <w:szCs w:val="18"/>
        </w:rPr>
        <w:t>Služby navíc dle ceníku</w:t>
      </w:r>
      <w:r w:rsidR="004E6B1E" w:rsidRPr="001E763F">
        <w:rPr>
          <w:rFonts w:ascii="Tahoma" w:hAnsi="Tahoma" w:cs="Tahoma"/>
          <w:sz w:val="18"/>
          <w:szCs w:val="18"/>
        </w:rPr>
        <w:t xml:space="preserve"> </w:t>
      </w:r>
    </w:p>
    <w:p w14:paraId="284E5962" w14:textId="6C00700F" w:rsidR="003A7C7E" w:rsidRPr="003A7C7E" w:rsidRDefault="003A7C7E" w:rsidP="003A7C7E">
      <w:pPr>
        <w:pStyle w:val="Bezmez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</w:t>
      </w:r>
      <w:r w:rsidRPr="003A7C7E">
        <w:rPr>
          <w:rFonts w:ascii="Tahoma" w:hAnsi="Tahoma" w:cs="Tahoma"/>
          <w:sz w:val="18"/>
          <w:szCs w:val="18"/>
        </w:rPr>
        <w:t>Služby šatnářek/uvaděček: požadovaný počet osob – 6 osob/</w:t>
      </w:r>
      <w:r w:rsidR="00BE158E">
        <w:rPr>
          <w:rFonts w:ascii="Tahoma" w:hAnsi="Tahoma" w:cs="Tahoma"/>
          <w:sz w:val="18"/>
          <w:szCs w:val="18"/>
        </w:rPr>
        <w:t>4</w:t>
      </w:r>
      <w:r w:rsidRPr="003A7C7E">
        <w:rPr>
          <w:rFonts w:ascii="Tahoma" w:hAnsi="Tahoma" w:cs="Tahoma"/>
          <w:sz w:val="18"/>
          <w:szCs w:val="18"/>
        </w:rPr>
        <w:t xml:space="preserve">hodiny/cena </w:t>
      </w:r>
      <w:r w:rsidR="00BE158E">
        <w:rPr>
          <w:rFonts w:ascii="Tahoma" w:hAnsi="Tahoma" w:cs="Tahoma"/>
          <w:sz w:val="18"/>
          <w:szCs w:val="18"/>
        </w:rPr>
        <w:t>6.600</w:t>
      </w:r>
      <w:r w:rsidRPr="003A7C7E">
        <w:rPr>
          <w:rFonts w:ascii="Tahoma" w:hAnsi="Tahoma" w:cs="Tahoma"/>
          <w:sz w:val="18"/>
          <w:szCs w:val="18"/>
        </w:rPr>
        <w:t>,-</w:t>
      </w:r>
      <w:r w:rsidR="00146D58">
        <w:rPr>
          <w:rFonts w:ascii="Tahoma" w:hAnsi="Tahoma" w:cs="Tahoma"/>
          <w:sz w:val="18"/>
          <w:szCs w:val="18"/>
        </w:rPr>
        <w:t xml:space="preserve"> Kč</w:t>
      </w:r>
      <w:r w:rsidRPr="003A7C7E">
        <w:rPr>
          <w:rFonts w:ascii="Tahoma" w:hAnsi="Tahoma" w:cs="Tahoma"/>
          <w:sz w:val="18"/>
          <w:szCs w:val="18"/>
        </w:rPr>
        <w:t xml:space="preserve"> </w:t>
      </w:r>
      <w:r w:rsidR="00146D58">
        <w:rPr>
          <w:rFonts w:ascii="Tahoma" w:hAnsi="Tahoma" w:cs="Tahoma"/>
          <w:sz w:val="18"/>
          <w:szCs w:val="18"/>
        </w:rPr>
        <w:t>+</w:t>
      </w:r>
      <w:r w:rsidRPr="003A7C7E">
        <w:rPr>
          <w:rFonts w:ascii="Tahoma" w:hAnsi="Tahoma" w:cs="Tahoma"/>
          <w:sz w:val="18"/>
          <w:szCs w:val="18"/>
        </w:rPr>
        <w:t xml:space="preserve"> DPH za </w:t>
      </w:r>
    </w:p>
    <w:p w14:paraId="60C7C1AB" w14:textId="77777777" w:rsidR="003A7C7E" w:rsidRPr="003A7C7E" w:rsidRDefault="003A7C7E" w:rsidP="003A7C7E">
      <w:pPr>
        <w:pStyle w:val="Bezmezer"/>
        <w:rPr>
          <w:rFonts w:ascii="Tahoma" w:hAnsi="Tahoma" w:cs="Tahoma"/>
          <w:sz w:val="18"/>
          <w:szCs w:val="18"/>
        </w:rPr>
      </w:pPr>
      <w:r w:rsidRPr="003A7C7E">
        <w:rPr>
          <w:rFonts w:ascii="Tahoma" w:hAnsi="Tahoma" w:cs="Tahoma"/>
          <w:sz w:val="18"/>
          <w:szCs w:val="18"/>
        </w:rPr>
        <w:t xml:space="preserve">             výše uvedený počet osob a čas.</w:t>
      </w:r>
    </w:p>
    <w:p w14:paraId="6A5D9862" w14:textId="60EC789B" w:rsidR="003A7C7E" w:rsidRPr="003A7C7E" w:rsidRDefault="003A7C7E" w:rsidP="003A7C7E">
      <w:pPr>
        <w:pStyle w:val="Bezmezer"/>
        <w:rPr>
          <w:rFonts w:ascii="Tahoma" w:hAnsi="Tahoma" w:cs="Tahoma"/>
          <w:sz w:val="18"/>
          <w:szCs w:val="18"/>
        </w:rPr>
      </w:pPr>
      <w:r w:rsidRPr="003A7C7E">
        <w:rPr>
          <w:rFonts w:ascii="Tahoma" w:hAnsi="Tahoma" w:cs="Tahoma"/>
          <w:sz w:val="18"/>
          <w:szCs w:val="18"/>
        </w:rPr>
        <w:t xml:space="preserve">           </w:t>
      </w:r>
      <w:r>
        <w:rPr>
          <w:rFonts w:ascii="Tahoma" w:hAnsi="Tahoma" w:cs="Tahoma"/>
          <w:sz w:val="18"/>
          <w:szCs w:val="18"/>
        </w:rPr>
        <w:t xml:space="preserve">  Požadovaný čas přítomnosti: </w:t>
      </w:r>
      <w:r w:rsidR="00CA28E0">
        <w:rPr>
          <w:rFonts w:ascii="Tahoma" w:hAnsi="Tahoma" w:cs="Tahoma"/>
          <w:sz w:val="18"/>
          <w:szCs w:val="18"/>
        </w:rPr>
        <w:t>1</w:t>
      </w:r>
      <w:r w:rsidR="00BE158E">
        <w:rPr>
          <w:rFonts w:ascii="Tahoma" w:hAnsi="Tahoma" w:cs="Tahoma"/>
          <w:sz w:val="18"/>
          <w:szCs w:val="18"/>
        </w:rPr>
        <w:t>8</w:t>
      </w:r>
      <w:r>
        <w:rPr>
          <w:rFonts w:ascii="Tahoma" w:hAnsi="Tahoma" w:cs="Tahoma"/>
          <w:sz w:val="18"/>
          <w:szCs w:val="18"/>
        </w:rPr>
        <w:t>:</w:t>
      </w:r>
      <w:r w:rsidR="007C66CD">
        <w:rPr>
          <w:rFonts w:ascii="Tahoma" w:hAnsi="Tahoma" w:cs="Tahoma"/>
          <w:sz w:val="18"/>
          <w:szCs w:val="18"/>
        </w:rPr>
        <w:t>0</w:t>
      </w:r>
      <w:r>
        <w:rPr>
          <w:rFonts w:ascii="Tahoma" w:hAnsi="Tahoma" w:cs="Tahoma"/>
          <w:sz w:val="18"/>
          <w:szCs w:val="18"/>
        </w:rPr>
        <w:t>0 – 2</w:t>
      </w:r>
      <w:r w:rsidR="007C66CD">
        <w:rPr>
          <w:rFonts w:ascii="Tahoma" w:hAnsi="Tahoma" w:cs="Tahoma"/>
          <w:sz w:val="18"/>
          <w:szCs w:val="18"/>
        </w:rPr>
        <w:t>2</w:t>
      </w:r>
      <w:r w:rsidRPr="003A7C7E">
        <w:rPr>
          <w:rFonts w:ascii="Tahoma" w:hAnsi="Tahoma" w:cs="Tahoma"/>
          <w:sz w:val="18"/>
          <w:szCs w:val="18"/>
        </w:rPr>
        <w:t>:</w:t>
      </w:r>
      <w:r w:rsidR="007C66CD">
        <w:rPr>
          <w:rFonts w:ascii="Tahoma" w:hAnsi="Tahoma" w:cs="Tahoma"/>
          <w:sz w:val="18"/>
          <w:szCs w:val="18"/>
        </w:rPr>
        <w:t>0</w:t>
      </w:r>
      <w:r w:rsidRPr="003A7C7E">
        <w:rPr>
          <w:rFonts w:ascii="Tahoma" w:hAnsi="Tahoma" w:cs="Tahoma"/>
          <w:sz w:val="18"/>
          <w:szCs w:val="18"/>
        </w:rPr>
        <w:t>0</w:t>
      </w:r>
      <w:r w:rsidR="00247D90">
        <w:rPr>
          <w:rFonts w:ascii="Tahoma" w:hAnsi="Tahoma" w:cs="Tahoma"/>
          <w:sz w:val="18"/>
          <w:szCs w:val="18"/>
        </w:rPr>
        <w:t xml:space="preserve"> </w:t>
      </w:r>
      <w:r w:rsidRPr="003A7C7E">
        <w:rPr>
          <w:rFonts w:ascii="Tahoma" w:hAnsi="Tahoma" w:cs="Tahoma"/>
          <w:sz w:val="18"/>
          <w:szCs w:val="18"/>
        </w:rPr>
        <w:t>hod</w:t>
      </w:r>
    </w:p>
    <w:p w14:paraId="23ABCA95" w14:textId="42F87EF6" w:rsidR="00AD139D" w:rsidRDefault="003A7C7E" w:rsidP="003A7C7E">
      <w:pPr>
        <w:pStyle w:val="Bezmezer"/>
        <w:rPr>
          <w:rFonts w:ascii="Tahoma" w:hAnsi="Tahoma" w:cs="Tahoma"/>
          <w:sz w:val="18"/>
          <w:szCs w:val="18"/>
        </w:rPr>
      </w:pPr>
      <w:r w:rsidRPr="003A7C7E">
        <w:rPr>
          <w:rFonts w:ascii="Tahoma" w:hAnsi="Tahoma" w:cs="Tahoma"/>
          <w:sz w:val="18"/>
          <w:szCs w:val="18"/>
        </w:rPr>
        <w:t xml:space="preserve">             Služby úklidu nav</w:t>
      </w:r>
      <w:r w:rsidR="007B5767">
        <w:rPr>
          <w:rFonts w:ascii="Tahoma" w:hAnsi="Tahoma" w:cs="Tahoma"/>
          <w:sz w:val="18"/>
          <w:szCs w:val="18"/>
        </w:rPr>
        <w:t xml:space="preserve">íc: </w:t>
      </w:r>
      <w:r w:rsidR="006513C6">
        <w:rPr>
          <w:rFonts w:ascii="Tahoma" w:hAnsi="Tahoma" w:cs="Tahoma"/>
          <w:sz w:val="18"/>
          <w:szCs w:val="18"/>
        </w:rPr>
        <w:t>1</w:t>
      </w:r>
      <w:r w:rsidR="007B5767">
        <w:rPr>
          <w:rFonts w:ascii="Tahoma" w:hAnsi="Tahoma" w:cs="Tahoma"/>
          <w:sz w:val="18"/>
          <w:szCs w:val="18"/>
        </w:rPr>
        <w:t xml:space="preserve"> osoby/2hodiny v době od </w:t>
      </w:r>
      <w:r w:rsidR="00814001">
        <w:rPr>
          <w:rFonts w:ascii="Tahoma" w:hAnsi="Tahoma" w:cs="Tahoma"/>
          <w:sz w:val="18"/>
          <w:szCs w:val="18"/>
        </w:rPr>
        <w:t>18</w:t>
      </w:r>
      <w:r w:rsidR="007B5767">
        <w:rPr>
          <w:rFonts w:ascii="Tahoma" w:hAnsi="Tahoma" w:cs="Tahoma"/>
          <w:sz w:val="18"/>
          <w:szCs w:val="18"/>
        </w:rPr>
        <w:t>:</w:t>
      </w:r>
      <w:r w:rsidR="00BD2C99">
        <w:rPr>
          <w:rFonts w:ascii="Tahoma" w:hAnsi="Tahoma" w:cs="Tahoma"/>
          <w:sz w:val="18"/>
          <w:szCs w:val="18"/>
        </w:rPr>
        <w:t>0</w:t>
      </w:r>
      <w:r w:rsidR="007B5767">
        <w:rPr>
          <w:rFonts w:ascii="Tahoma" w:hAnsi="Tahoma" w:cs="Tahoma"/>
          <w:sz w:val="18"/>
          <w:szCs w:val="18"/>
        </w:rPr>
        <w:t xml:space="preserve">0 – </w:t>
      </w:r>
      <w:r w:rsidR="00BD2C99">
        <w:rPr>
          <w:rFonts w:ascii="Tahoma" w:hAnsi="Tahoma" w:cs="Tahoma"/>
          <w:sz w:val="18"/>
          <w:szCs w:val="18"/>
        </w:rPr>
        <w:t>2</w:t>
      </w:r>
      <w:r w:rsidR="00814001">
        <w:rPr>
          <w:rFonts w:ascii="Tahoma" w:hAnsi="Tahoma" w:cs="Tahoma"/>
          <w:sz w:val="18"/>
          <w:szCs w:val="18"/>
        </w:rPr>
        <w:t>0</w:t>
      </w:r>
      <w:r w:rsidRPr="003A7C7E">
        <w:rPr>
          <w:rFonts w:ascii="Tahoma" w:hAnsi="Tahoma" w:cs="Tahoma"/>
          <w:sz w:val="18"/>
          <w:szCs w:val="18"/>
        </w:rPr>
        <w:t>:</w:t>
      </w:r>
      <w:r w:rsidR="00BD2C99">
        <w:rPr>
          <w:rFonts w:ascii="Tahoma" w:hAnsi="Tahoma" w:cs="Tahoma"/>
          <w:sz w:val="18"/>
          <w:szCs w:val="18"/>
        </w:rPr>
        <w:t>0</w:t>
      </w:r>
      <w:r w:rsidRPr="003A7C7E">
        <w:rPr>
          <w:rFonts w:ascii="Tahoma" w:hAnsi="Tahoma" w:cs="Tahoma"/>
          <w:sz w:val="18"/>
          <w:szCs w:val="18"/>
        </w:rPr>
        <w:t xml:space="preserve">0, cena </w:t>
      </w:r>
      <w:r w:rsidR="006513C6">
        <w:rPr>
          <w:rFonts w:ascii="Tahoma" w:hAnsi="Tahoma" w:cs="Tahoma"/>
          <w:sz w:val="18"/>
          <w:szCs w:val="18"/>
        </w:rPr>
        <w:t>75</w:t>
      </w:r>
      <w:r w:rsidRPr="003A7C7E">
        <w:rPr>
          <w:rFonts w:ascii="Tahoma" w:hAnsi="Tahoma" w:cs="Tahoma"/>
          <w:sz w:val="18"/>
          <w:szCs w:val="18"/>
        </w:rPr>
        <w:t xml:space="preserve">0,-Kč </w:t>
      </w:r>
      <w:r w:rsidR="00146D58">
        <w:rPr>
          <w:rFonts w:ascii="Tahoma" w:hAnsi="Tahoma" w:cs="Tahoma"/>
          <w:sz w:val="18"/>
          <w:szCs w:val="18"/>
        </w:rPr>
        <w:t>+</w:t>
      </w:r>
      <w:r w:rsidRPr="003A7C7E">
        <w:rPr>
          <w:rFonts w:ascii="Tahoma" w:hAnsi="Tahoma" w:cs="Tahoma"/>
          <w:sz w:val="18"/>
          <w:szCs w:val="18"/>
        </w:rPr>
        <w:t xml:space="preserve"> DPH</w:t>
      </w:r>
      <w:r w:rsidR="00146D58">
        <w:rPr>
          <w:rFonts w:ascii="Tahoma" w:hAnsi="Tahoma" w:cs="Tahoma"/>
          <w:sz w:val="18"/>
          <w:szCs w:val="18"/>
        </w:rPr>
        <w:t>.</w:t>
      </w:r>
    </w:p>
    <w:p w14:paraId="10878DF3" w14:textId="77777777" w:rsidR="00CC5ADA" w:rsidRPr="001E763F" w:rsidRDefault="00CC5ADA" w:rsidP="003A7C7E">
      <w:pPr>
        <w:pStyle w:val="Bezmezer"/>
        <w:rPr>
          <w:rFonts w:ascii="Tahoma" w:hAnsi="Tahoma" w:cs="Tahoma"/>
          <w:sz w:val="18"/>
          <w:szCs w:val="18"/>
        </w:rPr>
      </w:pPr>
    </w:p>
    <w:p w14:paraId="3B5D5242" w14:textId="15C9595E" w:rsidR="00AD139D" w:rsidRPr="00AD139D" w:rsidRDefault="00AD139D" w:rsidP="007B2BC6">
      <w:pPr>
        <w:pStyle w:val="Bezmezer"/>
        <w:rPr>
          <w:rFonts w:ascii="Tahoma" w:hAnsi="Tahoma" w:cs="Tahoma"/>
          <w:b/>
          <w:sz w:val="18"/>
          <w:szCs w:val="18"/>
        </w:rPr>
      </w:pPr>
      <w:r w:rsidRPr="001E763F">
        <w:rPr>
          <w:rFonts w:ascii="Tahoma" w:hAnsi="Tahoma" w:cs="Tahoma"/>
          <w:sz w:val="18"/>
          <w:szCs w:val="18"/>
        </w:rPr>
        <w:t xml:space="preserve">                                                       </w:t>
      </w:r>
      <w:r w:rsidR="00314D80">
        <w:rPr>
          <w:rFonts w:ascii="Tahoma" w:hAnsi="Tahoma" w:cs="Tahoma"/>
          <w:b/>
          <w:sz w:val="18"/>
          <w:szCs w:val="18"/>
        </w:rPr>
        <w:t xml:space="preserve">Celková cena: </w:t>
      </w:r>
      <w:r w:rsidR="00BE158E">
        <w:rPr>
          <w:rFonts w:ascii="Tahoma" w:hAnsi="Tahoma" w:cs="Tahoma"/>
          <w:b/>
          <w:sz w:val="18"/>
          <w:szCs w:val="18"/>
        </w:rPr>
        <w:t>57</w:t>
      </w:r>
      <w:r w:rsidR="007B5767">
        <w:rPr>
          <w:rFonts w:ascii="Tahoma" w:hAnsi="Tahoma" w:cs="Tahoma"/>
          <w:b/>
          <w:sz w:val="18"/>
          <w:szCs w:val="18"/>
        </w:rPr>
        <w:t>.</w:t>
      </w:r>
      <w:r w:rsidR="00BE158E">
        <w:rPr>
          <w:rFonts w:ascii="Tahoma" w:hAnsi="Tahoma" w:cs="Tahoma"/>
          <w:b/>
          <w:sz w:val="18"/>
          <w:szCs w:val="18"/>
        </w:rPr>
        <w:t>35</w:t>
      </w:r>
      <w:r w:rsidR="007B5767">
        <w:rPr>
          <w:rFonts w:ascii="Tahoma" w:hAnsi="Tahoma" w:cs="Tahoma"/>
          <w:b/>
          <w:sz w:val="18"/>
          <w:szCs w:val="18"/>
        </w:rPr>
        <w:t>0</w:t>
      </w:r>
      <w:r w:rsidR="008F518B">
        <w:rPr>
          <w:rFonts w:ascii="Tahoma" w:hAnsi="Tahoma" w:cs="Tahoma"/>
          <w:b/>
          <w:sz w:val="18"/>
          <w:szCs w:val="18"/>
        </w:rPr>
        <w:t>,-Kč +</w:t>
      </w:r>
      <w:r w:rsidRPr="001E763F">
        <w:rPr>
          <w:rFonts w:ascii="Tahoma" w:hAnsi="Tahoma" w:cs="Tahoma"/>
          <w:b/>
          <w:sz w:val="18"/>
          <w:szCs w:val="18"/>
        </w:rPr>
        <w:t xml:space="preserve"> DPH</w:t>
      </w:r>
    </w:p>
    <w:p w14:paraId="0629838C" w14:textId="77777777" w:rsidR="00240F68" w:rsidRPr="004E6B1E" w:rsidRDefault="00240F68" w:rsidP="007B2BC6">
      <w:pPr>
        <w:pStyle w:val="Bezmezer"/>
        <w:rPr>
          <w:rFonts w:ascii="Tahoma" w:hAnsi="Tahoma" w:cs="Tahoma"/>
          <w:sz w:val="18"/>
          <w:szCs w:val="18"/>
        </w:rPr>
      </w:pPr>
    </w:p>
    <w:p w14:paraId="01A855F9" w14:textId="635EA3FF" w:rsidR="00120789" w:rsidRPr="001D1DCF" w:rsidRDefault="00120789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 xml:space="preserve">V ceně podnájmu jsou zahrnuty všechny obvyklé služby spojené s provozem </w:t>
      </w:r>
      <w:proofErr w:type="spellStart"/>
      <w:r w:rsidRPr="001D1DCF">
        <w:rPr>
          <w:rFonts w:ascii="Tahoma" w:hAnsi="Tahoma" w:cs="Tahoma"/>
          <w:sz w:val="18"/>
          <w:szCs w:val="18"/>
          <w:lang w:val="cs-CZ"/>
        </w:rPr>
        <w:t>podnajímaných</w:t>
      </w:r>
      <w:proofErr w:type="spellEnd"/>
      <w:r w:rsidRPr="001D1DCF">
        <w:rPr>
          <w:rFonts w:ascii="Tahoma" w:hAnsi="Tahoma" w:cs="Tahoma"/>
          <w:sz w:val="18"/>
          <w:szCs w:val="18"/>
          <w:lang w:val="cs-CZ"/>
        </w:rPr>
        <w:t xml:space="preserve"> prostor, jako je dodávka nezbytných médií - topení, elektřiny, vody a přítomnost vrátného JFO, požárn</w:t>
      </w:r>
      <w:r w:rsidR="001A41E3">
        <w:rPr>
          <w:rFonts w:ascii="Tahoma" w:hAnsi="Tahoma" w:cs="Tahoma"/>
          <w:sz w:val="18"/>
          <w:szCs w:val="18"/>
          <w:lang w:val="cs-CZ"/>
        </w:rPr>
        <w:t>í hlídky, správce</w:t>
      </w:r>
      <w:r w:rsidRPr="001D1DCF">
        <w:rPr>
          <w:rFonts w:ascii="Tahoma" w:hAnsi="Tahoma" w:cs="Tahoma"/>
          <w:sz w:val="18"/>
          <w:szCs w:val="18"/>
          <w:lang w:val="cs-CZ"/>
        </w:rPr>
        <w:t xml:space="preserve">. Cena nebude o tyto náklady dále navyšována. </w:t>
      </w:r>
    </w:p>
    <w:p w14:paraId="31F6E934" w14:textId="77777777" w:rsidR="00120789" w:rsidRPr="001D1DCF" w:rsidRDefault="00120789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</w:p>
    <w:p w14:paraId="685D4F20" w14:textId="77777777" w:rsidR="00120789" w:rsidRPr="001D1DCF" w:rsidRDefault="00120789" w:rsidP="007B2BC6">
      <w:pPr>
        <w:numPr>
          <w:ilvl w:val="0"/>
          <w:numId w:val="7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b/>
          <w:sz w:val="18"/>
          <w:szCs w:val="18"/>
          <w:lang w:val="cs-CZ"/>
        </w:rPr>
        <w:t>Způsob platby</w:t>
      </w:r>
    </w:p>
    <w:p w14:paraId="5EB15ECB" w14:textId="7C9ED4A2" w:rsidR="00AD5D32" w:rsidRPr="00AD5D32" w:rsidRDefault="00120789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  <w:r w:rsidRPr="00AD5D32">
        <w:rPr>
          <w:rFonts w:ascii="Tahoma" w:hAnsi="Tahoma" w:cs="Tahoma"/>
          <w:sz w:val="18"/>
          <w:szCs w:val="18"/>
          <w:lang w:val="cs-CZ"/>
        </w:rPr>
        <w:t>Úhrada podnájmu bude provedená na základě daňového dokladu – f</w:t>
      </w:r>
      <w:r w:rsidR="00D418DD" w:rsidRPr="00AD5D32">
        <w:rPr>
          <w:rFonts w:ascii="Tahoma" w:hAnsi="Tahoma" w:cs="Tahoma"/>
          <w:sz w:val="18"/>
          <w:szCs w:val="18"/>
          <w:lang w:val="cs-CZ"/>
        </w:rPr>
        <w:t xml:space="preserve">aktury </w:t>
      </w:r>
      <w:proofErr w:type="spellStart"/>
      <w:r w:rsidR="00D418DD" w:rsidRPr="00AD5D32">
        <w:rPr>
          <w:rFonts w:ascii="Tahoma" w:hAnsi="Tahoma" w:cs="Tahoma"/>
          <w:sz w:val="18"/>
          <w:szCs w:val="18"/>
          <w:lang w:val="cs-CZ"/>
        </w:rPr>
        <w:t>podn</w:t>
      </w:r>
      <w:r w:rsidR="00AD5D32" w:rsidRPr="00AD5D32">
        <w:rPr>
          <w:rFonts w:ascii="Tahoma" w:hAnsi="Tahoma" w:cs="Tahoma"/>
          <w:sz w:val="18"/>
          <w:szCs w:val="18"/>
          <w:lang w:val="cs-CZ"/>
        </w:rPr>
        <w:t>ajímatel</w:t>
      </w:r>
      <w:r w:rsidR="003532A0">
        <w:rPr>
          <w:rFonts w:ascii="Tahoma" w:hAnsi="Tahoma" w:cs="Tahoma"/>
          <w:sz w:val="18"/>
          <w:szCs w:val="18"/>
          <w:lang w:val="cs-CZ"/>
        </w:rPr>
        <w:t>e</w:t>
      </w:r>
      <w:proofErr w:type="spellEnd"/>
      <w:r w:rsidR="00D418DD" w:rsidRPr="00AD5D32">
        <w:rPr>
          <w:rFonts w:ascii="Tahoma" w:hAnsi="Tahoma" w:cs="Tahoma"/>
          <w:sz w:val="18"/>
          <w:szCs w:val="18"/>
          <w:lang w:val="cs-CZ"/>
        </w:rPr>
        <w:t>, vysta</w:t>
      </w:r>
      <w:r w:rsidR="006C099D">
        <w:rPr>
          <w:rFonts w:ascii="Tahoma" w:hAnsi="Tahoma" w:cs="Tahoma"/>
          <w:sz w:val="18"/>
          <w:szCs w:val="18"/>
          <w:lang w:val="cs-CZ"/>
        </w:rPr>
        <w:t xml:space="preserve">vené </w:t>
      </w:r>
      <w:r w:rsidR="00BD2C99">
        <w:rPr>
          <w:rFonts w:ascii="Tahoma" w:hAnsi="Tahoma" w:cs="Tahoma"/>
          <w:sz w:val="18"/>
          <w:szCs w:val="18"/>
          <w:lang w:val="cs-CZ"/>
        </w:rPr>
        <w:t>po</w:t>
      </w:r>
      <w:r w:rsidR="006C099D">
        <w:rPr>
          <w:rFonts w:ascii="Tahoma" w:hAnsi="Tahoma" w:cs="Tahoma"/>
          <w:sz w:val="18"/>
          <w:szCs w:val="18"/>
          <w:lang w:val="cs-CZ"/>
        </w:rPr>
        <w:t xml:space="preserve"> uskutečnění podnájmu.</w:t>
      </w:r>
    </w:p>
    <w:p w14:paraId="558E83F0" w14:textId="58573D27" w:rsidR="00D418DD" w:rsidRPr="00AD5D32" w:rsidRDefault="00AD5D32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 xml:space="preserve">       </w:t>
      </w:r>
      <w:r w:rsidR="006C099D">
        <w:rPr>
          <w:rFonts w:ascii="Tahoma" w:hAnsi="Tahoma" w:cs="Tahoma"/>
          <w:sz w:val="18"/>
          <w:szCs w:val="18"/>
          <w:lang w:val="cs-CZ"/>
        </w:rPr>
        <w:t>Celková</w:t>
      </w:r>
      <w:r w:rsidR="00D418DD" w:rsidRPr="00AD5D32">
        <w:rPr>
          <w:rFonts w:ascii="Tahoma" w:hAnsi="Tahoma" w:cs="Tahoma"/>
          <w:sz w:val="18"/>
          <w:szCs w:val="18"/>
          <w:lang w:val="cs-CZ"/>
        </w:rPr>
        <w:t xml:space="preserve"> část ve výši</w:t>
      </w:r>
      <w:r w:rsidR="006C099D">
        <w:rPr>
          <w:rFonts w:ascii="Tahoma" w:hAnsi="Tahoma" w:cs="Tahoma"/>
          <w:sz w:val="18"/>
          <w:szCs w:val="18"/>
          <w:lang w:val="cs-CZ"/>
        </w:rPr>
        <w:t xml:space="preserve"> 100</w:t>
      </w:r>
      <w:r w:rsidR="008F518B" w:rsidRPr="00AD5D32">
        <w:rPr>
          <w:rFonts w:ascii="Tahoma" w:hAnsi="Tahoma" w:cs="Tahoma"/>
          <w:sz w:val="18"/>
          <w:szCs w:val="18"/>
          <w:lang w:val="cs-CZ"/>
        </w:rPr>
        <w:t>%, částka</w:t>
      </w:r>
      <w:r w:rsidR="00314D80">
        <w:rPr>
          <w:rFonts w:ascii="Tahoma" w:hAnsi="Tahoma" w:cs="Tahoma"/>
          <w:sz w:val="18"/>
          <w:szCs w:val="18"/>
          <w:lang w:val="cs-CZ"/>
        </w:rPr>
        <w:t xml:space="preserve"> </w:t>
      </w:r>
      <w:r w:rsidR="00EC689C">
        <w:rPr>
          <w:rFonts w:ascii="Tahoma" w:hAnsi="Tahoma" w:cs="Tahoma"/>
          <w:b/>
          <w:sz w:val="18"/>
          <w:szCs w:val="18"/>
          <w:lang w:val="cs-CZ"/>
        </w:rPr>
        <w:t>57</w:t>
      </w:r>
      <w:r w:rsidR="006C099D">
        <w:rPr>
          <w:rFonts w:ascii="Tahoma" w:hAnsi="Tahoma" w:cs="Tahoma"/>
          <w:b/>
          <w:sz w:val="18"/>
          <w:szCs w:val="18"/>
          <w:lang w:val="cs-CZ"/>
        </w:rPr>
        <w:t>.</w:t>
      </w:r>
      <w:r w:rsidR="00EC689C">
        <w:rPr>
          <w:rFonts w:ascii="Tahoma" w:hAnsi="Tahoma" w:cs="Tahoma"/>
          <w:b/>
          <w:sz w:val="18"/>
          <w:szCs w:val="18"/>
          <w:lang w:val="cs-CZ"/>
        </w:rPr>
        <w:t>35</w:t>
      </w:r>
      <w:r w:rsidR="006C099D">
        <w:rPr>
          <w:rFonts w:ascii="Tahoma" w:hAnsi="Tahoma" w:cs="Tahoma"/>
          <w:b/>
          <w:sz w:val="18"/>
          <w:szCs w:val="18"/>
          <w:lang w:val="cs-CZ"/>
        </w:rPr>
        <w:t>0</w:t>
      </w:r>
      <w:r w:rsidR="00D418DD" w:rsidRPr="009913BC">
        <w:rPr>
          <w:rFonts w:ascii="Tahoma" w:hAnsi="Tahoma" w:cs="Tahoma"/>
          <w:b/>
          <w:sz w:val="18"/>
          <w:szCs w:val="18"/>
          <w:lang w:val="cs-CZ"/>
        </w:rPr>
        <w:t>,-Kč</w:t>
      </w:r>
      <w:r w:rsidR="008F518B" w:rsidRPr="009913BC">
        <w:rPr>
          <w:rFonts w:ascii="Tahoma" w:hAnsi="Tahoma" w:cs="Tahoma"/>
          <w:b/>
          <w:sz w:val="18"/>
          <w:szCs w:val="18"/>
          <w:lang w:val="cs-CZ"/>
        </w:rPr>
        <w:t xml:space="preserve"> + DPH</w:t>
      </w:r>
      <w:r w:rsidR="008F518B" w:rsidRPr="00AD5D32">
        <w:rPr>
          <w:rFonts w:ascii="Tahoma" w:hAnsi="Tahoma" w:cs="Tahoma"/>
          <w:sz w:val="18"/>
          <w:szCs w:val="18"/>
          <w:lang w:val="cs-CZ"/>
        </w:rPr>
        <w:t xml:space="preserve">, </w:t>
      </w:r>
      <w:r w:rsidR="00D418DD" w:rsidRPr="00AD5D32">
        <w:rPr>
          <w:rFonts w:ascii="Tahoma" w:hAnsi="Tahoma" w:cs="Tahoma"/>
          <w:sz w:val="18"/>
          <w:szCs w:val="18"/>
          <w:lang w:val="cs-CZ"/>
        </w:rPr>
        <w:t xml:space="preserve">splatná do </w:t>
      </w:r>
      <w:r w:rsidR="00CF6E82">
        <w:rPr>
          <w:rFonts w:ascii="Tahoma" w:hAnsi="Tahoma" w:cs="Tahoma"/>
          <w:b/>
          <w:sz w:val="18"/>
          <w:szCs w:val="18"/>
          <w:lang w:val="cs-CZ"/>
        </w:rPr>
        <w:t>14 dnů od vystavení.</w:t>
      </w:r>
    </w:p>
    <w:p w14:paraId="57686122" w14:textId="77777777" w:rsidR="00120789" w:rsidRDefault="00120789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V případě neuhrazení fa</w:t>
      </w:r>
      <w:r w:rsidR="003532A0">
        <w:rPr>
          <w:rFonts w:ascii="Tahoma" w:hAnsi="Tahoma" w:cs="Tahoma"/>
          <w:sz w:val="18"/>
          <w:szCs w:val="18"/>
          <w:lang w:val="cs-CZ"/>
        </w:rPr>
        <w:t xml:space="preserve">ktury ve lhůtě splatnosti je </w:t>
      </w:r>
      <w:proofErr w:type="spellStart"/>
      <w:r w:rsidR="003532A0">
        <w:rPr>
          <w:rFonts w:ascii="Tahoma" w:hAnsi="Tahoma" w:cs="Tahoma"/>
          <w:sz w:val="18"/>
          <w:szCs w:val="18"/>
          <w:lang w:val="cs-CZ"/>
        </w:rPr>
        <w:t>pod</w:t>
      </w:r>
      <w:r w:rsidRPr="001D1DCF">
        <w:rPr>
          <w:rFonts w:ascii="Tahoma" w:hAnsi="Tahoma" w:cs="Tahoma"/>
          <w:sz w:val="18"/>
          <w:szCs w:val="18"/>
          <w:lang w:val="cs-CZ"/>
        </w:rPr>
        <w:t>najímatel</w:t>
      </w:r>
      <w:proofErr w:type="spellEnd"/>
      <w:r w:rsidRPr="001D1DCF">
        <w:rPr>
          <w:rFonts w:ascii="Tahoma" w:hAnsi="Tahoma" w:cs="Tahoma"/>
          <w:sz w:val="18"/>
          <w:szCs w:val="18"/>
          <w:lang w:val="cs-CZ"/>
        </w:rPr>
        <w:t xml:space="preserve"> – nájemce oprávněn účtovat úrok z prodlení ve výši 0,1% z nezaplacené částky za každý den prodlení.</w:t>
      </w:r>
    </w:p>
    <w:p w14:paraId="2A86576E" w14:textId="77777777" w:rsidR="007B2BC6" w:rsidRPr="007B2BC6" w:rsidRDefault="007B2BC6" w:rsidP="007B2BC6">
      <w:pPr>
        <w:rPr>
          <w:rFonts w:ascii="Tahoma" w:hAnsi="Tahoma" w:cs="Tahoma"/>
          <w:sz w:val="18"/>
          <w:szCs w:val="18"/>
          <w:lang w:val="cs-CZ"/>
        </w:rPr>
      </w:pPr>
    </w:p>
    <w:p w14:paraId="7ED4E914" w14:textId="77777777" w:rsidR="007B2BC6" w:rsidRPr="00276951" w:rsidRDefault="007B2BC6" w:rsidP="007B2BC6">
      <w:pPr>
        <w:numPr>
          <w:ilvl w:val="0"/>
          <w:numId w:val="7"/>
        </w:numPr>
        <w:rPr>
          <w:rFonts w:ascii="Tahoma" w:hAnsi="Tahoma" w:cs="Tahoma"/>
          <w:b/>
          <w:sz w:val="18"/>
          <w:szCs w:val="18"/>
          <w:lang w:val="cs-CZ"/>
        </w:rPr>
      </w:pPr>
      <w:r w:rsidRPr="00276951">
        <w:rPr>
          <w:rFonts w:ascii="Tahoma" w:eastAsia="Times New Roman" w:hAnsi="Tahoma" w:cs="Tahoma"/>
          <w:b/>
          <w:color w:val="000000"/>
          <w:sz w:val="18"/>
          <w:szCs w:val="18"/>
          <w:lang w:val="cs-CZ" w:eastAsia="cs-CZ"/>
        </w:rPr>
        <w:t>Odstupné</w:t>
      </w:r>
    </w:p>
    <w:p w14:paraId="48FEA777" w14:textId="77777777" w:rsidR="007B2BC6" w:rsidRPr="00276951" w:rsidRDefault="007B2BC6" w:rsidP="007B2BC6">
      <w:pPr>
        <w:ind w:left="785"/>
        <w:rPr>
          <w:rFonts w:ascii="Tahoma" w:hAnsi="Tahoma" w:cs="Tahoma"/>
          <w:sz w:val="18"/>
          <w:szCs w:val="18"/>
          <w:lang w:val="cs-CZ"/>
        </w:rPr>
      </w:pP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 xml:space="preserve">1. </w:t>
      </w:r>
      <w:r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>Podn</w:t>
      </w: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 xml:space="preserve">ájemce je ve smyslu § 1992 občanského zákoníku oprávněn zrušit sjednaný termín </w:t>
      </w:r>
      <w:r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>pod</w:t>
      </w: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>nájmu pro každou jednotlivou Akci (koncert) - odstoupit od části plnění uhrazením odstupného ve výši sjednané v odst. 2 tohoto článku této smlouvy. Zrušení smlouvy v části plnění, jíž se odstoupení týká, je účinné dn</w:t>
      </w:r>
      <w:r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>em doručení písemného oznámení Podnájemce o tom, že Podn</w:t>
      </w: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>ájemce svého práva na odstoupení zaplacením odstupného využívá, přičemž součástí oznámení bude rovněž doklad o zaplacení odstupného.</w:t>
      </w:r>
    </w:p>
    <w:p w14:paraId="6C6B5C2A" w14:textId="77777777" w:rsidR="007B2BC6" w:rsidRPr="00276951" w:rsidRDefault="007B2BC6" w:rsidP="007B2BC6">
      <w:pPr>
        <w:suppressAutoHyphens w:val="0"/>
        <w:spacing w:before="100" w:beforeAutospacing="1" w:after="100" w:afterAutospacing="1"/>
        <w:ind w:left="785"/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</w:pP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>2. Výše odstupného v závislosti na časovém odstupu od konání Akce (koncertu) se stanovuje takto:</w:t>
      </w:r>
    </w:p>
    <w:p w14:paraId="6DBBB296" w14:textId="77777777" w:rsidR="007B2BC6" w:rsidRPr="00276951" w:rsidRDefault="007B2BC6" w:rsidP="007B2BC6">
      <w:pPr>
        <w:suppressAutoHyphens w:val="0"/>
        <w:spacing w:before="100" w:beforeAutospacing="1" w:after="100" w:afterAutospacing="1"/>
        <w:ind w:left="785"/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</w:pP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>- 10</w:t>
      </w:r>
      <w:r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 xml:space="preserve">0 % ceny podnájmu sjednaného v čl. III., </w:t>
      </w: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>této smlouvy, pokud písemné oznámení dle odst. 1 tohoto článku této smlouvy bude Pronajímateli doručeno v době kratší než 30 kalendářních dnů před prvým dnem nájmu (konání příslušného koncertu) dle této smlouvy,</w:t>
      </w:r>
    </w:p>
    <w:p w14:paraId="54BF2418" w14:textId="77777777" w:rsidR="007B2BC6" w:rsidRPr="00276951" w:rsidRDefault="007B2BC6" w:rsidP="007B2BC6">
      <w:pPr>
        <w:suppressAutoHyphens w:val="0"/>
        <w:spacing w:before="100" w:beforeAutospacing="1" w:after="100" w:afterAutospacing="1"/>
        <w:ind w:left="785"/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</w:pP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 xml:space="preserve">- 80 % </w:t>
      </w:r>
      <w:r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 xml:space="preserve">ceny podnájmu sjednaného v čl. III., </w:t>
      </w: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>této smlouvy pokud písemné oznámení dle odst. 1 tohoto článku této smlouvy bude Pronajímateli doručeno v době delší než 30 kalendářních dnů a kratší než 60 kalendářních dnů před prvým dnem nájmu (konání příslušného koncertu) dle této smlouvy,</w:t>
      </w:r>
    </w:p>
    <w:p w14:paraId="43D89372" w14:textId="77777777" w:rsidR="007B2BC6" w:rsidRPr="00276951" w:rsidRDefault="007B2BC6" w:rsidP="007B2BC6">
      <w:pPr>
        <w:suppressAutoHyphens w:val="0"/>
        <w:spacing w:before="100" w:beforeAutospacing="1" w:after="100" w:afterAutospacing="1"/>
        <w:ind w:left="785"/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</w:pP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lastRenderedPageBreak/>
        <w:t xml:space="preserve">- 50 % </w:t>
      </w:r>
      <w:r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>ceny podnájmu</w:t>
      </w: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 xml:space="preserve"> sjednaného v čl.</w:t>
      </w:r>
      <w:r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 xml:space="preserve"> III</w:t>
      </w: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>., této smlouvy pokud písemné oznámení dle odst. 1 tohoto článku této smlouvy bude Pronajímateli doručeno v době delší než 60 kalendářních dnů a kratší než 90 kalendářních dnů před prvým dnem nájmu (konání příslušného koncertu) dle této smlouvy,</w:t>
      </w:r>
    </w:p>
    <w:p w14:paraId="669D5760" w14:textId="77777777" w:rsidR="007B2BC6" w:rsidRDefault="007B2BC6" w:rsidP="007B2BC6">
      <w:pPr>
        <w:suppressAutoHyphens w:val="0"/>
        <w:spacing w:before="100" w:beforeAutospacing="1" w:after="100" w:afterAutospacing="1"/>
        <w:ind w:left="785"/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</w:pP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>- 1</w:t>
      </w:r>
      <w:r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>0 % ceny podnájmu sjednaného v čl. III.,</w:t>
      </w:r>
      <w:r w:rsidRPr="00276951"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 xml:space="preserve"> této smlouvy pokud písemné oznámení dle odst. 1 tohoto článku této smlouvy bude Pronajímateli doručeno v době delší než 90 kalendářních dnů před prvým dnem nájmu (konání příslušného koncertu) dle této smlouvy,</w:t>
      </w:r>
    </w:p>
    <w:p w14:paraId="17AE65EA" w14:textId="77777777" w:rsidR="007B2BC6" w:rsidRDefault="007B2BC6" w:rsidP="007B2BC6">
      <w:pPr>
        <w:ind w:left="785"/>
        <w:jc w:val="both"/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eastAsia="Times New Roman" w:hAnsi="Tahoma" w:cs="Tahoma"/>
          <w:color w:val="000000"/>
          <w:sz w:val="18"/>
          <w:szCs w:val="18"/>
          <w:lang w:val="cs-CZ" w:eastAsia="cs-CZ"/>
        </w:rPr>
        <w:t xml:space="preserve"> - v případě zaplacené části podnájmu, bude odstupné poníženo o tuto hodnotu, nebo bude uhrazeno z této části a případný zbytek navrácen podnájemci v závislosti na výši odstupného a výši zaplacené časti podnájmu.</w:t>
      </w:r>
    </w:p>
    <w:p w14:paraId="18887F4D" w14:textId="77777777" w:rsidR="007B2BC6" w:rsidRPr="007B2BC6" w:rsidRDefault="007B2BC6" w:rsidP="007B2BC6">
      <w:pPr>
        <w:ind w:left="785"/>
        <w:rPr>
          <w:rFonts w:ascii="Tahoma" w:hAnsi="Tahoma" w:cs="Tahoma"/>
          <w:sz w:val="18"/>
          <w:szCs w:val="18"/>
          <w:lang w:val="cs-CZ"/>
        </w:rPr>
      </w:pPr>
    </w:p>
    <w:p w14:paraId="478876C7" w14:textId="77777777" w:rsidR="00120789" w:rsidRPr="001D1DCF" w:rsidRDefault="003532A0" w:rsidP="007B2BC6">
      <w:pPr>
        <w:numPr>
          <w:ilvl w:val="0"/>
          <w:numId w:val="7"/>
        </w:numPr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b/>
          <w:sz w:val="18"/>
          <w:szCs w:val="18"/>
          <w:lang w:val="cs-CZ"/>
        </w:rPr>
        <w:t xml:space="preserve">Povinnosti </w:t>
      </w:r>
      <w:proofErr w:type="spellStart"/>
      <w:r>
        <w:rPr>
          <w:rFonts w:ascii="Tahoma" w:hAnsi="Tahoma" w:cs="Tahoma"/>
          <w:b/>
          <w:sz w:val="18"/>
          <w:szCs w:val="18"/>
          <w:lang w:val="cs-CZ"/>
        </w:rPr>
        <w:t>pod</w:t>
      </w:r>
      <w:r w:rsidR="00120789" w:rsidRPr="001D1DCF">
        <w:rPr>
          <w:rFonts w:ascii="Tahoma" w:hAnsi="Tahoma" w:cs="Tahoma"/>
          <w:b/>
          <w:sz w:val="18"/>
          <w:szCs w:val="18"/>
          <w:lang w:val="cs-CZ"/>
        </w:rPr>
        <w:t>najímatele</w:t>
      </w:r>
      <w:proofErr w:type="spellEnd"/>
      <w:r w:rsidR="00120789" w:rsidRPr="001D1DCF">
        <w:rPr>
          <w:rFonts w:ascii="Tahoma" w:hAnsi="Tahoma" w:cs="Tahoma"/>
          <w:b/>
          <w:sz w:val="18"/>
          <w:szCs w:val="18"/>
          <w:lang w:val="cs-CZ"/>
        </w:rPr>
        <w:t xml:space="preserve"> </w:t>
      </w:r>
    </w:p>
    <w:p w14:paraId="594186E9" w14:textId="77777777" w:rsidR="00120789" w:rsidRPr="001D1DCF" w:rsidRDefault="00120789" w:rsidP="007B2BC6">
      <w:pPr>
        <w:numPr>
          <w:ilvl w:val="0"/>
          <w:numId w:val="8"/>
        </w:numPr>
        <w:rPr>
          <w:rFonts w:ascii="Tahoma" w:hAnsi="Tahoma" w:cs="Tahoma"/>
          <w:sz w:val="18"/>
          <w:szCs w:val="18"/>
          <w:lang w:val="cs-CZ"/>
        </w:rPr>
      </w:pPr>
      <w:proofErr w:type="spellStart"/>
      <w:r w:rsidRPr="001D1DCF">
        <w:rPr>
          <w:rFonts w:ascii="Tahoma" w:hAnsi="Tahoma" w:cs="Tahoma"/>
          <w:sz w:val="18"/>
          <w:szCs w:val="18"/>
          <w:lang w:val="cs-CZ"/>
        </w:rPr>
        <w:t>Podnajímatel</w:t>
      </w:r>
      <w:proofErr w:type="spellEnd"/>
      <w:r w:rsidRPr="001D1DCF">
        <w:rPr>
          <w:rFonts w:ascii="Tahoma" w:hAnsi="Tahoma" w:cs="Tahoma"/>
          <w:sz w:val="18"/>
          <w:szCs w:val="18"/>
          <w:lang w:val="cs-CZ"/>
        </w:rPr>
        <w:t xml:space="preserve"> se zavazuje zpřístupnit a předat podnájemci prostory budovy se všemi součástmi a příslušenstvím ve stavu způsobilém k dohodnutému účelu užívaní v dohodnutém termínu a zajistit přítomnost vrátného JFO a případně další služby s ohledem na PO (požární hlídka, technika, správce apod.)</w:t>
      </w:r>
    </w:p>
    <w:p w14:paraId="41E17196" w14:textId="77777777" w:rsidR="00120789" w:rsidRPr="001D1DCF" w:rsidRDefault="002667A6" w:rsidP="007B2BC6">
      <w:pPr>
        <w:numPr>
          <w:ilvl w:val="0"/>
          <w:numId w:val="8"/>
        </w:numPr>
        <w:rPr>
          <w:rFonts w:ascii="Tahoma" w:hAnsi="Tahoma" w:cs="Tahoma"/>
          <w:sz w:val="18"/>
          <w:szCs w:val="18"/>
          <w:lang w:val="cs-CZ"/>
        </w:rPr>
      </w:pPr>
      <w:proofErr w:type="spellStart"/>
      <w:r w:rsidRPr="001D1DCF">
        <w:rPr>
          <w:rFonts w:ascii="Tahoma" w:hAnsi="Tahoma" w:cs="Tahoma"/>
          <w:sz w:val="18"/>
          <w:szCs w:val="18"/>
          <w:lang w:val="cs-CZ"/>
        </w:rPr>
        <w:t>Pod</w:t>
      </w:r>
      <w:r w:rsidR="00120789" w:rsidRPr="001D1DCF">
        <w:rPr>
          <w:rFonts w:ascii="Tahoma" w:hAnsi="Tahoma" w:cs="Tahoma"/>
          <w:sz w:val="18"/>
          <w:szCs w:val="18"/>
          <w:lang w:val="cs-CZ"/>
        </w:rPr>
        <w:t>najímatel</w:t>
      </w:r>
      <w:proofErr w:type="spellEnd"/>
      <w:r w:rsidR="00120789" w:rsidRPr="001D1DCF">
        <w:rPr>
          <w:rFonts w:ascii="Tahoma" w:hAnsi="Tahoma" w:cs="Tahoma"/>
          <w:sz w:val="18"/>
          <w:szCs w:val="18"/>
          <w:lang w:val="cs-CZ"/>
        </w:rPr>
        <w:t xml:space="preserve"> připraví v den podnájmu všechny </w:t>
      </w:r>
      <w:proofErr w:type="spellStart"/>
      <w:r w:rsidR="00120789" w:rsidRPr="001D1DCF">
        <w:rPr>
          <w:rFonts w:ascii="Tahoma" w:hAnsi="Tahoma" w:cs="Tahoma"/>
          <w:sz w:val="18"/>
          <w:szCs w:val="18"/>
          <w:lang w:val="cs-CZ"/>
        </w:rPr>
        <w:t>podnajímané</w:t>
      </w:r>
      <w:proofErr w:type="spellEnd"/>
      <w:r w:rsidR="00120789" w:rsidRPr="001D1DCF">
        <w:rPr>
          <w:rFonts w:ascii="Tahoma" w:hAnsi="Tahoma" w:cs="Tahoma"/>
          <w:sz w:val="18"/>
          <w:szCs w:val="18"/>
          <w:lang w:val="cs-CZ"/>
        </w:rPr>
        <w:t xml:space="preserve"> prostory</w:t>
      </w:r>
      <w:r w:rsidR="00710A12" w:rsidRPr="001D1DCF">
        <w:rPr>
          <w:rFonts w:ascii="Tahoma" w:hAnsi="Tahoma" w:cs="Tahoma"/>
          <w:sz w:val="18"/>
          <w:szCs w:val="18"/>
          <w:lang w:val="cs-CZ"/>
        </w:rPr>
        <w:t>.</w:t>
      </w:r>
    </w:p>
    <w:p w14:paraId="00CF5246" w14:textId="77777777" w:rsidR="00120789" w:rsidRPr="001D1DCF" w:rsidRDefault="002667A6" w:rsidP="007B2BC6">
      <w:pPr>
        <w:numPr>
          <w:ilvl w:val="0"/>
          <w:numId w:val="8"/>
        </w:numPr>
        <w:rPr>
          <w:rFonts w:ascii="Tahoma" w:hAnsi="Tahoma" w:cs="Tahoma"/>
          <w:sz w:val="18"/>
          <w:szCs w:val="18"/>
          <w:lang w:val="cs-CZ"/>
        </w:rPr>
      </w:pPr>
      <w:proofErr w:type="spellStart"/>
      <w:r w:rsidRPr="001D1DCF">
        <w:rPr>
          <w:rFonts w:ascii="Tahoma" w:hAnsi="Tahoma" w:cs="Tahoma"/>
          <w:sz w:val="18"/>
          <w:szCs w:val="18"/>
          <w:lang w:val="cs-CZ"/>
        </w:rPr>
        <w:t>Pod</w:t>
      </w:r>
      <w:r w:rsidR="00120789" w:rsidRPr="001D1DCF">
        <w:rPr>
          <w:rFonts w:ascii="Tahoma" w:hAnsi="Tahoma" w:cs="Tahoma"/>
          <w:sz w:val="18"/>
          <w:szCs w:val="18"/>
          <w:lang w:val="cs-CZ"/>
        </w:rPr>
        <w:t>najímatel</w:t>
      </w:r>
      <w:proofErr w:type="spellEnd"/>
      <w:r w:rsidR="00120789" w:rsidRPr="001D1DCF">
        <w:rPr>
          <w:rFonts w:ascii="Tahoma" w:hAnsi="Tahoma" w:cs="Tahoma"/>
          <w:sz w:val="18"/>
          <w:szCs w:val="18"/>
          <w:lang w:val="cs-CZ"/>
        </w:rPr>
        <w:t xml:space="preserve"> dále zajistí možné požadované navýšení množství odpadních nádob směsného odpadu dle povahy dané akce (dle požadavku podnájemce - bude předem nahlášeno).  </w:t>
      </w:r>
    </w:p>
    <w:p w14:paraId="2C94058C" w14:textId="77777777" w:rsidR="00120789" w:rsidRPr="001D1DCF" w:rsidRDefault="00120789" w:rsidP="007B2BC6">
      <w:pPr>
        <w:numPr>
          <w:ilvl w:val="0"/>
          <w:numId w:val="8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Zajištění úklidu po akci</w:t>
      </w:r>
    </w:p>
    <w:p w14:paraId="45A59597" w14:textId="77777777" w:rsidR="00120789" w:rsidRPr="001D1DCF" w:rsidRDefault="00120789" w:rsidP="007B2BC6">
      <w:pPr>
        <w:numPr>
          <w:ilvl w:val="0"/>
          <w:numId w:val="8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Zajistí</w:t>
      </w:r>
      <w:r w:rsidR="001A41E3">
        <w:rPr>
          <w:rFonts w:ascii="Tahoma" w:hAnsi="Tahoma" w:cs="Tahoma"/>
          <w:sz w:val="18"/>
          <w:szCs w:val="18"/>
          <w:lang w:val="cs-CZ"/>
        </w:rPr>
        <w:t xml:space="preserve"> obsluhu šatny (na </w:t>
      </w:r>
      <w:r w:rsidR="001E763F">
        <w:rPr>
          <w:rFonts w:ascii="Tahoma" w:hAnsi="Tahoma" w:cs="Tahoma"/>
          <w:sz w:val="18"/>
          <w:szCs w:val="18"/>
          <w:lang w:val="cs-CZ"/>
        </w:rPr>
        <w:t>vyžádá</w:t>
      </w:r>
      <w:r w:rsidRPr="001D1DCF">
        <w:rPr>
          <w:rFonts w:ascii="Tahoma" w:hAnsi="Tahoma" w:cs="Tahoma"/>
          <w:sz w:val="18"/>
          <w:szCs w:val="18"/>
          <w:lang w:val="cs-CZ"/>
        </w:rPr>
        <w:t>ní dle ceníku)</w:t>
      </w:r>
    </w:p>
    <w:p w14:paraId="7C689D01" w14:textId="77777777" w:rsidR="00120789" w:rsidRPr="001D1DCF" w:rsidRDefault="00120789" w:rsidP="007B2BC6">
      <w:pPr>
        <w:numPr>
          <w:ilvl w:val="0"/>
          <w:numId w:val="8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 xml:space="preserve">Zajistí standardní světelný režim </w:t>
      </w:r>
    </w:p>
    <w:p w14:paraId="545C1B1C" w14:textId="77777777" w:rsidR="00120789" w:rsidRPr="001D1DCF" w:rsidRDefault="00120789" w:rsidP="007B2BC6">
      <w:pPr>
        <w:numPr>
          <w:ilvl w:val="0"/>
          <w:numId w:val="8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Zajistí přítomnost odpovědné osoby na místě za JFO</w:t>
      </w:r>
      <w:r w:rsidR="00AB13F9" w:rsidRPr="001D1DCF">
        <w:rPr>
          <w:rFonts w:ascii="Tahoma" w:hAnsi="Tahoma" w:cs="Tahoma"/>
          <w:sz w:val="18"/>
          <w:szCs w:val="18"/>
          <w:lang w:val="cs-CZ"/>
        </w:rPr>
        <w:t xml:space="preserve">. </w:t>
      </w:r>
    </w:p>
    <w:p w14:paraId="6C88E2CD" w14:textId="77777777" w:rsidR="00120789" w:rsidRPr="001D1DCF" w:rsidRDefault="00120789" w:rsidP="007B2BC6">
      <w:pPr>
        <w:numPr>
          <w:ilvl w:val="0"/>
          <w:numId w:val="8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Zajistí obsluhu EPS – požární hlídka</w:t>
      </w:r>
    </w:p>
    <w:p w14:paraId="5A71C64F" w14:textId="77777777" w:rsidR="00AB13F9" w:rsidRPr="001D1DCF" w:rsidRDefault="00AB13F9" w:rsidP="007B2BC6">
      <w:pPr>
        <w:numPr>
          <w:ilvl w:val="0"/>
          <w:numId w:val="8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Předání předmětu smlouvy</w:t>
      </w:r>
      <w:r w:rsidR="00CA79BC" w:rsidRPr="001D1DCF">
        <w:rPr>
          <w:rFonts w:ascii="Tahoma" w:hAnsi="Tahoma" w:cs="Tahoma"/>
          <w:sz w:val="18"/>
          <w:szCs w:val="18"/>
          <w:lang w:val="cs-CZ"/>
        </w:rPr>
        <w:t xml:space="preserve"> podnájemci,</w:t>
      </w:r>
      <w:r w:rsidRPr="001D1DCF">
        <w:rPr>
          <w:rFonts w:ascii="Tahoma" w:hAnsi="Tahoma" w:cs="Tahoma"/>
          <w:sz w:val="18"/>
          <w:szCs w:val="18"/>
          <w:lang w:val="cs-CZ"/>
        </w:rPr>
        <w:t xml:space="preserve"> bude stvrzeno podpisem</w:t>
      </w:r>
      <w:r w:rsidR="00493883">
        <w:rPr>
          <w:rFonts w:ascii="Tahoma" w:hAnsi="Tahoma" w:cs="Tahoma"/>
          <w:sz w:val="18"/>
          <w:szCs w:val="18"/>
          <w:lang w:val="cs-CZ"/>
        </w:rPr>
        <w:t xml:space="preserve"> předávacího protokolu odpovědný</w:t>
      </w:r>
      <w:r w:rsidR="003D3B44">
        <w:rPr>
          <w:rFonts w:ascii="Tahoma" w:hAnsi="Tahoma" w:cs="Tahoma"/>
          <w:sz w:val="18"/>
          <w:szCs w:val="18"/>
          <w:lang w:val="cs-CZ"/>
        </w:rPr>
        <w:t>mi</w:t>
      </w:r>
      <w:r w:rsidRPr="001D1DCF">
        <w:rPr>
          <w:rFonts w:ascii="Tahoma" w:hAnsi="Tahoma" w:cs="Tahoma"/>
          <w:sz w:val="18"/>
          <w:szCs w:val="18"/>
          <w:lang w:val="cs-CZ"/>
        </w:rPr>
        <w:t xml:space="preserve"> osobami</w:t>
      </w:r>
      <w:r w:rsidR="00CA79BC" w:rsidRPr="001D1DCF">
        <w:rPr>
          <w:rFonts w:ascii="Tahoma" w:hAnsi="Tahoma" w:cs="Tahoma"/>
          <w:sz w:val="18"/>
          <w:szCs w:val="18"/>
          <w:lang w:val="cs-CZ"/>
        </w:rPr>
        <w:t xml:space="preserve"> při předání.</w:t>
      </w:r>
    </w:p>
    <w:p w14:paraId="59D1BE02" w14:textId="77777777" w:rsidR="00120789" w:rsidRPr="001D1DCF" w:rsidRDefault="00120789" w:rsidP="007B2BC6">
      <w:pPr>
        <w:ind w:left="1080"/>
        <w:rPr>
          <w:rFonts w:ascii="Tahoma" w:hAnsi="Tahoma" w:cs="Tahoma"/>
          <w:sz w:val="18"/>
          <w:szCs w:val="18"/>
          <w:lang w:val="cs-CZ"/>
        </w:rPr>
      </w:pPr>
    </w:p>
    <w:p w14:paraId="5E732F7C" w14:textId="77777777" w:rsidR="00120789" w:rsidRPr="001D1DCF" w:rsidRDefault="00120789" w:rsidP="007B2BC6">
      <w:pPr>
        <w:ind w:left="720"/>
        <w:rPr>
          <w:rFonts w:ascii="Tahoma" w:hAnsi="Tahoma" w:cs="Tahoma"/>
          <w:sz w:val="18"/>
          <w:szCs w:val="18"/>
          <w:lang w:val="cs-CZ"/>
        </w:rPr>
      </w:pPr>
    </w:p>
    <w:p w14:paraId="03F1A34F" w14:textId="77777777" w:rsidR="00120789" w:rsidRPr="001D1DCF" w:rsidRDefault="00120789" w:rsidP="007B2BC6">
      <w:pPr>
        <w:numPr>
          <w:ilvl w:val="0"/>
          <w:numId w:val="7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b/>
          <w:sz w:val="18"/>
          <w:szCs w:val="18"/>
          <w:lang w:val="cs-CZ"/>
        </w:rPr>
        <w:t>Povinnosti podnájemce</w:t>
      </w:r>
    </w:p>
    <w:p w14:paraId="6812B975" w14:textId="77777777" w:rsidR="00120789" w:rsidRPr="001D1DCF" w:rsidRDefault="00120789" w:rsidP="007B2BC6">
      <w:pPr>
        <w:numPr>
          <w:ilvl w:val="0"/>
          <w:numId w:val="5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Podnájemce se zavazuje užívat předané prostory výhradně k účelu stanovenému touto smlouvou a v časovém rozmezí sjednaném touto smlouvou.</w:t>
      </w:r>
    </w:p>
    <w:p w14:paraId="31619A57" w14:textId="77777777" w:rsidR="00120789" w:rsidRPr="001D1DCF" w:rsidRDefault="00120789" w:rsidP="007B2BC6">
      <w:pPr>
        <w:numPr>
          <w:ilvl w:val="0"/>
          <w:numId w:val="5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 xml:space="preserve">Podnájemce přebírá veškerou zodpovědnost za stav prostor a jejich vybavení v době jejich užívání. </w:t>
      </w:r>
    </w:p>
    <w:p w14:paraId="086AD779" w14:textId="77777777" w:rsidR="00AD139D" w:rsidRDefault="003D3B44" w:rsidP="007B2BC6">
      <w:pPr>
        <w:ind w:left="1080"/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 xml:space="preserve">  </w:t>
      </w:r>
      <w:r w:rsidR="00120789" w:rsidRPr="001D1DCF">
        <w:rPr>
          <w:rFonts w:ascii="Tahoma" w:hAnsi="Tahoma" w:cs="Tahoma"/>
          <w:sz w:val="18"/>
          <w:szCs w:val="18"/>
          <w:lang w:val="cs-CZ"/>
        </w:rPr>
        <w:t>V případě poškození prostor či jejich vybavení jako či ztráty jaké</w:t>
      </w:r>
      <w:r>
        <w:rPr>
          <w:rFonts w:ascii="Tahoma" w:hAnsi="Tahoma" w:cs="Tahoma"/>
          <w:sz w:val="18"/>
          <w:szCs w:val="18"/>
          <w:lang w:val="cs-CZ"/>
        </w:rPr>
        <w:t xml:space="preserve">koliv části tohoto vybavení, </w:t>
      </w:r>
    </w:p>
    <w:p w14:paraId="05D8E499" w14:textId="77777777" w:rsidR="00120789" w:rsidRPr="001D1DCF" w:rsidRDefault="00AD139D" w:rsidP="007B2BC6">
      <w:pPr>
        <w:ind w:left="1080"/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 xml:space="preserve">  </w:t>
      </w:r>
      <w:r w:rsidR="003D3B44">
        <w:rPr>
          <w:rFonts w:ascii="Tahoma" w:hAnsi="Tahoma" w:cs="Tahoma"/>
          <w:sz w:val="18"/>
          <w:szCs w:val="18"/>
          <w:lang w:val="cs-CZ"/>
        </w:rPr>
        <w:t>se podnájemce</w:t>
      </w:r>
      <w:r w:rsidR="00120789" w:rsidRPr="001D1DCF">
        <w:rPr>
          <w:rFonts w:ascii="Tahoma" w:hAnsi="Tahoma" w:cs="Tahoma"/>
          <w:sz w:val="18"/>
          <w:szCs w:val="18"/>
          <w:lang w:val="cs-CZ"/>
        </w:rPr>
        <w:t xml:space="preserve"> zavazuje uhradit náklady spojené s uved</w:t>
      </w:r>
      <w:r w:rsidR="003D3B44">
        <w:rPr>
          <w:rFonts w:ascii="Tahoma" w:hAnsi="Tahoma" w:cs="Tahoma"/>
          <w:sz w:val="18"/>
          <w:szCs w:val="18"/>
          <w:lang w:val="cs-CZ"/>
        </w:rPr>
        <w:t>ením prostor do původního stavu.</w:t>
      </w:r>
    </w:p>
    <w:p w14:paraId="6CC6786D" w14:textId="77777777" w:rsidR="00120789" w:rsidRPr="001D1DCF" w:rsidRDefault="00120789" w:rsidP="007B2BC6">
      <w:pPr>
        <w:numPr>
          <w:ilvl w:val="0"/>
          <w:numId w:val="5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 xml:space="preserve">Podnájemce je </w:t>
      </w:r>
      <w:r w:rsidR="001B560A" w:rsidRPr="001D1DCF">
        <w:rPr>
          <w:rFonts w:ascii="Tahoma" w:hAnsi="Tahoma" w:cs="Tahoma"/>
          <w:sz w:val="18"/>
          <w:szCs w:val="18"/>
          <w:lang w:val="cs-CZ"/>
        </w:rPr>
        <w:t>povinen</w:t>
      </w:r>
      <w:r w:rsidRPr="001D1DCF">
        <w:rPr>
          <w:rFonts w:ascii="Tahoma" w:hAnsi="Tahoma" w:cs="Tahoma"/>
          <w:sz w:val="18"/>
          <w:szCs w:val="18"/>
          <w:lang w:val="cs-CZ"/>
        </w:rPr>
        <w:t xml:space="preserve"> pečovat o předmět podnájmu, chránit ho před poškozením a starat se o něj s péči řádného hospodáře.</w:t>
      </w:r>
    </w:p>
    <w:p w14:paraId="1506EC4E" w14:textId="77777777" w:rsidR="001D1DCF" w:rsidRPr="001A41E3" w:rsidRDefault="002667A6" w:rsidP="007B2BC6">
      <w:pPr>
        <w:numPr>
          <w:ilvl w:val="0"/>
          <w:numId w:val="5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Zajistí přítomnost odpovědné osoby na místě za podnájemce.</w:t>
      </w:r>
    </w:p>
    <w:p w14:paraId="45A425CE" w14:textId="77777777" w:rsidR="00120789" w:rsidRPr="001D1DCF" w:rsidRDefault="00120789" w:rsidP="007B2BC6">
      <w:pPr>
        <w:numPr>
          <w:ilvl w:val="0"/>
          <w:numId w:val="5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 xml:space="preserve">Podnájemci je výslovně zakázáno pohybovat se svévolně po budově „Vesmír“ mimo </w:t>
      </w:r>
      <w:proofErr w:type="spellStart"/>
      <w:r w:rsidRPr="001D1DCF">
        <w:rPr>
          <w:rFonts w:ascii="Tahoma" w:hAnsi="Tahoma" w:cs="Tahoma"/>
          <w:sz w:val="18"/>
          <w:szCs w:val="18"/>
          <w:lang w:val="cs-CZ"/>
        </w:rPr>
        <w:t>podnajaté</w:t>
      </w:r>
      <w:proofErr w:type="spellEnd"/>
      <w:r w:rsidRPr="001D1DCF">
        <w:rPr>
          <w:rFonts w:ascii="Tahoma" w:hAnsi="Tahoma" w:cs="Tahoma"/>
          <w:sz w:val="18"/>
          <w:szCs w:val="18"/>
          <w:lang w:val="cs-CZ"/>
        </w:rPr>
        <w:t xml:space="preserve"> prostory, vyjma přístupových cest k pronajatým prostorům. V případě prokazatelného zjištění porušení tohoto výslovného zákazu, je podnájemce povinen zaplatit </w:t>
      </w:r>
      <w:proofErr w:type="spellStart"/>
      <w:r w:rsidRPr="001D1DCF">
        <w:rPr>
          <w:rFonts w:ascii="Tahoma" w:hAnsi="Tahoma" w:cs="Tahoma"/>
          <w:sz w:val="18"/>
          <w:szCs w:val="18"/>
          <w:lang w:val="cs-CZ"/>
        </w:rPr>
        <w:t>podnajímateli</w:t>
      </w:r>
      <w:proofErr w:type="spellEnd"/>
      <w:r w:rsidRPr="001D1DCF">
        <w:rPr>
          <w:rFonts w:ascii="Tahoma" w:hAnsi="Tahoma" w:cs="Tahoma"/>
          <w:sz w:val="18"/>
          <w:szCs w:val="18"/>
          <w:lang w:val="cs-CZ"/>
        </w:rPr>
        <w:t xml:space="preserve"> dohodnutou smluvní sankci ve výši </w:t>
      </w:r>
      <w:r w:rsidR="00710A12" w:rsidRPr="001D1DCF">
        <w:rPr>
          <w:rFonts w:ascii="Tahoma" w:hAnsi="Tahoma" w:cs="Tahoma"/>
          <w:sz w:val="18"/>
          <w:szCs w:val="18"/>
          <w:lang w:val="cs-CZ"/>
        </w:rPr>
        <w:t>5000,</w:t>
      </w:r>
      <w:r w:rsidRPr="001D1DCF">
        <w:rPr>
          <w:rFonts w:ascii="Tahoma" w:hAnsi="Tahoma" w:cs="Tahoma"/>
          <w:sz w:val="18"/>
          <w:szCs w:val="18"/>
          <w:lang w:val="cs-CZ"/>
        </w:rPr>
        <w:t>- Kč za k</w:t>
      </w:r>
      <w:r w:rsidR="00710A12" w:rsidRPr="001D1DCF">
        <w:rPr>
          <w:rFonts w:ascii="Tahoma" w:hAnsi="Tahoma" w:cs="Tahoma"/>
          <w:sz w:val="18"/>
          <w:szCs w:val="18"/>
          <w:lang w:val="cs-CZ"/>
        </w:rPr>
        <w:t>aždý jednotlivý případ porušení</w:t>
      </w:r>
      <w:r w:rsidRPr="001D1DCF">
        <w:rPr>
          <w:rFonts w:ascii="Tahoma" w:hAnsi="Tahoma" w:cs="Tahoma"/>
          <w:sz w:val="18"/>
          <w:szCs w:val="18"/>
          <w:lang w:val="cs-CZ"/>
        </w:rPr>
        <w:t xml:space="preserve"> tohoto výslovného zákazu.</w:t>
      </w:r>
    </w:p>
    <w:p w14:paraId="454B35E3" w14:textId="77777777" w:rsidR="00120789" w:rsidRPr="001D1DCF" w:rsidRDefault="00120789" w:rsidP="007B2BC6">
      <w:pPr>
        <w:numPr>
          <w:ilvl w:val="0"/>
          <w:numId w:val="5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Řádně a včas platit sjednaná finanční plnění.</w:t>
      </w:r>
    </w:p>
    <w:p w14:paraId="715F2E70" w14:textId="018357E0" w:rsidR="00120789" w:rsidRPr="001D1DCF" w:rsidRDefault="00120789" w:rsidP="007B2BC6">
      <w:pPr>
        <w:numPr>
          <w:ilvl w:val="0"/>
          <w:numId w:val="5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V případě používání vlastních zařízení a spotřebičů el. energie, má podnájemce povinnost prokázat platné revize k používaným zařízením a spotřebičům.</w:t>
      </w:r>
    </w:p>
    <w:p w14:paraId="6B856AE2" w14:textId="77777777" w:rsidR="007C16AD" w:rsidRDefault="00120789" w:rsidP="007B2BC6">
      <w:pPr>
        <w:numPr>
          <w:ilvl w:val="0"/>
          <w:numId w:val="5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lastRenderedPageBreak/>
        <w:t>Podnájemce je odpovědný za dodržování BOZP a PO v prostoru předmětu podnájmu, s ohledem na seznámení se s provozním řádem budovy, požárním řádem a dbát na správné používaní spotřebičů a technických zařízení.</w:t>
      </w:r>
    </w:p>
    <w:p w14:paraId="78624507" w14:textId="77777777" w:rsidR="007C16AD" w:rsidRDefault="007C16AD" w:rsidP="007B2BC6">
      <w:pPr>
        <w:numPr>
          <w:ilvl w:val="0"/>
          <w:numId w:val="5"/>
        </w:numPr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>Podnájemce je povinen prokázat platné odpovědnostní pojištění na dobu podnájmu s</w:t>
      </w:r>
      <w:r w:rsidR="00563F5C">
        <w:rPr>
          <w:rFonts w:ascii="Tahoma" w:hAnsi="Tahoma" w:cs="Tahoma"/>
          <w:sz w:val="18"/>
          <w:szCs w:val="18"/>
          <w:lang w:val="cs-CZ"/>
        </w:rPr>
        <w:t> pojistným krytím ve výši minimálně 1,000.000Kč.</w:t>
      </w:r>
    </w:p>
    <w:p w14:paraId="6CFF1128" w14:textId="77777777" w:rsidR="009F523E" w:rsidRDefault="009F523E" w:rsidP="009F523E">
      <w:pPr>
        <w:rPr>
          <w:rFonts w:ascii="Tahoma" w:hAnsi="Tahoma" w:cs="Tahoma"/>
          <w:sz w:val="18"/>
          <w:szCs w:val="18"/>
          <w:lang w:val="cs-CZ"/>
        </w:rPr>
      </w:pPr>
    </w:p>
    <w:p w14:paraId="10420FDD" w14:textId="77777777" w:rsidR="009F523E" w:rsidRDefault="009F523E" w:rsidP="009F523E">
      <w:pPr>
        <w:rPr>
          <w:rFonts w:ascii="Tahoma" w:hAnsi="Tahoma" w:cs="Tahoma"/>
          <w:sz w:val="18"/>
          <w:szCs w:val="18"/>
          <w:lang w:val="cs-CZ"/>
        </w:rPr>
      </w:pPr>
    </w:p>
    <w:p w14:paraId="51674D27" w14:textId="77777777" w:rsidR="00563F5C" w:rsidRPr="007C16AD" w:rsidRDefault="00563F5C" w:rsidP="007B2BC6">
      <w:pPr>
        <w:rPr>
          <w:rFonts w:ascii="Tahoma" w:hAnsi="Tahoma" w:cs="Tahoma"/>
          <w:sz w:val="18"/>
          <w:szCs w:val="18"/>
          <w:lang w:val="cs-CZ"/>
        </w:rPr>
      </w:pPr>
    </w:p>
    <w:p w14:paraId="0307B008" w14:textId="77777777" w:rsidR="00120789" w:rsidRPr="001D1DCF" w:rsidRDefault="00120789" w:rsidP="007B2BC6">
      <w:pPr>
        <w:numPr>
          <w:ilvl w:val="0"/>
          <w:numId w:val="7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b/>
          <w:sz w:val="18"/>
          <w:szCs w:val="18"/>
          <w:lang w:val="cs-CZ"/>
        </w:rPr>
        <w:t>Předání předmětu podnájmu po skončení podnájmu</w:t>
      </w:r>
    </w:p>
    <w:p w14:paraId="58F8D4BB" w14:textId="77777777" w:rsidR="00120789" w:rsidRPr="001D1DCF" w:rsidRDefault="00120789" w:rsidP="007B2BC6">
      <w:pPr>
        <w:numPr>
          <w:ilvl w:val="0"/>
          <w:numId w:val="2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Podnájemce po skončení p</w:t>
      </w:r>
      <w:r w:rsidR="002667A6" w:rsidRPr="001D1DCF">
        <w:rPr>
          <w:rFonts w:ascii="Tahoma" w:hAnsi="Tahoma" w:cs="Tahoma"/>
          <w:sz w:val="18"/>
          <w:szCs w:val="18"/>
          <w:lang w:val="cs-CZ"/>
        </w:rPr>
        <w:t>odnájm</w:t>
      </w:r>
      <w:r w:rsidR="00E61CC0">
        <w:rPr>
          <w:rFonts w:ascii="Tahoma" w:hAnsi="Tahoma" w:cs="Tahoma"/>
          <w:sz w:val="18"/>
          <w:szCs w:val="18"/>
          <w:lang w:val="cs-CZ"/>
        </w:rPr>
        <w:t xml:space="preserve">u předá předmět podnájmu </w:t>
      </w:r>
      <w:proofErr w:type="spellStart"/>
      <w:r w:rsidR="00E61CC0">
        <w:rPr>
          <w:rFonts w:ascii="Tahoma" w:hAnsi="Tahoma" w:cs="Tahoma"/>
          <w:sz w:val="18"/>
          <w:szCs w:val="18"/>
          <w:lang w:val="cs-CZ"/>
        </w:rPr>
        <w:t>podnají</w:t>
      </w:r>
      <w:r w:rsidR="002667A6" w:rsidRPr="001D1DCF">
        <w:rPr>
          <w:rFonts w:ascii="Tahoma" w:hAnsi="Tahoma" w:cs="Tahoma"/>
          <w:sz w:val="18"/>
          <w:szCs w:val="18"/>
          <w:lang w:val="cs-CZ"/>
        </w:rPr>
        <w:t>mateli</w:t>
      </w:r>
      <w:proofErr w:type="spellEnd"/>
      <w:r w:rsidRPr="001D1DCF">
        <w:rPr>
          <w:rFonts w:ascii="Tahoma" w:hAnsi="Tahoma" w:cs="Tahoma"/>
          <w:sz w:val="18"/>
          <w:szCs w:val="18"/>
          <w:lang w:val="cs-CZ"/>
        </w:rPr>
        <w:t xml:space="preserve">, zastoupenému </w:t>
      </w:r>
      <w:r w:rsidR="002667A6" w:rsidRPr="001D1DCF">
        <w:rPr>
          <w:rFonts w:ascii="Tahoma" w:hAnsi="Tahoma" w:cs="Tahoma"/>
          <w:sz w:val="18"/>
          <w:szCs w:val="18"/>
          <w:lang w:val="cs-CZ"/>
        </w:rPr>
        <w:t>odpovědnou osobou</w:t>
      </w:r>
      <w:r w:rsidRPr="001D1DCF">
        <w:rPr>
          <w:rFonts w:ascii="Tahoma" w:hAnsi="Tahoma" w:cs="Tahoma"/>
          <w:sz w:val="18"/>
          <w:szCs w:val="18"/>
          <w:lang w:val="cs-CZ"/>
        </w:rPr>
        <w:t xml:space="preserve">, ve stavu odpovídajícímu sjednanému účelu užívání. </w:t>
      </w:r>
    </w:p>
    <w:p w14:paraId="5D06021F" w14:textId="77777777" w:rsidR="00CA79BC" w:rsidRPr="001D1DCF" w:rsidRDefault="00CA79BC" w:rsidP="007B2BC6">
      <w:pPr>
        <w:numPr>
          <w:ilvl w:val="0"/>
          <w:numId w:val="2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 xml:space="preserve">Předání předmětu smlouvy zpět </w:t>
      </w:r>
      <w:proofErr w:type="spellStart"/>
      <w:r w:rsidRPr="001D1DCF">
        <w:rPr>
          <w:rFonts w:ascii="Tahoma" w:hAnsi="Tahoma" w:cs="Tahoma"/>
          <w:sz w:val="18"/>
          <w:szCs w:val="18"/>
          <w:lang w:val="cs-CZ"/>
        </w:rPr>
        <w:t>podnájimateli</w:t>
      </w:r>
      <w:proofErr w:type="spellEnd"/>
      <w:r w:rsidRPr="001D1DCF">
        <w:rPr>
          <w:rFonts w:ascii="Tahoma" w:hAnsi="Tahoma" w:cs="Tahoma"/>
          <w:sz w:val="18"/>
          <w:szCs w:val="18"/>
          <w:lang w:val="cs-CZ"/>
        </w:rPr>
        <w:t>, bude stvrzeno podpisem</w:t>
      </w:r>
      <w:r w:rsidR="00493883">
        <w:rPr>
          <w:rFonts w:ascii="Tahoma" w:hAnsi="Tahoma" w:cs="Tahoma"/>
          <w:sz w:val="18"/>
          <w:szCs w:val="18"/>
          <w:lang w:val="cs-CZ"/>
        </w:rPr>
        <w:t xml:space="preserve"> předávacího protokolu odpovědný</w:t>
      </w:r>
      <w:r w:rsidR="003D3B44">
        <w:rPr>
          <w:rFonts w:ascii="Tahoma" w:hAnsi="Tahoma" w:cs="Tahoma"/>
          <w:sz w:val="18"/>
          <w:szCs w:val="18"/>
          <w:lang w:val="cs-CZ"/>
        </w:rPr>
        <w:t>mi</w:t>
      </w:r>
      <w:r w:rsidRPr="001D1DCF">
        <w:rPr>
          <w:rFonts w:ascii="Tahoma" w:hAnsi="Tahoma" w:cs="Tahoma"/>
          <w:sz w:val="18"/>
          <w:szCs w:val="18"/>
          <w:lang w:val="cs-CZ"/>
        </w:rPr>
        <w:t xml:space="preserve"> osobami při předání.</w:t>
      </w:r>
    </w:p>
    <w:p w14:paraId="4A8C373A" w14:textId="77777777" w:rsidR="00120789" w:rsidRDefault="00120789" w:rsidP="007B2BC6">
      <w:pPr>
        <w:numPr>
          <w:ilvl w:val="0"/>
          <w:numId w:val="2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V případě, že při zpětném předávání předmětu podnájmu či předmětu nájmu bude zjištěno jakékoliv poškození předmětu podnájmu, je podnájemce povinen</w:t>
      </w:r>
      <w:r w:rsidR="00710A12" w:rsidRPr="001D1DCF">
        <w:rPr>
          <w:rFonts w:ascii="Tahoma" w:hAnsi="Tahoma" w:cs="Tahoma"/>
          <w:sz w:val="18"/>
          <w:szCs w:val="18"/>
          <w:lang w:val="cs-CZ"/>
        </w:rPr>
        <w:t xml:space="preserve"> sepsat na žádost </w:t>
      </w:r>
      <w:proofErr w:type="spellStart"/>
      <w:r w:rsidR="00710A12" w:rsidRPr="001D1DCF">
        <w:rPr>
          <w:rFonts w:ascii="Tahoma" w:hAnsi="Tahoma" w:cs="Tahoma"/>
          <w:sz w:val="18"/>
          <w:szCs w:val="18"/>
          <w:lang w:val="cs-CZ"/>
        </w:rPr>
        <w:t>podnajímatele</w:t>
      </w:r>
      <w:proofErr w:type="spellEnd"/>
      <w:r w:rsidR="00710A12" w:rsidRPr="001D1DCF">
        <w:rPr>
          <w:rFonts w:ascii="Tahoma" w:hAnsi="Tahoma" w:cs="Tahoma"/>
          <w:sz w:val="18"/>
          <w:szCs w:val="18"/>
          <w:lang w:val="cs-CZ"/>
        </w:rPr>
        <w:t xml:space="preserve"> </w:t>
      </w:r>
      <w:r w:rsidRPr="001D1DCF">
        <w:rPr>
          <w:rFonts w:ascii="Tahoma" w:hAnsi="Tahoma" w:cs="Tahoma"/>
          <w:sz w:val="18"/>
          <w:szCs w:val="18"/>
          <w:lang w:val="cs-CZ"/>
        </w:rPr>
        <w:t>protokol o poškození předmětu podnájmu, tento společně podepsat jako doklad k vyvození odpovědnosti a náhrady škody.</w:t>
      </w:r>
    </w:p>
    <w:p w14:paraId="002F8F5B" w14:textId="77777777" w:rsidR="00563F5C" w:rsidRPr="001D1DCF" w:rsidRDefault="00563F5C" w:rsidP="007B2BC6">
      <w:pPr>
        <w:numPr>
          <w:ilvl w:val="0"/>
          <w:numId w:val="2"/>
        </w:numPr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 xml:space="preserve">Podnájemce </w:t>
      </w:r>
      <w:r w:rsidRPr="00563F5C">
        <w:rPr>
          <w:rFonts w:ascii="Tahoma" w:hAnsi="Tahoma" w:cs="Tahoma"/>
          <w:sz w:val="18"/>
          <w:szCs w:val="18"/>
          <w:lang w:val="cs-CZ"/>
        </w:rPr>
        <w:t>za škodu odpovídá podle platných právních předpisů</w:t>
      </w:r>
      <w:r>
        <w:rPr>
          <w:rFonts w:ascii="Tahoma" w:hAnsi="Tahoma" w:cs="Tahoma"/>
          <w:sz w:val="18"/>
          <w:szCs w:val="18"/>
          <w:lang w:val="cs-CZ"/>
        </w:rPr>
        <w:t xml:space="preserve"> a je povinen mít platné odpovědnostní pojištění.</w:t>
      </w:r>
      <w:r w:rsidRPr="005938B5">
        <w:rPr>
          <w:lang w:val="cs-CZ"/>
        </w:rPr>
        <w:t xml:space="preserve"> </w:t>
      </w:r>
      <w:r>
        <w:rPr>
          <w:rFonts w:ascii="Tahoma" w:hAnsi="Tahoma" w:cs="Tahoma"/>
          <w:sz w:val="18"/>
          <w:szCs w:val="18"/>
          <w:lang w:val="cs-CZ"/>
        </w:rPr>
        <w:t>P</w:t>
      </w:r>
      <w:r w:rsidRPr="00563F5C">
        <w:rPr>
          <w:rFonts w:ascii="Tahoma" w:hAnsi="Tahoma" w:cs="Tahoma"/>
          <w:sz w:val="18"/>
          <w:szCs w:val="18"/>
          <w:lang w:val="cs-CZ"/>
        </w:rPr>
        <w:t>ojistné plnění bude uplatňov</w:t>
      </w:r>
      <w:r>
        <w:rPr>
          <w:rFonts w:ascii="Tahoma" w:hAnsi="Tahoma" w:cs="Tahoma"/>
          <w:sz w:val="18"/>
          <w:szCs w:val="18"/>
          <w:lang w:val="cs-CZ"/>
        </w:rPr>
        <w:t xml:space="preserve">áno z odpovědnosti podnájemce </w:t>
      </w:r>
      <w:r w:rsidRPr="00563F5C">
        <w:rPr>
          <w:rFonts w:ascii="Tahoma" w:hAnsi="Tahoma" w:cs="Tahoma"/>
          <w:sz w:val="18"/>
          <w:szCs w:val="18"/>
          <w:lang w:val="cs-CZ"/>
        </w:rPr>
        <w:t>v případě, že pojistná událost nastala jejich jednáním.</w:t>
      </w:r>
    </w:p>
    <w:p w14:paraId="3B9B3D06" w14:textId="77777777" w:rsidR="00120789" w:rsidRPr="001D1DCF" w:rsidRDefault="00120789" w:rsidP="007B2BC6">
      <w:pPr>
        <w:rPr>
          <w:rFonts w:ascii="Tahoma" w:hAnsi="Tahoma" w:cs="Tahoma"/>
          <w:b/>
          <w:sz w:val="18"/>
          <w:szCs w:val="18"/>
          <w:lang w:val="cs-CZ"/>
        </w:rPr>
      </w:pPr>
    </w:p>
    <w:p w14:paraId="4D80D40A" w14:textId="77777777" w:rsidR="00120789" w:rsidRPr="001D1DCF" w:rsidRDefault="007B2BC6" w:rsidP="007B2BC6">
      <w:pPr>
        <w:numPr>
          <w:ilvl w:val="0"/>
          <w:numId w:val="7"/>
        </w:numPr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b/>
          <w:sz w:val="18"/>
          <w:szCs w:val="18"/>
          <w:lang w:val="cs-CZ"/>
        </w:rPr>
        <w:t xml:space="preserve">  </w:t>
      </w:r>
      <w:r w:rsidR="00120789" w:rsidRPr="001D1DCF">
        <w:rPr>
          <w:rFonts w:ascii="Tahoma" w:hAnsi="Tahoma" w:cs="Tahoma"/>
          <w:b/>
          <w:sz w:val="18"/>
          <w:szCs w:val="18"/>
          <w:lang w:val="cs-CZ"/>
        </w:rPr>
        <w:t>Další ujednání</w:t>
      </w:r>
    </w:p>
    <w:p w14:paraId="62536915" w14:textId="77777777" w:rsidR="00E61CC0" w:rsidRDefault="00120789" w:rsidP="007B2BC6">
      <w:pPr>
        <w:numPr>
          <w:ilvl w:val="0"/>
          <w:numId w:val="6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Tato smlouva je vyhotovena ve třech stejnopisech pro smluvní strany (2</w:t>
      </w:r>
      <w:r w:rsidR="00524EE7">
        <w:rPr>
          <w:rFonts w:ascii="Tahoma" w:hAnsi="Tahoma" w:cs="Tahoma"/>
          <w:sz w:val="18"/>
          <w:szCs w:val="18"/>
          <w:lang w:val="cs-CZ"/>
        </w:rPr>
        <w:t>x pro JFO) a nabývá platnosti dnem jejího</w:t>
      </w:r>
      <w:r w:rsidRPr="001D1DCF">
        <w:rPr>
          <w:rFonts w:ascii="Tahoma" w:hAnsi="Tahoma" w:cs="Tahoma"/>
          <w:sz w:val="18"/>
          <w:szCs w:val="18"/>
          <w:lang w:val="cs-CZ"/>
        </w:rPr>
        <w:t xml:space="preserve"> podpisu</w:t>
      </w:r>
      <w:r w:rsidR="00524EE7">
        <w:rPr>
          <w:rFonts w:ascii="Tahoma" w:hAnsi="Tahoma" w:cs="Tahoma"/>
          <w:sz w:val="18"/>
          <w:szCs w:val="18"/>
          <w:lang w:val="cs-CZ"/>
        </w:rPr>
        <w:t xml:space="preserve"> obou smluvních stran a účinnosti dnem, kdy vyjádření souhlasu s obsahem návrhu smlouvy dojde druhé smluvní straně, nestanoví-li zákon č. 340/2015 Sb., o zvláštních podmínkách účinnosti některých smluv, uveřejňování těchto smluv a o registru smluv (zákon o registru smluv), ve zně</w:t>
      </w:r>
      <w:r w:rsidR="00663B52">
        <w:rPr>
          <w:rFonts w:ascii="Tahoma" w:hAnsi="Tahoma" w:cs="Tahoma"/>
          <w:sz w:val="18"/>
          <w:szCs w:val="18"/>
          <w:lang w:val="cs-CZ"/>
        </w:rPr>
        <w:t>ní pozdějších předpisů (dále jen</w:t>
      </w:r>
      <w:r w:rsidR="00524EE7">
        <w:rPr>
          <w:rFonts w:ascii="Tahoma" w:hAnsi="Tahoma" w:cs="Tahoma"/>
          <w:sz w:val="18"/>
          <w:szCs w:val="18"/>
          <w:lang w:val="cs-CZ"/>
        </w:rPr>
        <w:t xml:space="preserve"> ,,zákon o registru smluv“), jinak. V takovém případě nabývá smlouva účinnosti nejdříve dnem jejího uveřejnění v registru smluv.</w:t>
      </w:r>
    </w:p>
    <w:p w14:paraId="34F34896" w14:textId="77777777" w:rsidR="0014684B" w:rsidRDefault="0014684B" w:rsidP="007B2BC6">
      <w:pPr>
        <w:numPr>
          <w:ilvl w:val="0"/>
          <w:numId w:val="6"/>
        </w:numPr>
        <w:rPr>
          <w:rFonts w:ascii="Tahoma" w:hAnsi="Tahoma" w:cs="Tahoma"/>
          <w:sz w:val="18"/>
          <w:szCs w:val="18"/>
          <w:lang w:val="cs-CZ"/>
        </w:rPr>
      </w:pPr>
      <w:r w:rsidRPr="00E61CC0">
        <w:rPr>
          <w:rFonts w:ascii="Tahoma" w:hAnsi="Tahoma" w:cs="Tahoma"/>
          <w:sz w:val="18"/>
          <w:szCs w:val="18"/>
          <w:lang w:val="cs-CZ"/>
        </w:rPr>
        <w:t>Pokud tato Smlouva podléhá zákonu o reg</w:t>
      </w:r>
      <w:r w:rsidR="00524EE7" w:rsidRPr="00E61CC0">
        <w:rPr>
          <w:rFonts w:ascii="Tahoma" w:hAnsi="Tahoma" w:cs="Tahoma"/>
          <w:sz w:val="18"/>
          <w:szCs w:val="18"/>
          <w:lang w:val="cs-CZ"/>
        </w:rPr>
        <w:t xml:space="preserve">istru smluv č. 340/2015 Sb., provede uveřejnění v souladu se zákonem </w:t>
      </w:r>
      <w:proofErr w:type="spellStart"/>
      <w:r w:rsidR="00E61CC0">
        <w:rPr>
          <w:rFonts w:ascii="Tahoma" w:hAnsi="Tahoma" w:cs="Tahoma"/>
          <w:sz w:val="18"/>
          <w:szCs w:val="18"/>
          <w:lang w:val="cs-CZ"/>
        </w:rPr>
        <w:t>podnají</w:t>
      </w:r>
      <w:r w:rsidR="00E61CC0" w:rsidRPr="00E61CC0">
        <w:rPr>
          <w:rFonts w:ascii="Tahoma" w:hAnsi="Tahoma" w:cs="Tahoma"/>
          <w:sz w:val="18"/>
          <w:szCs w:val="18"/>
          <w:lang w:val="cs-CZ"/>
        </w:rPr>
        <w:t>matel</w:t>
      </w:r>
      <w:proofErr w:type="spellEnd"/>
      <w:r w:rsidR="00E61CC0">
        <w:rPr>
          <w:rFonts w:ascii="Tahoma" w:hAnsi="Tahoma" w:cs="Tahoma"/>
          <w:sz w:val="18"/>
          <w:szCs w:val="18"/>
          <w:lang w:val="cs-CZ"/>
        </w:rPr>
        <w:t>.</w:t>
      </w:r>
    </w:p>
    <w:p w14:paraId="743462ED" w14:textId="77777777" w:rsidR="00E61CC0" w:rsidRPr="00E61CC0" w:rsidRDefault="00E61CC0" w:rsidP="007B2BC6">
      <w:pPr>
        <w:numPr>
          <w:ilvl w:val="0"/>
          <w:numId w:val="6"/>
        </w:numPr>
        <w:rPr>
          <w:rFonts w:ascii="Tahoma" w:hAnsi="Tahoma" w:cs="Tahoma"/>
          <w:sz w:val="18"/>
          <w:szCs w:val="18"/>
          <w:lang w:val="cs-CZ"/>
        </w:rPr>
      </w:pPr>
      <w:r w:rsidRPr="00E61CC0">
        <w:rPr>
          <w:rFonts w:ascii="Tahoma" w:hAnsi="Tahoma" w:cs="Tahoma"/>
          <w:sz w:val="18"/>
          <w:szCs w:val="18"/>
          <w:lang w:val="cs-CZ"/>
        </w:rPr>
        <w:t>Nebude-li některá ze smluvních stran dodržovat povinnosti vyplývající z této smlouvy, může jakákoli strana tuto smlouvu písemně vypovědět.</w:t>
      </w:r>
    </w:p>
    <w:p w14:paraId="18C42665" w14:textId="77777777" w:rsidR="00120789" w:rsidRPr="001D1DCF" w:rsidRDefault="00120789" w:rsidP="007B2BC6">
      <w:pPr>
        <w:numPr>
          <w:ilvl w:val="0"/>
          <w:numId w:val="6"/>
        </w:num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Změny a doplňky této smlouvy jsou možné dohodou stran v písemné formě.</w:t>
      </w:r>
    </w:p>
    <w:p w14:paraId="3801B3C1" w14:textId="77777777" w:rsidR="00120789" w:rsidRPr="005938B5" w:rsidRDefault="00120789" w:rsidP="007B2BC6">
      <w:pPr>
        <w:numPr>
          <w:ilvl w:val="0"/>
          <w:numId w:val="6"/>
        </w:numPr>
        <w:rPr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 xml:space="preserve">Tato smlouva se řídí platným právním řádem ČR, Občanským zákoníkem ČR. </w:t>
      </w:r>
    </w:p>
    <w:p w14:paraId="3459BC65" w14:textId="77777777" w:rsidR="007B2BC6" w:rsidRPr="005938B5" w:rsidRDefault="007B2BC6" w:rsidP="007B2BC6">
      <w:pPr>
        <w:rPr>
          <w:lang w:val="cs-CZ"/>
        </w:rPr>
      </w:pPr>
    </w:p>
    <w:p w14:paraId="08922093" w14:textId="77777777" w:rsidR="00120789" w:rsidRDefault="00120789">
      <w:p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V Ostravě dne</w:t>
      </w:r>
      <w:r w:rsidR="001E075F">
        <w:rPr>
          <w:rFonts w:ascii="Tahoma" w:hAnsi="Tahoma" w:cs="Tahoma"/>
          <w:sz w:val="18"/>
          <w:szCs w:val="18"/>
          <w:lang w:val="cs-CZ"/>
        </w:rPr>
        <w:t xml:space="preserve">                                                                             </w:t>
      </w:r>
      <w:r w:rsidR="00B27E14">
        <w:rPr>
          <w:rFonts w:ascii="Tahoma" w:hAnsi="Tahoma" w:cs="Tahoma"/>
          <w:sz w:val="18"/>
          <w:szCs w:val="18"/>
          <w:lang w:val="cs-CZ"/>
        </w:rPr>
        <w:t xml:space="preserve">     </w:t>
      </w:r>
      <w:r w:rsidR="001E075F">
        <w:rPr>
          <w:rFonts w:ascii="Tahoma" w:hAnsi="Tahoma" w:cs="Tahoma"/>
          <w:sz w:val="18"/>
          <w:szCs w:val="18"/>
          <w:lang w:val="cs-CZ"/>
        </w:rPr>
        <w:t xml:space="preserve"> </w:t>
      </w:r>
      <w:r w:rsidR="001E075F" w:rsidRPr="001E075F">
        <w:rPr>
          <w:rFonts w:ascii="Tahoma" w:hAnsi="Tahoma" w:cs="Tahoma"/>
          <w:sz w:val="18"/>
          <w:szCs w:val="18"/>
          <w:lang w:val="cs-CZ"/>
        </w:rPr>
        <w:t>V …………………… dne</w:t>
      </w:r>
    </w:p>
    <w:p w14:paraId="5890208E" w14:textId="26CECBFF" w:rsidR="00120789" w:rsidRPr="001D1DCF" w:rsidRDefault="001E075F">
      <w:pPr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 xml:space="preserve"> </w:t>
      </w:r>
    </w:p>
    <w:p w14:paraId="2C3DDB80" w14:textId="77777777" w:rsidR="00120789" w:rsidRPr="001D1DCF" w:rsidRDefault="00120789">
      <w:p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………………………………………………………………</w:t>
      </w:r>
      <w:r w:rsidRPr="001D1DCF">
        <w:rPr>
          <w:rFonts w:ascii="Tahoma" w:hAnsi="Tahoma" w:cs="Tahoma"/>
          <w:sz w:val="18"/>
          <w:szCs w:val="18"/>
          <w:lang w:val="cs-CZ"/>
        </w:rPr>
        <w:tab/>
      </w:r>
      <w:r w:rsidRPr="001D1DCF">
        <w:rPr>
          <w:rFonts w:ascii="Tahoma" w:hAnsi="Tahoma" w:cs="Tahoma"/>
          <w:sz w:val="18"/>
          <w:szCs w:val="18"/>
          <w:lang w:val="cs-CZ"/>
        </w:rPr>
        <w:tab/>
      </w:r>
      <w:r w:rsidRPr="001D1DCF">
        <w:rPr>
          <w:rFonts w:ascii="Tahoma" w:hAnsi="Tahoma" w:cs="Tahoma"/>
          <w:sz w:val="18"/>
          <w:szCs w:val="18"/>
          <w:lang w:val="cs-CZ"/>
        </w:rPr>
        <w:tab/>
      </w:r>
      <w:r w:rsidRPr="001D1DCF">
        <w:rPr>
          <w:rFonts w:ascii="Tahoma" w:hAnsi="Tahoma" w:cs="Tahoma"/>
          <w:sz w:val="18"/>
          <w:szCs w:val="18"/>
          <w:lang w:val="cs-CZ"/>
        </w:rPr>
        <w:tab/>
      </w:r>
      <w:r w:rsidR="00B27E14">
        <w:rPr>
          <w:rFonts w:ascii="Tahoma" w:hAnsi="Tahoma" w:cs="Tahoma"/>
          <w:sz w:val="18"/>
          <w:szCs w:val="18"/>
          <w:lang w:val="cs-CZ"/>
        </w:rPr>
        <w:t xml:space="preserve"> </w:t>
      </w:r>
      <w:r w:rsidRPr="001D1DCF">
        <w:rPr>
          <w:rFonts w:ascii="Tahoma" w:hAnsi="Tahoma" w:cs="Tahoma"/>
          <w:sz w:val="18"/>
          <w:szCs w:val="18"/>
          <w:lang w:val="cs-CZ"/>
        </w:rPr>
        <w:t>…………………………………………………………</w:t>
      </w:r>
    </w:p>
    <w:p w14:paraId="5C1A9743" w14:textId="77777777" w:rsidR="00120789" w:rsidRPr="001D1DCF" w:rsidRDefault="00120789">
      <w:p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>Mgr. Jan Žemla</w:t>
      </w:r>
      <w:r w:rsidRPr="001D1DCF">
        <w:rPr>
          <w:rFonts w:ascii="Tahoma" w:hAnsi="Tahoma" w:cs="Tahoma"/>
          <w:sz w:val="18"/>
          <w:szCs w:val="18"/>
          <w:lang w:val="cs-CZ"/>
        </w:rPr>
        <w:tab/>
      </w:r>
      <w:r w:rsidRPr="001D1DCF">
        <w:rPr>
          <w:rFonts w:ascii="Tahoma" w:hAnsi="Tahoma" w:cs="Tahoma"/>
          <w:sz w:val="18"/>
          <w:szCs w:val="18"/>
          <w:lang w:val="cs-CZ"/>
        </w:rPr>
        <w:tab/>
      </w:r>
      <w:r w:rsidR="001E075F">
        <w:rPr>
          <w:rFonts w:ascii="Tahoma" w:hAnsi="Tahoma" w:cs="Tahoma"/>
          <w:sz w:val="18"/>
          <w:szCs w:val="18"/>
          <w:lang w:val="cs-CZ"/>
        </w:rPr>
        <w:tab/>
      </w:r>
      <w:r w:rsidR="001E075F">
        <w:rPr>
          <w:rFonts w:ascii="Tahoma" w:hAnsi="Tahoma" w:cs="Tahoma"/>
          <w:sz w:val="18"/>
          <w:szCs w:val="18"/>
          <w:lang w:val="cs-CZ"/>
        </w:rPr>
        <w:tab/>
      </w:r>
      <w:r w:rsidR="001E075F">
        <w:rPr>
          <w:rFonts w:ascii="Tahoma" w:hAnsi="Tahoma" w:cs="Tahoma"/>
          <w:sz w:val="18"/>
          <w:szCs w:val="18"/>
          <w:lang w:val="cs-CZ"/>
        </w:rPr>
        <w:tab/>
      </w:r>
      <w:r w:rsidR="001E075F">
        <w:rPr>
          <w:rFonts w:ascii="Tahoma" w:hAnsi="Tahoma" w:cs="Tahoma"/>
          <w:sz w:val="18"/>
          <w:szCs w:val="18"/>
          <w:lang w:val="cs-CZ"/>
        </w:rPr>
        <w:tab/>
      </w:r>
      <w:r w:rsidR="001E075F">
        <w:rPr>
          <w:rFonts w:ascii="Tahoma" w:hAnsi="Tahoma" w:cs="Tahoma"/>
          <w:sz w:val="18"/>
          <w:szCs w:val="18"/>
          <w:lang w:val="cs-CZ"/>
        </w:rPr>
        <w:tab/>
      </w:r>
    </w:p>
    <w:p w14:paraId="0329D669" w14:textId="77777777" w:rsidR="00120789" w:rsidRPr="001D1DCF" w:rsidRDefault="00120789">
      <w:pPr>
        <w:rPr>
          <w:rFonts w:ascii="Tahoma" w:hAnsi="Tahoma" w:cs="Tahoma"/>
          <w:sz w:val="18"/>
          <w:szCs w:val="18"/>
          <w:lang w:val="cs-CZ"/>
        </w:rPr>
      </w:pPr>
      <w:r w:rsidRPr="001D1DCF">
        <w:rPr>
          <w:rFonts w:ascii="Tahoma" w:hAnsi="Tahoma" w:cs="Tahoma"/>
          <w:sz w:val="18"/>
          <w:szCs w:val="18"/>
          <w:lang w:val="cs-CZ"/>
        </w:rPr>
        <w:t xml:space="preserve">ředitel </w:t>
      </w:r>
      <w:r w:rsidRPr="001D1DCF">
        <w:rPr>
          <w:rFonts w:ascii="Tahoma" w:hAnsi="Tahoma" w:cs="Tahoma"/>
          <w:sz w:val="18"/>
          <w:szCs w:val="18"/>
          <w:lang w:val="cs-CZ"/>
        </w:rPr>
        <w:tab/>
      </w:r>
      <w:r w:rsidRPr="001D1DCF">
        <w:rPr>
          <w:rFonts w:ascii="Tahoma" w:hAnsi="Tahoma" w:cs="Tahoma"/>
          <w:sz w:val="18"/>
          <w:szCs w:val="18"/>
          <w:lang w:val="cs-CZ"/>
        </w:rPr>
        <w:tab/>
      </w:r>
      <w:r w:rsidRPr="001D1DCF">
        <w:rPr>
          <w:rFonts w:ascii="Tahoma" w:hAnsi="Tahoma" w:cs="Tahoma"/>
          <w:sz w:val="18"/>
          <w:szCs w:val="18"/>
          <w:lang w:val="cs-CZ"/>
        </w:rPr>
        <w:tab/>
      </w:r>
      <w:r w:rsidRPr="001D1DCF">
        <w:rPr>
          <w:rFonts w:ascii="Tahoma" w:hAnsi="Tahoma" w:cs="Tahoma"/>
          <w:sz w:val="18"/>
          <w:szCs w:val="18"/>
          <w:lang w:val="cs-CZ"/>
        </w:rPr>
        <w:tab/>
      </w:r>
      <w:r w:rsidRPr="001D1DCF">
        <w:rPr>
          <w:rFonts w:ascii="Tahoma" w:hAnsi="Tahoma" w:cs="Tahoma"/>
          <w:sz w:val="18"/>
          <w:szCs w:val="18"/>
          <w:lang w:val="cs-CZ"/>
        </w:rPr>
        <w:tab/>
      </w:r>
      <w:r w:rsidRPr="001D1DCF">
        <w:rPr>
          <w:rFonts w:ascii="Tahoma" w:hAnsi="Tahoma" w:cs="Tahoma"/>
          <w:sz w:val="18"/>
          <w:szCs w:val="18"/>
          <w:lang w:val="cs-CZ"/>
        </w:rPr>
        <w:tab/>
      </w:r>
      <w:r w:rsidRPr="001D1DCF">
        <w:rPr>
          <w:rFonts w:ascii="Tahoma" w:hAnsi="Tahoma" w:cs="Tahoma"/>
          <w:sz w:val="18"/>
          <w:szCs w:val="18"/>
          <w:lang w:val="cs-CZ"/>
        </w:rPr>
        <w:tab/>
      </w:r>
      <w:r w:rsidRPr="001D1DCF">
        <w:rPr>
          <w:rFonts w:ascii="Tahoma" w:hAnsi="Tahoma" w:cs="Tahoma"/>
          <w:sz w:val="18"/>
          <w:szCs w:val="18"/>
          <w:lang w:val="cs-CZ"/>
        </w:rPr>
        <w:tab/>
      </w:r>
    </w:p>
    <w:p w14:paraId="7713314A" w14:textId="77777777" w:rsidR="00120789" w:rsidRDefault="00314D80">
      <w:pPr>
        <w:rPr>
          <w:rFonts w:ascii="Tahoma" w:hAnsi="Tahoma" w:cs="Tahoma"/>
          <w:sz w:val="18"/>
          <w:szCs w:val="18"/>
          <w:lang w:val="cs-CZ"/>
        </w:rPr>
      </w:pPr>
      <w:r>
        <w:rPr>
          <w:rFonts w:ascii="Tahoma" w:hAnsi="Tahoma" w:cs="Tahoma"/>
          <w:sz w:val="18"/>
          <w:szCs w:val="18"/>
          <w:lang w:val="cs-CZ"/>
        </w:rPr>
        <w:t>(</w:t>
      </w:r>
      <w:proofErr w:type="spellStart"/>
      <w:r w:rsidR="000A38F9">
        <w:rPr>
          <w:rFonts w:ascii="Tahoma" w:hAnsi="Tahoma" w:cs="Tahoma"/>
          <w:sz w:val="18"/>
          <w:szCs w:val="18"/>
          <w:lang w:val="cs-CZ"/>
        </w:rPr>
        <w:t>podnajímatel</w:t>
      </w:r>
      <w:proofErr w:type="spellEnd"/>
      <w:r>
        <w:rPr>
          <w:rFonts w:ascii="Tahoma" w:hAnsi="Tahoma" w:cs="Tahoma"/>
          <w:sz w:val="18"/>
          <w:szCs w:val="18"/>
          <w:lang w:val="cs-CZ"/>
        </w:rPr>
        <w:t>)</w:t>
      </w:r>
      <w:r>
        <w:rPr>
          <w:rFonts w:ascii="Tahoma" w:hAnsi="Tahoma" w:cs="Tahoma"/>
          <w:sz w:val="18"/>
          <w:szCs w:val="18"/>
          <w:lang w:val="cs-CZ"/>
        </w:rPr>
        <w:tab/>
      </w:r>
      <w:r>
        <w:rPr>
          <w:rFonts w:ascii="Tahoma" w:hAnsi="Tahoma" w:cs="Tahoma"/>
          <w:sz w:val="18"/>
          <w:szCs w:val="18"/>
          <w:lang w:val="cs-CZ"/>
        </w:rPr>
        <w:tab/>
      </w:r>
      <w:r>
        <w:rPr>
          <w:rFonts w:ascii="Tahoma" w:hAnsi="Tahoma" w:cs="Tahoma"/>
          <w:sz w:val="18"/>
          <w:szCs w:val="18"/>
          <w:lang w:val="cs-CZ"/>
        </w:rPr>
        <w:tab/>
      </w:r>
      <w:r>
        <w:rPr>
          <w:rFonts w:ascii="Tahoma" w:hAnsi="Tahoma" w:cs="Tahoma"/>
          <w:sz w:val="18"/>
          <w:szCs w:val="18"/>
          <w:lang w:val="cs-CZ"/>
        </w:rPr>
        <w:tab/>
      </w:r>
      <w:r>
        <w:rPr>
          <w:rFonts w:ascii="Tahoma" w:hAnsi="Tahoma" w:cs="Tahoma"/>
          <w:sz w:val="18"/>
          <w:szCs w:val="18"/>
          <w:lang w:val="cs-CZ"/>
        </w:rPr>
        <w:tab/>
      </w:r>
      <w:r>
        <w:rPr>
          <w:rFonts w:ascii="Tahoma" w:hAnsi="Tahoma" w:cs="Tahoma"/>
          <w:sz w:val="18"/>
          <w:szCs w:val="18"/>
          <w:lang w:val="cs-CZ"/>
        </w:rPr>
        <w:tab/>
      </w:r>
      <w:r>
        <w:rPr>
          <w:rFonts w:ascii="Tahoma" w:hAnsi="Tahoma" w:cs="Tahoma"/>
          <w:sz w:val="18"/>
          <w:szCs w:val="18"/>
          <w:lang w:val="cs-CZ"/>
        </w:rPr>
        <w:tab/>
      </w:r>
      <w:r w:rsidR="00B27E14">
        <w:rPr>
          <w:rFonts w:ascii="Tahoma" w:hAnsi="Tahoma" w:cs="Tahoma"/>
          <w:sz w:val="18"/>
          <w:szCs w:val="18"/>
          <w:lang w:val="cs-CZ"/>
        </w:rPr>
        <w:t xml:space="preserve"> </w:t>
      </w:r>
      <w:r>
        <w:rPr>
          <w:rFonts w:ascii="Tahoma" w:hAnsi="Tahoma" w:cs="Tahoma"/>
          <w:sz w:val="18"/>
          <w:szCs w:val="18"/>
          <w:lang w:val="cs-CZ"/>
        </w:rPr>
        <w:t>(</w:t>
      </w:r>
      <w:r w:rsidR="000A38F9">
        <w:rPr>
          <w:rFonts w:ascii="Tahoma" w:hAnsi="Tahoma" w:cs="Tahoma"/>
          <w:sz w:val="18"/>
          <w:szCs w:val="18"/>
          <w:lang w:val="cs-CZ"/>
        </w:rPr>
        <w:t>pod</w:t>
      </w:r>
      <w:r>
        <w:rPr>
          <w:rFonts w:ascii="Tahoma" w:hAnsi="Tahoma" w:cs="Tahoma"/>
          <w:sz w:val="18"/>
          <w:szCs w:val="18"/>
          <w:lang w:val="cs-CZ"/>
        </w:rPr>
        <w:t>nájemce)</w:t>
      </w:r>
    </w:p>
    <w:p w14:paraId="3656D81A" w14:textId="77777777" w:rsidR="00120789" w:rsidRDefault="00120789">
      <w:pPr>
        <w:ind w:left="1080"/>
        <w:rPr>
          <w:rFonts w:ascii="Tahoma" w:hAnsi="Tahoma" w:cs="Tahoma"/>
          <w:sz w:val="18"/>
          <w:szCs w:val="18"/>
          <w:lang w:val="cs-CZ"/>
        </w:rPr>
      </w:pPr>
    </w:p>
    <w:p w14:paraId="584C29F0" w14:textId="77777777" w:rsidR="00663B52" w:rsidRDefault="00663B52">
      <w:pPr>
        <w:ind w:left="1080"/>
        <w:rPr>
          <w:rFonts w:ascii="Tahoma" w:hAnsi="Tahoma" w:cs="Tahoma"/>
          <w:sz w:val="18"/>
          <w:szCs w:val="18"/>
          <w:lang w:val="cs-CZ"/>
        </w:rPr>
      </w:pPr>
    </w:p>
    <w:p w14:paraId="7CF1BC04" w14:textId="77777777" w:rsidR="00663B52" w:rsidRDefault="00663B52">
      <w:pPr>
        <w:ind w:left="1080"/>
        <w:rPr>
          <w:rFonts w:ascii="Tahoma" w:hAnsi="Tahoma" w:cs="Tahoma"/>
          <w:sz w:val="18"/>
          <w:szCs w:val="18"/>
          <w:lang w:val="cs-CZ"/>
        </w:rPr>
      </w:pPr>
    </w:p>
    <w:p w14:paraId="60C6F1DE" w14:textId="77777777" w:rsidR="00663B52" w:rsidRDefault="00663B52">
      <w:pPr>
        <w:ind w:left="1080"/>
        <w:rPr>
          <w:rFonts w:ascii="Tahoma" w:hAnsi="Tahoma" w:cs="Tahoma"/>
          <w:sz w:val="18"/>
          <w:szCs w:val="18"/>
          <w:lang w:val="cs-CZ"/>
        </w:rPr>
      </w:pPr>
    </w:p>
    <w:p w14:paraId="3D16DCB7" w14:textId="745035EC" w:rsidR="00120789" w:rsidRPr="005938B5" w:rsidRDefault="00120789" w:rsidP="009F523E">
      <w:pPr>
        <w:rPr>
          <w:rFonts w:ascii="Tahoma" w:hAnsi="Tahoma" w:cs="Tahoma"/>
          <w:sz w:val="18"/>
          <w:szCs w:val="18"/>
          <w:lang w:val="cs-CZ"/>
        </w:rPr>
      </w:pPr>
    </w:p>
    <w:sectPr w:rsidR="00120789" w:rsidRPr="005938B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0" w:bottom="2977" w:left="1418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84D15" w14:textId="77777777" w:rsidR="00A34CD7" w:rsidRDefault="00A34CD7">
      <w:r>
        <w:separator/>
      </w:r>
    </w:p>
  </w:endnote>
  <w:endnote w:type="continuationSeparator" w:id="0">
    <w:p w14:paraId="0ED14FF2" w14:textId="77777777" w:rsidR="00A34CD7" w:rsidRDefault="00A34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FB946" w14:textId="77777777" w:rsidR="00120789" w:rsidRDefault="0012078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BC380" w14:textId="7F639B6D" w:rsidR="00120789" w:rsidRDefault="006513C6">
    <w:pPr>
      <w:pStyle w:val="Zpat"/>
      <w:rPr>
        <w:lang w:val="cs-CZ"/>
      </w:rPr>
    </w:pPr>
    <w:r>
      <w:rPr>
        <w:noProof/>
      </w:rPr>
      <w:drawing>
        <wp:anchor distT="0" distB="0" distL="114935" distR="114935" simplePos="0" relativeHeight="251658240" behindDoc="1" locked="0" layoutInCell="1" allowOverlap="1" wp14:anchorId="11B4CAA5" wp14:editId="4B90719E">
          <wp:simplePos x="0" y="0"/>
          <wp:positionH relativeFrom="column">
            <wp:posOffset>-262890</wp:posOffset>
          </wp:positionH>
          <wp:positionV relativeFrom="paragraph">
            <wp:posOffset>-1125855</wp:posOffset>
          </wp:positionV>
          <wp:extent cx="6285865" cy="1342390"/>
          <wp:effectExtent l="0" t="0" r="0" b="0"/>
          <wp:wrapTight wrapText="bothSides">
            <wp:wrapPolygon edited="0">
              <wp:start x="0" y="0"/>
              <wp:lineTo x="0" y="21150"/>
              <wp:lineTo x="21537" y="21150"/>
              <wp:lineTo x="21537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5865" cy="13423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6A7D6" w14:textId="77777777" w:rsidR="00120789" w:rsidRDefault="001207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D4244" w14:textId="77777777" w:rsidR="00A34CD7" w:rsidRDefault="00A34CD7">
      <w:r>
        <w:separator/>
      </w:r>
    </w:p>
  </w:footnote>
  <w:footnote w:type="continuationSeparator" w:id="0">
    <w:p w14:paraId="4E5B0139" w14:textId="77777777" w:rsidR="00A34CD7" w:rsidRDefault="00A34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9AE80" w14:textId="58D0B4E6" w:rsidR="00120789" w:rsidRDefault="006513C6">
    <w:pPr>
      <w:pStyle w:val="Zhlav"/>
      <w:rPr>
        <w:lang w:val="cs-CZ"/>
      </w:rPr>
    </w:pPr>
    <w:r>
      <w:rPr>
        <w:noProof/>
      </w:rPr>
      <w:drawing>
        <wp:anchor distT="0" distB="0" distL="114935" distR="114935" simplePos="0" relativeHeight="251657216" behindDoc="0" locked="0" layoutInCell="1" allowOverlap="1" wp14:anchorId="0B492FA0" wp14:editId="684276B4">
          <wp:simplePos x="0" y="0"/>
          <wp:positionH relativeFrom="column">
            <wp:posOffset>-1152525</wp:posOffset>
          </wp:positionH>
          <wp:positionV relativeFrom="paragraph">
            <wp:posOffset>-448310</wp:posOffset>
          </wp:positionV>
          <wp:extent cx="7559675" cy="170116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7011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06510" w14:textId="77777777" w:rsidR="00120789" w:rsidRDefault="001207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145" w:hanging="360"/>
      </w:pPr>
      <w:rPr>
        <w:rFonts w:ascii="Tahoma" w:hAnsi="Tahoma" w:cs="Tahoma" w:hint="default"/>
        <w:sz w:val="18"/>
        <w:szCs w:val="18"/>
        <w:lang w:val="cs-CZ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numFmt w:val="bullet"/>
      <w:lvlText w:val="-"/>
      <w:lvlJc w:val="left"/>
      <w:pPr>
        <w:tabs>
          <w:tab w:val="num" w:pos="0"/>
        </w:tabs>
        <w:ind w:left="2184" w:hanging="360"/>
      </w:pPr>
      <w:rPr>
        <w:rFonts w:ascii="Tahoma" w:hAnsi="Tahoma" w:cs="Tahoma" w:hint="default"/>
        <w:sz w:val="18"/>
        <w:szCs w:val="18"/>
        <w:lang w:val="cs-CZ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18"/>
        <w:szCs w:val="18"/>
        <w:lang w:val="cs-CZ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lowerLetter"/>
      <w:lvlText w:val="%1)"/>
      <w:lvlJc w:val="left"/>
      <w:pPr>
        <w:tabs>
          <w:tab w:val="num" w:pos="131"/>
        </w:tabs>
        <w:ind w:left="1211" w:hanging="360"/>
      </w:pPr>
      <w:rPr>
        <w:rFonts w:ascii="Tahoma" w:hAnsi="Tahoma" w:cs="Tahoma" w:hint="default"/>
        <w:sz w:val="18"/>
        <w:szCs w:val="18"/>
        <w:lang w:val="cs-CZ"/>
      </w:r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ahoma" w:hAnsi="Tahoma" w:cs="Tahoma" w:hint="default"/>
        <w:sz w:val="18"/>
        <w:szCs w:val="18"/>
        <w:lang w:val="cs-CZ"/>
      </w:rPr>
    </w:lvl>
  </w:abstractNum>
  <w:abstractNum w:abstractNumId="6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ascii="Tahoma" w:hAnsi="Tahoma" w:cs="Tahoma" w:hint="default"/>
        <w:b/>
        <w:sz w:val="18"/>
        <w:szCs w:val="18"/>
        <w:lang w:val="cs-CZ"/>
      </w:rPr>
    </w:lvl>
  </w:abstractNum>
  <w:abstractNum w:abstractNumId="7" w15:restartNumberingAfterBreak="0">
    <w:nsid w:val="00000008"/>
    <w:multiLevelType w:val="singleLevel"/>
    <w:tmpl w:val="00000008"/>
    <w:name w:val="WW8Num14"/>
    <w:lvl w:ilvl="0">
      <w:start w:val="1"/>
      <w:numFmt w:val="lowerLetter"/>
      <w:lvlText w:val="%1)"/>
      <w:lvlJc w:val="left"/>
      <w:pPr>
        <w:tabs>
          <w:tab w:val="num" w:pos="131"/>
        </w:tabs>
        <w:ind w:left="1211" w:hanging="360"/>
      </w:pPr>
      <w:rPr>
        <w:rFonts w:ascii="Tahoma" w:hAnsi="Tahoma" w:cs="Tahoma" w:hint="default"/>
        <w:sz w:val="18"/>
        <w:szCs w:val="18"/>
        <w:lang w:val="cs-CZ"/>
      </w:rPr>
    </w:lvl>
  </w:abstractNum>
  <w:num w:numId="1" w16cid:durableId="858087376">
    <w:abstractNumId w:val="0"/>
  </w:num>
  <w:num w:numId="2" w16cid:durableId="94793343">
    <w:abstractNumId w:val="1"/>
  </w:num>
  <w:num w:numId="3" w16cid:durableId="1149597063">
    <w:abstractNumId w:val="2"/>
  </w:num>
  <w:num w:numId="4" w16cid:durableId="115369733">
    <w:abstractNumId w:val="3"/>
  </w:num>
  <w:num w:numId="5" w16cid:durableId="181170632">
    <w:abstractNumId w:val="4"/>
  </w:num>
  <w:num w:numId="6" w16cid:durableId="1685739192">
    <w:abstractNumId w:val="5"/>
  </w:num>
  <w:num w:numId="7" w16cid:durableId="489445909">
    <w:abstractNumId w:val="6"/>
  </w:num>
  <w:num w:numId="8" w16cid:durableId="3911239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12"/>
    <w:rsid w:val="00026635"/>
    <w:rsid w:val="00067292"/>
    <w:rsid w:val="00081EC8"/>
    <w:rsid w:val="000A38F9"/>
    <w:rsid w:val="000B3755"/>
    <w:rsid w:val="000C5767"/>
    <w:rsid w:val="00120789"/>
    <w:rsid w:val="0014590B"/>
    <w:rsid w:val="0014684B"/>
    <w:rsid w:val="00146D58"/>
    <w:rsid w:val="001A41E3"/>
    <w:rsid w:val="001A6A7C"/>
    <w:rsid w:val="001B560A"/>
    <w:rsid w:val="001D1DCF"/>
    <w:rsid w:val="001E075F"/>
    <w:rsid w:val="001E763F"/>
    <w:rsid w:val="00240F68"/>
    <w:rsid w:val="00247D90"/>
    <w:rsid w:val="002502CD"/>
    <w:rsid w:val="00250315"/>
    <w:rsid w:val="00250F16"/>
    <w:rsid w:val="002667A6"/>
    <w:rsid w:val="002C11A3"/>
    <w:rsid w:val="00314D80"/>
    <w:rsid w:val="003532A0"/>
    <w:rsid w:val="00385956"/>
    <w:rsid w:val="003A7C7E"/>
    <w:rsid w:val="003D3B44"/>
    <w:rsid w:val="003F53F0"/>
    <w:rsid w:val="00417903"/>
    <w:rsid w:val="00464F22"/>
    <w:rsid w:val="00493883"/>
    <w:rsid w:val="004C00AE"/>
    <w:rsid w:val="004D273D"/>
    <w:rsid w:val="004E6B1E"/>
    <w:rsid w:val="004E75C2"/>
    <w:rsid w:val="005126CA"/>
    <w:rsid w:val="00524EE7"/>
    <w:rsid w:val="005277DE"/>
    <w:rsid w:val="00563F5C"/>
    <w:rsid w:val="00574B49"/>
    <w:rsid w:val="0059200F"/>
    <w:rsid w:val="005938B5"/>
    <w:rsid w:val="005B51C1"/>
    <w:rsid w:val="005D2479"/>
    <w:rsid w:val="005D6BA9"/>
    <w:rsid w:val="0061242E"/>
    <w:rsid w:val="006245E7"/>
    <w:rsid w:val="00630BB0"/>
    <w:rsid w:val="006513C6"/>
    <w:rsid w:val="00663B52"/>
    <w:rsid w:val="006C099D"/>
    <w:rsid w:val="006D60E9"/>
    <w:rsid w:val="00710A12"/>
    <w:rsid w:val="00743BDF"/>
    <w:rsid w:val="0075155A"/>
    <w:rsid w:val="007700A7"/>
    <w:rsid w:val="007B2BC6"/>
    <w:rsid w:val="007B5767"/>
    <w:rsid w:val="007C16AD"/>
    <w:rsid w:val="007C66CD"/>
    <w:rsid w:val="007E144E"/>
    <w:rsid w:val="00814001"/>
    <w:rsid w:val="0081544E"/>
    <w:rsid w:val="0082389F"/>
    <w:rsid w:val="00890164"/>
    <w:rsid w:val="008A7BE7"/>
    <w:rsid w:val="008E3A60"/>
    <w:rsid w:val="008F518B"/>
    <w:rsid w:val="00903B47"/>
    <w:rsid w:val="009913BC"/>
    <w:rsid w:val="009F523E"/>
    <w:rsid w:val="00A1704B"/>
    <w:rsid w:val="00A33FFA"/>
    <w:rsid w:val="00A34CD7"/>
    <w:rsid w:val="00A81697"/>
    <w:rsid w:val="00AB13F9"/>
    <w:rsid w:val="00AD139D"/>
    <w:rsid w:val="00AD48F2"/>
    <w:rsid w:val="00AD5D32"/>
    <w:rsid w:val="00B1243D"/>
    <w:rsid w:val="00B16DF5"/>
    <w:rsid w:val="00B17247"/>
    <w:rsid w:val="00B27E14"/>
    <w:rsid w:val="00B62991"/>
    <w:rsid w:val="00B80EBC"/>
    <w:rsid w:val="00BD2C99"/>
    <w:rsid w:val="00BE158E"/>
    <w:rsid w:val="00C72641"/>
    <w:rsid w:val="00CA28E0"/>
    <w:rsid w:val="00CA79BC"/>
    <w:rsid w:val="00CC5ADA"/>
    <w:rsid w:val="00CD07EF"/>
    <w:rsid w:val="00CE4DA1"/>
    <w:rsid w:val="00CF6E82"/>
    <w:rsid w:val="00D161E2"/>
    <w:rsid w:val="00D418DD"/>
    <w:rsid w:val="00DA3B70"/>
    <w:rsid w:val="00DD4457"/>
    <w:rsid w:val="00E61CC0"/>
    <w:rsid w:val="00EC689C"/>
    <w:rsid w:val="00EF07C5"/>
    <w:rsid w:val="00F37FC5"/>
    <w:rsid w:val="00F62E00"/>
    <w:rsid w:val="00FD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CB2E524"/>
  <w15:chartTrackingRefBased/>
  <w15:docId w15:val="{2EF5C149-10A0-4C1F-8E14-AD8DEE19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Cambria" w:eastAsia="MS Mincho" w:hAnsi="Cambria"/>
      <w:sz w:val="24"/>
      <w:szCs w:val="24"/>
      <w:lang w:val="en-US"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4E6B1E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3">
    <w:name w:val="heading 3"/>
    <w:basedOn w:val="Normln"/>
    <w:next w:val="Zkladntext"/>
    <w:qFormat/>
    <w:pPr>
      <w:numPr>
        <w:ilvl w:val="2"/>
        <w:numId w:val="1"/>
      </w:numPr>
      <w:spacing w:before="280" w:after="280"/>
      <w:outlineLvl w:val="2"/>
    </w:pPr>
    <w:rPr>
      <w:rFonts w:ascii="Times New Roman" w:eastAsia="Times New Roman" w:hAnsi="Times New Roman"/>
      <w:b/>
      <w:bCs/>
      <w:sz w:val="27"/>
      <w:szCs w:val="27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color w:val="000000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Times New Roman" w:hAnsi="Times New Roman" w:cs="Times New Roman" w:hint="default"/>
      <w:color w:val="000000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Tahoma" w:hAnsi="Tahoma" w:cs="Tahoma" w:hint="default"/>
      <w:sz w:val="18"/>
      <w:szCs w:val="18"/>
      <w:lang w:val="cs-CZ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ahoma" w:eastAsia="MS Mincho" w:hAnsi="Tahoma" w:cs="Tahoma" w:hint="default"/>
      <w:sz w:val="18"/>
      <w:szCs w:val="18"/>
      <w:lang w:val="cs-CZ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sz w:val="18"/>
      <w:szCs w:val="18"/>
      <w:lang w:val="cs-CZ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color w:val="auto"/>
      <w:sz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ahoma" w:hAnsi="Tahoma" w:cs="Tahoma" w:hint="default"/>
      <w:sz w:val="18"/>
      <w:szCs w:val="18"/>
      <w:lang w:val="cs-CZ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ahoma" w:hAnsi="Tahoma" w:cs="Tahoma" w:hint="default"/>
      <w:sz w:val="18"/>
      <w:szCs w:val="18"/>
      <w:lang w:val="cs-CZ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ahoma" w:hAnsi="Tahoma" w:cs="Tahoma" w:hint="default"/>
      <w:b/>
      <w:sz w:val="18"/>
      <w:szCs w:val="18"/>
      <w:lang w:val="cs-CZ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ahoma" w:eastAsia="MS Mincho" w:hAnsi="Tahoma" w:cs="Tahoma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Tahoma" w:hAnsi="Tahoma" w:cs="Tahoma" w:hint="default"/>
      <w:sz w:val="18"/>
      <w:szCs w:val="18"/>
      <w:lang w:val="cs-CZ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 w:hint="default"/>
      <w:b w:val="0"/>
      <w:i w:val="0"/>
      <w:sz w:val="22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Lucida Grande" w:hAnsi="Lucida Grande" w:cs="Lucida Grande"/>
      <w:sz w:val="18"/>
      <w:szCs w:val="18"/>
    </w:rPr>
  </w:style>
  <w:style w:type="character" w:styleId="Hypertextovodkaz">
    <w:name w:val="Hyperlink"/>
    <w:rPr>
      <w:rFonts w:ascii="Helvetica" w:eastAsia="Arial Unicode MS" w:hAnsi="Helvetica" w:cs="Helvetica"/>
      <w:color w:val="0000FF"/>
    </w:rPr>
  </w:style>
  <w:style w:type="character" w:styleId="Siln">
    <w:name w:val="Strong"/>
    <w:qFormat/>
    <w:rPr>
      <w:b/>
      <w:bCs/>
    </w:rPr>
  </w:style>
  <w:style w:type="character" w:customStyle="1" w:styleId="name5">
    <w:name w:val="name5"/>
    <w:basedOn w:val="Standardnpsmoodstavce1"/>
  </w:style>
  <w:style w:type="character" w:customStyle="1" w:styleId="Zkladntext2Char">
    <w:name w:val="Základní text 2 Char"/>
    <w:rPr>
      <w:rFonts w:ascii="Times New Roman" w:eastAsia="Times New Roman" w:hAnsi="Times New Roman" w:cs="Times New Roman"/>
      <w:sz w:val="24"/>
    </w:rPr>
  </w:style>
  <w:style w:type="character" w:customStyle="1" w:styleId="ZkladntextodsazenChar">
    <w:name w:val="Základní text odsazený Char"/>
    <w:rPr>
      <w:rFonts w:ascii="Times New Roman" w:eastAsia="Times New Roman" w:hAnsi="Times New Roman" w:cs="Times New Roman"/>
      <w:sz w:val="24"/>
    </w:rPr>
  </w:style>
  <w:style w:type="character" w:customStyle="1" w:styleId="Zkladntextodsazen2Char">
    <w:name w:val="Základní text odsazený 2 Char"/>
    <w:rPr>
      <w:rFonts w:ascii="Times New Roman" w:eastAsia="Times New Roman" w:hAnsi="Times New Roman" w:cs="Times New Roman"/>
      <w:sz w:val="24"/>
    </w:rPr>
  </w:style>
  <w:style w:type="character" w:styleId="Zdraznnintenzivn">
    <w:name w:val="Intense Emphasis"/>
    <w:qFormat/>
    <w:rPr>
      <w:i/>
      <w:iCs/>
      <w:color w:val="5B9BD5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lang w:val="en-US"/>
    </w:rPr>
  </w:style>
  <w:style w:type="character" w:customStyle="1" w:styleId="PedmtkomenteChar">
    <w:name w:val="Předmět komentáře Char"/>
    <w:rPr>
      <w:b/>
      <w:bCs/>
      <w:lang w:val="en-US"/>
    </w:rPr>
  </w:style>
  <w:style w:type="character" w:customStyle="1" w:styleId="Nadpis3Char">
    <w:name w:val="Nadpis 3 Char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paragraph" w:styleId="Textbubliny">
    <w:name w:val="Balloon Text"/>
    <w:basedOn w:val="Normln"/>
    <w:rPr>
      <w:rFonts w:ascii="Lucida Grande" w:hAnsi="Lucida Grande" w:cs="Lucida Grande"/>
      <w:sz w:val="18"/>
      <w:szCs w:val="18"/>
    </w:rPr>
  </w:style>
  <w:style w:type="paragraph" w:customStyle="1" w:styleId="imported-Normln">
    <w:name w:val="imported-Normální"/>
    <w:pPr>
      <w:suppressAutoHyphens/>
      <w:spacing w:after="200" w:line="276" w:lineRule="auto"/>
    </w:pPr>
    <w:rPr>
      <w:rFonts w:ascii="Helvetica" w:eastAsia="Arial Unicode MS" w:hAnsi="Helvetica" w:cs="Helvetica"/>
      <w:color w:val="000000"/>
      <w:sz w:val="22"/>
      <w:lang w:eastAsia="ar-SA"/>
    </w:rPr>
  </w:style>
  <w:style w:type="paragraph" w:styleId="Bezmezer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Zkladntext21">
    <w:name w:val="Základní text 21"/>
    <w:basedOn w:val="Normln"/>
    <w:pPr>
      <w:widowControl w:val="0"/>
      <w:jc w:val="both"/>
    </w:pPr>
    <w:rPr>
      <w:rFonts w:ascii="Times New Roman" w:eastAsia="Times New Roman" w:hAnsi="Times New Roman"/>
      <w:szCs w:val="20"/>
      <w:lang w:val="cs-CZ"/>
    </w:rPr>
  </w:style>
  <w:style w:type="paragraph" w:styleId="Zkladntextodsazen">
    <w:name w:val="Body Text Indent"/>
    <w:basedOn w:val="Normln"/>
    <w:pPr>
      <w:widowControl w:val="0"/>
      <w:ind w:left="720"/>
      <w:jc w:val="both"/>
    </w:pPr>
    <w:rPr>
      <w:rFonts w:ascii="Times New Roman" w:eastAsia="Times New Roman" w:hAnsi="Times New Roman"/>
      <w:szCs w:val="20"/>
      <w:lang w:val="cs-CZ"/>
    </w:rPr>
  </w:style>
  <w:style w:type="paragraph" w:customStyle="1" w:styleId="Zkladntextodsazen21">
    <w:name w:val="Základní text odsazený 21"/>
    <w:basedOn w:val="Normln"/>
    <w:pPr>
      <w:widowControl w:val="0"/>
      <w:ind w:left="708"/>
      <w:jc w:val="both"/>
    </w:pPr>
    <w:rPr>
      <w:rFonts w:ascii="Times New Roman" w:eastAsia="Times New Roman" w:hAnsi="Times New Roman"/>
      <w:szCs w:val="20"/>
      <w:lang w:val="cs-CZ"/>
    </w:rPr>
  </w:style>
  <w:style w:type="paragraph" w:styleId="Normlnweb">
    <w:name w:val="Normal (Web)"/>
    <w:basedOn w:val="Normln"/>
    <w:pPr>
      <w:spacing w:before="280" w:after="280"/>
    </w:pPr>
    <w:rPr>
      <w:rFonts w:ascii="Times New Roman" w:eastAsia="Times New Roman" w:hAnsi="Times New Roman"/>
      <w:lang w:val="cs-CZ"/>
    </w:rPr>
  </w:style>
  <w:style w:type="paragraph" w:styleId="Odstavecseseznamem">
    <w:name w:val="List Paragraph"/>
    <w:basedOn w:val="Normln"/>
    <w:qFormat/>
    <w:pPr>
      <w:ind w:left="708"/>
    </w:pPr>
    <w:rPr>
      <w:rFonts w:ascii="Times New Roman" w:eastAsia="Times New Roman" w:hAnsi="Times New Roman"/>
      <w:lang w:val="cs-CZ"/>
    </w:rPr>
  </w:style>
  <w:style w:type="paragraph" w:customStyle="1" w:styleId="RTFUndefined">
    <w:name w:val="RTF_Undefined"/>
    <w:basedOn w:val="Normln"/>
    <w:pPr>
      <w:overflowPunct w:val="0"/>
      <w:autoSpaceDE w:val="0"/>
      <w:spacing w:line="228" w:lineRule="auto"/>
    </w:pPr>
    <w:rPr>
      <w:rFonts w:ascii="Arial" w:eastAsia="Times New Roman" w:hAnsi="Arial" w:cs="Arial"/>
      <w:sz w:val="20"/>
      <w:szCs w:val="20"/>
      <w:lang w:val="cs-CZ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Nadpis1Char">
    <w:name w:val="Nadpis 1 Char"/>
    <w:link w:val="Nadpis1"/>
    <w:uiPriority w:val="9"/>
    <w:rsid w:val="004E6B1E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3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1378</Words>
  <Characters>8136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zajon</dc:creator>
  <cp:keywords/>
  <cp:lastModifiedBy>Vyležíková Markéta</cp:lastModifiedBy>
  <cp:revision>2</cp:revision>
  <cp:lastPrinted>2025-10-22T09:07:00Z</cp:lastPrinted>
  <dcterms:created xsi:type="dcterms:W3CDTF">2026-02-11T10:00:00Z</dcterms:created>
  <dcterms:modified xsi:type="dcterms:W3CDTF">2026-02-11T10:00:00Z</dcterms:modified>
</cp:coreProperties>
</file>