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5. února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Takeda Pharmaceutikals Czech Republic s.r.o.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Škrétova 490/12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120 00 Praha 2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720 833 957, 739 592 132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caps w:val="false"/>
          <w:smallCaps w:val="false"/>
          <w:color w:val="000000"/>
          <w:spacing w:val="0"/>
        </w:rPr>
        <w:t xml:space="preserve">HYQVIA 100MG/ML INF SOL 1X200ML+1X10ML </w:t>
        <w:tab/>
        <w:tab/>
      </w:r>
      <w:r>
        <w:rPr>
          <w:caps w:val="false"/>
          <w:smallCaps w:val="false"/>
          <w:color w:val="000000"/>
          <w:spacing w:val="0"/>
        </w:rPr>
        <w:t>6x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HYQVIA 100MG/ML INF SOL 1X50ML+1X2,5ML </w:t>
        <w:tab/>
        <w:tab/>
      </w:r>
      <w:r>
        <w:rPr>
          <w:caps w:val="false"/>
          <w:smallCaps w:val="false"/>
          <w:color w:val="000000"/>
          <w:spacing w:val="0"/>
        </w:rPr>
        <w:t>6x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63</Words>
  <Characters>443</Characters>
  <CharactersWithSpaces>498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2026-02-09T08:10:32Z</dcterms:created>
  <dc:creator/>
  <dc:description/>
  <dc:language>cs-CZ</dc:language>
  <cp:lastModifiedBy/>
  <dcterms:modified xsi:type="dcterms:W3CDTF">2026-02-09T08:11:27Z</dcterms:modified>
  <cp:revision>1</cp:revision>
  <dc:subject/>
  <dc:title/>
</cp:coreProperties>
</file>