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77" w:rsidRDefault="00DD533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.1pt;width:183.85pt;height:43.4pt;z-index:25160345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22"/>
                    <w:keepNext/>
                    <w:keepLines/>
                    <w:shd w:val="clear" w:color="auto" w:fill="auto"/>
                  </w:pPr>
                  <w:r>
                    <w:rPr>
                      <w:rStyle w:val="Nadpis22Exact0"/>
                      <w:b/>
                      <w:bCs/>
                    </w:rPr>
                    <w:t xml:space="preserve">Krajská </w:t>
                  </w:r>
                  <w:r>
                    <w:rPr>
                      <w:rStyle w:val="Nadpis22TrebuchetMS16ptNetunKurzvaExact"/>
                    </w:rPr>
                    <w:t>správa</w:t>
                  </w:r>
                </w:p>
                <w:p w:rsidR="00671C77" w:rsidRDefault="00DD533F">
                  <w:pPr>
                    <w:pStyle w:val="Nadpis2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22TrebuchetMS16ptNetunKurzvaExact"/>
                    </w:rPr>
                    <w:t>a údržba</w:t>
                  </w:r>
                  <w:r>
                    <w:rPr>
                      <w:rStyle w:val="Nadpis22Exact0"/>
                      <w:b/>
                      <w:bCs/>
                    </w:rPr>
                    <w:t xml:space="preserve"> Silnic</w:t>
                  </w:r>
                  <w:r>
                    <w:rPr>
                      <w:rStyle w:val="Nadpis22Exact0"/>
                      <w:b/>
                      <w:bCs/>
                    </w:rPr>
                    <w:t xml:space="preserve">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33.9pt;margin-top:4.8pt;width:103.2pt;height:29.75pt;z-index:-251712000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242.9pt;margin-top:2.65pt;width:41.75pt;height:25.8pt;z-index:25160550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12"/>
                    <w:keepNext/>
                    <w:keepLines/>
                    <w:shd w:val="clear" w:color="auto" w:fill="auto"/>
                    <w:spacing w:line="420" w:lineRule="exact"/>
                  </w:pPr>
                  <w:bookmarkStart w:id="1" w:name="bookmark1"/>
                  <w:r>
                    <w:rPr>
                      <w:rStyle w:val="Nadpis12Exact0"/>
                      <w:b/>
                      <w:bCs/>
                    </w:rPr>
                    <w:t>sfdi</w:t>
                  </w:r>
                  <w:bookmarkEnd w:id="1"/>
                </w:p>
              </w:txbxContent>
            </v:textbox>
            <w10:wrap anchorx="margin"/>
          </v:shape>
        </w:pict>
      </w:r>
    </w:p>
    <w:p w:rsidR="00671C77" w:rsidRDefault="00671C77">
      <w:pPr>
        <w:spacing w:line="496" w:lineRule="exact"/>
      </w:pPr>
    </w:p>
    <w:p w:rsidR="00671C77" w:rsidRDefault="00671C77">
      <w:pPr>
        <w:rPr>
          <w:sz w:val="2"/>
          <w:szCs w:val="2"/>
        </w:rPr>
        <w:sectPr w:rsidR="00671C77">
          <w:footerReference w:type="even" r:id="rId8"/>
          <w:footerReference w:type="default" r:id="rId9"/>
          <w:type w:val="continuous"/>
          <w:pgSz w:w="12240" w:h="15840"/>
          <w:pgMar w:top="253" w:right="1022" w:bottom="1270" w:left="1123" w:header="0" w:footer="3" w:gutter="0"/>
          <w:cols w:space="720"/>
          <w:noEndnote/>
          <w:docGrid w:linePitch="360"/>
        </w:sectPr>
      </w:pPr>
    </w:p>
    <w:p w:rsidR="00671C77" w:rsidRDefault="00671C77">
      <w:pPr>
        <w:spacing w:line="188" w:lineRule="exact"/>
        <w:rPr>
          <w:sz w:val="15"/>
          <w:szCs w:val="15"/>
        </w:rPr>
      </w:pPr>
    </w:p>
    <w:p w:rsidR="00671C77" w:rsidRDefault="00671C77">
      <w:pPr>
        <w:rPr>
          <w:sz w:val="2"/>
          <w:szCs w:val="2"/>
        </w:rPr>
        <w:sectPr w:rsidR="00671C77">
          <w:type w:val="continuous"/>
          <w:pgSz w:w="12240" w:h="15840"/>
          <w:pgMar w:top="265" w:right="0" w:bottom="1650" w:left="0" w:header="0" w:footer="3" w:gutter="0"/>
          <w:cols w:space="720"/>
          <w:noEndnote/>
          <w:docGrid w:linePitch="360"/>
        </w:sectPr>
      </w:pPr>
    </w:p>
    <w:p w:rsidR="00671C77" w:rsidRDefault="00DD533F">
      <w:pPr>
        <w:pStyle w:val="Zkladntext30"/>
        <w:shd w:val="clear" w:color="auto" w:fill="auto"/>
        <w:spacing w:after="510" w:line="182" w:lineRule="exact"/>
        <w:ind w:left="6280" w:right="540"/>
      </w:pPr>
      <w:r>
        <w:pict>
          <v:shape id="_x0000_s1031" type="#_x0000_t202" style="position:absolute;left:0;text-align:left;margin-left:8.2pt;margin-top:-.15pt;width:113.75pt;height:10.95pt;z-index:-251613696;mso-wrap-distance-left:5pt;mso-wrap-distance-right:192.25pt;mso-wrap-distance-bottom:4.5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1"/>
                    <w:shd w:val="clear" w:color="auto" w:fill="auto"/>
                    <w:spacing w:line="160" w:lineRule="exact"/>
                  </w:pPr>
                  <w:r>
                    <w:t>111/02321 Telč, ul. Myslibořská</w:t>
                  </w:r>
                </w:p>
              </w:txbxContent>
            </v:textbox>
            <w10:wrap type="square" side="right" anchorx="margin"/>
          </v:shape>
        </w:pict>
      </w:r>
      <w:r>
        <w:t xml:space="preserve">Číslo smlouvy objednatele: </w:t>
      </w:r>
      <w:r>
        <w:rPr>
          <w:rStyle w:val="Zkladntext3Tun"/>
        </w:rPr>
        <w:t xml:space="preserve">ZMR-ST-109-2025 </w:t>
      </w:r>
      <w:r>
        <w:t xml:space="preserve">Číslo smlouvy zhotovitele: </w:t>
      </w:r>
      <w:r>
        <w:rPr>
          <w:rStyle w:val="Zkladntext3Tun"/>
        </w:rPr>
        <w:t>139/GDLF/2025</w:t>
      </w:r>
    </w:p>
    <w:p w:rsidR="00671C77" w:rsidRDefault="00DD533F">
      <w:pPr>
        <w:pStyle w:val="Zkladntext40"/>
        <w:shd w:val="clear" w:color="auto" w:fill="auto"/>
        <w:spacing w:before="0" w:after="101" w:line="220" w:lineRule="exact"/>
        <w:ind w:right="40"/>
      </w:pPr>
      <w:r>
        <w:t>DODATEK Č. 1</w:t>
      </w:r>
    </w:p>
    <w:p w:rsidR="00671C77" w:rsidRDefault="00DD533F">
      <w:pPr>
        <w:pStyle w:val="Zkladntext50"/>
        <w:shd w:val="clear" w:color="auto" w:fill="auto"/>
        <w:spacing w:before="0" w:after="540"/>
        <w:ind w:right="20" w:firstLine="0"/>
      </w:pPr>
      <w:r>
        <w:t>ke smlouvě o dílo 111/02321 Telč, ul. Myslibořská</w:t>
      </w:r>
      <w:r>
        <w:br/>
        <w:t>ze dne 24. 07. 2025</w:t>
      </w:r>
    </w:p>
    <w:p w:rsidR="00671C77" w:rsidRDefault="00DD533F">
      <w:pPr>
        <w:pStyle w:val="Zkladntext50"/>
        <w:shd w:val="clear" w:color="auto" w:fill="auto"/>
        <w:spacing w:before="0" w:after="88"/>
        <w:ind w:right="20" w:firstLine="0"/>
      </w:pPr>
      <w:r>
        <w:t>Článek 1</w:t>
      </w:r>
      <w:r>
        <w:br/>
        <w:t>Smluvní strany</w:t>
      </w:r>
    </w:p>
    <w:p w:rsidR="00671C77" w:rsidRDefault="00DD533F">
      <w:pPr>
        <w:pStyle w:val="Zkladntext50"/>
        <w:shd w:val="clear" w:color="auto" w:fill="auto"/>
        <w:tabs>
          <w:tab w:val="left" w:pos="2092"/>
        </w:tabs>
        <w:spacing w:before="0" w:after="0" w:line="346" w:lineRule="exact"/>
        <w:ind w:firstLine="0"/>
        <w:jc w:val="both"/>
      </w:pPr>
      <w:r>
        <w:t>Objednatel:</w:t>
      </w:r>
      <w:r>
        <w:tab/>
        <w:t xml:space="preserve">Krajská správa a </w:t>
      </w:r>
      <w:r>
        <w:t>údržba silnic Vysočiny, příspěvková organizace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se sídlem:</w:t>
      </w:r>
      <w:r>
        <w:tab/>
        <w:t>Kosovská 1122/16, 58601 Jihlava</w:t>
      </w:r>
    </w:p>
    <w:p w:rsidR="00671C77" w:rsidRDefault="00DD533F">
      <w:pPr>
        <w:pStyle w:val="Zkladntext50"/>
        <w:shd w:val="clear" w:color="auto" w:fill="auto"/>
        <w:tabs>
          <w:tab w:val="left" w:pos="2092"/>
        </w:tabs>
        <w:spacing w:before="0" w:after="0" w:line="346" w:lineRule="exact"/>
        <w:ind w:firstLine="0"/>
        <w:jc w:val="both"/>
      </w:pPr>
      <w:r>
        <w:t>zastoupený:</w:t>
      </w:r>
      <w:r>
        <w:tab/>
        <w:t>Ing. Radovanem Necidem, ředitelem organizace</w:t>
      </w:r>
    </w:p>
    <w:p w:rsidR="00671C77" w:rsidRDefault="00DD533F">
      <w:pPr>
        <w:pStyle w:val="Zkladntext20"/>
        <w:shd w:val="clear" w:color="auto" w:fill="auto"/>
        <w:spacing w:line="346" w:lineRule="exact"/>
        <w:ind w:right="5240"/>
        <w:jc w:val="left"/>
      </w:pPr>
      <w:r>
        <w:t>Osoba pověřená jednat jménem zhotovitele ve věcech smluvních: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IČO:</w:t>
      </w:r>
      <w:r>
        <w:tab/>
        <w:t>00090450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DIČ:</w:t>
      </w:r>
      <w:r>
        <w:tab/>
        <w:t>CZ00090450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Zřizovatel:</w:t>
      </w:r>
      <w:r>
        <w:tab/>
        <w:t xml:space="preserve">Kraj </w:t>
      </w:r>
      <w:r>
        <w:t>Vysočina</w:t>
      </w:r>
    </w:p>
    <w:p w:rsidR="00671C77" w:rsidRDefault="00DD533F">
      <w:pPr>
        <w:pStyle w:val="Zkladntext60"/>
        <w:shd w:val="clear" w:color="auto" w:fill="auto"/>
        <w:spacing w:after="660"/>
      </w:pPr>
      <w:r>
        <w:rPr>
          <w:rStyle w:val="Zkladntext6NetunNekurzva"/>
        </w:rPr>
        <w:t>(dále jen „</w:t>
      </w:r>
      <w:r>
        <w:t>Objednatel“)</w:t>
      </w:r>
    </w:p>
    <w:p w:rsidR="00671C77" w:rsidRDefault="00DD533F">
      <w:pPr>
        <w:pStyle w:val="Zkladntext50"/>
        <w:shd w:val="clear" w:color="auto" w:fill="auto"/>
        <w:tabs>
          <w:tab w:val="left" w:pos="2092"/>
        </w:tabs>
        <w:spacing w:before="0" w:after="0" w:line="346" w:lineRule="exact"/>
        <w:ind w:firstLine="0"/>
        <w:jc w:val="both"/>
      </w:pPr>
      <w:r>
        <w:t>Zhotovitel:</w:t>
      </w:r>
      <w:r>
        <w:tab/>
        <w:t>STRABAG a.s.</w:t>
      </w:r>
    </w:p>
    <w:p w:rsidR="00671C77" w:rsidRDefault="00DD533F">
      <w:pPr>
        <w:pStyle w:val="Zkladntext20"/>
        <w:shd w:val="clear" w:color="auto" w:fill="auto"/>
        <w:tabs>
          <w:tab w:val="left" w:pos="2092"/>
          <w:tab w:val="center" w:pos="3878"/>
          <w:tab w:val="center" w:pos="5148"/>
        </w:tabs>
        <w:spacing w:line="346" w:lineRule="exact"/>
      </w:pPr>
      <w:r>
        <w:t>se sídlem:</w:t>
      </w:r>
      <w:r>
        <w:tab/>
        <w:t>Kačírkova 982/4,</w:t>
      </w:r>
      <w:r>
        <w:tab/>
        <w:t>Jinonice</w:t>
      </w:r>
      <w:r>
        <w:tab/>
        <w:t>158 00, Praha 5</w:t>
      </w:r>
    </w:p>
    <w:p w:rsidR="00671C77" w:rsidRDefault="00DD533F">
      <w:pPr>
        <w:pStyle w:val="Zkladntext50"/>
        <w:shd w:val="clear" w:color="auto" w:fill="auto"/>
        <w:tabs>
          <w:tab w:val="left" w:pos="2092"/>
          <w:tab w:val="right" w:pos="4426"/>
          <w:tab w:val="center" w:pos="5148"/>
        </w:tabs>
        <w:spacing w:before="0" w:after="0" w:line="346" w:lineRule="exact"/>
        <w:ind w:firstLine="0"/>
        <w:jc w:val="both"/>
      </w:pPr>
      <w:r>
        <w:t>zastoupený:</w:t>
      </w:r>
      <w:r>
        <w:tab/>
        <w:t>Jiří Ambrož, vedoucí</w:t>
      </w:r>
      <w:r>
        <w:tab/>
        <w:t>PJ</w:t>
      </w:r>
      <w:r>
        <w:tab/>
        <w:t>Jihlava</w:t>
      </w:r>
    </w:p>
    <w:p w:rsidR="00671C77" w:rsidRDefault="00DD533F">
      <w:pPr>
        <w:pStyle w:val="Zkladntext50"/>
        <w:shd w:val="clear" w:color="auto" w:fill="auto"/>
        <w:spacing w:before="0" w:after="0" w:line="346" w:lineRule="exact"/>
        <w:ind w:left="2200" w:firstLine="0"/>
        <w:jc w:val="left"/>
      </w:pPr>
      <w:r>
        <w:t>Ing. Václav Opiol, vedoucí OTÚ oblasti JIH</w:t>
      </w:r>
    </w:p>
    <w:p w:rsidR="00671C77" w:rsidRDefault="00DD533F">
      <w:pPr>
        <w:pStyle w:val="Zkladntext20"/>
        <w:shd w:val="clear" w:color="auto" w:fill="auto"/>
        <w:spacing w:line="346" w:lineRule="exact"/>
        <w:ind w:left="2200"/>
        <w:jc w:val="left"/>
      </w:pPr>
      <w:r>
        <w:t>(oba jednající na základ plné moci)</w:t>
      </w:r>
    </w:p>
    <w:p w:rsidR="00671C77" w:rsidRDefault="00DD533F">
      <w:pPr>
        <w:pStyle w:val="Zkladntext20"/>
        <w:shd w:val="clear" w:color="auto" w:fill="auto"/>
        <w:spacing w:line="346" w:lineRule="exact"/>
      </w:pPr>
      <w:r>
        <w:t xml:space="preserve">zapsán v obchodním </w:t>
      </w:r>
      <w:r>
        <w:t>rejstříku u Městského soudu v Praze, odd. B, sp. zn. 7634</w:t>
      </w:r>
    </w:p>
    <w:p w:rsidR="00671C77" w:rsidRDefault="00DD533F">
      <w:pPr>
        <w:pStyle w:val="Zkladntext20"/>
        <w:shd w:val="clear" w:color="auto" w:fill="auto"/>
        <w:spacing w:line="346" w:lineRule="exact"/>
      </w:pPr>
      <w:r>
        <w:t>Osoba pověřená jednat jménem zhotovitele ve věcech</w:t>
      </w:r>
    </w:p>
    <w:p w:rsidR="00671C77" w:rsidRDefault="00DD533F">
      <w:pPr>
        <w:pStyle w:val="Zkladntext20"/>
        <w:shd w:val="clear" w:color="auto" w:fill="auto"/>
        <w:spacing w:line="346" w:lineRule="exact"/>
      </w:pPr>
      <w:r>
        <w:t>smluvních: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IČO:</w:t>
      </w:r>
      <w:r>
        <w:tab/>
        <w:t>60838744</w:t>
      </w:r>
    </w:p>
    <w:p w:rsidR="00671C77" w:rsidRDefault="00DD533F">
      <w:pPr>
        <w:pStyle w:val="Zkladntext20"/>
        <w:shd w:val="clear" w:color="auto" w:fill="auto"/>
        <w:tabs>
          <w:tab w:val="left" w:pos="2092"/>
        </w:tabs>
        <w:spacing w:line="346" w:lineRule="exact"/>
      </w:pPr>
      <w:r>
        <w:t>DIČ:</w:t>
      </w:r>
      <w:r>
        <w:tab/>
        <w:t>CZ60838744</w:t>
      </w:r>
    </w:p>
    <w:p w:rsidR="00671C77" w:rsidRDefault="00DD533F">
      <w:pPr>
        <w:pStyle w:val="Zkladntext20"/>
        <w:shd w:val="clear" w:color="auto" w:fill="auto"/>
        <w:spacing w:line="346" w:lineRule="exact"/>
      </w:pPr>
      <w:r>
        <w:t xml:space="preserve">(dále jen jako </w:t>
      </w:r>
      <w:r>
        <w:rPr>
          <w:rStyle w:val="Zkladntext2Tun"/>
        </w:rPr>
        <w:t>„Zhotovitel“)</w:t>
      </w:r>
    </w:p>
    <w:p w:rsidR="00671C77" w:rsidRDefault="00DD533F">
      <w:pPr>
        <w:pStyle w:val="Zkladntext20"/>
        <w:shd w:val="clear" w:color="auto" w:fill="auto"/>
        <w:spacing w:after="785" w:line="346" w:lineRule="exact"/>
      </w:pPr>
      <w:r>
        <w:t xml:space="preserve">(společně také jako </w:t>
      </w:r>
      <w:r>
        <w:rPr>
          <w:rStyle w:val="Zkladntext2Tun"/>
        </w:rPr>
        <w:t xml:space="preserve">„Smluvní strany“ </w:t>
      </w:r>
      <w:r>
        <w:t xml:space="preserve">nebo jednotlivě </w:t>
      </w:r>
      <w:r>
        <w:rPr>
          <w:rStyle w:val="Zkladntext2Tun"/>
        </w:rPr>
        <w:t>„Smluvní strana“)</w:t>
      </w:r>
    </w:p>
    <w:p w:rsidR="00671C77" w:rsidRDefault="00DD533F">
      <w:pPr>
        <w:pStyle w:val="Zkladntext50"/>
        <w:shd w:val="clear" w:color="auto" w:fill="auto"/>
        <w:spacing w:before="0" w:after="0" w:line="190" w:lineRule="exact"/>
        <w:ind w:right="20" w:firstLine="0"/>
      </w:pPr>
      <w:r>
        <w:t>Článek</w:t>
      </w:r>
      <w:r>
        <w:t xml:space="preserve"> 2</w:t>
      </w:r>
    </w:p>
    <w:p w:rsidR="00671C77" w:rsidRDefault="00DD533F">
      <w:pPr>
        <w:pStyle w:val="Zkladntext50"/>
        <w:shd w:val="clear" w:color="auto" w:fill="auto"/>
        <w:spacing w:before="0" w:after="107" w:line="190" w:lineRule="exact"/>
        <w:ind w:right="20" w:firstLine="0"/>
      </w:pPr>
      <w:r>
        <w:t>Změna smluvních podmínek</w:t>
      </w:r>
    </w:p>
    <w:p w:rsidR="00671C77" w:rsidRDefault="00DD533F">
      <w:pPr>
        <w:pStyle w:val="Zkladntext20"/>
        <w:shd w:val="clear" w:color="auto" w:fill="auto"/>
        <w:spacing w:line="230" w:lineRule="exact"/>
        <w:ind w:right="20"/>
        <w:jc w:val="center"/>
      </w:pPr>
      <w:r>
        <w:rPr>
          <w:rStyle w:val="Zkladntext2Tun"/>
        </w:rPr>
        <w:t xml:space="preserve">2.1. </w:t>
      </w:r>
      <w:r>
        <w:t>Smluvní strany se vzájemně dohodly na změně stávající smlouvy o dílo, číslo objednatele ZMR-ST-109-</w:t>
      </w:r>
      <w:r>
        <w:br/>
        <w:t>2025 a číslo zhotovitele 139/GDLF/2025, ze dne 24. 07. 2025, spočívající v doplnění nové UV v místě PS km</w:t>
      </w:r>
      <w:r>
        <w:br w:type="page"/>
      </w:r>
    </w:p>
    <w:p w:rsidR="00671C77" w:rsidRDefault="00DD533F">
      <w:pPr>
        <w:pStyle w:val="Zkladntext20"/>
        <w:shd w:val="clear" w:color="auto" w:fill="auto"/>
        <w:tabs>
          <w:tab w:val="left" w:pos="6266"/>
        </w:tabs>
        <w:spacing w:line="190" w:lineRule="exact"/>
        <w:ind w:left="180"/>
      </w:pPr>
      <w:r>
        <w:lastRenderedPageBreak/>
        <w:t xml:space="preserve">III/02321 Telč, </w:t>
      </w:r>
      <w:r>
        <w:t>ul. Myslibořská</w:t>
      </w:r>
      <w:r>
        <w:tab/>
      </w:r>
      <w:r>
        <w:rPr>
          <w:rStyle w:val="Zkladntext28pt"/>
        </w:rPr>
        <w:t xml:space="preserve">Číslo smlouvy objednatele: </w:t>
      </w:r>
      <w:r>
        <w:t>ZMR-ST-109-2025</w:t>
      </w:r>
    </w:p>
    <w:p w:rsidR="00671C77" w:rsidRDefault="00DD533F">
      <w:pPr>
        <w:pStyle w:val="Zkladntext30"/>
        <w:shd w:val="clear" w:color="auto" w:fill="auto"/>
        <w:spacing w:after="361" w:line="190" w:lineRule="exact"/>
        <w:ind w:left="6280"/>
      </w:pPr>
      <w:r>
        <w:t xml:space="preserve">Číslo smlouvy zhotovitele: </w:t>
      </w:r>
      <w:r>
        <w:rPr>
          <w:rStyle w:val="Zkladntext395pt"/>
        </w:rPr>
        <w:t>139/GDLF/2025</w:t>
      </w:r>
    </w:p>
    <w:p w:rsidR="00671C77" w:rsidRDefault="00DD533F">
      <w:pPr>
        <w:pStyle w:val="Zkladntext20"/>
        <w:shd w:val="clear" w:color="auto" w:fill="auto"/>
        <w:spacing w:after="180" w:line="230" w:lineRule="exact"/>
      </w:pPr>
      <w:r>
        <w:t>0,050 z důvodu lepších odtokových poměrů, jež bylo požadováno objednatelem a schváleno AD (tato skutečnost je i zanesena v DSPS a ve změně rozpočtu dle skut</w:t>
      </w:r>
      <w:r>
        <w:t>ečně provedených prací a dále ve stanovení konečné ceny díla na základě skutečně provedených prací tak, jak je ujednáno ve změnách soupisu prací, které jsou nedílnou součástí tohoto dodatku.</w:t>
      </w:r>
    </w:p>
    <w:p w:rsidR="00671C77" w:rsidRDefault="00DD533F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after="56" w:line="230" w:lineRule="exact"/>
      </w:pPr>
      <w:r>
        <w:t xml:space="preserve">Předmět plnění dle </w:t>
      </w:r>
      <w:r>
        <w:rPr>
          <w:rStyle w:val="Zkladntext2Tun"/>
        </w:rPr>
        <w:t xml:space="preserve">Článku II. </w:t>
      </w:r>
      <w:r>
        <w:t>stávající smlouvy v aktuálním znění</w:t>
      </w:r>
      <w:r>
        <w:t xml:space="preserve"> se mění o dodatečné stavební práce a nerealizované stavební práce (dále vícepráce a méněpráce) v souladu se schválenými změnovými listy ZBV 0 a ZBV 1.</w:t>
      </w:r>
    </w:p>
    <w:p w:rsidR="00671C77" w:rsidRDefault="00DD533F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line="235" w:lineRule="exact"/>
      </w:pPr>
      <w:r>
        <w:t xml:space="preserve">Celková cena díla dle </w:t>
      </w:r>
      <w:r>
        <w:rPr>
          <w:rStyle w:val="Zkladntext2Tun"/>
        </w:rPr>
        <w:t xml:space="preserve">Článku VI. odst. 6.1. </w:t>
      </w:r>
      <w:r>
        <w:t>stávající smlouvy je ve znění tohoto dodatku stanovena násle</w:t>
      </w:r>
      <w:r>
        <w:t>dovně:</w:t>
      </w:r>
    </w:p>
    <w:p w:rsidR="00671C77" w:rsidRDefault="00DD533F">
      <w:pPr>
        <w:pStyle w:val="Zkladntext50"/>
        <w:shd w:val="clear" w:color="auto" w:fill="auto"/>
        <w:spacing w:before="0" w:after="0" w:line="346" w:lineRule="exact"/>
        <w:ind w:left="860" w:firstLine="0"/>
        <w:jc w:val="left"/>
      </w:pPr>
      <w:r>
        <w:pict>
          <v:shape id="_x0000_s1032" type="#_x0000_t202" style="position:absolute;left:0;text-align:left;margin-left:324.5pt;margin-top:-6.35pt;width:80.65pt;height:124.75pt;z-index:-251612672;mso-wrap-distance-left:48.7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50"/>
                    <w:shd w:val="clear" w:color="auto" w:fill="auto"/>
                    <w:spacing w:before="0" w:after="0" w:line="346" w:lineRule="exact"/>
                    <w:ind w:firstLine="0"/>
                    <w:jc w:val="right"/>
                  </w:pPr>
                  <w:r>
                    <w:rPr>
                      <w:rStyle w:val="Zkladntext5Exact"/>
                      <w:b/>
                      <w:bCs/>
                    </w:rPr>
                    <w:t xml:space="preserve">2 769 892,42 </w:t>
                  </w:r>
                  <w:r>
                    <w:rPr>
                      <w:rStyle w:val="Zkladntext5NetunExact"/>
                    </w:rPr>
                    <w:t>Kč</w:t>
                  </w:r>
                </w:p>
                <w:p w:rsidR="00671C77" w:rsidRDefault="00DD533F">
                  <w:pPr>
                    <w:pStyle w:val="Zkladntext20"/>
                    <w:shd w:val="clear" w:color="auto" w:fill="auto"/>
                    <w:spacing w:line="346" w:lineRule="exact"/>
                    <w:jc w:val="right"/>
                  </w:pPr>
                  <w:r>
                    <w:rPr>
                      <w:rStyle w:val="Zkladntext2Exact"/>
                    </w:rPr>
                    <w:t xml:space="preserve">24 532,80 Kč 9 597,85 Kč </w:t>
                  </w:r>
                  <w:r>
                    <w:rPr>
                      <w:rStyle w:val="Zkladntext2Exact0"/>
                    </w:rPr>
                    <w:t>- 23 283,00 Kč</w:t>
                  </w:r>
                </w:p>
                <w:p w:rsidR="00671C77" w:rsidRDefault="00DD533F">
                  <w:pPr>
                    <w:pStyle w:val="Zkladntext5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before="0" w:after="0" w:line="346" w:lineRule="exact"/>
                    <w:ind w:left="240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 xml:space="preserve">780 740,07 Kč </w:t>
                  </w:r>
                  <w:r>
                    <w:rPr>
                      <w:rStyle w:val="Zkladntext5NetunExact"/>
                    </w:rPr>
                    <w:t>583 955,41 Kč</w:t>
                  </w:r>
                </w:p>
                <w:p w:rsidR="00671C77" w:rsidRDefault="00DD533F">
                  <w:pPr>
                    <w:pStyle w:val="Zkladntext5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before="0" w:after="0" w:line="346" w:lineRule="exact"/>
                    <w:ind w:firstLine="0"/>
                    <w:jc w:val="both"/>
                  </w:pPr>
                  <w:r>
                    <w:rPr>
                      <w:rStyle w:val="Zkladntext5Exact"/>
                      <w:b/>
                      <w:bCs/>
                    </w:rPr>
                    <w:t>364 695,48 Kč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75" style="position:absolute;left:0;text-align:left;margin-left:3.35pt;margin-top:-221.05pt;width:201.6pt;height:43.7pt;z-index:-251611648;mso-wrap-distance-left:5pt;mso-wrap-distance-top:.7pt;mso-wrap-distance-right:10.55pt;mso-position-horizontal-relative:margin" wrapcoords="0 0 21600 0 21600 21600 0 21600 0 0">
            <v:imagedata r:id="rId10" o:title="image2"/>
            <w10:wrap type="topAndBottom" anchorx="margin"/>
          </v:shape>
        </w:pict>
      </w:r>
      <w:r>
        <w:pict>
          <v:shape id="_x0000_s1034" type="#_x0000_t75" style="position:absolute;left:0;text-align:left;margin-left:215.5pt;margin-top:-221.75pt;width:76.3pt;height:43.2pt;z-index:-251610624;mso-wrap-distance-left:5pt;mso-wrap-distance-right:5pt;mso-position-horizontal-relative:margin" wrapcoords="0 0 21600 0 21600 21600 0 21600 0 0">
            <v:imagedata r:id="rId11" o:title="image3"/>
            <w10:wrap type="topAndBottom" anchorx="margin"/>
          </v:shape>
        </w:pict>
      </w:r>
      <w:r>
        <w:t>Cena díla dle smlouvy o dílo bez DPH</w:t>
      </w:r>
    </w:p>
    <w:p w:rsidR="00671C77" w:rsidRDefault="00DD533F">
      <w:pPr>
        <w:pStyle w:val="Zkladntext20"/>
        <w:shd w:val="clear" w:color="auto" w:fill="auto"/>
        <w:spacing w:line="346" w:lineRule="exact"/>
        <w:ind w:left="860" w:right="3140"/>
      </w:pPr>
      <w:r>
        <w:t>Vícepráce ZBV 0 Vícepráce ZBV 1 Méněpráce ZBV 1</w:t>
      </w:r>
    </w:p>
    <w:p w:rsidR="00671C77" w:rsidRDefault="00DD533F">
      <w:pPr>
        <w:pStyle w:val="Zkladntext50"/>
        <w:shd w:val="clear" w:color="auto" w:fill="auto"/>
        <w:spacing w:before="0" w:after="0" w:line="346" w:lineRule="exact"/>
        <w:ind w:left="860" w:firstLine="0"/>
        <w:jc w:val="left"/>
      </w:pPr>
      <w:r>
        <w:t>Nově sjednaná cena dle Dodatku č. 1 bez DPH</w:t>
      </w:r>
    </w:p>
    <w:p w:rsidR="00671C77" w:rsidRDefault="00DD533F">
      <w:pPr>
        <w:pStyle w:val="Zkladntext20"/>
        <w:shd w:val="clear" w:color="auto" w:fill="auto"/>
        <w:spacing w:line="346" w:lineRule="exact"/>
        <w:ind w:left="860"/>
      </w:pPr>
      <w:r>
        <w:t>DPH 21 %</w:t>
      </w:r>
    </w:p>
    <w:p w:rsidR="00671C77" w:rsidRDefault="00DD533F">
      <w:pPr>
        <w:pStyle w:val="Zkladntext50"/>
        <w:shd w:val="clear" w:color="auto" w:fill="auto"/>
        <w:spacing w:before="0" w:after="752" w:line="346" w:lineRule="exact"/>
        <w:ind w:left="860" w:firstLine="0"/>
        <w:jc w:val="left"/>
      </w:pPr>
      <w:r>
        <w:t xml:space="preserve">Nově </w:t>
      </w:r>
      <w:r>
        <w:t>sjednaná cena dle Dodatku č. 1 včetně DPH</w:t>
      </w:r>
    </w:p>
    <w:p w:rsidR="00671C77" w:rsidRDefault="00DD533F">
      <w:pPr>
        <w:pStyle w:val="Zkladntext20"/>
        <w:shd w:val="clear" w:color="auto" w:fill="auto"/>
        <w:spacing w:after="92" w:line="230" w:lineRule="exact"/>
        <w:ind w:left="20"/>
        <w:jc w:val="center"/>
      </w:pPr>
      <w:r>
        <w:t>Článek 3</w:t>
      </w:r>
      <w:r>
        <w:br/>
        <w:t>Ostatní ujednání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259" w:line="190" w:lineRule="exact"/>
      </w:pPr>
      <w:r>
        <w:t>Ostatní ustanovení shora citované smlouvy nedotčené Dodatkem č. 1 se nemění a zůstávají v platnosti.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227" w:line="190" w:lineRule="exact"/>
      </w:pPr>
      <w:r>
        <w:t>Dodatek č. 1 je nedílnou součástí smlouvy v aktuálním znění.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180" w:line="230" w:lineRule="exact"/>
      </w:pPr>
      <w:r>
        <w:t xml:space="preserve">Dodatek č. 1 je vyhotoven </w:t>
      </w:r>
      <w:r>
        <w:t>v elektronické podobě, přičemž obě smluvní strany obdrží jeho elektronický originál.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212" w:line="230" w:lineRule="exact"/>
      </w:pPr>
      <w:r>
        <w:t xml:space="preserve">Dodatek č. 1 je </w:t>
      </w:r>
      <w:r>
        <w:rPr>
          <w:rStyle w:val="Zkladntext21"/>
        </w:rPr>
        <w:t>platný</w:t>
      </w:r>
      <w:r>
        <w:t xml:space="preserve"> dnem připojení platného uznávaného elektronického podpisu dle zákona č. 297/2016 Sb., o službách vytvářejících důvěru pro elektronické transakce, ve</w:t>
      </w:r>
      <w:r>
        <w:t xml:space="preserve">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227" w:line="190" w:lineRule="exact"/>
      </w:pPr>
      <w:r>
        <w:t xml:space="preserve">Dodatek č. 1 je </w:t>
      </w:r>
      <w:r>
        <w:rPr>
          <w:rStyle w:val="Zkladntext21"/>
        </w:rPr>
        <w:t>účinný</w:t>
      </w:r>
      <w:r>
        <w:t xml:space="preserve"> dnem jeho </w:t>
      </w:r>
      <w:r>
        <w:t>uveřejnění v registru smluv.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180" w:line="230" w:lineRule="exact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after="180" w:line="230" w:lineRule="exact"/>
      </w:pPr>
      <w:r>
        <w:t>Smluvní strany se d</w:t>
      </w:r>
      <w:r>
        <w:t>ohodly, že zákonnou povinnost dle § 5 odst. 2 zákona č. 340/2015 Sb., o zvláštních podmínkách účinnosti některých smluv, uveřejňování těchto smluv a o registru smluv (zákon o registru smluv) zajistí objednatel.</w:t>
      </w:r>
    </w:p>
    <w:p w:rsidR="00671C77" w:rsidRDefault="00DD533F">
      <w:pPr>
        <w:pStyle w:val="Zkladntext20"/>
        <w:numPr>
          <w:ilvl w:val="1"/>
          <w:numId w:val="2"/>
        </w:numPr>
        <w:shd w:val="clear" w:color="auto" w:fill="auto"/>
        <w:tabs>
          <w:tab w:val="left" w:pos="716"/>
        </w:tabs>
        <w:spacing w:line="230" w:lineRule="exact"/>
      </w:pPr>
      <w:r>
        <w:t>Obě smluvní strany potvrzují autentičnost toh</w:t>
      </w:r>
      <w:r>
        <w:t>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:rsidR="00671C77" w:rsidRDefault="00DD533F">
      <w:pPr>
        <w:pStyle w:val="Nadpis230"/>
        <w:keepNext/>
        <w:keepLines/>
        <w:shd w:val="clear" w:color="auto" w:fill="auto"/>
        <w:spacing w:after="14" w:line="360" w:lineRule="exact"/>
        <w:ind w:left="180"/>
        <w:rPr>
          <w:rStyle w:val="Nadpis231"/>
          <w:b/>
          <w:bCs/>
        </w:rPr>
      </w:pPr>
      <w:bookmarkStart w:id="2" w:name="bookmark2"/>
      <w:r>
        <w:lastRenderedPageBreak/>
        <w:pict>
          <v:shape id="_x0000_s1035" type="#_x0000_t75" style="position:absolute;left:0;text-align:left;margin-left:320.6pt;margin-top:2.3pt;width:157.9pt;height:30.7pt;z-index:-251609600;mso-wrap-distance-left:5pt;mso-wrap-distance-right:5pt;mso-wrap-distance-bottom:.85pt;mso-position-horizontal-relative:margin" wrapcoords="0 0 21600 0 21600 21600 0 21600 0 0">
            <v:imagedata r:id="rId12" o:title="image4"/>
            <w10:wrap type="square" anchorx="margin"/>
          </v:shape>
        </w:pict>
      </w:r>
      <w:r>
        <w:rPr>
          <w:rStyle w:val="Nadpis231"/>
          <w:b/>
          <w:bCs/>
        </w:rPr>
        <w:t>Krajská správa</w:t>
      </w:r>
      <w:bookmarkEnd w:id="2"/>
    </w:p>
    <w:p w:rsidR="00DD533F" w:rsidRDefault="00DD533F">
      <w:pPr>
        <w:pStyle w:val="Nadpis230"/>
        <w:keepNext/>
        <w:keepLines/>
        <w:shd w:val="clear" w:color="auto" w:fill="auto"/>
        <w:spacing w:after="14" w:line="360" w:lineRule="exact"/>
        <w:ind w:left="180"/>
      </w:pPr>
      <w:r>
        <w:rPr>
          <w:rStyle w:val="Nadpis231"/>
          <w:b/>
          <w:bCs/>
        </w:rPr>
        <w:t>a údržba silnic Vysočiny</w:t>
      </w:r>
    </w:p>
    <w:p w:rsidR="00671C77" w:rsidRDefault="00671C77">
      <w:pPr>
        <w:pStyle w:val="Zkladntext120"/>
        <w:shd w:val="clear" w:color="auto" w:fill="auto"/>
        <w:spacing w:before="0" w:after="231" w:line="360" w:lineRule="exact"/>
      </w:pPr>
    </w:p>
    <w:p w:rsidR="00671C77" w:rsidRDefault="00DD533F">
      <w:pPr>
        <w:pStyle w:val="Zkladntext30"/>
        <w:shd w:val="clear" w:color="auto" w:fill="auto"/>
        <w:spacing w:after="226" w:line="182" w:lineRule="exact"/>
        <w:ind w:right="600"/>
      </w:pPr>
      <w:r>
        <w:pict>
          <v:shape id="_x0000_s1036" type="#_x0000_t202" style="position:absolute;margin-left:7.8pt;margin-top:-.15pt;width:113.75pt;height:10.95pt;z-index:-251608576;mso-wrap-distance-left:5pt;mso-wrap-distance-right:192.25pt;mso-wrap-distance-bottom:4.5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1"/>
                    <w:shd w:val="clear" w:color="auto" w:fill="auto"/>
                    <w:spacing w:line="160" w:lineRule="exact"/>
                  </w:pPr>
                  <w:r>
                    <w:t>111/02321 Telč, ul. Myslibořská</w:t>
                  </w:r>
                </w:p>
              </w:txbxContent>
            </v:textbox>
            <w10:wrap type="square" side="right" anchorx="margin"/>
          </v:shape>
        </w:pict>
      </w:r>
      <w:r>
        <w:t xml:space="preserve">Číslo smlouvy objednatele: </w:t>
      </w:r>
      <w:r>
        <w:rPr>
          <w:rStyle w:val="Zkladntext3Tun"/>
        </w:rPr>
        <w:t xml:space="preserve">ZMR-ST-109-2025 </w:t>
      </w:r>
      <w:r>
        <w:t xml:space="preserve">Číslo smlouvy zhotovitele: </w:t>
      </w:r>
      <w:r>
        <w:rPr>
          <w:rStyle w:val="Zkladntext3Tun"/>
        </w:rPr>
        <w:t>139/GDLF/2025</w:t>
      </w:r>
    </w:p>
    <w:p w:rsidR="00671C77" w:rsidRDefault="00DD533F">
      <w:pPr>
        <w:pStyle w:val="Zkladntext20"/>
        <w:shd w:val="clear" w:color="auto" w:fill="auto"/>
        <w:spacing w:line="350" w:lineRule="exact"/>
      </w:pPr>
      <w:r>
        <w:t>3.9. Nedílnou součástí tohoto dodatku jsou následující přílohy:</w:t>
      </w:r>
    </w:p>
    <w:p w:rsidR="00671C77" w:rsidRDefault="00DD533F">
      <w:pPr>
        <w:pStyle w:val="Zkladntext20"/>
        <w:shd w:val="clear" w:color="auto" w:fill="auto"/>
        <w:spacing w:after="396" w:line="350" w:lineRule="exact"/>
        <w:ind w:left="1140" w:right="7300"/>
        <w:jc w:val="left"/>
      </w:pPr>
      <w:r>
        <w:t>Změnový list ZBV 0 Změnový list ZBV 1</w:t>
      </w:r>
    </w:p>
    <w:p w:rsidR="00671C77" w:rsidRDefault="00DD533F">
      <w:pPr>
        <w:pStyle w:val="Zkladntext20"/>
        <w:shd w:val="clear" w:color="auto" w:fill="auto"/>
        <w:spacing w:after="1292" w:line="230" w:lineRule="exact"/>
      </w:pPr>
      <w:r>
        <w:t>NA DŮKAZ SVÉHO SOUHLASU S O</w:t>
      </w:r>
      <w:r>
        <w:t>BSAHEM TOHOTO DODATKU K NĚMU SMLUVNÍ STRANY PŘIPOJILY SVÉ UZNÁVANÉ ELEKTRONICKÉ PODPISY DLE ZÁKONA Č. 297/2016 SB„ O SLUŽBÁCH VYTVÁŘEJÍCÍCH DŮVĚRU PRO ELEKTRONICKÉ TRANSAKCE, VE ZNĚNÍ POZDĚJŠÍCH PŘEDPISŮ.</w:t>
      </w:r>
    </w:p>
    <w:p w:rsidR="00671C77" w:rsidRDefault="00DD533F">
      <w:pPr>
        <w:pStyle w:val="Zkladntext20"/>
        <w:shd w:val="clear" w:color="auto" w:fill="auto"/>
        <w:tabs>
          <w:tab w:val="left" w:pos="5561"/>
        </w:tabs>
        <w:spacing w:after="1048" w:line="190" w:lineRule="exact"/>
        <w:ind w:left="180"/>
      </w:pPr>
      <w:r>
        <w:t>V Brně, dne: viz podpis</w:t>
      </w:r>
      <w:r>
        <w:tab/>
        <w:t>V Jihlavě, dne: viz podpis</w:t>
      </w:r>
    </w:p>
    <w:p w:rsidR="00671C77" w:rsidRDefault="00DD533F">
      <w:pPr>
        <w:pStyle w:val="Zkladntext30"/>
        <w:shd w:val="clear" w:color="auto" w:fill="auto"/>
        <w:spacing w:after="0" w:line="160" w:lineRule="exact"/>
        <w:ind w:left="7100"/>
      </w:pPr>
      <w:r>
        <w:pict>
          <v:shape id="_x0000_s1037" type="#_x0000_t202" style="position:absolute;left:0;text-align:left;margin-left:86.3pt;margin-top:15.2pt;width:47.3pt;height:7.65pt;z-index:-251607552;mso-wrap-distance-left:86.4pt;mso-wrap-distance-right:5pt;mso-wrap-distance-bottom:13.6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9"/>
                    <w:shd w:val="clear" w:color="auto" w:fill="auto"/>
                    <w:spacing w:line="100" w:lineRule="exact"/>
                  </w:pPr>
                  <w:r>
                    <w:t>Podepsal Jiří Ambrož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86.05pt;margin-top:36.15pt;width:62.65pt;height:13.15pt;z-index:-251606528;mso-wrap-distance-left:86.1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00"/>
                    <w:shd w:val="clear" w:color="auto" w:fill="auto"/>
                    <w:jc w:val="both"/>
                  </w:pPr>
                  <w:r>
                    <w:rPr>
                      <w:rStyle w:val="Zkladntext10Exact"/>
                    </w:rPr>
                    <w:t xml:space="preserve">Datum: 2025.12.10 11:09:12 </w:t>
                  </w:r>
                  <w:r>
                    <w:rPr>
                      <w:rStyle w:val="Zkladntext105ptExact"/>
                    </w:rPr>
                    <w:t>+01W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352.9pt;margin-top:19pt;width:73.45pt;height:24.95pt;z-index:-251605504;mso-wrap-distance-left:20.9pt;mso-wrap-distance-right:80.9pt;mso-wrap-distance-bottom:4.3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221" w:lineRule="exact"/>
                    <w:jc w:val="both"/>
                  </w:pPr>
                  <w:r>
                    <w:rPr>
                      <w:rStyle w:val="Zkladntext3Exact"/>
                    </w:rPr>
                    <w:t>Datum: 2025.12.11 08:49:21 +0T00'</w:t>
                  </w:r>
                </w:p>
              </w:txbxContent>
            </v:textbox>
            <w10:wrap type="topAndBottom" anchorx="margin"/>
          </v:shape>
        </w:pict>
      </w:r>
      <w:r>
        <w:t>Digitálně podepsal</w:t>
      </w:r>
    </w:p>
    <w:p w:rsidR="00671C77" w:rsidRDefault="00DD533F" w:rsidP="00DD533F">
      <w:pPr>
        <w:pStyle w:val="Zkladntext30"/>
        <w:shd w:val="clear" w:color="auto" w:fill="auto"/>
        <w:spacing w:after="1214" w:line="182" w:lineRule="exact"/>
        <w:ind w:left="6372" w:right="1800" w:firstLine="7"/>
      </w:pPr>
      <w:r>
        <w:pict>
          <v:shape id="_x0000_s1040" type="#_x0000_t202" style="position:absolute;left:0;text-align:left;margin-left:7.55pt;margin-top:-1.5pt;width:113.75pt;height:21.6pt;z-index:-251604480;mso-wrap-distance-left:5pt;mso-wrap-distance-right:157.45pt;mso-wrap-distance-bottom:5.1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87" w:lineRule="exact"/>
                    <w:jc w:val="both"/>
                  </w:pPr>
                  <w:r>
                    <w:rPr>
                      <w:rStyle w:val="Zkladntext3Exact"/>
                    </w:rPr>
                    <w:t>Jiří Ambrož, vedoucí PJ Jihlava STRABAG a.s.</w:t>
                  </w:r>
                </w:p>
              </w:txbxContent>
            </v:textbox>
            <w10:wrap type="square" side="right" anchorx="margin"/>
          </v:shape>
        </w:pict>
      </w:r>
      <w:r>
        <w:t xml:space="preserve">Ing. Radovan Necid, ředitel organizace Krajská správa a údržba silnic Vysočiny, příspěvková </w:t>
      </w:r>
      <w:r>
        <w:t>organizace</w:t>
      </w:r>
      <w:bookmarkStart w:id="3" w:name="_GoBack"/>
      <w:bookmarkEnd w:id="3"/>
    </w:p>
    <w:p w:rsidR="00671C77" w:rsidRDefault="00DD533F">
      <w:pPr>
        <w:pStyle w:val="Zkladntext130"/>
        <w:shd w:val="clear" w:color="auto" w:fill="auto"/>
        <w:spacing w:before="0" w:after="275" w:line="90" w:lineRule="exact"/>
        <w:ind w:left="1660"/>
      </w:pPr>
      <w:r>
        <w:t xml:space="preserve">Podeosal Václav </w:t>
      </w:r>
      <w:r>
        <w:rPr>
          <w:rStyle w:val="Zkladntext13Malpsmena"/>
        </w:rPr>
        <w:t>OdíoI</w:t>
      </w:r>
    </w:p>
    <w:p w:rsidR="00671C77" w:rsidRDefault="00DD533F">
      <w:pPr>
        <w:pStyle w:val="Zkladntext100"/>
        <w:shd w:val="clear" w:color="auto" w:fill="auto"/>
        <w:spacing w:after="59"/>
        <w:ind w:left="1660" w:right="7200"/>
      </w:pPr>
      <w:r>
        <w:t xml:space="preserve">Datum: 2025.12.10 09:19:40 </w:t>
      </w:r>
      <w:r>
        <w:rPr>
          <w:rStyle w:val="Zkladntext104ptTun"/>
        </w:rPr>
        <w:t>+</w:t>
      </w:r>
      <w:r>
        <w:rPr>
          <w:rStyle w:val="Zkladntext105pt"/>
        </w:rPr>
        <w:t>01</w:t>
      </w:r>
      <w:r>
        <w:rPr>
          <w:rStyle w:val="Zkladntext104ptTun"/>
        </w:rPr>
        <w:t>'</w:t>
      </w:r>
      <w:r>
        <w:rPr>
          <w:rStyle w:val="Zkladntext105pt"/>
        </w:rPr>
        <w:t>00</w:t>
      </w:r>
      <w:r>
        <w:rPr>
          <w:rStyle w:val="Zkladntext104ptTun"/>
        </w:rPr>
        <w:t>'</w:t>
      </w:r>
    </w:p>
    <w:p w:rsidR="00671C77" w:rsidRDefault="00DD533F">
      <w:pPr>
        <w:pStyle w:val="Zkladntext30"/>
        <w:shd w:val="clear" w:color="auto" w:fill="auto"/>
        <w:spacing w:after="0" w:line="182" w:lineRule="exact"/>
        <w:ind w:left="140" w:right="6900"/>
        <w:sectPr w:rsidR="00671C77">
          <w:type w:val="continuous"/>
          <w:pgSz w:w="12240" w:h="15840"/>
          <w:pgMar w:top="265" w:right="975" w:bottom="1650" w:left="1117" w:header="0" w:footer="3" w:gutter="0"/>
          <w:cols w:space="720"/>
          <w:noEndnote/>
          <w:docGrid w:linePitch="360"/>
        </w:sectPr>
      </w:pPr>
      <w:r>
        <w:t>Ing. Václav Opiol, vedoucí OTU oblasti JIH STRABAG a.s.</w:t>
      </w:r>
    </w:p>
    <w:p w:rsidR="00671C77" w:rsidRDefault="00DD533F">
      <w:pPr>
        <w:pStyle w:val="Zkladntext30"/>
        <w:numPr>
          <w:ilvl w:val="0"/>
          <w:numId w:val="3"/>
        </w:numPr>
        <w:shd w:val="clear" w:color="auto" w:fill="auto"/>
        <w:tabs>
          <w:tab w:val="left" w:pos="756"/>
        </w:tabs>
        <w:spacing w:after="0" w:line="160" w:lineRule="exact"/>
        <w:ind w:left="340"/>
        <w:jc w:val="both"/>
      </w:pPr>
      <w:r>
        <w:lastRenderedPageBreak/>
        <w:t>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671C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1ptTun"/>
              </w:rPr>
              <w:t>Změna soupisu množství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r>
              <w:t>Evidenční číslo a název Stavby: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90" w:lineRule="exact"/>
              <w:jc w:val="left"/>
            </w:pPr>
            <w:r>
              <w:rPr>
                <w:rStyle w:val="Zkladntext2Tun"/>
              </w:rPr>
              <w:t xml:space="preserve">2025 Ji D1A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Tun"/>
              </w:rPr>
              <w:t xml:space="preserve">OTSKP </w:t>
            </w:r>
            <w:r>
              <w:rPr>
                <w:rStyle w:val="Zkladntext265pt"/>
              </w:rPr>
              <w:t>-</w:t>
            </w:r>
            <w:r>
              <w:rPr>
                <w:rStyle w:val="Zkladntext2Tun"/>
              </w:rPr>
              <w:t xml:space="preserve">111/02321 Telč, ul. </w:t>
            </w:r>
            <w:r>
              <w:rPr>
                <w:rStyle w:val="Zkladntext2Tun"/>
              </w:rPr>
              <w:t>Myslibořská průtah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90" w:lineRule="exact"/>
              <w:jc w:val="left"/>
            </w:pPr>
            <w:r>
              <w:t>Číslo a název stavebního objektu/provozního souboru (SO/PS):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Tun"/>
              </w:rPr>
              <w:t>[SO 101.1] - Souvislá údržba a oprava komunikace km 0,000 - 0,090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547" w:lineRule="exact"/>
              <w:jc w:val="center"/>
            </w:pPr>
            <w:r>
              <w:rPr>
                <w:rStyle w:val="Zkladntext211ptTun"/>
              </w:rPr>
              <w:t xml:space="preserve">Změna soupisu množství </w:t>
            </w:r>
            <w:r>
              <w:rPr>
                <w:rStyle w:val="Zkladntext211ptTundkovn1pt"/>
              </w:rPr>
              <w:t>ZBV0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Kód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Množství ve 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ind w:left="260"/>
              <w:jc w:val="left"/>
            </w:pPr>
            <w:r>
              <w:rPr>
                <w:rStyle w:val="Zkladntext28pt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ve Změně v 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left"/>
            </w:pPr>
            <w:r>
              <w:rPr>
                <w:rStyle w:val="Zkladntext28pt"/>
              </w:rPr>
              <w:t>Rozdíl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65pt"/>
              </w:rPr>
              <w:t>V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t>%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ŽB, kámen 2400kg/m3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KSC 2400kg/m3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POPLATKY </w:t>
            </w:r>
            <w:r>
              <w:rPr>
                <w:rStyle w:val="Zkladntext265pt"/>
              </w:rPr>
              <w:t>ZA SKLÁDKU - vozovkové souvrství 2200kg/m3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kamenivo, zemina 2000kg/m3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113172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KRYTU ZPEVNĚNÝCH PLOCH Z DLAŽEB KOSTEK, ODVOZ DO 2KM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113328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 xml:space="preserve">ODSTRAŇ PODKL ZPEVNÉNYCH PLOCH Z KAMENIVA NESTMEL, ODVOZ </w:t>
            </w:r>
            <w:r>
              <w:rPr>
                <w:rStyle w:val="Zkladntext265pt"/>
              </w:rPr>
              <w:t>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113335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PODKL ZPEVNÉNYCH PLOCH S ASFALT POJIVÉM, ODVOZ DO 8KM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113348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PODKL ZPEVNÉNYCH PLOCH S OEM POJIVÉM,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ODSTRANĚNI CHODNÍKOVÝCH A SILNIČNÍCH OBRUBNÍKŮ 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113725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FRÉZOVÁNI</w:t>
            </w:r>
            <w:r>
              <w:rPr>
                <w:rStyle w:val="Zkladntext265pt"/>
              </w:rPr>
              <w:t xml:space="preserve"> ZPEVNÉNYCH PLOCH ASFALTOVÝCH, ODVOZ DO 8KM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122738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ODKOPÁVKY A PROKOPÁVKY OBECNÉ TŘ. I,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123738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ODKOP PRO SPOD STAVBU SILNIC A ŽELEZNIC Tfi. I,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12924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ČlSTÉNI KRAJNIC OD NÁNOSU TL. DO 200MM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ČIŠTĚNÍ ULIČNÍCH VPUSTÍ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ULOŽENÍ SYPANINY DO NÁSYPŮ SE ZHUTNĚNÍM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ULOŽENÍ SYPANINY DO NÁSYPŮ Z NAKUPOVANÝCH </w:t>
            </w:r>
            <w:r>
              <w:rPr>
                <w:rStyle w:val="Zkladntext265pt"/>
              </w:rPr>
              <w:t>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17380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ZEMNÍ KRAJNICE A DOSYPÁVKY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18110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ÚPRAVA PLÁNĚ SE ZHUTNĚNÍM V HORNINĚ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ROZPROSTŘENÍ ORNICE V ROVINÉ V TL DO 0,10M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18241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ZALOŽENÍ TRÁVNÍKU RUČNÍM VÝSEVEM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18481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OCHRANA STROMŮ BEDNĚNÍM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21461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SEPARAČNÍ GEOTEXTILIE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451314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PODKLADNÍ A VÝPLŇOVÉ VRSTVY Z PROSTÉHO BETONU C25/30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</w:tbl>
    <w:p w:rsidR="00671C77" w:rsidRDefault="00671C77">
      <w:pPr>
        <w:framePr w:w="15754" w:wrap="notBeside" w:vAnchor="text" w:hAnchor="text" w:xAlign="center" w:y="1"/>
        <w:rPr>
          <w:sz w:val="2"/>
          <w:szCs w:val="2"/>
        </w:rPr>
      </w:pPr>
    </w:p>
    <w:p w:rsidR="00671C77" w:rsidRDefault="00671C77">
      <w:pPr>
        <w:rPr>
          <w:sz w:val="2"/>
          <w:szCs w:val="2"/>
        </w:rPr>
      </w:pPr>
    </w:p>
    <w:p w:rsidR="00671C77" w:rsidRDefault="00671C77">
      <w:pPr>
        <w:rPr>
          <w:sz w:val="2"/>
          <w:szCs w:val="2"/>
        </w:rPr>
        <w:sectPr w:rsidR="00671C77">
          <w:headerReference w:type="even" r:id="rId13"/>
          <w:headerReference w:type="default" r:id="rId14"/>
          <w:footerReference w:type="even" r:id="rId15"/>
          <w:footerReference w:type="default" r:id="rId16"/>
          <w:pgSz w:w="16840" w:h="11900" w:orient="landscape"/>
          <w:pgMar w:top="848" w:right="555" w:bottom="583" w:left="531" w:header="0" w:footer="3" w:gutter="0"/>
          <w:pgNumType w:start="1"/>
          <w:cols w:space="720"/>
          <w:noEndnote/>
          <w:docGrid w:linePitch="360"/>
        </w:sectPr>
      </w:pPr>
    </w:p>
    <w:p w:rsidR="00671C77" w:rsidRDefault="00DD533F">
      <w:pPr>
        <w:spacing w:line="360" w:lineRule="exact"/>
      </w:pPr>
      <w:r>
        <w:lastRenderedPageBreak/>
        <w:pict>
          <v:shape id="_x0000_s1043" type="#_x0000_t202" style="position:absolute;margin-left:1.45pt;margin-top:.1pt;width:70.55pt;height:9.1pt;z-index:25160652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  <w:jc w:val="right"/>
                  </w:pPr>
                  <w:r>
                    <w:rPr>
                      <w:rStyle w:val="Zkladntext3Exact"/>
                    </w:rPr>
                    <w:t>5.3 (25.1.22.0)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.05pt;margin-top:32pt;width:282.7pt;height:39.75pt;z-index:25160755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after="19" w:line="190" w:lineRule="exact"/>
                  </w:pPr>
                  <w:bookmarkStart w:id="4" w:name="bookmark3"/>
                  <w:r>
                    <w:t>Evidenční číslo a název Stavby:</w:t>
                  </w:r>
                  <w:bookmarkEnd w:id="4"/>
                </w:p>
                <w:p w:rsidR="00671C77" w:rsidRDefault="00DD533F">
                  <w:pPr>
                    <w:pStyle w:val="Zkladntext50"/>
                    <w:shd w:val="clear" w:color="auto" w:fill="auto"/>
                    <w:spacing w:before="0" w:after="52" w:line="190" w:lineRule="exact"/>
                    <w:ind w:firstLine="0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2025 Ji D1A - OTSKP -111/02321 Telč, ul. Myslibořská průtah</w:t>
                  </w:r>
                </w:p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line="190" w:lineRule="exact"/>
                  </w:pPr>
                  <w:bookmarkStart w:id="5" w:name="bookmark4"/>
                  <w:r>
                    <w:t xml:space="preserve">Číslo a název stavebního objektu/provozního souboru </w:t>
                  </w:r>
                  <w:r>
                    <w:t>(SO/PS):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20.4pt;margin-top:17.75pt;width:425.5pt;height:56.45pt;z-index:25160857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4"/>
                    <w:shd w:val="clear" w:color="auto" w:fill="auto"/>
                    <w:tabs>
                      <w:tab w:val="left" w:leader="underscore" w:pos="4733"/>
                      <w:tab w:val="left" w:leader="underscore" w:pos="8482"/>
                    </w:tabs>
                    <w:spacing w:after="18" w:line="220" w:lineRule="exact"/>
                  </w:pPr>
                  <w:r>
                    <w:rPr>
                      <w:rStyle w:val="Zkladntext14Exact0"/>
                      <w:b/>
                      <w:bCs/>
                    </w:rPr>
                    <w:t>Změna soupisu množství</w:t>
                  </w:r>
                  <w:r>
                    <w:tab/>
                  </w:r>
                  <w:r>
                    <w:tab/>
                  </w:r>
                </w:p>
                <w:p w:rsidR="00671C77" w:rsidRDefault="00DD533F">
                  <w:pPr>
                    <w:pStyle w:val="Zkladntext14"/>
                    <w:shd w:val="clear" w:color="auto" w:fill="auto"/>
                    <w:spacing w:after="253" w:line="220" w:lineRule="exact"/>
                    <w:jc w:val="right"/>
                  </w:pPr>
                  <w:r>
                    <w:t>Změna soupisu množství</w:t>
                  </w:r>
                </w:p>
                <w:p w:rsidR="00671C77" w:rsidRDefault="00DD533F">
                  <w:pPr>
                    <w:pStyle w:val="Zkladntext14"/>
                    <w:shd w:val="clear" w:color="auto" w:fill="auto"/>
                    <w:spacing w:after="0" w:line="220" w:lineRule="exact"/>
                    <w:ind w:left="6720"/>
                    <w:jc w:val="left"/>
                  </w:pPr>
                  <w:r>
                    <w:rPr>
                      <w:rStyle w:val="Zkladntext14dkovn1ptExact"/>
                      <w:b/>
                      <w:bCs/>
                    </w:rPr>
                    <w:t>ZBVO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.5pt;margin-top:74.25pt;width:303.85pt;height:11.95pt;z-index:25160960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5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[SO 101.1] - Souvislá údržba a oprava komunikace km 0,000 - 0,090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.3pt;margin-top:87.35pt;width:14.4pt;height:10.95pt;z-index:25161062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3Exact"/>
                    </w:rPr>
                    <w:t>PC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35.3pt;margin-top:87.6pt;width:17.5pt;height:10.95pt;z-index:25161164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3Exact"/>
                    </w:rPr>
                    <w:t>Kód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28.1pt;margin-top:97.9pt;width:32.65pt;height:11.05pt;z-index:25161267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3Exact"/>
                    </w:rPr>
                    <w:t>položky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48.8pt;margin-top:87.35pt;width:60.5pt;height:11.3pt;z-index:25161369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3Exact"/>
                    </w:rPr>
                    <w:t>Název položky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8.4pt;margin-top:121.85pt;width:39.1pt;height:11.35pt;z-index:25161472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5"/>
                    <w:shd w:val="clear" w:color="auto" w:fill="auto"/>
                    <w:spacing w:line="170" w:lineRule="exact"/>
                  </w:pPr>
                  <w:r>
                    <w:t>1 2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175.45pt;margin-top:122.15pt;width:6.95pt;height:10.95pt;z-index:25161574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30"/>
                    <w:shd w:val="clear" w:color="auto" w:fill="auto"/>
                    <w:spacing w:after="0" w:line="160" w:lineRule="exact"/>
                  </w:pPr>
                  <w:r>
                    <w:rPr>
                      <w:rStyle w:val="Zkladntext3Exact"/>
                    </w:rPr>
                    <w:t>3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04.3pt;margin-top:86.65pt;width:244.3pt;height:.05pt;z-index:2516167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8"/>
                    <w:gridCol w:w="1142"/>
                    <w:gridCol w:w="1142"/>
                    <w:gridCol w:w="1138"/>
                    <w:gridCol w:w="946"/>
                  </w:tblGrid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MJ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 ve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2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60"/>
                          <w:jc w:val="left"/>
                        </w:pPr>
                        <w:r>
                          <w:rPr>
                            <w:rStyle w:val="Zkladntext28pt"/>
                          </w:rPr>
                          <w:t>Cena za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0"/>
                      <w:jc w:val="center"/>
                    </w:trPr>
                    <w:tc>
                      <w:tcPr>
                        <w:tcW w:w="518" w:type="dxa"/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SoD</w:t>
                        </w: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Změně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rozdílu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 xml:space="preserve">MJ v </w:t>
                        </w:r>
                        <w:r>
                          <w:rPr>
                            <w:rStyle w:val="Zkladntext28pt"/>
                          </w:rPr>
                          <w:t>Kč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5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4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6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7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8</w:t>
                        </w:r>
                      </w:p>
                    </w:tc>
                  </w:tr>
                </w:tbl>
                <w:p w:rsidR="00671C77" w:rsidRDefault="00671C7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564.25pt;margin-top:86.65pt;width:219.35pt;height:.05pt;z-index:2516177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9"/>
                    <w:gridCol w:w="1344"/>
                    <w:gridCol w:w="1138"/>
                    <w:gridCol w:w="686"/>
                  </w:tblGrid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121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Cena celkem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"/>
                          </w:rPr>
                          <w:t>Cena celkem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60"/>
                          <w:jc w:val="left"/>
                        </w:pPr>
                        <w:r>
                          <w:rPr>
                            <w:rStyle w:val="Zkladntext28pt"/>
                          </w:rPr>
                          <w:t>Rozdíl cen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Rozdíl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219" w:type="dxa"/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 xml:space="preserve">SoD v </w:t>
                        </w:r>
                        <w:r>
                          <w:rPr>
                            <w:rStyle w:val="Zkladntext28ptMalpsmena"/>
                          </w:rPr>
                          <w:t>Kč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180"/>
                          <w:jc w:val="left"/>
                        </w:pPr>
                        <w:r>
                          <w:rPr>
                            <w:rStyle w:val="Zkladntext28pt"/>
                          </w:rPr>
                          <w:t>ve Změně v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20"/>
                          <w:jc w:val="left"/>
                        </w:pPr>
                        <w:r>
                          <w:rPr>
                            <w:rStyle w:val="Zkladntext28pt"/>
                          </w:rPr>
                          <w:t>celkem v</w:t>
                        </w:r>
                      </w:p>
                    </w:tc>
                    <w:tc>
                      <w:tcPr>
                        <w:tcW w:w="68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V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219" w:type="dxa"/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Kč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Kč</w:t>
                        </w:r>
                      </w:p>
                    </w:tc>
                    <w:tc>
                      <w:tcPr>
                        <w:tcW w:w="68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2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%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2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9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11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240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</w:t>
                        </w:r>
                      </w:p>
                    </w:tc>
                  </w:tr>
                </w:tbl>
                <w:p w:rsidR="00671C77" w:rsidRDefault="00671C7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4.1pt;margin-top:135.95pt;width:14.9pt;height:8.15pt;z-index:25161881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27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4.25pt;margin-top:135.95pt;width:26.4pt;height:8.15pt;z-index:25161984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561401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65.5pt;margin-top:135.2pt;width:137.3pt;height:9.35pt;z-index:25162086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KAMENIVO ZPEVNENE CEMENTEM </w:t>
                  </w:r>
                  <w:r>
                    <w:rPr>
                      <w:lang w:val="de-DE" w:eastAsia="de-DE" w:bidi="de-DE"/>
                    </w:rPr>
                    <w:t xml:space="preserve">TR. </w:t>
                  </w:r>
                  <w:r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4.1pt;margin-top:149.35pt;width:14.9pt;height:8.15pt;z-index:25162188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28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24.25pt;margin-top:149.35pt;width:27.6pt;height:8.15pt;z-index:25162291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56330.1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65.05pt;margin-top:148.65pt;width:133.9pt;height:9.35pt;z-index:25162393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VOZOVKOVE VRSTVY ZE STERKODRTI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4.1pt;margin-top:162.8pt;width:14.9pt;height:8.15pt;z-index:25162496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29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24.25pt;margin-top:162.8pt;width:27.6pt;height:8.15pt;z-index:25162598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56330.3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65.05pt;margin-top:162.1pt;width:133.9pt;height:9.35pt;z-index:25162700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VOZOVKOVE VRSTVY</w:t>
                  </w:r>
                  <w:r>
                    <w:t xml:space="preserve"> ZE STERKODRTI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4.1pt;margin-top:175.75pt;width:14.9pt;height:8.65pt;z-index:25162803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30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24.25pt;margin-top:175.75pt;width:23.5pt;height:8.65pt;z-index:25162905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56960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65.05pt;margin-top:175.3pt;width:182.4pt;height:9.35pt;z-index:25163008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ZPEVNĚNI KRAJNIC Z RECYKLOVANÉHO MATERIÁLU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4.1pt;margin-top:189.2pt;width:13.9pt;height:8.65pt;z-index:25163110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31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24.25pt;margin-top:189.2pt;width:27.35pt;height:8.65pt;z-index:25163212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572213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65.3pt;margin-top:188.75pt;width:157.2pt;height:9.4pt;z-index:25163315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SPOJOVACÍ POSTŘIK Z EMULZE DO 0.5KG/M2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4.1pt;margin-top:202.65pt;width:14.4pt;height:8.65pt;z-index:25163417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32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24.25pt;margin-top:202.65pt;width:27.35pt;height:8.65pt;z-index:25163520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572223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65.3pt;margin-top:202.15pt;width:157.45pt;height:9.4pt;z-index:25163622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SPOJOVACÍ POSTŘIK Z EMULZE DO 1,0KG/M2</w:t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4.1pt;margin-top:216.1pt;width:14.9pt;height:8.65pt;z-index:25163724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33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24.25pt;margin-top:216.1pt;width:27.6pt;height:8.65pt;z-index:25163827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574A04</w:t>
                  </w: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65.05pt;margin-top:215.6pt;width:200.15pt;height:9.4pt;z-index:25163929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ASFALTOVÝ BETON PRO OBRUSNE VRSTVY </w:t>
                  </w:r>
                  <w:r>
                    <w:rPr>
                      <w:lang w:val="es-ES" w:eastAsia="es-ES" w:bidi="es-ES"/>
                    </w:rPr>
                    <w:t xml:space="preserve">ACO </w:t>
                  </w:r>
                  <w:r>
                    <w:t>11 + ,</w:t>
                  </w:r>
                  <w:r>
                    <w:t xml:space="preserve"> 11S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4.1pt;margin-top:229.55pt;width:14.9pt;height:8.15pt;z-index:25164032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34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24.25pt;margin-top:229.55pt;width:27.6pt;height:8.15pt;z-index:25164134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574E06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65.05pt;margin-top:228.8pt;width:205.45pt;height:9.4pt;z-index:25164236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ASFALTOVÝ BETON PRO PODKLADNÍ VRSTVY ACP 16+, 16S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4.1pt;margin-top:242.95pt;width:14.9pt;height:8.15pt;z-index:25164339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35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24.25pt;margin-top:242.95pt;width:23.05pt;height:8.15pt;z-index:25164441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58222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65.5pt;margin-top:242.25pt;width:194.9pt;height:9.35pt;z-index:25164544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DLAZDENE KRYTY Z DROBNÝCH KOSTEK DO LOZE Z </w:t>
                  </w:r>
                  <w:r>
                    <w:rPr>
                      <w:lang w:val="de-DE" w:eastAsia="de-DE" w:bidi="de-DE"/>
                    </w:rPr>
                    <w:t>MC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4.1pt;margin-top:256.4pt;width:14.9pt;height:8.15pt;z-index:25164646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36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24.25pt;margin-top:256.4pt;width:27.35pt;height:8.15pt;z-index:25164748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587202</w:t>
                  </w:r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65.5pt;margin-top:255.7pt;width:155.5pt;height:9.35pt;z-index:25164851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PREDLAZDENI KRYTU Z DROBNÝCH KOSTEK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4.1pt;margin-top:269.85pt;width:14.9pt;height:8.15pt;z-index:25164953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37</w:t>
                  </w:r>
                </w:p>
              </w:txbxContent>
            </v:textbox>
            <w10:wrap anchorx="margin"/>
          </v:shape>
        </w:pict>
      </w:r>
      <w:r>
        <w:pict>
          <v:shape id="_x0000_s1086" type="#_x0000_t202" style="position:absolute;margin-left:24.25pt;margin-top:269.85pt;width:27.35pt;height:8.15pt;z-index:25165056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587206</w:t>
                  </w:r>
                </w:p>
              </w:txbxContent>
            </v:textbox>
            <w10:wrap anchorx="margin"/>
          </v:shape>
        </w:pict>
      </w:r>
      <w:r>
        <w:pict>
          <v:shape id="_x0000_s1087" type="#_x0000_t202" style="position:absolute;margin-left:65.5pt;margin-top:269.15pt;width:208.55pt;height:9.35pt;z-index:25165158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PREDLAZDENI KRYTU Z BETONOVÝCH DLAŽDIC SE </w:t>
                  </w:r>
                  <w:r>
                    <w:t>ZÁMKEM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position:absolute;margin-left:305.5pt;margin-top:129.85pt;width:12pt;height:150.25pt;z-index:25165260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7"/>
                    <w:shd w:val="clear" w:color="auto" w:fill="auto"/>
                  </w:pPr>
                  <w:r>
                    <w:t>M2</w:t>
                  </w:r>
                </w:p>
                <w:p w:rsidR="00671C77" w:rsidRDefault="00DD533F">
                  <w:pPr>
                    <w:pStyle w:val="Zkladntext18"/>
                    <w:shd w:val="clear" w:color="auto" w:fill="auto"/>
                  </w:pPr>
                  <w:r>
                    <w:t>M2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20"/>
                    <w:shd w:val="clear" w:color="auto" w:fill="auto"/>
                    <w:spacing w:line="264" w:lineRule="exact"/>
                    <w:jc w:val="left"/>
                  </w:pPr>
                  <w:r>
                    <w:rPr>
                      <w:rStyle w:val="Zkladntext2Exact"/>
                    </w:rPr>
                    <w:t>M2</w:t>
                  </w:r>
                </w:p>
                <w:p w:rsidR="00671C77" w:rsidRDefault="00DD533F">
                  <w:pPr>
                    <w:pStyle w:val="Zkladntext20"/>
                    <w:shd w:val="clear" w:color="auto" w:fill="auto"/>
                    <w:spacing w:line="264" w:lineRule="exact"/>
                    <w:jc w:val="left"/>
                  </w:pPr>
                  <w:r>
                    <w:rPr>
                      <w:rStyle w:val="Zkladntext2Exact"/>
                    </w:rPr>
                    <w:t>M2</w:t>
                  </w:r>
                </w:p>
                <w:p w:rsidR="00671C77" w:rsidRDefault="00DD533F">
                  <w:pPr>
                    <w:pStyle w:val="Zkladntext20"/>
                    <w:shd w:val="clear" w:color="auto" w:fill="auto"/>
                    <w:spacing w:line="264" w:lineRule="exact"/>
                    <w:jc w:val="left"/>
                  </w:pPr>
                  <w:r>
                    <w:rPr>
                      <w:rStyle w:val="Zkladntext2Exact"/>
                    </w:rP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4.1pt;margin-top:283.3pt;width:14.9pt;height:8.15pt;z-index:25165363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38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24.25pt;margin-top:283.3pt;width:23.5pt;height:8.15pt;z-index:25165465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58910</w:t>
                  </w:r>
                </w:p>
              </w:txbxContent>
            </v:textbox>
            <w10:wrap anchorx="margin"/>
          </v:shape>
        </w:pict>
      </w:r>
      <w:r>
        <w:pict>
          <v:shape id="_x0000_s1091" type="#_x0000_t202" style="position:absolute;margin-left:65.05pt;margin-top:282.55pt;width:85.2pt;height:9.35pt;z-index:25165568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VYPLŇ </w:t>
                  </w:r>
                  <w:r>
                    <w:rPr>
                      <w:lang w:val="de-DE" w:eastAsia="de-DE" w:bidi="de-DE"/>
                    </w:rPr>
                    <w:t xml:space="preserve">SPAR </w:t>
                  </w:r>
                  <w:r>
                    <w:t>ASFALTEM</w:t>
                  </w:r>
                </w:p>
              </w:txbxContent>
            </v:textbox>
            <w10:wrap anchorx="margin"/>
          </v:shape>
        </w:pict>
      </w:r>
      <w:r>
        <w:pict>
          <v:shape id="_x0000_s1092" type="#_x0000_t202" style="position:absolute;margin-left:4.1pt;margin-top:296.25pt;width:14.9pt;height:8.65pt;z-index:25165670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39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24.25pt;margin-top:296.25pt;width:23.05pt;height:8.65pt;z-index:25165772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89922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65.05pt;margin-top:295.75pt;width:87.35pt;height:9.35pt;z-index:25165875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VYŠKOVA ÚPRAVA MRIZI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4.1pt;margin-top:309.7pt;width:14.9pt;height:8.65pt;z-index:25165977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40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position:absolute;margin-left:24.25pt;margin-top:309.7pt;width:27.35pt;height:8.65pt;z-index:25166080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899522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65.3pt;margin-top:309.2pt;width:202.1pt;height:9.35pt;z-index:25166182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OBETONOVANÍ POTRUBÍ Z PROSTÉHO BETONU DO C12/15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4.1pt;margin-top:323.15pt;width:13.9pt;height:8.65pt;z-index:25166284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41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24.25pt;margin-top:323.15pt;width:26.4pt;height:8.65pt;z-index:25166387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914131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4.1pt;margin-top:341.85pt;width:14.4pt;height:8.15pt;z-index:25166489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42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24.25pt;margin-top:341.85pt;width:27.35pt;height:8.15pt;z-index:25166592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914133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4.1pt;margin-top:359.6pt;width:14.9pt;height:8.65pt;z-index:25166694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43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24.25pt;margin-top:359.6pt;width:26.4pt;height:8.65pt;z-index:25166796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914921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4.1pt;margin-top:378.35pt;width:14.9pt;height:8.15pt;z-index:25166899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44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24.25pt;margin-top:378.35pt;width:27.35pt;height:8.15pt;z-index:25167001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914923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65.3pt;margin-top:321.35pt;width:222.95pt;height:65.65pt;z-index:25167104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rPr>
                      <w:rStyle w:val="Zkladntext16MalpsmenaExact"/>
                    </w:rPr>
                    <w:t>DOPRAVNÍ značky zakladni velikosti ocelove folie TR 2 - DODÁVKA A MONTÁŽ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t>DOPRAVNÍ ZNAČKY ZÁKLADNÍ VELIKOSTI OCELOVÉ FÓLIE TŘ 2 - DEMONTÁŽ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68" w:lineRule="exact"/>
                    <w:jc w:val="both"/>
                  </w:pPr>
                  <w:r>
                    <w:t>SLOUPKY A STOJKY DOPRAVNÍCH ZNAČEK Z OCEL TRUBEK DO PATKY - DODÁVKA A MONTÁŽ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  <w:jc w:val="both"/>
                  </w:pPr>
                  <w:r>
                    <w:t xml:space="preserve">SLOUPKY A STOJKY DZ Z OCEL TRUBEK DO </w:t>
                  </w:r>
                  <w:r>
                    <w:t>PATKY DEMONTÁŽ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303.35pt;margin-top:277.2pt;width:16.3pt;height:56.15pt;z-index:25167206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20"/>
                    <w:shd w:val="clear" w:color="auto" w:fill="auto"/>
                    <w:spacing w:line="264" w:lineRule="exact"/>
                    <w:jc w:val="left"/>
                  </w:pPr>
                  <w:r>
                    <w:rPr>
                      <w:rStyle w:val="Zkladntext2Exact"/>
                    </w:rPr>
                    <w:t>m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KUS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M3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KUS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303.35pt;margin-top:341.15pt;width:16.3pt;height:9.35pt;z-index:25167308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KUS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303.35pt;margin-top:359.15pt;width:16.3pt;height:9.35pt;z-index:25167411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KUS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4.1pt;margin-top:391.75pt;width:14.9pt;height:8.15pt;z-index:25167513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45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24.25pt;margin-top:391.75pt;width:26.4pt;height:8.15pt;z-index:25167616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915111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4.1pt;margin-top:410pt;width:14.9pt;height:8.65pt;z-index:25167718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46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202" style="position:absolute;margin-left:24.25pt;margin-top:410pt;width:26.4pt;height:8.65pt;z-index:25167820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915221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4.1pt;margin-top:428.25pt;width:14.9pt;height:8.65pt;z-index:25167923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47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24.25pt;margin-top:428.25pt;width:27.35pt;height:8.65pt;z-index:25168025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917223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202" style="position:absolute;margin-left:4.1pt;margin-top:446.5pt;width:14.9pt;height:8.65pt;z-index:25168128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48</w:t>
                  </w:r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24.25pt;margin-top:446.5pt;width:27.35pt;height:8.65pt;z-index:25168230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917224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202" style="position:absolute;margin-left:6.25pt;margin-top:459.15pt;width:10.1pt;height:56.15pt;z-index:25168332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  <w:jc w:val="both"/>
                  </w:pPr>
                  <w:r>
                    <w:t>49</w:t>
                  </w:r>
                </w:p>
                <w:p w:rsidR="00671C77" w:rsidRDefault="00DD533F">
                  <w:pPr>
                    <w:pStyle w:val="Zkladntext16"/>
                    <w:numPr>
                      <w:ilvl w:val="0"/>
                      <w:numId w:val="4"/>
                    </w:numPr>
                    <w:shd w:val="clear" w:color="auto" w:fill="auto"/>
                    <w:spacing w:line="264" w:lineRule="exact"/>
                    <w:jc w:val="both"/>
                  </w:pPr>
                  <w:r>
                    <w:t xml:space="preserve"> 5? 52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23.5pt;margin-top:459.15pt;width:26.4pt;height:56.15pt;z-index:25168435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91782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9183D2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919111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264" w:lineRule="exact"/>
                  </w:pPr>
                  <w:r>
                    <w:t>966168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65.05pt;margin-top:389.75pt;width:221.3pt;height:84.1pt;z-index:25168537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t>VODOROVNÉ DOPRAVNÍ ZNAČENI BARVOU HLADKÉ - DODAVKA A POKLÁDKA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t xml:space="preserve">VODOR DOPRAV ZNAČ PLASTEM STRUKTURÁLNÍ </w:t>
                  </w:r>
                  <w:r>
                    <w:t>NEHLUČNÉ - DOD A POKLÁDKA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t>SILNIČNÍ A CHODNÍKOVÉ OBRUBY Z BETONOVÝCH OBRUBNÍKŮ ŠÍŘ 100MM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t>SILNIČNÍ A CHODNÍKOVÉ OBRUBY Z BETONOVÝCH OBRUBNÍKŮ ŠÍŘ 150MM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  <w:jc w:val="both"/>
                  </w:pPr>
                  <w:r>
                    <w:t>VÝŠKOVÁ ÚPRAVA OBRUBNÍKŮ KAMENNÝCH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65.5pt;margin-top:477.95pt;width:182.9pt;height:9.35pt;z-index:25168640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PROPUSTY Z TRUB DN 600MM ŽELEZOBETONOVÝCH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202" style="position:absolute;margin-left:65.5pt;margin-top:491.35pt;width:186.5pt;height:9.35pt;z-index:25168742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 xml:space="preserve">ŘEZANÍ ASFALTOVÉHO </w:t>
                  </w:r>
                  <w:r>
                    <w:t>KRYTU VOZOVEK TL DO 50MM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202" style="position:absolute;margin-left:65.3pt;margin-top:503.25pt;width:207.6pt;height:19.2pt;z-index:25168844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63" w:lineRule="exact"/>
                    <w:jc w:val="both"/>
                  </w:pPr>
                  <w:r>
                    <w:rPr>
                      <w:rStyle w:val="Zkladntext16MalpsmenaExact"/>
                    </w:rPr>
                    <w:t>BOURANÍ konstrukci ze železobetonu s odvozem do 20KM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202" style="position:absolute;margin-left:303.35pt;margin-top:377.6pt;width:16.3pt;height:22.8pt;z-index:25168947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after="91" w:line="130" w:lineRule="exact"/>
                  </w:pPr>
                  <w:r>
                    <w:t>KUS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25" type="#_x0000_t202" style="position:absolute;margin-left:305.5pt;margin-top:409.55pt;width:11.75pt;height:9.35pt;z-index:25169049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307.7pt;margin-top:427.75pt;width:7.9pt;height:9.4pt;z-index:25169152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307.7pt;margin-top:446pt;width:7.9pt;height:9.4pt;z-index:25169254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307.7pt;margin-top:464.5pt;width:7.9pt;height:9.4pt;z-index:25169356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307.7pt;margin-top:477.9pt;width:7.9pt;height:9.4pt;z-index:25169459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305.5pt;margin-top:491.35pt;width:12pt;height:22.6pt;z-index:25169561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Zkladntext16"/>
                    <w:shd w:val="clear" w:color="auto" w:fill="auto"/>
                    <w:spacing w:after="91" w:line="130" w:lineRule="exact"/>
                  </w:pPr>
                  <w:r>
                    <w:t>m</w:t>
                  </w:r>
                </w:p>
                <w:p w:rsidR="00671C77" w:rsidRDefault="00DD533F">
                  <w:pPr>
                    <w:pStyle w:val="Zkladntext16"/>
                    <w:shd w:val="clear" w:color="auto" w:fill="auto"/>
                    <w:spacing w:line="13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674" w:lineRule="exact"/>
      </w:pPr>
    </w:p>
    <w:p w:rsidR="00671C77" w:rsidRDefault="00671C77">
      <w:pPr>
        <w:rPr>
          <w:sz w:val="2"/>
          <w:szCs w:val="2"/>
        </w:rPr>
        <w:sectPr w:rsidR="00671C77">
          <w:pgSz w:w="16840" w:h="11900" w:orient="landscape"/>
          <w:pgMar w:top="862" w:right="589" w:bottom="526" w:left="536" w:header="0" w:footer="3" w:gutter="0"/>
          <w:cols w:space="720"/>
          <w:noEndnote/>
          <w:docGrid w:linePitch="360"/>
        </w:sectPr>
      </w:pPr>
    </w:p>
    <w:p w:rsidR="00671C77" w:rsidRDefault="00DD533F">
      <w:pPr>
        <w:spacing w:line="360" w:lineRule="exact"/>
      </w:pPr>
      <w:r>
        <w:lastRenderedPageBreak/>
        <w:pict>
          <v:shape id="_x0000_s1131" type="#_x0000_t202" style="position:absolute;margin-left:.05pt;margin-top:0;width:787.7pt;height:.05pt;z-index:25169664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Titulektabulky2"/>
                    <w:shd w:val="clear" w:color="auto" w:fill="auto"/>
                    <w:spacing w:line="160" w:lineRule="exact"/>
                  </w:pPr>
                  <w:r>
                    <w:t>5.3 (25.1.22.0)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"/>
                    <w:gridCol w:w="835"/>
                    <w:gridCol w:w="4560"/>
                    <w:gridCol w:w="749"/>
                    <w:gridCol w:w="1142"/>
                    <w:gridCol w:w="1142"/>
                    <w:gridCol w:w="1138"/>
                    <w:gridCol w:w="1142"/>
                    <w:gridCol w:w="1334"/>
                    <w:gridCol w:w="1344"/>
                    <w:gridCol w:w="1138"/>
                    <w:gridCol w:w="763"/>
                  </w:tblGrid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15753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20" w:lineRule="exact"/>
                          <w:jc w:val="center"/>
                        </w:pPr>
                        <w:r>
                          <w:rPr>
                            <w:rStyle w:val="Zkladntext211ptTun"/>
                          </w:rPr>
                          <w:t>Změna soupisu množství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4"/>
                      <w:jc w:val="center"/>
                    </w:trPr>
                    <w:tc>
                      <w:tcPr>
                        <w:tcW w:w="11174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after="60" w:line="190" w:lineRule="exact"/>
                          <w:jc w:val="left"/>
                        </w:pPr>
                        <w:r>
                          <w:t>Evidenční číslo a název Stavby: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after="60" w:line="19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2025 Ji D1A </w:t>
                        </w:r>
                        <w:r>
                          <w:rPr>
                            <w:rStyle w:val="Zkladntext265pt"/>
                          </w:rPr>
                          <w:t xml:space="preserve">- </w:t>
                        </w:r>
                        <w:r>
                          <w:rPr>
                            <w:rStyle w:val="Zkladntext2Tun"/>
                          </w:rPr>
                          <w:t xml:space="preserve">OTSKP </w:t>
                        </w:r>
                        <w:r>
                          <w:rPr>
                            <w:rStyle w:val="Zkladntext265pt"/>
                          </w:rPr>
                          <w:t>-</w:t>
                        </w:r>
                        <w:r>
                          <w:rPr>
                            <w:rStyle w:val="Zkladntext2Tun"/>
                          </w:rPr>
                          <w:t>111/02321 Telč, ul. Myslibořská průtah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after="60" w:line="190" w:lineRule="exact"/>
                          <w:jc w:val="left"/>
                        </w:pPr>
                        <w:r>
                          <w:t>Číslo a název stavebního objektu/provozního souboru (SO/PS):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line="19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[SO 101.1] - Souvislá údržba a oprava komunikace km 0,000 - 0,090</w:t>
                        </w:r>
                      </w:p>
                    </w:tc>
                    <w:tc>
                      <w:tcPr>
                        <w:tcW w:w="457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547" w:lineRule="exact"/>
                          <w:jc w:val="center"/>
                        </w:pPr>
                        <w:r>
                          <w:rPr>
                            <w:rStyle w:val="Zkladntext211ptTun"/>
                          </w:rPr>
                          <w:t xml:space="preserve">Změna soupisu množství </w:t>
                        </w:r>
                        <w:r>
                          <w:rPr>
                            <w:rStyle w:val="Zkladntext211ptTundkovn1pt"/>
                          </w:rPr>
                          <w:t>ZBV0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PC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Kód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položky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Název položky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MJ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SoD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2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rozdílu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ind w:left="260"/>
                          <w:jc w:val="left"/>
                        </w:pPr>
                        <w:r>
                          <w:rPr>
                            <w:rStyle w:val="Zkladntext28pt"/>
                          </w:rPr>
                          <w:t>Cena za MJ v Kč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Cena celkem SoD v Kč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Cena celkem ve Změně v Kč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Rozdíl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TrebuchetMS8pt"/>
                          </w:rPr>
                          <w:t>V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00"/>
                          <w:jc w:val="left"/>
                        </w:pPr>
                        <w:r>
                          <w:rPr>
                            <w:rStyle w:val="Zkladntext265pt"/>
                          </w:rPr>
                          <w:t>1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2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3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4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6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TrebuchetMS8pt"/>
                          </w:rPr>
                          <w:t>7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8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9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11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12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5753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160"/>
                          <w:jc w:val="left"/>
                        </w:pPr>
                        <w:r>
                          <w:rPr>
                            <w:rStyle w:val="Zkladntext2Tun"/>
                          </w:rPr>
                          <w:t>Nové položky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56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17481.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ZÁSYP JAM A RÝH Z NAKUPOVANÝCH MATERIÁLŮ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M3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55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87433.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</w:t>
                        </w:r>
                        <w:r>
                          <w:rPr>
                            <w:rStyle w:val="Zkladntext265pt"/>
                          </w:rPr>
                          <w:t xml:space="preserve"> POTRUBÍ Z TRUB PLASTOVÝCH ODPADNÍCH DN DO 150MM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M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53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89712.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3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VPUSŤ KANALIZAČNÍ ULIČNÍ KOMPLETNÍ Z BETONOVÝCH DÍLCŮ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54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89943.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VÝŘEZ, VÝSEK, ÚTES NA POTRUBÍ DN DO 150MM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775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</w:tbl>
                <w:p w:rsidR="00671C77" w:rsidRDefault="00671C7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32" type="#_x0000_t202" style="position:absolute;margin-left:132.25pt;margin-top:435.7pt;width:66.5pt;height:12.4pt;z-index:251697664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line="190" w:lineRule="exact"/>
                  </w:pPr>
                  <w:bookmarkStart w:id="6" w:name="bookmark5"/>
                  <w:r>
                    <w:t>Za zhotovitele: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133" type="#_x0000_t202" style="position:absolute;margin-left:493.9pt;margin-top:435.7pt;width:70.55pt;height:12.4pt;z-index:251698688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line="190" w:lineRule="exact"/>
                  </w:pPr>
                  <w:bookmarkStart w:id="7" w:name="bookmark6"/>
                  <w:r>
                    <w:t>Za objednatele:</w:t>
                  </w:r>
                  <w:bookmarkEnd w:id="7"/>
                </w:p>
              </w:txbxContent>
            </v:textbox>
            <w10:wrap anchorx="margin"/>
          </v:shape>
        </w:pict>
      </w: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660" w:lineRule="exact"/>
      </w:pPr>
    </w:p>
    <w:p w:rsidR="00671C77" w:rsidRDefault="00671C77">
      <w:pPr>
        <w:rPr>
          <w:sz w:val="2"/>
          <w:szCs w:val="2"/>
        </w:rPr>
        <w:sectPr w:rsidR="00671C77">
          <w:headerReference w:type="even" r:id="rId17"/>
          <w:headerReference w:type="default" r:id="rId18"/>
          <w:footerReference w:type="even" r:id="rId19"/>
          <w:footerReference w:type="default" r:id="rId20"/>
          <w:pgSz w:w="16840" w:h="11900" w:orient="landscape"/>
          <w:pgMar w:top="878" w:right="555" w:bottom="878" w:left="531" w:header="0" w:footer="3" w:gutter="0"/>
          <w:cols w:space="720"/>
          <w:noEndnote/>
          <w:docGrid w:linePitch="360"/>
        </w:sectPr>
      </w:pPr>
    </w:p>
    <w:p w:rsidR="00671C77" w:rsidRDefault="00DD533F">
      <w:pPr>
        <w:pStyle w:val="Zkladntext30"/>
        <w:numPr>
          <w:ilvl w:val="0"/>
          <w:numId w:val="5"/>
        </w:numPr>
        <w:shd w:val="clear" w:color="auto" w:fill="auto"/>
        <w:tabs>
          <w:tab w:val="left" w:pos="756"/>
        </w:tabs>
        <w:spacing w:after="0" w:line="160" w:lineRule="exact"/>
        <w:ind w:left="340"/>
        <w:jc w:val="both"/>
      </w:pPr>
      <w:r>
        <w:lastRenderedPageBreak/>
        <w:t>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671C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1ptTun"/>
              </w:rPr>
              <w:t>Změna soupisu množství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after="60" w:line="190" w:lineRule="exact"/>
              <w:jc w:val="left"/>
            </w:pPr>
            <w:r>
              <w:t>Evidenční číslo a název Stavby: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90" w:lineRule="exact"/>
              <w:jc w:val="left"/>
            </w:pPr>
            <w:r>
              <w:rPr>
                <w:rStyle w:val="Zkladntext2Tun"/>
              </w:rPr>
              <w:t xml:space="preserve">2025 Ji D1A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Tun"/>
              </w:rPr>
              <w:t xml:space="preserve">OTSKP </w:t>
            </w:r>
            <w:r>
              <w:rPr>
                <w:rStyle w:val="Zkladntext265pt"/>
              </w:rPr>
              <w:t>-</w:t>
            </w:r>
            <w:r>
              <w:rPr>
                <w:rStyle w:val="Zkladntext2Tun"/>
              </w:rPr>
              <w:t>111/02321 Telč, ul. Myslibořská průtah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90" w:lineRule="exact"/>
              <w:jc w:val="left"/>
            </w:pPr>
            <w:r>
              <w:t>Číslo a název stavebního objektu/provozního souboru (SO/PS):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Tun"/>
              </w:rPr>
              <w:t>[SO 101.1] - Souvislá údržba a oprava komunikace km 0,000 - 0,090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547" w:lineRule="exact"/>
              <w:jc w:val="center"/>
            </w:pPr>
            <w:r>
              <w:rPr>
                <w:rStyle w:val="Zkladntext211ptTun"/>
              </w:rPr>
              <w:t>Změna soupisu množství ZBV 1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Kód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Množství ve 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ind w:left="260"/>
              <w:jc w:val="left"/>
            </w:pPr>
            <w:r>
              <w:rPr>
                <w:rStyle w:val="Zkladntext28pt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ve Změně v 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left"/>
            </w:pPr>
            <w:r>
              <w:rPr>
                <w:rStyle w:val="Zkladntext28pt"/>
              </w:rPr>
              <w:t>Rozdíl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65pt"/>
              </w:rPr>
              <w:t>V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t>%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ŽB, kámen 2400kg/m3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POPLATKY ZA </w:t>
            </w:r>
            <w:r>
              <w:rPr>
                <w:rStyle w:val="Zkladntext265pt"/>
              </w:rPr>
              <w:t>SKLÁDKU - KSC 2400kg/m3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vozovkové souvrství 2200kg/m3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014102.4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POPLATKY ZA SKLÁDKU - kamenivo, zemina 2000kg/m3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113172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KRYTU ZPEVNĚNÝCH PLOCH Z DLAŽEB KOSTEK, ODVOZ DO 2KM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113328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 xml:space="preserve">ODSTRAŇ </w:t>
            </w:r>
            <w:r>
              <w:rPr>
                <w:rStyle w:val="Zkladntext265pt"/>
              </w:rPr>
              <w:t>PODKL ZPEVNÉNYCH PLOCH Z KAMENIVA NESTMEL,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113335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PODKL ZPEVNÉNYCH PLOCH S ASFALT POJIVÉM, ODVOZ DO 8KM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113348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ODSTRAŇ PODKL ZPEVNÉNYCH PLOCH S OEM POJIVÉM,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11352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 xml:space="preserve">ODSTRANĚNI CHODNÍKOVÝCH A </w:t>
            </w:r>
            <w:r>
              <w:rPr>
                <w:rStyle w:val="Zkladntext265pt"/>
              </w:rPr>
              <w:t>SILNIČNÍCH OBRUBNÍKŮ 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113725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FRÉZOVÁNI ZPEVNÉNYCH PLOCH ASFALTOVÝCH, ODVOZ DO 8KM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122738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ODKOPÁVKY A PROKOPÁVKY OBECNÉ TŘ. I,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123738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ODKOP PRO SPOD STAVBU SILNIC A ŽELEZNIC Tfi. I, ODVOZ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12924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ČlSTÉNI KRAJNIC OD NÁNOSU TL. DO 200MM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ČIŠTĚNÍ ULIČNÍCH VPUSTÍ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129958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ČIŠTĚNÍ POTRUBÍ DN DO 600MM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ULOŽENÍ SYPANINY DO NÁSYPŮ SE ZHUTNĚNÍM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ULOŽENÍ SYPANINY DO NÁSYPŮ A NA SKLÁDKY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17180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ULOŽENÍ SYPANINY DO NÁSYPŮ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17380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ZEMNÍ KRAJNICE A DOSYPÁVKY Z NAKUPOVANÝCH MATERIÁLŮ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18110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ÚPRAVA PLÁNĚ SE ZHUTNĚNÍM V HORNINĚ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ROZPROSTŘENÍ ORNICE V ROVINÉ V TL DO 0,10M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18241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ZALOŽENÍ TRÁVNÍKU RUČNÍM VÝSEVEM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18481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OCHRANA STROMŮ BEDNĚNÍM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21461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SEPARAČNÍ GEOTEXTILIE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451314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PODKLADNÍ A VÝPLŇOVÉ VRSTVY Z PROSTÉHO BETONU C25/30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80"/>
              <w:jc w:val="left"/>
            </w:pPr>
            <w:r>
              <w:rPr>
                <w:rStyle w:val="Zkladntext265pt"/>
              </w:rP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465512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DLAŽBY Z LOMOVÉHO KAMENE NA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</w:tbl>
    <w:p w:rsidR="00671C77" w:rsidRDefault="00671C77">
      <w:pPr>
        <w:framePr w:w="15754" w:wrap="notBeside" w:vAnchor="text" w:hAnchor="text" w:xAlign="center" w:y="1"/>
        <w:rPr>
          <w:sz w:val="2"/>
          <w:szCs w:val="2"/>
        </w:rPr>
      </w:pPr>
    </w:p>
    <w:p w:rsidR="00671C77" w:rsidRDefault="00671C77">
      <w:pPr>
        <w:rPr>
          <w:sz w:val="2"/>
          <w:szCs w:val="2"/>
        </w:rPr>
      </w:pPr>
    </w:p>
    <w:p w:rsidR="00671C77" w:rsidRDefault="00DD533F">
      <w:pPr>
        <w:pStyle w:val="Zkladntext30"/>
        <w:numPr>
          <w:ilvl w:val="0"/>
          <w:numId w:val="6"/>
        </w:numPr>
        <w:shd w:val="clear" w:color="auto" w:fill="auto"/>
        <w:tabs>
          <w:tab w:val="left" w:pos="756"/>
        </w:tabs>
        <w:spacing w:after="0" w:line="160" w:lineRule="exact"/>
        <w:ind w:left="340"/>
        <w:jc w:val="both"/>
      </w:pPr>
      <w:r>
        <w:t>(25.1.22.0)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671C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Zkladntext211ptTun"/>
              </w:rPr>
              <w:lastRenderedPageBreak/>
              <w:t>Změna</w:t>
            </w:r>
            <w:r>
              <w:rPr>
                <w:rStyle w:val="Zkladntext211ptTun"/>
              </w:rPr>
              <w:t xml:space="preserve"> soupisu množství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after="60" w:line="160" w:lineRule="exact"/>
              <w:jc w:val="left"/>
            </w:pPr>
            <w:r>
              <w:rPr>
                <w:rStyle w:val="Zkladntext28pt"/>
              </w:rPr>
              <w:t>Evidenční číslo a název Stavby: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90" w:lineRule="exact"/>
              <w:jc w:val="left"/>
            </w:pPr>
            <w:r>
              <w:rPr>
                <w:rStyle w:val="Zkladntext2Tun"/>
              </w:rPr>
              <w:t xml:space="preserve">2025 Ji D1A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Tun"/>
              </w:rPr>
              <w:t xml:space="preserve">OTSKP </w:t>
            </w:r>
            <w:r>
              <w:rPr>
                <w:rStyle w:val="Zkladntext265pt"/>
              </w:rPr>
              <w:t>-</w:t>
            </w:r>
            <w:r>
              <w:rPr>
                <w:rStyle w:val="Zkladntext2Tun"/>
              </w:rPr>
              <w:t>111/02321 Telč, ul. Myslibořská průtah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after="60" w:line="160" w:lineRule="exact"/>
              <w:jc w:val="left"/>
            </w:pPr>
            <w:r>
              <w:rPr>
                <w:rStyle w:val="Zkladntext28pt"/>
              </w:rPr>
              <w:t>Číslo a název stavebního objektu/provozního souboru (SO/PS):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before="60" w:line="190" w:lineRule="exact"/>
              <w:jc w:val="left"/>
            </w:pPr>
            <w:r>
              <w:rPr>
                <w:rStyle w:val="Zkladntext2Tun"/>
              </w:rPr>
              <w:t xml:space="preserve">[SO 101.1]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Tun"/>
              </w:rPr>
              <w:t>Souvislá údržba a oprava komunikace km 0,000 - 0,090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547" w:lineRule="exact"/>
              <w:jc w:val="center"/>
            </w:pPr>
            <w:r>
              <w:rPr>
                <w:rStyle w:val="Zkladntext211ptTun"/>
              </w:rPr>
              <w:t xml:space="preserve">Změna soupisu </w:t>
            </w:r>
            <w:r>
              <w:rPr>
                <w:rStyle w:val="Zkladntext211ptTun"/>
              </w:rPr>
              <w:t>množství ZBV 1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160"/>
              <w:jc w:val="left"/>
            </w:pPr>
            <w:r>
              <w:rPr>
                <w:rStyle w:val="Zkladntext28pt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Kód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SoD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Množství ve 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Množství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ind w:left="260"/>
              <w:jc w:val="left"/>
            </w:pPr>
            <w:r>
              <w:rPr>
                <w:rStyle w:val="Zkladntext28pt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SoD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Cena celkem ve Změně v 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8pt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left"/>
            </w:pPr>
            <w:r>
              <w:rPr>
                <w:rStyle w:val="Zkladntext28pt"/>
              </w:rPr>
              <w:t>Rozdíl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65pt"/>
              </w:rPr>
              <w:t>V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202" w:lineRule="exact"/>
              <w:jc w:val="center"/>
            </w:pPr>
            <w:r>
              <w:rPr>
                <w:rStyle w:val="Zkladntext265pt"/>
              </w:rPr>
              <w:t>%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20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12</w:t>
            </w: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561401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KAMENIVO ZPEVNĚNÉ </w:t>
            </w:r>
            <w:r>
              <w:rPr>
                <w:rStyle w:val="Zkladntext265pt"/>
              </w:rPr>
              <w:t>CEMENTEM TŘ. 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 w:val="restart"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56330.1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VOZOVKOVÉ VRSTVY ZE ŠTĚRKODRTI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56330.3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VOZOVKOVÉ VRSTVY ZE ŠTĚRKODRTI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56960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ZPEVNĚNI KRAJNIC Z RECYKLOVANÉHO MATERIÁLU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572213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SPOJOVACÍ POSTŘIK Z EMULZE DO 0.5KG/M2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572223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SPOJOVACÍ </w:t>
            </w:r>
            <w:r>
              <w:rPr>
                <w:rStyle w:val="Zkladntext265pt"/>
              </w:rPr>
              <w:t>POSTŘIK Z EMULZE DO 1,0KG/M2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574A04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ASFALTOVÝ BETON PRO OBRUSNÉ VRSTVY ACO 11 + , 11S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574E06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ASFALTOVÝ BETON PRO PODKLADNÍ VRSTVY ACP 16+, 16S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58222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DLÁŽDĚNÉ KRYTY Z DROBNÝCH KOSTEK DO LOŽE Z MC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587202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Malpsmena"/>
              </w:rPr>
              <w:t xml:space="preserve">pRedláždéni KRYTU </w:t>
            </w:r>
            <w:r>
              <w:rPr>
                <w:rStyle w:val="Zkladntext265ptMalpsmena"/>
              </w:rPr>
              <w:t>Z DROBNÝCH KOSTEK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587206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PŘEDLÁŽDĚNÍ KRYTU Z BETONOVÝCH DLAŽDIC SE ZÁMKEM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58910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VÝPLŇ SPÁR ASFALTEM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89922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Malpsmena"/>
              </w:rPr>
              <w:t>výšková Úprava mříži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899522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OBETONOVÁNI POTRUBÍ Z PROSTÉHO BETONU DO C12/15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914131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Malpsmena"/>
              </w:rPr>
              <w:t xml:space="preserve">dopravní značky základní velikosti ocelové fólie tR </w:t>
            </w:r>
            <w:r>
              <w:rPr>
                <w:rStyle w:val="Zkladntext265pt0"/>
              </w:rPr>
              <w:t>2</w:t>
            </w:r>
            <w:r>
              <w:rPr>
                <w:rStyle w:val="Zkladntext265pt"/>
              </w:rPr>
              <w:t xml:space="preserve"> -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DODÁVKA A 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914133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Malpsmena"/>
              </w:rPr>
              <w:t xml:space="preserve">dopravní značky základní velikosti ocelové fólie tR </w:t>
            </w:r>
            <w:r>
              <w:rPr>
                <w:rStyle w:val="Zkladntext265pt0"/>
              </w:rPr>
              <w:t>2</w:t>
            </w:r>
            <w:r>
              <w:rPr>
                <w:rStyle w:val="Zkladntext265pt"/>
              </w:rPr>
              <w:t xml:space="preserve"> -</w:t>
            </w:r>
          </w:p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DEMONTÁŽ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914921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Zkladntext265pt"/>
              </w:rPr>
              <w:t>SLOUPKY A STOJKY DOPRAVNÍCH ZNAČEK Z OCEL TRUBEK DO PATKY - DODÁVKA A 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914923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SLOUPKY A STOJKY DZ Z OCEL TRUBEK DO PATKY DEMONTÁŽ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915111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VODOROVNÉ DOPRAVNÍ ZNAČENI BARVOU HLADKÉ - DODÁVKA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915221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VODOR DOPRAV ZNAČ PLASTEM STRUKTURÁLNÍ NEHLUČNÉ - DOD A POKLÁDKA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917223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Malpsmena"/>
              </w:rPr>
              <w:t xml:space="preserve">silniční a </w:t>
            </w:r>
            <w:r>
              <w:rPr>
                <w:rStyle w:val="Zkladntext265ptMalpsmena"/>
              </w:rPr>
              <w:t>chodníkové OBRUBY Z BETONOVÝCH obrubníků ŠÍŘ 100MM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917224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Malpsmena"/>
              </w:rPr>
              <w:t>silniční a chodníkové obruby z BETONOVÝCH obrubníků ŠÍŘ 150MM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91782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VÝŠKOVÁ ÚPRAVA OBRUBNÍKŮ KAMENNÝCH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9183D2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PROPUSTY Z TRUB DN 600MM ŽELEZOBETONOVÝCH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919111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 xml:space="preserve">ŘEZÁNÍ </w:t>
            </w:r>
            <w:r>
              <w:rPr>
                <w:rStyle w:val="Zkladntext265pt"/>
              </w:rPr>
              <w:t>ASFALTOVÉHO KRYTU VOZOVEK TL DO 50MM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  <w:tr w:rsidR="00671C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ind w:left="160"/>
              <w:jc w:val="left"/>
            </w:pPr>
            <w:r>
              <w:rPr>
                <w:rStyle w:val="Zkladntext265pt"/>
              </w:rPr>
              <w:t>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966168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63" w:lineRule="exact"/>
              <w:jc w:val="left"/>
            </w:pPr>
            <w:r>
              <w:rPr>
                <w:rStyle w:val="Zkladntext265pt"/>
              </w:rPr>
              <w:t>BOURÁNI KONSTRUKCI ZE ŽELEZOBETONU S ODVOZEM DO 20KM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DD533F">
            <w:pPr>
              <w:pStyle w:val="Zkladntext20"/>
              <w:framePr w:w="15754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01" w:type="dxa"/>
            <w:gridSpan w:val="7"/>
            <w:vMerge/>
            <w:shd w:val="clear" w:color="auto" w:fill="FFFFFF"/>
          </w:tcPr>
          <w:p w:rsidR="00671C77" w:rsidRDefault="00671C77">
            <w:pPr>
              <w:framePr w:w="15754" w:wrap="notBeside" w:vAnchor="text" w:hAnchor="text" w:xAlign="center" w:y="1"/>
            </w:pPr>
          </w:p>
        </w:tc>
      </w:tr>
    </w:tbl>
    <w:p w:rsidR="00671C77" w:rsidRDefault="00671C77">
      <w:pPr>
        <w:framePr w:w="15754" w:wrap="notBeside" w:vAnchor="text" w:hAnchor="text" w:xAlign="center" w:y="1"/>
        <w:rPr>
          <w:sz w:val="2"/>
          <w:szCs w:val="2"/>
        </w:rPr>
      </w:pPr>
    </w:p>
    <w:p w:rsidR="00671C77" w:rsidRDefault="00671C77">
      <w:pPr>
        <w:rPr>
          <w:sz w:val="2"/>
          <w:szCs w:val="2"/>
        </w:rPr>
      </w:pPr>
    </w:p>
    <w:p w:rsidR="00671C77" w:rsidRDefault="00671C77">
      <w:pPr>
        <w:rPr>
          <w:sz w:val="2"/>
          <w:szCs w:val="2"/>
        </w:rPr>
        <w:sectPr w:rsidR="00671C7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6840" w:h="11900" w:orient="landscape"/>
          <w:pgMar w:top="840" w:right="555" w:bottom="466" w:left="531" w:header="0" w:footer="3" w:gutter="0"/>
          <w:pgNumType w:start="1"/>
          <w:cols w:space="720"/>
          <w:noEndnote/>
          <w:titlePg/>
          <w:docGrid w:linePitch="360"/>
        </w:sectPr>
      </w:pPr>
    </w:p>
    <w:p w:rsidR="00671C77" w:rsidRDefault="00DD533F">
      <w:pPr>
        <w:spacing w:line="360" w:lineRule="exact"/>
      </w:pPr>
      <w:r>
        <w:lastRenderedPageBreak/>
        <w:pict>
          <v:shape id="_x0000_s1142" type="#_x0000_t202" style="position:absolute;margin-left:.05pt;margin-top:0;width:787.7pt;height:.05pt;z-index:251699712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Titulektabulky2"/>
                    <w:shd w:val="clear" w:color="auto" w:fill="auto"/>
                    <w:spacing w:line="160" w:lineRule="exact"/>
                  </w:pPr>
                  <w:r>
                    <w:t>5.3 (25.1.22.0)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"/>
                    <w:gridCol w:w="835"/>
                    <w:gridCol w:w="4560"/>
                    <w:gridCol w:w="749"/>
                    <w:gridCol w:w="1142"/>
                    <w:gridCol w:w="1142"/>
                    <w:gridCol w:w="1138"/>
                    <w:gridCol w:w="1142"/>
                    <w:gridCol w:w="1334"/>
                    <w:gridCol w:w="1344"/>
                    <w:gridCol w:w="1138"/>
                    <w:gridCol w:w="763"/>
                  </w:tblGrid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15753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20" w:lineRule="exact"/>
                          <w:jc w:val="center"/>
                        </w:pPr>
                        <w:r>
                          <w:rPr>
                            <w:rStyle w:val="Zkladntext211ptTun"/>
                          </w:rPr>
                          <w:t>Změna soupisu množství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4"/>
                      <w:jc w:val="center"/>
                    </w:trPr>
                    <w:tc>
                      <w:tcPr>
                        <w:tcW w:w="11174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after="60" w:line="190" w:lineRule="exact"/>
                          <w:jc w:val="left"/>
                        </w:pPr>
                        <w:r>
                          <w:t>Evidenční číslo a název Stavby: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after="60" w:line="19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2025 Ji D1A </w:t>
                        </w:r>
                        <w:r>
                          <w:rPr>
                            <w:rStyle w:val="Zkladntext265pt"/>
                          </w:rPr>
                          <w:t xml:space="preserve">- </w:t>
                        </w:r>
                        <w:r>
                          <w:rPr>
                            <w:rStyle w:val="Zkladntext2Tun"/>
                          </w:rPr>
                          <w:t xml:space="preserve">OTSKP </w:t>
                        </w:r>
                        <w:r>
                          <w:rPr>
                            <w:rStyle w:val="Zkladntext265pt"/>
                          </w:rPr>
                          <w:t>-</w:t>
                        </w:r>
                        <w:r>
                          <w:rPr>
                            <w:rStyle w:val="Zkladntext2Tun"/>
                          </w:rPr>
                          <w:t>111/02321 Telč, ul. Myslibořská průtah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after="60" w:line="190" w:lineRule="exact"/>
                          <w:jc w:val="left"/>
                        </w:pPr>
                        <w:r>
                          <w:t xml:space="preserve">Číslo a název stavebního </w:t>
                        </w:r>
                        <w:r>
                          <w:t>objektu/provozního souboru (SO/PS):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before="60" w:line="190" w:lineRule="exact"/>
                          <w:jc w:val="left"/>
                        </w:pPr>
                        <w:r>
                          <w:rPr>
                            <w:rStyle w:val="Zkladntext2Tun"/>
                          </w:rPr>
                          <w:t>[SO 101.1] - Souvislá údržba a oprava komunikace km 0,000 - 0,090</w:t>
                        </w:r>
                      </w:p>
                    </w:tc>
                    <w:tc>
                      <w:tcPr>
                        <w:tcW w:w="457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547" w:lineRule="exact"/>
                          <w:jc w:val="center"/>
                        </w:pPr>
                        <w:r>
                          <w:rPr>
                            <w:rStyle w:val="Zkladntext211ptTun"/>
                          </w:rPr>
                          <w:t>Změna soupisu množství ZBV 1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6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PC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Kód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položky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Název položky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MJ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4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SoD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220"/>
                          <w:jc w:val="left"/>
                        </w:pPr>
                        <w:r>
                          <w:rPr>
                            <w:rStyle w:val="Zkladntext28pt"/>
                          </w:rPr>
                          <w:t>Množství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rozdílu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ind w:left="260"/>
                          <w:jc w:val="left"/>
                        </w:pPr>
                        <w:r>
                          <w:rPr>
                            <w:rStyle w:val="Zkladntext28pt"/>
                          </w:rPr>
                          <w:t>Cena za MJ v Kč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Cena celkem SoD v Kč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 xml:space="preserve">Cena </w:t>
                        </w:r>
                        <w:r>
                          <w:rPr>
                            <w:rStyle w:val="Zkladntext28pt"/>
                          </w:rPr>
                          <w:t>celkem ve Změně v Kč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left"/>
                        </w:pPr>
                        <w:r>
                          <w:rPr>
                            <w:rStyle w:val="Zkladntext28pt"/>
                          </w:rPr>
                          <w:t>Rozdíl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rPr>
                            <w:rStyle w:val="Zkladntext2TrebuchetMS8pt"/>
                          </w:rPr>
                          <w:t>V</w:t>
                        </w:r>
                      </w:p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202" w:lineRule="exact"/>
                          <w:jc w:val="center"/>
                        </w:pPr>
                        <w:r>
                          <w:t>%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200"/>
                          <w:jc w:val="left"/>
                        </w:pPr>
                        <w:r>
                          <w:rPr>
                            <w:rStyle w:val="Zkladntext265pt"/>
                          </w:rPr>
                          <w:t>1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2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3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4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5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6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TrebuchetMS8pt"/>
                          </w:rPr>
                          <w:t>7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8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0" w:lineRule="exact"/>
                          <w:jc w:val="center"/>
                        </w:pPr>
                        <w:r>
                          <w:rPr>
                            <w:rStyle w:val="Zkladntext28pt"/>
                          </w:rPr>
                          <w:t>9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11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12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5753" w:type="dxa"/>
                        <w:gridSpan w:val="1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1160"/>
                          <w:jc w:val="left"/>
                        </w:pPr>
                        <w:r>
                          <w:rPr>
                            <w:rStyle w:val="Zkladntext2Tun"/>
                          </w:rPr>
                          <w:t>Nové položky</w:t>
                        </w: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56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17481.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ZÁSYP JAM A RÝH Z NAKUPOVANÝCH MATERIÁLŮ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M3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55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87433.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POTRUBÍ Z TRUB PLASTOVÝCH ODPADNÍCH DN DO 150MM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M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53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89712.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63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 xml:space="preserve">NP - VPUSŤ </w:t>
                        </w:r>
                        <w:r>
                          <w:rPr>
                            <w:rStyle w:val="Zkladntext265pt"/>
                          </w:rPr>
                          <w:t>KANALIZAČNÍ ULIČNÍ KOMPLETNÍ Z BETONOVÝCH DÍLCŮ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ind w:left="160"/>
                          <w:jc w:val="left"/>
                        </w:pPr>
                        <w:r>
                          <w:rPr>
                            <w:rStyle w:val="Zkladntext265pt"/>
                          </w:rPr>
                          <w:t>54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89943.</w:t>
                        </w:r>
                      </w:p>
                    </w:tc>
                    <w:tc>
                      <w:tcPr>
                        <w:tcW w:w="4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left"/>
                        </w:pPr>
                        <w:r>
                          <w:rPr>
                            <w:rStyle w:val="Zkladntext265pt"/>
                          </w:rPr>
                          <w:t>NP - VÝŘEZ, VÝSEK, ÚTES NA POTRUBÍ DN DO 150MM</w:t>
                        </w:r>
                      </w:p>
                    </w:tc>
                    <w:tc>
                      <w:tcPr>
                        <w:tcW w:w="74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DD533F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KUS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  <w:tr w:rsidR="00671C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775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71C77" w:rsidRDefault="00671C7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01" w:type="dxa"/>
                        <w:gridSpan w:val="7"/>
                        <w:vMerge/>
                        <w:shd w:val="clear" w:color="auto" w:fill="FFFFFF"/>
                      </w:tcPr>
                      <w:p w:rsidR="00671C77" w:rsidRDefault="00671C77"/>
                    </w:tc>
                  </w:tr>
                </w:tbl>
                <w:p w:rsidR="00671C77" w:rsidRDefault="00671C7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132.25pt;margin-top:435.7pt;width:66.5pt;height:12.4pt;z-index:251700736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line="190" w:lineRule="exact"/>
                  </w:pPr>
                  <w:bookmarkStart w:id="8" w:name="bookmark7"/>
                  <w:r>
                    <w:t>Za zhotovitele: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493.9pt;margin-top:435.7pt;width:70.55pt;height:12.4pt;z-index:251701760;mso-wrap-distance-left:5pt;mso-wrap-distance-right:5pt;mso-position-horizontal-relative:margin" filled="f" stroked="f">
            <v:textbox style="mso-fit-shape-to-text:t" inset="0,0,0,0">
              <w:txbxContent>
                <w:p w:rsidR="00671C77" w:rsidRDefault="00DD533F">
                  <w:pPr>
                    <w:pStyle w:val="Nadpis3"/>
                    <w:keepNext/>
                    <w:keepLines/>
                    <w:shd w:val="clear" w:color="auto" w:fill="auto"/>
                    <w:spacing w:line="190" w:lineRule="exact"/>
                  </w:pPr>
                  <w:bookmarkStart w:id="9" w:name="bookmark8"/>
                  <w:r>
                    <w:t>Za objednatele:</w:t>
                  </w:r>
                  <w:bookmarkEnd w:id="9"/>
                </w:p>
              </w:txbxContent>
            </v:textbox>
            <w10:wrap anchorx="margin"/>
          </v:shape>
        </w:pict>
      </w: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360" w:lineRule="exact"/>
      </w:pPr>
    </w:p>
    <w:p w:rsidR="00671C77" w:rsidRDefault="00671C77">
      <w:pPr>
        <w:spacing w:line="660" w:lineRule="exact"/>
      </w:pPr>
    </w:p>
    <w:p w:rsidR="00671C77" w:rsidRDefault="00671C77">
      <w:pPr>
        <w:rPr>
          <w:sz w:val="2"/>
          <w:szCs w:val="2"/>
        </w:rPr>
      </w:pPr>
    </w:p>
    <w:sectPr w:rsidR="00671C77">
      <w:pgSz w:w="16840" w:h="11900" w:orient="landscape"/>
      <w:pgMar w:top="878" w:right="555" w:bottom="87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533F">
      <w:r>
        <w:separator/>
      </w:r>
    </w:p>
  </w:endnote>
  <w:endnote w:type="continuationSeparator" w:id="0">
    <w:p w:rsidR="00000000" w:rsidRDefault="00DD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6.55pt;margin-top:732.25pt;width:46.8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D533F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6.55pt;margin-top:732.25pt;width:46.8pt;height: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D533F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671C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671C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3.35pt;margin-top:520.9pt;width:396.5pt;height:7.2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7930"/>
                  </w:tabs>
                  <w:spacing w:line="240" w:lineRule="auto"/>
                </w:pPr>
                <w:r>
                  <w:rPr>
                    <w:rStyle w:val="ZhlavneboZpat10pt"/>
                  </w:rPr>
                  <w:t>Datum:</w:t>
                </w:r>
                <w:r>
                  <w:rPr>
                    <w:rStyle w:val="ZhlavneboZpat10pt"/>
                  </w:rPr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3.35pt;margin-top:520.9pt;width:396.5pt;height:7.2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7930"/>
                  </w:tabs>
                  <w:spacing w:line="240" w:lineRule="auto"/>
                </w:pPr>
                <w:r>
                  <w:rPr>
                    <w:rStyle w:val="ZhlavneboZpat10pt"/>
                  </w:rPr>
                  <w:t>Datum:</w:t>
                </w:r>
                <w:r>
                  <w:rPr>
                    <w:rStyle w:val="ZhlavneboZpat10pt"/>
                  </w:rPr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671C7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3.35pt;margin-top:520.9pt;width:396.5pt;height:7.2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7930"/>
                  </w:tabs>
                  <w:spacing w:line="240" w:lineRule="auto"/>
                </w:pPr>
                <w:r>
                  <w:rPr>
                    <w:rStyle w:val="ZhlavneboZpat10pt"/>
                  </w:rPr>
                  <w:t>Datum:</w:t>
                </w:r>
                <w:r>
                  <w:rPr>
                    <w:rStyle w:val="ZhlavneboZpat10pt"/>
                  </w:rPr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77" w:rsidRDefault="00671C77"/>
  </w:footnote>
  <w:footnote w:type="continuationSeparator" w:id="0">
    <w:p w:rsidR="00671C77" w:rsidRDefault="00671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.7pt;margin-top:27.15pt;width:782.9pt;height:13.7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.7pt;margin-top:27.15pt;width:782.9pt;height:13.7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.7pt;margin-top:27.25pt;width:782.9pt;height:13.7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.7pt;margin-top:27.25pt;width:782.9pt;height:13.7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.7pt;margin-top:27.5pt;width:782.9pt;height:13.7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.7pt;margin-top:27.25pt;width:782.9pt;height:13.7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77" w:rsidRDefault="00DD533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.7pt;margin-top:26.8pt;width:782.9pt;height:13.7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77" w:rsidRDefault="00DD533F">
                <w:pPr>
                  <w:pStyle w:val="ZhlavneboZpat0"/>
                  <w:shd w:val="clear" w:color="auto" w:fill="auto"/>
                  <w:tabs>
                    <w:tab w:val="right" w:pos="15658"/>
                  </w:tabs>
                  <w:spacing w:line="240" w:lineRule="auto"/>
                </w:pPr>
                <w:r>
                  <w:rPr>
                    <w:rStyle w:val="ZhlavneboZpatTun"/>
                  </w:rPr>
                  <w:t xml:space="preserve">p </w:t>
                </w:r>
                <w:r>
                  <w:rPr>
                    <w:rStyle w:val="ZhlavneboZpatTun0"/>
                  </w:rPr>
                  <w:t>AspeEsticon</w:t>
                </w:r>
                <w:r>
                  <w:rPr>
                    <w:rStyle w:val="ZhlavneboZpatTun0"/>
                  </w:rPr>
                  <w:tab/>
                </w: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E92"/>
    <w:multiLevelType w:val="multilevel"/>
    <w:tmpl w:val="B5667E68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F0B26"/>
    <w:multiLevelType w:val="multilevel"/>
    <w:tmpl w:val="C2F47BCA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EA231A"/>
    <w:multiLevelType w:val="multilevel"/>
    <w:tmpl w:val="8E9C5DCA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5E050D"/>
    <w:multiLevelType w:val="multilevel"/>
    <w:tmpl w:val="D4B4968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A0153B"/>
    <w:multiLevelType w:val="multilevel"/>
    <w:tmpl w:val="4A68F102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65C02"/>
    <w:multiLevelType w:val="multilevel"/>
    <w:tmpl w:val="E5B29F28"/>
    <w:lvl w:ilvl="0">
      <w:start w:val="4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1C77"/>
    <w:rsid w:val="00671C77"/>
    <w:rsid w:val="00D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54728FDB"/>
  <w15:docId w15:val="{0574A05F-7067-460E-9B4E-383D1EE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Exact0">
    <w:name w:val="Nadpis #2 (2) Exact"/>
    <w:basedOn w:val="Nadpis2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TrebuchetMS16ptNetunKurzvaExact">
    <w:name w:val="Nadpis #2 (2) + Trebuchet MS;16 pt;Ne tučné;Kurzíva Exact"/>
    <w:basedOn w:val="Nadpis22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Nadpis12Exact0">
    <w:name w:val="Nadpis #1 (2)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Exact">
    <w:name w:val="Základní text (5) + 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5ptExact">
    <w:name w:val="Základní text (10) + 5 pt Exac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95pt">
    <w:name w:val="Základní text (3) + 9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31">
    <w:name w:val="Nadpis #2 (3)"/>
    <w:basedOn w:val="Nadpis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Zkladntext121">
    <w:name w:val="Základní text (12)"/>
    <w:basedOn w:val="Zkladntext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2Arial11ptNetundkovn0pt">
    <w:name w:val="Základní text (12) + Arial;11 pt;Ne tučné;Řádkování 0 pt"/>
    <w:basedOn w:val="Zkladntext12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3Malpsmena">
    <w:name w:val="Základní text (13) + Malá písmena"/>
    <w:basedOn w:val="Zkladntext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04ptTun">
    <w:name w:val="Základní text (10) + 4 pt;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5pt">
    <w:name w:val="Základní text (10) + 5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Tun0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dkovn1pt">
    <w:name w:val="Základní text (2) + 11 pt;Tučné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Exact0">
    <w:name w:val="Základní text (14)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4dkovn1ptExact">
    <w:name w:val="Základní text (14) + Řádkování 1 pt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ptMalpsmena">
    <w:name w:val="Základní text (2) + 8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MalpsmenaExact">
    <w:name w:val="Základní text (16) + Malá písmena Exact"/>
    <w:basedOn w:val="Zkladntext16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0pt">
    <w:name w:val="Záhlaví nebo Zápatí + 10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rebuchetMS8pt">
    <w:name w:val="Základní text (2) + Trebuchet MS;8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Malpsmena">
    <w:name w:val="Základní text (2) + 6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432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42"/>
      <w:szCs w:val="4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480" w:line="230" w:lineRule="exact"/>
      <w:ind w:hanging="24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06" w:lineRule="exact"/>
    </w:pPr>
    <w:rPr>
      <w:rFonts w:ascii="Calibri" w:eastAsia="Calibri" w:hAnsi="Calibri" w:cs="Calibri"/>
      <w:sz w:val="10"/>
      <w:szCs w:val="1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06" w:lineRule="exact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34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after="120" w:line="0" w:lineRule="atLeast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after="300" w:line="0" w:lineRule="atLeast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14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264" w:lineRule="exact"/>
    </w:pPr>
    <w:rPr>
      <w:rFonts w:ascii="Arial" w:eastAsia="Arial" w:hAnsi="Arial" w:cs="Arial"/>
      <w:sz w:val="13"/>
      <w:szCs w:val="13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264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image" Target="media/image2.jpe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1577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2025-12-12T08:19:00Z</dcterms:created>
  <dcterms:modified xsi:type="dcterms:W3CDTF">2025-12-12T08:20:00Z</dcterms:modified>
</cp:coreProperties>
</file>