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0367" w14:textId="086D0BC9" w:rsidR="00DB0698" w:rsidRPr="00A15479" w:rsidRDefault="00DB0698" w:rsidP="006E7AF8">
      <w:pPr>
        <w:spacing w:after="24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77962E40" w14:textId="5A69DE88" w:rsidR="00D37987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</w:p>
    <w:p w14:paraId="38273B05" w14:textId="56AE4B93" w:rsidR="00DB0698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příspěvková organizace</w:t>
      </w:r>
    </w:p>
    <w:p w14:paraId="1AEA97ED" w14:textId="48FAF1A7" w:rsidR="00501407" w:rsidRPr="006853D6" w:rsidRDefault="003D0F95" w:rsidP="00FF39A8">
      <w:pPr>
        <w:ind w:left="567" w:hanging="567"/>
        <w:rPr>
          <w:rFonts w:cs="Times New Roman"/>
          <w:highlight w:val="cyan"/>
        </w:rPr>
      </w:pPr>
      <w:r w:rsidRPr="1BBA7D15">
        <w:rPr>
          <w:rFonts w:cs="Times New Roman"/>
        </w:rPr>
        <w:t xml:space="preserve">zastoupený: </w:t>
      </w:r>
      <w:r w:rsidR="004103AB">
        <w:rPr>
          <w:rFonts w:cs="Times New Roman"/>
        </w:rPr>
        <w:t>Ing. arch. Martinem Špičákem</w:t>
      </w:r>
      <w:r w:rsidR="00FF39A8" w:rsidRPr="1BBA7D15">
        <w:rPr>
          <w:rFonts w:cs="Times New Roman"/>
        </w:rPr>
        <w:t xml:space="preserve">, </w:t>
      </w:r>
      <w:r w:rsidR="004103AB">
        <w:rPr>
          <w:rFonts w:cs="Times New Roman"/>
        </w:rPr>
        <w:t>vedoucím kanceláře REK</w:t>
      </w:r>
    </w:p>
    <w:p w14:paraId="035A470A" w14:textId="64023A63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sídlo: Vyšehradská </w:t>
      </w:r>
      <w:r w:rsidR="00666180">
        <w:rPr>
          <w:rFonts w:cs="Times New Roman"/>
          <w:bCs/>
        </w:rPr>
        <w:t>2077/</w:t>
      </w:r>
      <w:r w:rsidRPr="00A15479">
        <w:rPr>
          <w:rFonts w:cs="Times New Roman"/>
          <w:bCs/>
        </w:rPr>
        <w:t>57, 128 00 Praha 2</w:t>
      </w:r>
      <w:r w:rsidR="00666180">
        <w:rPr>
          <w:rFonts w:cs="Times New Roman"/>
          <w:bCs/>
        </w:rPr>
        <w:t xml:space="preserve"> – Nové Město</w:t>
      </w:r>
    </w:p>
    <w:p w14:paraId="3963F81D" w14:textId="27A472AE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zapsaný: v obchodním rejstříku vedeném Městským soudem v Praze, </w:t>
      </w:r>
      <w:proofErr w:type="spellStart"/>
      <w:r w:rsidR="00C26D73">
        <w:rPr>
          <w:rFonts w:cs="Times New Roman"/>
          <w:bCs/>
        </w:rPr>
        <w:t>sp</w:t>
      </w:r>
      <w:proofErr w:type="spellEnd"/>
      <w:r w:rsidR="00C26D73">
        <w:rPr>
          <w:rFonts w:cs="Times New Roman"/>
          <w:bCs/>
        </w:rPr>
        <w:t>. zn.</w:t>
      </w:r>
      <w:r w:rsidRPr="00A15479">
        <w:rPr>
          <w:rFonts w:cs="Times New Roman"/>
          <w:bCs/>
        </w:rPr>
        <w:t xml:space="preserve"> </w:t>
      </w:r>
      <w:proofErr w:type="spellStart"/>
      <w:r w:rsidRPr="00A15479">
        <w:rPr>
          <w:rFonts w:cs="Times New Roman"/>
          <w:bCs/>
        </w:rPr>
        <w:t>Pr</w:t>
      </w:r>
      <w:proofErr w:type="spellEnd"/>
      <w:r w:rsidR="00C26D73"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109781CF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  <w:proofErr w:type="spellStart"/>
      <w:r w:rsidR="00513EE8">
        <w:rPr>
          <w:rFonts w:cs="Times New Roman"/>
          <w:bCs/>
        </w:rPr>
        <w:t>xxxxxxxxxxxx</w:t>
      </w:r>
      <w:proofErr w:type="spellEnd"/>
    </w:p>
    <w:p w14:paraId="1570BA0A" w14:textId="23A7BCAB" w:rsidR="00843EB0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číslo účtu: </w:t>
      </w:r>
      <w:proofErr w:type="spellStart"/>
      <w:r w:rsidR="00513EE8">
        <w:rPr>
          <w:rFonts w:cs="Times New Roman"/>
          <w:bCs/>
        </w:rPr>
        <w:t>xxxxxxxxxxxxx</w:t>
      </w:r>
      <w:proofErr w:type="spellEnd"/>
    </w:p>
    <w:p w14:paraId="5C5F36E2" w14:textId="60C2CF6E" w:rsidR="00BB77D8" w:rsidRPr="00A15479" w:rsidRDefault="00BB77D8" w:rsidP="00512330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</w:rPr>
        <w:t>plátce DPH</w:t>
      </w:r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7FA89FDA" w14:textId="77777777" w:rsidR="00B56306" w:rsidRPr="00A15479" w:rsidRDefault="00B56306" w:rsidP="006853D6">
      <w:pPr>
        <w:pStyle w:val="Zkladntext"/>
        <w:spacing w:line="276" w:lineRule="auto"/>
        <w:rPr>
          <w:rFonts w:cs="Times New Roman"/>
        </w:rPr>
      </w:pPr>
    </w:p>
    <w:p w14:paraId="03096436" w14:textId="77777777" w:rsidR="00DB0698" w:rsidRPr="00A15479" w:rsidRDefault="00DB0698" w:rsidP="00BF2C3F">
      <w:pPr>
        <w:tabs>
          <w:tab w:val="left" w:pos="5812"/>
        </w:tabs>
        <w:spacing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757227B3" w14:textId="77777777" w:rsidR="00B56306" w:rsidRPr="000C3E19" w:rsidRDefault="00B56306" w:rsidP="00BF2C3F">
      <w:pPr>
        <w:spacing w:line="276" w:lineRule="auto"/>
        <w:rPr>
          <w:rFonts w:cs="Times New Roman"/>
          <w:b/>
        </w:rPr>
      </w:pPr>
    </w:p>
    <w:p w14:paraId="3769F8E9" w14:textId="3B96875D" w:rsidR="00DA6E4E" w:rsidRPr="000C3E19" w:rsidRDefault="00FF39A8" w:rsidP="47172A41">
      <w:pPr>
        <w:spacing w:line="276" w:lineRule="auto"/>
        <w:rPr>
          <w:rFonts w:cs="Times New Roman"/>
          <w:b/>
          <w:bCs/>
        </w:rPr>
      </w:pPr>
      <w:r w:rsidRPr="47172A41">
        <w:rPr>
          <w:rFonts w:cs="Times New Roman"/>
          <w:b/>
          <w:bCs/>
        </w:rPr>
        <w:t xml:space="preserve">LAND 05 </w:t>
      </w:r>
      <w:r w:rsidR="041781C6" w:rsidRPr="47172A41">
        <w:rPr>
          <w:rFonts w:cs="Times New Roman"/>
          <w:b/>
          <w:bCs/>
        </w:rPr>
        <w:t>s.r.o.</w:t>
      </w:r>
    </w:p>
    <w:p w14:paraId="583C59F6" w14:textId="01BAFC70" w:rsidR="00D353D9" w:rsidRPr="00A15479" w:rsidRDefault="00D353D9" w:rsidP="00512330">
      <w:pPr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zastoupený: </w:t>
      </w:r>
      <w:r w:rsidR="00FF39A8">
        <w:rPr>
          <w:rFonts w:cs="Times New Roman"/>
        </w:rPr>
        <w:t>Ing. Martinou Forejtovou, jednatelkou</w:t>
      </w:r>
    </w:p>
    <w:p w14:paraId="1E540C82" w14:textId="3B5B303C" w:rsidR="00D353D9" w:rsidRPr="00A15479" w:rsidRDefault="00D353D9" w:rsidP="00512330">
      <w:pPr>
        <w:spacing w:line="276" w:lineRule="auto"/>
        <w:rPr>
          <w:rFonts w:cs="Times New Roman"/>
          <w:b/>
          <w:bCs/>
        </w:rPr>
      </w:pPr>
      <w:r w:rsidRPr="00A15479">
        <w:rPr>
          <w:rFonts w:cs="Times New Roman"/>
          <w:bCs/>
        </w:rPr>
        <w:t xml:space="preserve">sídlo: </w:t>
      </w:r>
      <w:r w:rsidR="00FF39A8" w:rsidRPr="00FF39A8">
        <w:rPr>
          <w:rFonts w:cs="Times New Roman"/>
        </w:rPr>
        <w:t>Prvního pluku 347/</w:t>
      </w:r>
      <w:proofErr w:type="gramStart"/>
      <w:r w:rsidR="00FF39A8" w:rsidRPr="00FF39A8">
        <w:rPr>
          <w:rFonts w:cs="Times New Roman"/>
        </w:rPr>
        <w:t>12a</w:t>
      </w:r>
      <w:proofErr w:type="gramEnd"/>
      <w:r w:rsidR="00FF39A8">
        <w:rPr>
          <w:rFonts w:cs="Times New Roman"/>
        </w:rPr>
        <w:t xml:space="preserve">, </w:t>
      </w:r>
      <w:r w:rsidR="00FF39A8" w:rsidRPr="00FF39A8">
        <w:rPr>
          <w:rFonts w:cs="Times New Roman"/>
        </w:rPr>
        <w:t>186</w:t>
      </w:r>
      <w:r w:rsidR="00FF39A8">
        <w:rPr>
          <w:rFonts w:cs="Times New Roman"/>
        </w:rPr>
        <w:t xml:space="preserve"> </w:t>
      </w:r>
      <w:r w:rsidR="00FF39A8" w:rsidRPr="00FF39A8">
        <w:rPr>
          <w:rFonts w:cs="Times New Roman"/>
        </w:rPr>
        <w:t>00 Praha 8</w:t>
      </w:r>
    </w:p>
    <w:p w14:paraId="29B8E162" w14:textId="5426F12E" w:rsidR="00FF39A8" w:rsidRPr="00A15479" w:rsidRDefault="00DA6E4E" w:rsidP="00FF39A8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</w:rPr>
        <w:t>zaps</w:t>
      </w:r>
      <w:r w:rsidR="002263BD" w:rsidRPr="00A15479">
        <w:rPr>
          <w:rFonts w:cs="Times New Roman"/>
        </w:rPr>
        <w:t>a</w:t>
      </w:r>
      <w:r w:rsidRPr="00A15479">
        <w:rPr>
          <w:rFonts w:cs="Times New Roman"/>
        </w:rPr>
        <w:t>ný</w:t>
      </w:r>
      <w:r w:rsidR="00D353D9" w:rsidRPr="00A15479">
        <w:rPr>
          <w:rFonts w:cs="Times New Roman"/>
        </w:rPr>
        <w:t xml:space="preserve">: </w:t>
      </w:r>
      <w:r w:rsidR="00FF39A8" w:rsidRPr="00A15479">
        <w:rPr>
          <w:rFonts w:cs="Times New Roman"/>
          <w:bCs/>
        </w:rPr>
        <w:t xml:space="preserve">v obchodním rejstříku vedeném Městským soudem v Praze, </w:t>
      </w:r>
      <w:r w:rsidR="00FF39A8">
        <w:rPr>
          <w:rFonts w:cs="Times New Roman"/>
          <w:bCs/>
        </w:rPr>
        <w:t>oddíl C, vložka 309510</w:t>
      </w:r>
    </w:p>
    <w:p w14:paraId="1079EB0E" w14:textId="34AB34E9" w:rsidR="00D353D9" w:rsidRPr="00A15479" w:rsidRDefault="00D353D9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IČO: </w:t>
      </w:r>
      <w:r w:rsidR="00FF39A8" w:rsidRPr="00FF39A8">
        <w:rPr>
          <w:rFonts w:cs="Times New Roman"/>
        </w:rPr>
        <w:t>07898860</w:t>
      </w:r>
    </w:p>
    <w:p w14:paraId="303B2173" w14:textId="54B8AB48" w:rsidR="00D353D9" w:rsidRPr="00A15479" w:rsidRDefault="00D353D9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DIČ: </w:t>
      </w:r>
      <w:r w:rsidR="00FF39A8">
        <w:rPr>
          <w:rFonts w:cs="Times New Roman"/>
        </w:rPr>
        <w:t>CZ</w:t>
      </w:r>
      <w:r w:rsidR="00FF39A8" w:rsidRPr="00FF39A8">
        <w:rPr>
          <w:rFonts w:cs="Times New Roman"/>
        </w:rPr>
        <w:t>07898860</w:t>
      </w:r>
    </w:p>
    <w:p w14:paraId="677EF671" w14:textId="73DEB079" w:rsidR="00D353D9" w:rsidRPr="00A15479" w:rsidRDefault="00D353D9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bankovní spojení: </w:t>
      </w:r>
      <w:proofErr w:type="spellStart"/>
      <w:r w:rsidR="00513EE8">
        <w:rPr>
          <w:rFonts w:cs="Times New Roman"/>
        </w:rPr>
        <w:t>xxxxxxxxxxxxxx</w:t>
      </w:r>
      <w:proofErr w:type="spellEnd"/>
    </w:p>
    <w:p w14:paraId="0CC139B3" w14:textId="7990904F" w:rsidR="00D353D9" w:rsidRPr="00A15479" w:rsidRDefault="00D353D9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číslo účtu: </w:t>
      </w:r>
      <w:proofErr w:type="spellStart"/>
      <w:r w:rsidR="00513EE8">
        <w:rPr>
          <w:rFonts w:cs="Times New Roman"/>
        </w:rPr>
        <w:t>xxxxxxxxxxxxxxx</w:t>
      </w:r>
      <w:proofErr w:type="spellEnd"/>
    </w:p>
    <w:p w14:paraId="6BCF4A09" w14:textId="0FB40EFB" w:rsidR="00347907" w:rsidRPr="00A15479" w:rsidRDefault="00BB77D8" w:rsidP="00512330">
      <w:pPr>
        <w:spacing w:line="276" w:lineRule="auto"/>
        <w:rPr>
          <w:rFonts w:cs="Times New Roman"/>
        </w:rPr>
      </w:pPr>
      <w:r w:rsidRPr="00FF39A8">
        <w:rPr>
          <w:rFonts w:cs="Times New Roman"/>
        </w:rPr>
        <w:t>plátce</w:t>
      </w:r>
      <w:r w:rsidR="00347907" w:rsidRPr="00FF39A8">
        <w:rPr>
          <w:rFonts w:cs="Times New Roman"/>
        </w:rPr>
        <w:t xml:space="preserve"> DPH</w:t>
      </w:r>
      <w:r w:rsidR="00560B19" w:rsidRPr="00A15479">
        <w:rPr>
          <w:rFonts w:cs="Times New Roman"/>
        </w:rPr>
        <w:t xml:space="preserve"> </w:t>
      </w:r>
    </w:p>
    <w:p w14:paraId="0A583C73" w14:textId="5DDDBF00" w:rsidR="00651395" w:rsidRPr="00A15479" w:rsidRDefault="00651395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zhotovitel</w:t>
      </w:r>
      <w:r w:rsidRPr="00A15479">
        <w:rPr>
          <w:rFonts w:cs="Times New Roman"/>
        </w:rPr>
        <w:t>“)</w:t>
      </w:r>
    </w:p>
    <w:p w14:paraId="53F7FFC0" w14:textId="77777777" w:rsidR="003D691C" w:rsidRPr="00A15479" w:rsidRDefault="003D691C" w:rsidP="008615B5">
      <w:pPr>
        <w:spacing w:before="120" w:after="120" w:line="276" w:lineRule="auto"/>
        <w:rPr>
          <w:rFonts w:cs="Times New Roman"/>
        </w:rPr>
      </w:pPr>
    </w:p>
    <w:p w14:paraId="6C1B3B18" w14:textId="77777777" w:rsidR="00DB0698" w:rsidRPr="00A15479" w:rsidRDefault="00DB069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dle ustanovení § </w:t>
      </w:r>
      <w:r w:rsidR="005B3A40" w:rsidRPr="00A15479">
        <w:rPr>
          <w:rFonts w:cs="Times New Roman"/>
        </w:rPr>
        <w:t>2586</w:t>
      </w:r>
      <w:r w:rsidRPr="00A15479">
        <w:rPr>
          <w:rFonts w:cs="Times New Roman"/>
        </w:rPr>
        <w:t xml:space="preserve"> a násl. a </w:t>
      </w:r>
      <w:r w:rsidR="008B3E0C" w:rsidRPr="00A15479">
        <w:rPr>
          <w:rFonts w:cs="Times New Roman"/>
        </w:rPr>
        <w:t xml:space="preserve">ustanovení </w:t>
      </w:r>
      <w:r w:rsidRPr="00A15479">
        <w:rPr>
          <w:rFonts w:cs="Times New Roman"/>
        </w:rPr>
        <w:t>§ 2358 a násl. zákona č. 89/2012 Sb., občanský zákoník, ve</w:t>
      </w:r>
      <w:r w:rsidR="00F75F74" w:rsidRPr="00A15479">
        <w:rPr>
          <w:rFonts w:cs="Times New Roman"/>
        </w:rPr>
        <w:t> </w:t>
      </w:r>
      <w:r w:rsidRPr="00A15479">
        <w:rPr>
          <w:rFonts w:cs="Times New Roman"/>
        </w:rPr>
        <w:t>znění pozdějších předpisů (dále jen „občanský zákoník“) tuto</w:t>
      </w:r>
    </w:p>
    <w:p w14:paraId="312BDE6B" w14:textId="77777777" w:rsidR="006853D6" w:rsidRDefault="006853D6" w:rsidP="0007550F">
      <w:pPr>
        <w:spacing w:after="120" w:line="276" w:lineRule="auto"/>
        <w:jc w:val="center"/>
        <w:rPr>
          <w:rFonts w:cs="Times New Roman"/>
          <w:b/>
        </w:rPr>
      </w:pPr>
    </w:p>
    <w:p w14:paraId="6B66EC16" w14:textId="0FBF18EC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/>
        </w:rPr>
        <w:t>smlouvu o dílo</w:t>
      </w:r>
      <w:r w:rsidR="00C23D84" w:rsidRPr="00A15479">
        <w:rPr>
          <w:rFonts w:cs="Times New Roman"/>
          <w:b/>
        </w:rPr>
        <w:t xml:space="preserve"> </w:t>
      </w:r>
      <w:r w:rsidR="00A60C46">
        <w:rPr>
          <w:rFonts w:cs="Times New Roman"/>
          <w:b/>
        </w:rPr>
        <w:t>s licencí</w:t>
      </w:r>
    </w:p>
    <w:p w14:paraId="667BFFBA" w14:textId="77777777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</w:rPr>
        <w:t>s</w:t>
      </w:r>
      <w:r w:rsidR="00B56306" w:rsidRPr="00A15479">
        <w:rPr>
          <w:rFonts w:cs="Times New Roman"/>
        </w:rPr>
        <w:t> </w:t>
      </w:r>
      <w:r w:rsidRPr="00A15479">
        <w:rPr>
          <w:rFonts w:cs="Times New Roman"/>
        </w:rPr>
        <w:t>názvem</w:t>
      </w:r>
    </w:p>
    <w:p w14:paraId="4982E83A" w14:textId="2FDA153F" w:rsidR="00DB0698" w:rsidRPr="00A15479" w:rsidRDefault="00DB0698" w:rsidP="0007550F">
      <w:pPr>
        <w:spacing w:after="120" w:line="276" w:lineRule="auto"/>
        <w:jc w:val="center"/>
        <w:rPr>
          <w:rFonts w:cs="Times New Roman"/>
          <w:b/>
          <w:bCs/>
        </w:rPr>
      </w:pPr>
      <w:r w:rsidRPr="00A15479">
        <w:rPr>
          <w:rFonts w:cs="Times New Roman"/>
          <w:b/>
        </w:rPr>
        <w:t>„</w:t>
      </w:r>
      <w:r w:rsidR="00FF39A8" w:rsidRPr="00FF39A8">
        <w:rPr>
          <w:rFonts w:cs="Times New Roman"/>
          <w:b/>
        </w:rPr>
        <w:t>R</w:t>
      </w:r>
      <w:r w:rsidR="00FF39A8">
        <w:rPr>
          <w:rFonts w:cs="Times New Roman"/>
          <w:b/>
        </w:rPr>
        <w:t>e</w:t>
      </w:r>
      <w:r w:rsidR="00FF39A8" w:rsidRPr="00FF39A8">
        <w:rPr>
          <w:rFonts w:cs="Times New Roman"/>
          <w:b/>
        </w:rPr>
        <w:t>vize a aktualizace podkladov</w:t>
      </w:r>
      <w:r w:rsidR="00184368">
        <w:rPr>
          <w:rFonts w:cs="Times New Roman"/>
          <w:b/>
        </w:rPr>
        <w:t>é</w:t>
      </w:r>
      <w:r w:rsidR="00FF39A8" w:rsidRPr="00FF39A8">
        <w:rPr>
          <w:rFonts w:cs="Times New Roman"/>
          <w:b/>
        </w:rPr>
        <w:t xml:space="preserve"> studie </w:t>
      </w:r>
      <w:proofErr w:type="gramStart"/>
      <w:r w:rsidR="00FF39A8" w:rsidRPr="00FF39A8">
        <w:rPr>
          <w:rFonts w:cs="Times New Roman"/>
          <w:b/>
        </w:rPr>
        <w:t>rekonstrukce - exteriér</w:t>
      </w:r>
      <w:proofErr w:type="gramEnd"/>
      <w:r w:rsidRPr="00A15479">
        <w:rPr>
          <w:rFonts w:cs="Times New Roman"/>
          <w:b/>
          <w:bCs/>
        </w:rPr>
        <w:t>“</w:t>
      </w:r>
    </w:p>
    <w:p w14:paraId="1BBCAD3B" w14:textId="58A2D378" w:rsidR="004D120F" w:rsidRPr="00A15479" w:rsidRDefault="00EF2BD1" w:rsidP="00DC0F52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59E37554" w14:textId="77777777" w:rsidR="006853D6" w:rsidRDefault="006853D6" w:rsidP="0007550F">
      <w:pPr>
        <w:pStyle w:val="Nadpis2"/>
        <w:spacing w:before="0" w:line="276" w:lineRule="auto"/>
        <w:rPr>
          <w:szCs w:val="22"/>
        </w:rPr>
      </w:pPr>
      <w:bookmarkStart w:id="0" w:name="_Hlk145583798"/>
    </w:p>
    <w:bookmarkEnd w:id="0"/>
    <w:p w14:paraId="194D2AC1" w14:textId="77777777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 xml:space="preserve">I. </w:t>
      </w:r>
      <w:r w:rsidR="00DB0698" w:rsidRPr="00A15479">
        <w:rPr>
          <w:szCs w:val="22"/>
        </w:rPr>
        <w:t>Předmět smlouvy</w:t>
      </w:r>
    </w:p>
    <w:p w14:paraId="40FF1C93" w14:textId="6DB94C75" w:rsidR="00A60C46" w:rsidRPr="00FF39A8" w:rsidRDefault="00922705" w:rsidP="3E57F565">
      <w:pPr>
        <w:pStyle w:val="Zkladntextodsazen21"/>
        <w:numPr>
          <w:ilvl w:val="0"/>
          <w:numId w:val="1"/>
        </w:numPr>
        <w:spacing w:line="276" w:lineRule="auto"/>
        <w:ind w:left="0" w:hanging="284"/>
        <w:jc w:val="both"/>
        <w:rPr>
          <w:rFonts w:cs="Times New Roman"/>
        </w:rPr>
      </w:pPr>
      <w:r w:rsidRPr="3E57F565">
        <w:rPr>
          <w:rFonts w:cs="Times New Roman"/>
        </w:rPr>
        <w:t>Z</w:t>
      </w:r>
      <w:r w:rsidR="00DB0698" w:rsidRPr="3E57F565">
        <w:rPr>
          <w:rFonts w:cs="Times New Roman"/>
        </w:rPr>
        <w:t xml:space="preserve">hotovitel </w:t>
      </w:r>
      <w:r w:rsidRPr="3E57F565">
        <w:rPr>
          <w:rFonts w:cs="Times New Roman"/>
        </w:rPr>
        <w:t xml:space="preserve">se zavazuje </w:t>
      </w:r>
      <w:r w:rsidR="006D7281" w:rsidRPr="3E57F565">
        <w:rPr>
          <w:rFonts w:cs="Times New Roman"/>
        </w:rPr>
        <w:t xml:space="preserve">dílo </w:t>
      </w:r>
      <w:r w:rsidR="00C514F8" w:rsidRPr="3E57F565">
        <w:rPr>
          <w:rFonts w:cs="Times New Roman"/>
        </w:rPr>
        <w:t>provést</w:t>
      </w:r>
      <w:r w:rsidR="00DB0698" w:rsidRPr="3E57F565">
        <w:rPr>
          <w:rFonts w:cs="Times New Roman"/>
        </w:rPr>
        <w:t xml:space="preserve"> pro objednatele</w:t>
      </w:r>
      <w:r w:rsidR="004D120F" w:rsidRPr="3E57F565">
        <w:rPr>
          <w:rFonts w:cs="Times New Roman"/>
        </w:rPr>
        <w:t xml:space="preserve"> v souladu s jeho požadavky, v</w:t>
      </w:r>
      <w:r w:rsidR="00B422E2" w:rsidRPr="3E57F565">
        <w:rPr>
          <w:rFonts w:cs="Times New Roman"/>
        </w:rPr>
        <w:t> </w:t>
      </w:r>
      <w:r w:rsidR="00EC098B" w:rsidRPr="3E57F565">
        <w:rPr>
          <w:rFonts w:cs="Times New Roman"/>
        </w:rPr>
        <w:t>termínu</w:t>
      </w:r>
      <w:r w:rsidR="00B422E2" w:rsidRPr="3E57F565">
        <w:rPr>
          <w:rFonts w:cs="Times New Roman"/>
        </w:rPr>
        <w:t>,</w:t>
      </w:r>
      <w:r w:rsidR="00FC4A3E" w:rsidRPr="3E57F565">
        <w:rPr>
          <w:rFonts w:cs="Times New Roman"/>
        </w:rPr>
        <w:t xml:space="preserve"> </w:t>
      </w:r>
      <w:r w:rsidR="004D120F" w:rsidRPr="3E57F565">
        <w:rPr>
          <w:rFonts w:cs="Times New Roman"/>
        </w:rPr>
        <w:t>rozsahu</w:t>
      </w:r>
      <w:r w:rsidR="006D7281" w:rsidRPr="3E57F565">
        <w:rPr>
          <w:rFonts w:cs="Times New Roman"/>
        </w:rPr>
        <w:t>,</w:t>
      </w:r>
      <w:r w:rsidR="0086767D" w:rsidRPr="3E57F565">
        <w:rPr>
          <w:rFonts w:cs="Times New Roman"/>
        </w:rPr>
        <w:t xml:space="preserve"> </w:t>
      </w:r>
      <w:r w:rsidR="004D120F" w:rsidRPr="3E57F565">
        <w:rPr>
          <w:rFonts w:cs="Times New Roman"/>
        </w:rPr>
        <w:t>za</w:t>
      </w:r>
      <w:r w:rsidR="004D7C84" w:rsidRPr="3E57F565">
        <w:rPr>
          <w:rFonts w:cs="Times New Roman"/>
        </w:rPr>
        <w:t> </w:t>
      </w:r>
      <w:r w:rsidR="004D120F" w:rsidRPr="3E57F565">
        <w:rPr>
          <w:rFonts w:cs="Times New Roman"/>
        </w:rPr>
        <w:t xml:space="preserve">podmínek sjednaných ve smlouvě, </w:t>
      </w:r>
      <w:r w:rsidR="00074727" w:rsidRPr="3E57F565">
        <w:rPr>
          <w:rFonts w:cs="Times New Roman"/>
        </w:rPr>
        <w:t xml:space="preserve">vlastním jménem, </w:t>
      </w:r>
      <w:r w:rsidR="005B3A40" w:rsidRPr="3E57F565">
        <w:rPr>
          <w:rFonts w:cs="Times New Roman"/>
        </w:rPr>
        <w:t xml:space="preserve">na svůj náklad </w:t>
      </w:r>
      <w:r w:rsidR="00074727" w:rsidRPr="3E57F565">
        <w:rPr>
          <w:rFonts w:cs="Times New Roman"/>
        </w:rPr>
        <w:t xml:space="preserve">a na vlastní odpovědnost </w:t>
      </w:r>
      <w:r w:rsidR="005B3A40" w:rsidRPr="3E57F565">
        <w:rPr>
          <w:rFonts w:cs="Times New Roman"/>
        </w:rPr>
        <w:t>a nebezpečí</w:t>
      </w:r>
      <w:r w:rsidR="006D7281" w:rsidRPr="3E57F565">
        <w:rPr>
          <w:rFonts w:cs="Times New Roman"/>
        </w:rPr>
        <w:t>.</w:t>
      </w:r>
      <w:r w:rsidR="004D7C84" w:rsidRPr="3E57F565">
        <w:rPr>
          <w:rFonts w:cs="Times New Roman"/>
        </w:rPr>
        <w:t xml:space="preserve"> </w:t>
      </w:r>
      <w:r w:rsidR="00B3117B" w:rsidRPr="3E57F565">
        <w:rPr>
          <w:rFonts w:cs="Times New Roman"/>
        </w:rPr>
        <w:t xml:space="preserve">Předmětem smlouvy je zpracování </w:t>
      </w:r>
      <w:r w:rsidR="00FF39A8" w:rsidRPr="3E57F565">
        <w:rPr>
          <w:rFonts w:cs="Times New Roman"/>
        </w:rPr>
        <w:t>aktualizace krajinářské studie venkovní části administrativního areálu IPR Praha Emauzy, součástí bude i aktualizace dopravního řešení a návrhu veřejného a slavnostního osvětlení.</w:t>
      </w:r>
      <w:r w:rsidR="00DB0698" w:rsidRPr="3E57F565">
        <w:rPr>
          <w:rFonts w:cs="Times New Roman"/>
        </w:rPr>
        <w:t xml:space="preserve"> </w:t>
      </w:r>
      <w:r w:rsidR="00074727" w:rsidRPr="3E57F565">
        <w:rPr>
          <w:rFonts w:cs="Times New Roman"/>
        </w:rPr>
        <w:t xml:space="preserve">(dále jen </w:t>
      </w:r>
      <w:r w:rsidR="00074727" w:rsidRPr="3E57F565">
        <w:rPr>
          <w:rFonts w:cs="Times New Roman"/>
          <w:b/>
          <w:bCs/>
        </w:rPr>
        <w:t>„dílo“</w:t>
      </w:r>
      <w:r w:rsidR="00074727" w:rsidRPr="3E57F565">
        <w:rPr>
          <w:rFonts w:cs="Times New Roman"/>
        </w:rPr>
        <w:t xml:space="preserve"> nebo </w:t>
      </w:r>
      <w:r w:rsidR="00074727" w:rsidRPr="3E57F565">
        <w:rPr>
          <w:rFonts w:cs="Times New Roman"/>
          <w:b/>
          <w:bCs/>
        </w:rPr>
        <w:t>„předmět smlouvy“</w:t>
      </w:r>
      <w:r w:rsidR="00074727" w:rsidRPr="3E57F565">
        <w:rPr>
          <w:rFonts w:cs="Times New Roman"/>
        </w:rPr>
        <w:t>)</w:t>
      </w:r>
      <w:r w:rsidRPr="3E57F565">
        <w:rPr>
          <w:rFonts w:cs="Times New Roman"/>
        </w:rPr>
        <w:t>.</w:t>
      </w:r>
    </w:p>
    <w:p w14:paraId="6ED93002" w14:textId="1A779635" w:rsidR="00A60C46" w:rsidRPr="00A60C46" w:rsidRDefault="00A60C46" w:rsidP="3E57F565">
      <w:pPr>
        <w:pStyle w:val="Zkladntextodsazen21"/>
        <w:numPr>
          <w:ilvl w:val="0"/>
          <w:numId w:val="1"/>
        </w:numPr>
        <w:spacing w:line="276" w:lineRule="auto"/>
        <w:ind w:left="0" w:hanging="284"/>
        <w:jc w:val="both"/>
        <w:rPr>
          <w:rFonts w:cs="Times New Roman"/>
        </w:rPr>
      </w:pPr>
      <w:r w:rsidRPr="3E57F565">
        <w:rPr>
          <w:rFonts w:cs="Times New Roman"/>
        </w:rPr>
        <w:lastRenderedPageBreak/>
        <w:t>Vzhledem k tomu, že součástí plnění dle této smlouvy je i plnění, které naplňuje znaky autorského díla, ve smyslu ustanovení § 2 autorského zákona, zhotovitel dále, dle níže uvedených podmínek, poskytuje objednateli výhradní licenci k užití díla i jeho veškerých částí, a to jak objednatelem, tak i třetími osobami, kterým objednatel v souladu s touto smlouvou udělí podlicenci, nebo kterým licenci zcela nebo</w:t>
      </w:r>
      <w:r w:rsidR="008615B5" w:rsidRPr="3E57F565">
        <w:rPr>
          <w:rFonts w:cs="Times New Roman"/>
        </w:rPr>
        <w:t> </w:t>
      </w:r>
      <w:r w:rsidRPr="3E57F565">
        <w:rPr>
          <w:rFonts w:cs="Times New Roman"/>
        </w:rPr>
        <w:t>zčásti postoupí (dále jen „licence“). Osobnostní práva autora dle § 11 autorského zákona zůstávají zachována.</w:t>
      </w:r>
    </w:p>
    <w:p w14:paraId="01199146" w14:textId="3E0C099A" w:rsidR="00883398" w:rsidRDefault="00883398" w:rsidP="3E57F565">
      <w:pPr>
        <w:pStyle w:val="Zkladntext2"/>
        <w:numPr>
          <w:ilvl w:val="0"/>
          <w:numId w:val="1"/>
        </w:numPr>
        <w:spacing w:line="276" w:lineRule="auto"/>
        <w:ind w:left="0" w:hanging="284"/>
        <w:jc w:val="both"/>
        <w:rPr>
          <w:rFonts w:cs="Times New Roman"/>
        </w:rPr>
      </w:pPr>
      <w:r w:rsidRPr="3E57F565">
        <w:rPr>
          <w:rFonts w:cs="Times New Roman"/>
        </w:rPr>
        <w:t xml:space="preserve">Objednatel se zavazuje poskytnout zhotoviteli </w:t>
      </w:r>
      <w:r w:rsidR="00DA6E4E" w:rsidRPr="3E57F565">
        <w:rPr>
          <w:rFonts w:cs="Times New Roman"/>
        </w:rPr>
        <w:t xml:space="preserve">součinnost nutnou </w:t>
      </w:r>
      <w:r w:rsidRPr="3E57F565">
        <w:rPr>
          <w:rFonts w:cs="Times New Roman"/>
        </w:rPr>
        <w:t>k realizaci díla</w:t>
      </w:r>
      <w:r w:rsidR="00922705" w:rsidRPr="3E57F565">
        <w:rPr>
          <w:rFonts w:cs="Times New Roman"/>
        </w:rPr>
        <w:t xml:space="preserve"> a zavazuje se řádně provedené a dokončené dílo od zhotovitele převzít a zaplatit mu cenu ve výši a za podmínek dále stanovených</w:t>
      </w:r>
      <w:r w:rsidR="005B5118" w:rsidRPr="3E57F565">
        <w:rPr>
          <w:rFonts w:cs="Times New Roman"/>
        </w:rPr>
        <w:t>.</w:t>
      </w:r>
    </w:p>
    <w:p w14:paraId="4224DBD0" w14:textId="03C31554" w:rsidR="00AF3032" w:rsidRPr="00A15479" w:rsidRDefault="00AF3032" w:rsidP="3E57F565">
      <w:pPr>
        <w:pStyle w:val="Zkladntext2"/>
        <w:numPr>
          <w:ilvl w:val="0"/>
          <w:numId w:val="1"/>
        </w:numPr>
        <w:spacing w:line="276" w:lineRule="auto"/>
        <w:ind w:left="0" w:hanging="284"/>
        <w:jc w:val="both"/>
        <w:rPr>
          <w:rFonts w:cs="Times New Roman"/>
        </w:rPr>
      </w:pPr>
      <w:r w:rsidRPr="00AF3032">
        <w:rPr>
          <w:rFonts w:cs="Times New Roman"/>
        </w:rPr>
        <w:t xml:space="preserve">Zhotovitel je seznámen se skutečností, že objednatel v rámci licenčního nakládání s dílem poskytne aktualizovanou podkladovou studii zpracovanou zhotovitelem na základě této smlouvy </w:t>
      </w:r>
      <w:r w:rsidR="6F9B27F3" w:rsidRPr="37F828DA">
        <w:rPr>
          <w:rFonts w:cs="Times New Roman"/>
        </w:rPr>
        <w:t xml:space="preserve">koordinátorovi </w:t>
      </w:r>
      <w:r w:rsidRPr="00AF3032">
        <w:rPr>
          <w:rFonts w:cs="Times New Roman"/>
        </w:rPr>
        <w:t xml:space="preserve">zavázanému </w:t>
      </w:r>
      <w:r w:rsidR="004911FE">
        <w:rPr>
          <w:rFonts w:cs="Times New Roman"/>
        </w:rPr>
        <w:t xml:space="preserve">na základě </w:t>
      </w:r>
      <w:r w:rsidR="00D22030">
        <w:rPr>
          <w:rFonts w:cs="Times New Roman"/>
        </w:rPr>
        <w:t>veřejné zakázk</w:t>
      </w:r>
      <w:r w:rsidR="007A7512">
        <w:rPr>
          <w:rFonts w:cs="Times New Roman"/>
        </w:rPr>
        <w:t>y malého rozsahu č. výzvy 25-0212</w:t>
      </w:r>
      <w:r w:rsidR="004911FE">
        <w:rPr>
          <w:rFonts w:cs="Times New Roman"/>
        </w:rPr>
        <w:t xml:space="preserve"> </w:t>
      </w:r>
      <w:r w:rsidR="00781722">
        <w:rPr>
          <w:rFonts w:cs="Times New Roman"/>
        </w:rPr>
        <w:t>„</w:t>
      </w:r>
      <w:r w:rsidR="00F2658D">
        <w:rPr>
          <w:rFonts w:cs="Times New Roman"/>
        </w:rPr>
        <w:t xml:space="preserve">Revize a konsolidace přílohy (f) </w:t>
      </w:r>
      <w:r w:rsidR="00674D19">
        <w:rPr>
          <w:rFonts w:cs="Times New Roman"/>
        </w:rPr>
        <w:t xml:space="preserve">smlouvy se zhotovitelem stavby </w:t>
      </w:r>
      <w:r w:rsidR="005F0108">
        <w:rPr>
          <w:rFonts w:cs="Times New Roman"/>
        </w:rPr>
        <w:t xml:space="preserve">Rekonstrukce administrativní části </w:t>
      </w:r>
      <w:r w:rsidR="006155A2">
        <w:rPr>
          <w:rFonts w:cs="Times New Roman"/>
        </w:rPr>
        <w:t xml:space="preserve">areálu Emauzy II“ </w:t>
      </w:r>
      <w:r w:rsidRPr="00AF3032">
        <w:rPr>
          <w:rFonts w:cs="Times New Roman"/>
        </w:rPr>
        <w:t xml:space="preserve">ke spojení této podkladové studie s podkladovými studiemi dalších autorů za účelem zpracování </w:t>
      </w:r>
      <w:r w:rsidR="32284EFD" w:rsidRPr="37F828DA">
        <w:rPr>
          <w:rFonts w:cs="Times New Roman"/>
        </w:rPr>
        <w:t>konsolidace zadávacích podkladů</w:t>
      </w:r>
      <w:r w:rsidRPr="00AF3032">
        <w:rPr>
          <w:rFonts w:cs="Times New Roman"/>
        </w:rPr>
        <w:t xml:space="preserve">, která bude součástí požadavků objednatele předkládaných projektantovi stavby na základě veřejné zakázky s názvem „Rekonstrukce administrativní části areálu Emauzy II“ uveřejněné ve Věstníku veřejných zakázek pod ev. č. Z2023-050675. Zhotovitel se zavazuje ke spolupráci s objednatelem, </w:t>
      </w:r>
      <w:r w:rsidR="7C4406C1" w:rsidRPr="37F828DA">
        <w:rPr>
          <w:rFonts w:cs="Times New Roman"/>
        </w:rPr>
        <w:t>koordinátorem,</w:t>
      </w:r>
      <w:r w:rsidRPr="00AF3032">
        <w:rPr>
          <w:rFonts w:cs="Times New Roman"/>
        </w:rPr>
        <w:t xml:space="preserve"> i projektantem stavby odpovědným za projekt vzniklý na základě </w:t>
      </w:r>
      <w:r w:rsidR="6E2C3F09" w:rsidRPr="37F828DA">
        <w:rPr>
          <w:rFonts w:cs="Times New Roman"/>
        </w:rPr>
        <w:t>konsolidace zadávacích podkladů</w:t>
      </w:r>
      <w:r w:rsidRPr="00AF3032">
        <w:rPr>
          <w:rFonts w:cs="Times New Roman"/>
        </w:rPr>
        <w:t xml:space="preserve"> za účelem výkonu vlastního autorského dohledu ve smyslu §</w:t>
      </w:r>
      <w:r w:rsidR="006410FA">
        <w:rPr>
          <w:rFonts w:cs="Times New Roman"/>
        </w:rPr>
        <w:t> </w:t>
      </w:r>
      <w:r w:rsidRPr="00AF3032">
        <w:rPr>
          <w:rFonts w:cs="Times New Roman"/>
        </w:rPr>
        <w:t>11 zákona č. 121/2000 Sb.</w:t>
      </w:r>
    </w:p>
    <w:p w14:paraId="021B04F4" w14:textId="77777777" w:rsidR="00751023" w:rsidRPr="00751023" w:rsidRDefault="00751023" w:rsidP="3E57F565">
      <w:pPr>
        <w:pStyle w:val="Zkladntextodsazen21"/>
        <w:numPr>
          <w:ilvl w:val="0"/>
          <w:numId w:val="1"/>
        </w:numPr>
        <w:spacing w:line="276" w:lineRule="auto"/>
        <w:ind w:left="0" w:hanging="284"/>
        <w:jc w:val="both"/>
        <w:rPr>
          <w:rFonts w:cs="Times New Roman"/>
        </w:rPr>
      </w:pPr>
      <w:r w:rsidRPr="3E57F565">
        <w:rPr>
          <w:rFonts w:cs="Times New Roman"/>
        </w:rPr>
        <w:t>Podrobná specifikace předmětu smlouvy:</w:t>
      </w:r>
    </w:p>
    <w:p w14:paraId="183E577A" w14:textId="2D2F9F64" w:rsidR="00D51D73" w:rsidRDefault="00F77D9A" w:rsidP="00D51D73">
      <w:pPr>
        <w:pStyle w:val="Zkladntextodsazen21"/>
        <w:spacing w:line="276" w:lineRule="auto"/>
        <w:ind w:left="284"/>
        <w:jc w:val="both"/>
        <w:rPr>
          <w:rFonts w:cs="Times New Roman"/>
        </w:rPr>
      </w:pPr>
      <w:r>
        <w:rPr>
          <w:rFonts w:cs="Times New Roman"/>
        </w:rPr>
        <w:t>Etapy</w:t>
      </w:r>
      <w:r w:rsidR="00752D2E">
        <w:rPr>
          <w:rFonts w:cs="Times New Roman"/>
        </w:rPr>
        <w:t xml:space="preserve"> </w:t>
      </w:r>
      <w:r w:rsidR="00D51D73">
        <w:rPr>
          <w:rFonts w:cs="Times New Roman"/>
        </w:rPr>
        <w:t xml:space="preserve">č. 1 a 2 </w:t>
      </w:r>
      <w:r w:rsidR="00753A6A">
        <w:rPr>
          <w:rFonts w:cs="Times New Roman"/>
        </w:rPr>
        <w:t>–</w:t>
      </w:r>
      <w:r w:rsidR="00FF39A8" w:rsidRPr="00FF39A8">
        <w:rPr>
          <w:rFonts w:cs="Times New Roman"/>
        </w:rPr>
        <w:t xml:space="preserve"> </w:t>
      </w:r>
      <w:r w:rsidR="00753A6A">
        <w:rPr>
          <w:rFonts w:cs="Times New Roman"/>
        </w:rPr>
        <w:t xml:space="preserve">zadání je detailně upraveno v příloze č. 1 </w:t>
      </w:r>
      <w:r w:rsidR="00013BC8">
        <w:rPr>
          <w:rFonts w:cs="Times New Roman"/>
        </w:rPr>
        <w:t>„</w:t>
      </w:r>
      <w:r w:rsidR="00FF79CC">
        <w:rPr>
          <w:rFonts w:cs="Times New Roman"/>
        </w:rPr>
        <w:t>EMAUZY</w:t>
      </w:r>
      <w:r w:rsidR="000C77D2">
        <w:rPr>
          <w:rFonts w:cs="Times New Roman"/>
        </w:rPr>
        <w:t xml:space="preserve"> – Zadání pro revizi </w:t>
      </w:r>
      <w:r w:rsidR="00E25A32">
        <w:rPr>
          <w:rFonts w:cs="Times New Roman"/>
        </w:rPr>
        <w:t xml:space="preserve">a doplnění </w:t>
      </w:r>
      <w:r w:rsidR="002E126D">
        <w:rPr>
          <w:rFonts w:cs="Times New Roman"/>
        </w:rPr>
        <w:t>studie exteriéru“, která je nedílnou součástí této smlouvy.</w:t>
      </w:r>
    </w:p>
    <w:p w14:paraId="17E25A7F" w14:textId="4DDE2DFE" w:rsidR="00EF3111" w:rsidRDefault="00F77D9A" w:rsidP="008A2D30">
      <w:pPr>
        <w:pStyle w:val="Zkladntextodsazen21"/>
        <w:spacing w:line="276" w:lineRule="auto"/>
        <w:ind w:left="284"/>
        <w:jc w:val="both"/>
        <w:rPr>
          <w:rFonts w:cs="Times New Roman"/>
        </w:rPr>
      </w:pPr>
      <w:r>
        <w:rPr>
          <w:rFonts w:cs="Times New Roman"/>
        </w:rPr>
        <w:t>Etapa č.</w:t>
      </w:r>
      <w:r w:rsidR="00B01D19">
        <w:rPr>
          <w:rFonts w:cs="Times New Roman"/>
        </w:rPr>
        <w:t xml:space="preserve"> 3 </w:t>
      </w:r>
      <w:r w:rsidR="00EF3111">
        <w:rPr>
          <w:rFonts w:cs="Times New Roman"/>
        </w:rPr>
        <w:t xml:space="preserve">- </w:t>
      </w:r>
      <w:r w:rsidR="00031560">
        <w:rPr>
          <w:rFonts w:cs="Times New Roman"/>
        </w:rPr>
        <w:t>autorský dohled</w:t>
      </w:r>
      <w:r w:rsidR="00533897">
        <w:rPr>
          <w:rFonts w:cs="Times New Roman"/>
        </w:rPr>
        <w:t xml:space="preserve"> na</w:t>
      </w:r>
      <w:r w:rsidR="00B02622">
        <w:rPr>
          <w:rFonts w:cs="Times New Roman"/>
        </w:rPr>
        <w:t xml:space="preserve">d principy </w:t>
      </w:r>
      <w:r w:rsidR="00ED7D9A">
        <w:rPr>
          <w:rFonts w:cs="Times New Roman"/>
        </w:rPr>
        <w:t xml:space="preserve">architektonického řešení </w:t>
      </w:r>
      <w:r w:rsidR="00A076A5">
        <w:rPr>
          <w:rFonts w:cs="Times New Roman"/>
        </w:rPr>
        <w:t>podkladové studie</w:t>
      </w:r>
      <w:r w:rsidR="009D1888">
        <w:rPr>
          <w:rFonts w:cs="Times New Roman"/>
        </w:rPr>
        <w:t>:</w:t>
      </w:r>
      <w:r w:rsidR="00031560">
        <w:rPr>
          <w:rFonts w:cs="Times New Roman"/>
        </w:rPr>
        <w:t xml:space="preserve"> </w:t>
      </w:r>
      <w:r w:rsidR="009D1888">
        <w:rPr>
          <w:rFonts w:cs="Times New Roman"/>
          <w:bCs/>
        </w:rPr>
        <w:t xml:space="preserve">nezbytná součinnost a </w:t>
      </w:r>
      <w:r w:rsidR="009D1888" w:rsidRPr="00212A16">
        <w:rPr>
          <w:rFonts w:cs="Times New Roman"/>
        </w:rPr>
        <w:t xml:space="preserve">průběžné konzultace v rámci </w:t>
      </w:r>
      <w:r w:rsidR="009D1888">
        <w:rPr>
          <w:rFonts w:cs="Times New Roman"/>
          <w:bCs/>
        </w:rPr>
        <w:t>konsolidace aktualizovaných podkladových studií a</w:t>
      </w:r>
      <w:r w:rsidR="00B01D19">
        <w:rPr>
          <w:rFonts w:cs="Times New Roman"/>
          <w:bCs/>
        </w:rPr>
        <w:t> </w:t>
      </w:r>
      <w:r w:rsidR="009D1888" w:rsidRPr="00212A16">
        <w:rPr>
          <w:rFonts w:cs="Times New Roman"/>
        </w:rPr>
        <w:t>projektování (on-line / osobně), připomínkování a</w:t>
      </w:r>
      <w:r w:rsidR="009D1888">
        <w:rPr>
          <w:rFonts w:cs="Times New Roman"/>
        </w:rPr>
        <w:t> </w:t>
      </w:r>
      <w:r w:rsidR="009D1888" w:rsidRPr="00212A16">
        <w:rPr>
          <w:rFonts w:cs="Times New Roman"/>
        </w:rPr>
        <w:t xml:space="preserve">interpretace navazujících stupňů dokumentace, účast na vybraných koordinačních jednáních, konzultace v průběhu realizace dle potřeby </w:t>
      </w:r>
      <w:r w:rsidR="009D1888">
        <w:rPr>
          <w:rFonts w:cs="Times New Roman"/>
        </w:rPr>
        <w:t>objednatele</w:t>
      </w:r>
    </w:p>
    <w:p w14:paraId="72F1EA89" w14:textId="0F534757" w:rsidR="6A5EB8C8" w:rsidRPr="0009715F" w:rsidRDefault="00FE2031" w:rsidP="001D4935">
      <w:pPr>
        <w:pStyle w:val="Zkladntext2"/>
        <w:numPr>
          <w:ilvl w:val="0"/>
          <w:numId w:val="1"/>
        </w:numPr>
        <w:spacing w:line="276" w:lineRule="auto"/>
        <w:ind w:left="0" w:hanging="284"/>
        <w:jc w:val="both"/>
        <w:rPr>
          <w:rFonts w:cs="Times New Roman"/>
        </w:rPr>
      </w:pPr>
      <w:r w:rsidRPr="0009715F">
        <w:rPr>
          <w:rFonts w:cs="Times New Roman"/>
        </w:rPr>
        <w:t xml:space="preserve">V rámci zpracování díla se zhotovitel zavazuje k účasti na </w:t>
      </w:r>
      <w:bookmarkStart w:id="1" w:name="_Hlk168306445"/>
      <w:r w:rsidRPr="0009715F">
        <w:rPr>
          <w:rFonts w:cs="Times New Roman"/>
        </w:rPr>
        <w:t>všech pracovních poradách svolaných objednatelem</w:t>
      </w:r>
      <w:bookmarkEnd w:id="1"/>
      <w:r w:rsidRPr="0009715F">
        <w:rPr>
          <w:rFonts w:cs="Times New Roman"/>
        </w:rPr>
        <w:t xml:space="preserve"> či pracovních poradách a prezentacích</w:t>
      </w:r>
      <w:r w:rsidR="00041C27" w:rsidRPr="0009715F">
        <w:rPr>
          <w:rFonts w:cs="Times New Roman"/>
        </w:rPr>
        <w:t xml:space="preserve"> </w:t>
      </w:r>
      <w:r w:rsidRPr="0009715F">
        <w:rPr>
          <w:rFonts w:cs="Times New Roman"/>
        </w:rPr>
        <w:t>a zavazuje se</w:t>
      </w:r>
      <w:r w:rsidR="009E48D6" w:rsidRPr="0009715F">
        <w:rPr>
          <w:rFonts w:cs="Times New Roman"/>
        </w:rPr>
        <w:t xml:space="preserve"> </w:t>
      </w:r>
      <w:r w:rsidRPr="0009715F">
        <w:rPr>
          <w:rFonts w:cs="Times New Roman"/>
        </w:rPr>
        <w:t xml:space="preserve">k respektování závěrů na nich přijatých. </w:t>
      </w:r>
      <w:r w:rsidR="00041C27" w:rsidRPr="0009715F">
        <w:rPr>
          <w:rFonts w:cs="Times New Roman"/>
        </w:rPr>
        <w:t>P</w:t>
      </w:r>
      <w:r w:rsidRPr="0009715F">
        <w:rPr>
          <w:rFonts w:cs="Times New Roman"/>
        </w:rPr>
        <w:t xml:space="preserve">očet a termíny porad </w:t>
      </w:r>
      <w:r w:rsidR="00041C27" w:rsidRPr="0009715F">
        <w:rPr>
          <w:rFonts w:cs="Times New Roman"/>
        </w:rPr>
        <w:t xml:space="preserve">stanoví </w:t>
      </w:r>
      <w:r w:rsidRPr="0009715F">
        <w:rPr>
          <w:rFonts w:cs="Times New Roman"/>
        </w:rPr>
        <w:t>objednatel podle postupu prací na díle. První vstupní pracovní porada se uskuteční spolu se zahájením prací na díle.</w:t>
      </w:r>
    </w:p>
    <w:p w14:paraId="001DE288" w14:textId="11E2E4EE" w:rsidR="00BC6011" w:rsidRDefault="00BC6011" w:rsidP="3E57F565">
      <w:pPr>
        <w:pStyle w:val="Zkladntextodsazen21"/>
        <w:numPr>
          <w:ilvl w:val="0"/>
          <w:numId w:val="1"/>
        </w:numPr>
        <w:spacing w:line="276" w:lineRule="auto"/>
        <w:ind w:left="0" w:hanging="284"/>
        <w:jc w:val="both"/>
        <w:rPr>
          <w:rFonts w:cs="Times New Roman"/>
        </w:rPr>
      </w:pPr>
      <w:bookmarkStart w:id="2" w:name="_Hlk168306729"/>
      <w:r w:rsidRPr="3E57F565">
        <w:rPr>
          <w:rFonts w:cs="Times New Roman"/>
        </w:rPr>
        <w:t xml:space="preserve">Dílo bude provedeno v etapách stanovených objednatelem v níže uvedené tabulce </w:t>
      </w:r>
      <w:r w:rsidRPr="00E61B4F">
        <w:rPr>
          <w:rFonts w:cs="Times New Roman"/>
        </w:rPr>
        <w:t xml:space="preserve">a harmonogramu. </w:t>
      </w:r>
      <w:r w:rsidRPr="00E61B4F">
        <w:t>Harmonogram zhotovitele bude respektovat požadavky objednatele na minimální náplň etap, maximální objem plateb a celkovou dobu plnění</w:t>
      </w:r>
      <w:bookmarkEnd w:id="2"/>
      <w:r>
        <w:t>:</w:t>
      </w:r>
    </w:p>
    <w:tbl>
      <w:tblPr>
        <w:tblW w:w="9092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9092"/>
      </w:tblGrid>
      <w:tr w:rsidR="00BC6011" w14:paraId="23FE66D1" w14:textId="77777777" w:rsidTr="00D71437">
        <w:trPr>
          <w:trHeight w:val="514"/>
        </w:trPr>
        <w:tc>
          <w:tcPr>
            <w:tcW w:w="9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5BFDD" w14:textId="5A5BD735" w:rsidR="00BC6011" w:rsidRPr="00C82E69" w:rsidRDefault="00FF39A8" w:rsidP="005C1E84">
            <w:pPr>
              <w:pStyle w:val="Zkladntext"/>
              <w:spacing w:line="276" w:lineRule="auto"/>
              <w:ind w:left="1004"/>
              <w:rPr>
                <w:highlight w:val="cyan"/>
              </w:rPr>
            </w:pPr>
            <w:bookmarkStart w:id="3" w:name="_Hlk168306976"/>
            <w:r w:rsidRPr="00FF39A8">
              <w:rPr>
                <w:rFonts w:cs="Times New Roman"/>
                <w:b/>
              </w:rPr>
              <w:t>R</w:t>
            </w:r>
            <w:r>
              <w:rPr>
                <w:rFonts w:cs="Times New Roman"/>
                <w:b/>
              </w:rPr>
              <w:t>e</w:t>
            </w:r>
            <w:r w:rsidRPr="00FF39A8">
              <w:rPr>
                <w:rFonts w:cs="Times New Roman"/>
                <w:b/>
              </w:rPr>
              <w:t>vize a aktualizace podkladov</w:t>
            </w:r>
            <w:r w:rsidR="005C1E84">
              <w:rPr>
                <w:rFonts w:cs="Times New Roman"/>
                <w:b/>
              </w:rPr>
              <w:t>é</w:t>
            </w:r>
            <w:r w:rsidRPr="00FF39A8">
              <w:rPr>
                <w:rFonts w:cs="Times New Roman"/>
                <w:b/>
              </w:rPr>
              <w:t xml:space="preserve"> studie </w:t>
            </w:r>
            <w:proofErr w:type="gramStart"/>
            <w:r w:rsidRPr="00FF39A8">
              <w:rPr>
                <w:rFonts w:cs="Times New Roman"/>
                <w:b/>
              </w:rPr>
              <w:t>rekonstrukce - exteriér</w:t>
            </w:r>
            <w:proofErr w:type="gramEnd"/>
          </w:p>
        </w:tc>
      </w:tr>
      <w:tr w:rsidR="00BC6011" w14:paraId="57ACB141" w14:textId="77777777" w:rsidTr="3E57F565">
        <w:tc>
          <w:tcPr>
            <w:tcW w:w="9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BB181F" w14:textId="21E259D4" w:rsidR="00BC6011" w:rsidRPr="00ED2769" w:rsidRDefault="00BC6011" w:rsidP="00F35761">
            <w:pPr>
              <w:pStyle w:val="Zkladntext"/>
              <w:spacing w:after="120" w:line="276" w:lineRule="auto"/>
              <w:rPr>
                <w:rFonts w:cs="Times New Roman"/>
                <w:b/>
              </w:rPr>
            </w:pPr>
            <w:r w:rsidRPr="00ED2769">
              <w:rPr>
                <w:rFonts w:cs="Times New Roman"/>
                <w:b/>
              </w:rPr>
              <w:t xml:space="preserve">Etapa 1 – </w:t>
            </w:r>
            <w:r w:rsidR="4DC74F92" w:rsidRPr="00ED2769">
              <w:rPr>
                <w:rFonts w:cs="Times New Roman"/>
                <w:b/>
                <w:bCs/>
              </w:rPr>
              <w:t>Aktualizovaná studie</w:t>
            </w:r>
            <w:r w:rsidR="621525D8" w:rsidRPr="00ED2769">
              <w:rPr>
                <w:rFonts w:cs="Times New Roman"/>
                <w:b/>
                <w:bCs/>
              </w:rPr>
              <w:t xml:space="preserve"> –</w:t>
            </w:r>
            <w:r w:rsidR="00FF39A8" w:rsidRPr="00ED2769">
              <w:rPr>
                <w:rFonts w:cs="Times New Roman"/>
                <w:b/>
              </w:rPr>
              <w:t xml:space="preserve"> rozpracovanost</w:t>
            </w:r>
            <w:r w:rsidR="621525D8" w:rsidRPr="00ED2769">
              <w:rPr>
                <w:rFonts w:cs="Times New Roman"/>
                <w:b/>
                <w:bCs/>
              </w:rPr>
              <w:t xml:space="preserve"> krajinářských úprav a dopravního řešení</w:t>
            </w:r>
          </w:p>
          <w:p w14:paraId="5F36E2EE" w14:textId="6BEE4D89" w:rsidR="00BC6011" w:rsidRPr="00ED2769" w:rsidRDefault="00FF39A8" w:rsidP="00F35761">
            <w:pPr>
              <w:pStyle w:val="Zkladntext"/>
              <w:spacing w:after="120" w:line="276" w:lineRule="auto"/>
            </w:pPr>
            <w:r w:rsidRPr="00ED2769">
              <w:rPr>
                <w:rFonts w:cs="Times New Roman"/>
              </w:rPr>
              <w:t>Z</w:t>
            </w:r>
            <w:r w:rsidR="00BC6011" w:rsidRPr="00ED2769">
              <w:rPr>
                <w:rFonts w:cs="Times New Roman"/>
              </w:rPr>
              <w:t xml:space="preserve">pracování </w:t>
            </w:r>
            <w:r w:rsidR="003418E4" w:rsidRPr="00ED2769">
              <w:rPr>
                <w:rFonts w:cs="Times New Roman"/>
              </w:rPr>
              <w:t>E</w:t>
            </w:r>
            <w:r w:rsidR="00BC6011" w:rsidRPr="00ED2769">
              <w:rPr>
                <w:rFonts w:cs="Times New Roman"/>
              </w:rPr>
              <w:t xml:space="preserve">tapy 1 </w:t>
            </w:r>
            <w:r w:rsidRPr="00ED2769">
              <w:rPr>
                <w:rFonts w:cs="Times New Roman"/>
              </w:rPr>
              <w:t xml:space="preserve">– do </w:t>
            </w:r>
            <w:r w:rsidR="00371E6B">
              <w:rPr>
                <w:rFonts w:cs="Times New Roman"/>
              </w:rPr>
              <w:t>13</w:t>
            </w:r>
            <w:r w:rsidRPr="00ED2769">
              <w:rPr>
                <w:rFonts w:cs="Times New Roman"/>
              </w:rPr>
              <w:t>.2.2026</w:t>
            </w:r>
          </w:p>
        </w:tc>
      </w:tr>
      <w:tr w:rsidR="00BC6011" w14:paraId="5D075EEA" w14:textId="77777777" w:rsidTr="3E57F565">
        <w:tc>
          <w:tcPr>
            <w:tcW w:w="9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448252" w14:textId="64E46662" w:rsidR="005C1E84" w:rsidRDefault="00BC6011" w:rsidP="005C1E84">
            <w:pPr>
              <w:pStyle w:val="Zkladntext"/>
              <w:spacing w:after="120" w:line="276" w:lineRule="auto"/>
              <w:rPr>
                <w:rFonts w:cs="Times New Roman"/>
                <w:b/>
                <w:bCs/>
              </w:rPr>
            </w:pPr>
            <w:r w:rsidRPr="00ED2769">
              <w:rPr>
                <w:rFonts w:cs="Times New Roman"/>
                <w:b/>
              </w:rPr>
              <w:t xml:space="preserve">Etapa 2 – </w:t>
            </w:r>
            <w:r w:rsidR="1E1633C2" w:rsidRPr="00ED2769">
              <w:rPr>
                <w:rFonts w:cs="Times New Roman"/>
                <w:b/>
                <w:bCs/>
              </w:rPr>
              <w:t xml:space="preserve">Aktualizovaná </w:t>
            </w:r>
            <w:r w:rsidR="1237E983" w:rsidRPr="00ED2769">
              <w:rPr>
                <w:rFonts w:cs="Times New Roman"/>
                <w:b/>
                <w:bCs/>
              </w:rPr>
              <w:t>studie –</w:t>
            </w:r>
            <w:r w:rsidR="00FF39A8" w:rsidRPr="00ED2769">
              <w:rPr>
                <w:rFonts w:cs="Times New Roman"/>
                <w:b/>
              </w:rPr>
              <w:t xml:space="preserve"> krajinářské úpravy, dopravní řešení, návrh osvětlení</w:t>
            </w:r>
            <w:r w:rsidR="6A07082E" w:rsidRPr="00ED2769">
              <w:rPr>
                <w:rFonts w:cs="Times New Roman"/>
                <w:b/>
                <w:bCs/>
              </w:rPr>
              <w:t xml:space="preserve"> </w:t>
            </w:r>
            <w:r w:rsidR="6314E5B7" w:rsidRPr="00ED2769">
              <w:rPr>
                <w:rFonts w:cs="Times New Roman"/>
                <w:b/>
                <w:bCs/>
              </w:rPr>
              <w:t>a</w:t>
            </w:r>
            <w:r w:rsidR="005C1E84">
              <w:rPr>
                <w:rFonts w:cs="Times New Roman"/>
                <w:b/>
                <w:bCs/>
              </w:rPr>
              <w:t> </w:t>
            </w:r>
            <w:r w:rsidR="6314E5B7" w:rsidRPr="00ED2769">
              <w:rPr>
                <w:rFonts w:cs="Times New Roman"/>
                <w:b/>
                <w:bCs/>
              </w:rPr>
              <w:t xml:space="preserve">poskytnutí </w:t>
            </w:r>
            <w:r w:rsidR="6A07082E" w:rsidRPr="00ED2769">
              <w:rPr>
                <w:rFonts w:cs="Times New Roman"/>
                <w:b/>
                <w:bCs/>
              </w:rPr>
              <w:t>součinnost</w:t>
            </w:r>
            <w:r w:rsidR="46D77713" w:rsidRPr="00ED2769">
              <w:rPr>
                <w:rFonts w:cs="Times New Roman"/>
                <w:b/>
                <w:bCs/>
              </w:rPr>
              <w:t>i při zpracování konsolid</w:t>
            </w:r>
            <w:r w:rsidR="2A8D2D82" w:rsidRPr="00ED2769">
              <w:rPr>
                <w:rFonts w:cs="Times New Roman"/>
                <w:b/>
                <w:bCs/>
              </w:rPr>
              <w:t>ace</w:t>
            </w:r>
            <w:r w:rsidR="46D77713" w:rsidRPr="00ED2769">
              <w:rPr>
                <w:rFonts w:cs="Times New Roman"/>
                <w:b/>
                <w:bCs/>
              </w:rPr>
              <w:t xml:space="preserve"> zadá</w:t>
            </w:r>
            <w:r w:rsidR="0B4FAED4" w:rsidRPr="00ED2769">
              <w:rPr>
                <w:rFonts w:cs="Times New Roman"/>
                <w:b/>
                <w:bCs/>
              </w:rPr>
              <w:t>vacích podkladů</w:t>
            </w:r>
          </w:p>
          <w:p w14:paraId="401ABE67" w14:textId="14691FF9" w:rsidR="00BC6011" w:rsidRPr="00ED2769" w:rsidRDefault="00FF39A8" w:rsidP="005C1E84">
            <w:pPr>
              <w:pStyle w:val="Zkladntext"/>
              <w:spacing w:after="120" w:line="276" w:lineRule="auto"/>
              <w:rPr>
                <w:rFonts w:cs="Times New Roman"/>
                <w:b/>
              </w:rPr>
            </w:pPr>
            <w:r w:rsidRPr="00ED2769">
              <w:rPr>
                <w:rFonts w:cs="Times New Roman"/>
              </w:rPr>
              <w:t>Z</w:t>
            </w:r>
            <w:r w:rsidR="00BC6011" w:rsidRPr="00ED2769">
              <w:rPr>
                <w:rFonts w:cs="Times New Roman"/>
              </w:rPr>
              <w:t xml:space="preserve">pracování </w:t>
            </w:r>
            <w:r w:rsidR="003418E4" w:rsidRPr="00ED2769">
              <w:rPr>
                <w:rFonts w:cs="Times New Roman"/>
              </w:rPr>
              <w:t>E</w:t>
            </w:r>
            <w:r w:rsidR="00BC6011" w:rsidRPr="00ED2769">
              <w:rPr>
                <w:rFonts w:cs="Times New Roman"/>
              </w:rPr>
              <w:t>tapy 2</w:t>
            </w:r>
            <w:r w:rsidR="005C1E84" w:rsidRPr="00ED2769">
              <w:rPr>
                <w:rFonts w:cs="Times New Roman"/>
              </w:rPr>
              <w:t xml:space="preserve"> – </w:t>
            </w:r>
            <w:r w:rsidRPr="00ED2769">
              <w:rPr>
                <w:rFonts w:cs="Times New Roman"/>
              </w:rPr>
              <w:t>do 1</w:t>
            </w:r>
            <w:r w:rsidR="21FC1EE0" w:rsidRPr="00ED2769">
              <w:rPr>
                <w:rFonts w:cs="Times New Roman"/>
              </w:rPr>
              <w:t>3</w:t>
            </w:r>
            <w:r w:rsidRPr="00ED2769">
              <w:rPr>
                <w:rFonts w:cs="Times New Roman"/>
              </w:rPr>
              <w:t>.2.2026</w:t>
            </w:r>
          </w:p>
        </w:tc>
      </w:tr>
      <w:tr w:rsidR="3E57F565" w14:paraId="187E58EC" w14:textId="77777777" w:rsidTr="3E57F565">
        <w:trPr>
          <w:trHeight w:val="300"/>
        </w:trPr>
        <w:tc>
          <w:tcPr>
            <w:tcW w:w="9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B8352F" w14:textId="18B0A6DE" w:rsidR="45A9EE51" w:rsidRPr="00ED2769" w:rsidRDefault="45A9EE51" w:rsidP="00D71437">
            <w:pPr>
              <w:pStyle w:val="Zkladntext"/>
              <w:spacing w:after="120" w:line="276" w:lineRule="auto"/>
              <w:rPr>
                <w:rFonts w:cs="Times New Roman"/>
                <w:b/>
                <w:bCs/>
              </w:rPr>
            </w:pPr>
            <w:r w:rsidRPr="00ED2769">
              <w:rPr>
                <w:rFonts w:cs="Times New Roman"/>
                <w:b/>
                <w:bCs/>
              </w:rPr>
              <w:lastRenderedPageBreak/>
              <w:t xml:space="preserve">Etapa 3 - </w:t>
            </w:r>
            <w:r w:rsidR="008967CD" w:rsidRPr="00ED2769">
              <w:rPr>
                <w:rFonts w:cs="Times New Roman"/>
                <w:b/>
              </w:rPr>
              <w:t xml:space="preserve">Autorský dohled nad principy architektonického řešení podkladové </w:t>
            </w:r>
            <w:proofErr w:type="gramStart"/>
            <w:r w:rsidR="008967CD" w:rsidRPr="00ED2769">
              <w:rPr>
                <w:rFonts w:cs="Times New Roman"/>
                <w:b/>
              </w:rPr>
              <w:t>studie</w:t>
            </w:r>
            <w:r w:rsidR="00200081" w:rsidRPr="00ED2769">
              <w:rPr>
                <w:rFonts w:cs="Times New Roman"/>
                <w:b/>
              </w:rPr>
              <w:t xml:space="preserve"> - exteriér</w:t>
            </w:r>
            <w:proofErr w:type="gramEnd"/>
          </w:p>
          <w:p w14:paraId="7ADEA8A0" w14:textId="2933D62F" w:rsidR="00816D39" w:rsidRPr="00ED2769" w:rsidRDefault="00816D39" w:rsidP="00816D39">
            <w:pPr>
              <w:pStyle w:val="Zkladntext"/>
              <w:spacing w:after="120" w:line="276" w:lineRule="auto"/>
              <w:rPr>
                <w:rFonts w:cs="Times New Roman"/>
                <w:bCs/>
              </w:rPr>
            </w:pPr>
            <w:r w:rsidRPr="00ED2769">
              <w:rPr>
                <w:rFonts w:cs="Times New Roman"/>
                <w:bCs/>
              </w:rPr>
              <w:t>Autorský dohled: nezbytná součinnost a průběžné konzultace v rámci konsolidace aktualizovaných podkladových studií a projektování (on-line / osobně), připomínkování a interpretace navazujících stupňů dokumentace, účast na vybraných koordinačních jednáních, konzultace v průběhu realizace dle potřeby objednatele.</w:t>
            </w:r>
          </w:p>
          <w:p w14:paraId="4AF7EE9F" w14:textId="1C45B5BA" w:rsidR="00816D39" w:rsidRPr="00ED2769" w:rsidRDefault="00816D39" w:rsidP="00816D39">
            <w:pPr>
              <w:pStyle w:val="Zkladntext"/>
              <w:spacing w:after="120" w:line="276" w:lineRule="auto"/>
              <w:rPr>
                <w:rFonts w:cs="Times New Roman"/>
                <w:bCs/>
              </w:rPr>
            </w:pPr>
            <w:r w:rsidRPr="00ED2769">
              <w:rPr>
                <w:rFonts w:cs="Times New Roman"/>
                <w:bCs/>
              </w:rPr>
              <w:t xml:space="preserve">Maximální rozsah: </w:t>
            </w:r>
            <w:r w:rsidR="007F5ED2" w:rsidRPr="00ED2769">
              <w:rPr>
                <w:rFonts w:cs="Times New Roman"/>
                <w:bCs/>
              </w:rPr>
              <w:t>2</w:t>
            </w:r>
            <w:r w:rsidRPr="00ED2769">
              <w:rPr>
                <w:rFonts w:cs="Times New Roman"/>
                <w:bCs/>
              </w:rPr>
              <w:t>00 hodin</w:t>
            </w:r>
            <w:r w:rsidR="00D71437">
              <w:rPr>
                <w:rFonts w:cs="Times New Roman"/>
                <w:bCs/>
              </w:rPr>
              <w:t>.</w:t>
            </w:r>
            <w:r w:rsidR="0998EBAF" w:rsidRPr="00ED2769">
              <w:rPr>
                <w:rFonts w:cs="Times New Roman"/>
              </w:rPr>
              <w:t xml:space="preserve"> </w:t>
            </w:r>
            <w:r w:rsidR="00D71437">
              <w:rPr>
                <w:rFonts w:cs="Times New Roman"/>
              </w:rPr>
              <w:t>O</w:t>
            </w:r>
            <w:r w:rsidR="119F9D0A" w:rsidRPr="00ED2769">
              <w:rPr>
                <w:rFonts w:cs="Times New Roman"/>
              </w:rPr>
              <w:t>bjednatel</w:t>
            </w:r>
            <w:r w:rsidRPr="00ED2769">
              <w:rPr>
                <w:rFonts w:cs="Times New Roman"/>
              </w:rPr>
              <w:t xml:space="preserve"> není povinen vyčerpat.</w:t>
            </w:r>
          </w:p>
          <w:p w14:paraId="6DE2669F" w14:textId="248A2434" w:rsidR="163ADE9B" w:rsidRPr="00ED2769" w:rsidRDefault="00816D39" w:rsidP="00816D39">
            <w:pPr>
              <w:pStyle w:val="Zkladntext"/>
              <w:spacing w:line="276" w:lineRule="auto"/>
              <w:rPr>
                <w:rFonts w:cs="Times New Roman"/>
              </w:rPr>
            </w:pPr>
            <w:r w:rsidRPr="00ED2769">
              <w:rPr>
                <w:rFonts w:cs="Times New Roman"/>
                <w:bCs/>
              </w:rPr>
              <w:t>Čerpání do 31.12.2030</w:t>
            </w:r>
          </w:p>
        </w:tc>
      </w:tr>
    </w:tbl>
    <w:bookmarkEnd w:id="3"/>
    <w:p w14:paraId="07ED6E58" w14:textId="65377F6B" w:rsidR="00AE0FE5" w:rsidRPr="00A15479" w:rsidRDefault="000943FC" w:rsidP="00CD7285">
      <w:pPr>
        <w:pStyle w:val="Zkladntextodsazen21"/>
        <w:numPr>
          <w:ilvl w:val="0"/>
          <w:numId w:val="1"/>
        </w:numPr>
        <w:spacing w:before="120" w:line="276" w:lineRule="auto"/>
        <w:ind w:left="0" w:hanging="284"/>
        <w:jc w:val="both"/>
        <w:rPr>
          <w:rFonts w:cs="Times New Roman"/>
        </w:rPr>
      </w:pPr>
      <w:r w:rsidRPr="3E57F565">
        <w:rPr>
          <w:rFonts w:cs="Times New Roman"/>
        </w:rPr>
        <w:t xml:space="preserve">Součástí </w:t>
      </w:r>
      <w:r w:rsidR="00E733B4" w:rsidRPr="3E57F565">
        <w:rPr>
          <w:rFonts w:cs="Times New Roman"/>
        </w:rPr>
        <w:t>d</w:t>
      </w:r>
      <w:r w:rsidRPr="3E57F565">
        <w:rPr>
          <w:rFonts w:cs="Times New Roman"/>
        </w:rPr>
        <w:t xml:space="preserve">íla je i veškerá činnost </w:t>
      </w:r>
      <w:r w:rsidR="00CA37E5" w:rsidRPr="3E57F565">
        <w:rPr>
          <w:rFonts w:cs="Times New Roman"/>
        </w:rPr>
        <w:t>z</w:t>
      </w:r>
      <w:r w:rsidRPr="3E57F565">
        <w:rPr>
          <w:rFonts w:cs="Times New Roman"/>
        </w:rPr>
        <w:t xml:space="preserve">hotovitele nezbytná k provádění </w:t>
      </w:r>
      <w:r w:rsidR="00E733B4" w:rsidRPr="3E57F565">
        <w:rPr>
          <w:rFonts w:cs="Times New Roman"/>
        </w:rPr>
        <w:t>d</w:t>
      </w:r>
      <w:r w:rsidRPr="3E57F565">
        <w:rPr>
          <w:rFonts w:cs="Times New Roman"/>
        </w:rPr>
        <w:t>íla a k jeho zdárnému a</w:t>
      </w:r>
      <w:r w:rsidR="006361ED" w:rsidRPr="3E57F565">
        <w:rPr>
          <w:rFonts w:cs="Times New Roman"/>
        </w:rPr>
        <w:t> </w:t>
      </w:r>
      <w:r w:rsidRPr="3E57F565">
        <w:rPr>
          <w:rFonts w:cs="Times New Roman"/>
        </w:rPr>
        <w:t>kompletnímu dokon</w:t>
      </w:r>
      <w:r w:rsidR="00560B19" w:rsidRPr="3E57F565">
        <w:rPr>
          <w:rFonts w:cs="Times New Roman"/>
        </w:rPr>
        <w:t>čení</w:t>
      </w:r>
      <w:r w:rsidRPr="3E57F565">
        <w:rPr>
          <w:rFonts w:cs="Times New Roman"/>
        </w:rPr>
        <w:t xml:space="preserve">. Součástí </w:t>
      </w:r>
      <w:r w:rsidR="00E733B4" w:rsidRPr="3E57F565">
        <w:rPr>
          <w:rFonts w:cs="Times New Roman"/>
        </w:rPr>
        <w:t>d</w:t>
      </w:r>
      <w:r w:rsidRPr="3E57F565">
        <w:rPr>
          <w:rFonts w:cs="Times New Roman"/>
        </w:rPr>
        <w:t>íla je i provedení prací, neuvedených ve výčtu tohoto článku, avšak nezbytných k řádnému dokončení a</w:t>
      </w:r>
      <w:r w:rsidR="006361ED" w:rsidRPr="3E57F565">
        <w:rPr>
          <w:rFonts w:cs="Times New Roman"/>
        </w:rPr>
        <w:t> </w:t>
      </w:r>
      <w:r w:rsidRPr="3E57F565">
        <w:rPr>
          <w:rFonts w:cs="Times New Roman"/>
        </w:rPr>
        <w:t xml:space="preserve">umožnění užívání </w:t>
      </w:r>
      <w:r w:rsidR="00E733B4" w:rsidRPr="3E57F565">
        <w:rPr>
          <w:rFonts w:cs="Times New Roman"/>
        </w:rPr>
        <w:t>d</w:t>
      </w:r>
      <w:r w:rsidRPr="3E57F565">
        <w:rPr>
          <w:rFonts w:cs="Times New Roman"/>
        </w:rPr>
        <w:t xml:space="preserve">íla, o kterých </w:t>
      </w:r>
      <w:r w:rsidR="00F45252" w:rsidRPr="3E57F565">
        <w:rPr>
          <w:rFonts w:cs="Times New Roman"/>
        </w:rPr>
        <w:t>z</w:t>
      </w:r>
      <w:r w:rsidRPr="3E57F565">
        <w:rPr>
          <w:rFonts w:cs="Times New Roman"/>
        </w:rPr>
        <w:t>hotovitel vzhledem ke své kvalifikaci a zkušenostem měl nebo mohl vědět.</w:t>
      </w:r>
      <w:r w:rsidR="00227E02" w:rsidRPr="3E57F565">
        <w:rPr>
          <w:rFonts w:cs="Times New Roman"/>
        </w:rPr>
        <w:t xml:space="preserve"> </w:t>
      </w:r>
      <w:r w:rsidR="00AE0FE5" w:rsidRPr="3E57F565">
        <w:rPr>
          <w:rFonts w:cs="Times New Roman"/>
          <w:b/>
          <w:bCs/>
        </w:rPr>
        <w:t>Smluvní strany prohlašují, že na základě výše uvedené specifikace je dílo dostatečně a</w:t>
      </w:r>
      <w:r w:rsidR="0005647C" w:rsidRPr="3E57F565">
        <w:rPr>
          <w:rFonts w:cs="Times New Roman"/>
          <w:b/>
          <w:bCs/>
        </w:rPr>
        <w:t> </w:t>
      </w:r>
      <w:r w:rsidR="00AE0FE5" w:rsidRPr="3E57F565">
        <w:rPr>
          <w:rFonts w:cs="Times New Roman"/>
          <w:b/>
          <w:bCs/>
        </w:rPr>
        <w:t>srozumitelně vymezeno.</w:t>
      </w:r>
    </w:p>
    <w:p w14:paraId="3AAED912" w14:textId="799FB2D5" w:rsidR="00AE0FE5" w:rsidRPr="00BB77D8" w:rsidRDefault="00AE0FE5" w:rsidP="3E57F565">
      <w:pPr>
        <w:pStyle w:val="Zkladntextodsazen21"/>
        <w:numPr>
          <w:ilvl w:val="0"/>
          <w:numId w:val="1"/>
        </w:numPr>
        <w:spacing w:line="276" w:lineRule="auto"/>
        <w:ind w:left="0" w:hanging="284"/>
        <w:jc w:val="both"/>
        <w:rPr>
          <w:rFonts w:cs="Times New Roman"/>
        </w:rPr>
      </w:pPr>
      <w:bookmarkStart w:id="4" w:name="_Hlk168308907"/>
      <w:bookmarkStart w:id="5" w:name="_Hlk145932173"/>
      <w:r w:rsidRPr="3E57F565">
        <w:rPr>
          <w:rFonts w:cs="Times New Roman"/>
        </w:rPr>
        <w:t xml:space="preserve">Veškeré právní účinky předání předmětu </w:t>
      </w:r>
      <w:r w:rsidR="00E733B4" w:rsidRPr="3E57F565">
        <w:rPr>
          <w:rFonts w:cs="Times New Roman"/>
        </w:rPr>
        <w:t>d</w:t>
      </w:r>
      <w:r w:rsidRPr="3E57F565">
        <w:rPr>
          <w:rFonts w:cs="Times New Roman"/>
        </w:rPr>
        <w:t xml:space="preserve">íla </w:t>
      </w:r>
      <w:r w:rsidR="006A5FD4" w:rsidRPr="3E57F565">
        <w:rPr>
          <w:rFonts w:cs="Times New Roman"/>
        </w:rPr>
        <w:t>o</w:t>
      </w:r>
      <w:r w:rsidRPr="3E57F565">
        <w:rPr>
          <w:rFonts w:cs="Times New Roman"/>
        </w:rPr>
        <w:t xml:space="preserve">bjednateli </w:t>
      </w:r>
      <w:r w:rsidR="00CA74A4">
        <w:rPr>
          <w:rFonts w:cs="Times New Roman"/>
        </w:rPr>
        <w:t xml:space="preserve">v rámci etap č. 1 a 2 </w:t>
      </w:r>
      <w:r w:rsidRPr="3E57F565">
        <w:rPr>
          <w:rFonts w:cs="Times New Roman"/>
        </w:rPr>
        <w:t>nastávají až na základě potvrzení předání v</w:t>
      </w:r>
      <w:r w:rsidR="006361ED" w:rsidRPr="3E57F565">
        <w:rPr>
          <w:rFonts w:cs="Times New Roman"/>
        </w:rPr>
        <w:t> </w:t>
      </w:r>
      <w:r w:rsidRPr="3E57F565">
        <w:rPr>
          <w:rFonts w:cs="Times New Roman"/>
        </w:rPr>
        <w:t xml:space="preserve">dokumentu označeném jako </w:t>
      </w:r>
      <w:r w:rsidRPr="3E57F565">
        <w:rPr>
          <w:rFonts w:cs="Times New Roman"/>
          <w:b/>
          <w:bCs/>
        </w:rPr>
        <w:t>„</w:t>
      </w:r>
      <w:r w:rsidR="00D16098" w:rsidRPr="3E57F565">
        <w:rPr>
          <w:rFonts w:cs="Times New Roman"/>
          <w:b/>
          <w:bCs/>
        </w:rPr>
        <w:t>Akceptační p</w:t>
      </w:r>
      <w:r w:rsidRPr="3E57F565">
        <w:rPr>
          <w:rFonts w:cs="Times New Roman"/>
          <w:b/>
          <w:bCs/>
        </w:rPr>
        <w:t>rotokol“</w:t>
      </w:r>
      <w:r w:rsidR="00D16098" w:rsidRPr="3E57F565">
        <w:rPr>
          <w:rFonts w:cs="Times New Roman"/>
        </w:rPr>
        <w:t>, podepsaném oběma stranami po provedení kontroly řádně dokončeného díla</w:t>
      </w:r>
      <w:r w:rsidRPr="3E57F565">
        <w:rPr>
          <w:rFonts w:cs="Times New Roman"/>
        </w:rPr>
        <w:t>, který bude opatřen podpisy obou smluvních stra</w:t>
      </w:r>
      <w:r w:rsidR="00241362" w:rsidRPr="3E57F565">
        <w:rPr>
          <w:rFonts w:cs="Times New Roman"/>
        </w:rPr>
        <w:t>n, resp.</w:t>
      </w:r>
      <w:r w:rsidR="0005647C" w:rsidRPr="3E57F565">
        <w:rPr>
          <w:rFonts w:cs="Times New Roman"/>
        </w:rPr>
        <w:t> </w:t>
      </w:r>
      <w:r w:rsidR="00241362" w:rsidRPr="3E57F565">
        <w:rPr>
          <w:rFonts w:cs="Times New Roman"/>
        </w:rPr>
        <w:t>jimi</w:t>
      </w:r>
      <w:r w:rsidR="0005647C" w:rsidRPr="3E57F565">
        <w:rPr>
          <w:rFonts w:cs="Times New Roman"/>
        </w:rPr>
        <w:t> </w:t>
      </w:r>
      <w:r w:rsidR="00241362" w:rsidRPr="3E57F565">
        <w:rPr>
          <w:rFonts w:cs="Times New Roman"/>
        </w:rPr>
        <w:t>pověřených osob.</w:t>
      </w:r>
    </w:p>
    <w:p w14:paraId="60CA5CBB" w14:textId="77777777" w:rsidR="00DA50A6" w:rsidRDefault="00DA50A6" w:rsidP="009E4AB3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Vzor akceptačního protokolu je ke stažení na webových stránkách objednatele na adrese: </w:t>
      </w:r>
      <w:hyperlink r:id="rId11" w:history="1">
        <w:r w:rsidRPr="00A15479">
          <w:rPr>
            <w:rStyle w:val="Hypertextovodkaz"/>
            <w:rFonts w:cs="Times New Roman"/>
          </w:rPr>
          <w:t>http://www.iprpraha.cz/clanek/1950/vzory-dokumentu</w:t>
        </w:r>
      </w:hyperlink>
      <w:r w:rsidRPr="00A15479">
        <w:rPr>
          <w:rFonts w:cs="Times New Roman"/>
        </w:rPr>
        <w:t xml:space="preserve"> v záložce „Vzory dokumentů, na které odkazují </w:t>
      </w:r>
      <w:bookmarkEnd w:id="4"/>
      <w:r w:rsidRPr="00A15479">
        <w:rPr>
          <w:rFonts w:cs="Times New Roman"/>
        </w:rPr>
        <w:t>smlouvy“.</w:t>
      </w:r>
    </w:p>
    <w:bookmarkEnd w:id="5"/>
    <w:p w14:paraId="5E29A7A9" w14:textId="26D39BCF" w:rsidR="00E1416A" w:rsidRDefault="00883066" w:rsidP="3E57F565">
      <w:pPr>
        <w:pStyle w:val="Zkladntextodsazen21"/>
        <w:numPr>
          <w:ilvl w:val="0"/>
          <w:numId w:val="1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</w:t>
      </w:r>
      <w:r w:rsidR="00403397">
        <w:rPr>
          <w:rFonts w:cs="Times New Roman"/>
        </w:rPr>
        <w:t>a etapu 3 z</w:t>
      </w:r>
      <w:r w:rsidR="008D6E27" w:rsidRPr="001243AC">
        <w:rPr>
          <w:rFonts w:cs="Times New Roman"/>
        </w:rPr>
        <w:t>hotovitel spolu s předáním částí předmětu smlouvy odevzdá kontaktní osobě objednatele výkaz skutečně odpracovaných hodin (tzv. výčetku).</w:t>
      </w:r>
    </w:p>
    <w:p w14:paraId="67015E0B" w14:textId="28572C03" w:rsidR="009E5B22" w:rsidRDefault="009E5B22" w:rsidP="009E5B22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1243AC">
        <w:rPr>
          <w:rFonts w:cs="Times New Roman"/>
        </w:rPr>
        <w:t xml:space="preserve">Vzor výkazu skutečně odpracovaných hodin je ke stažení na webových stránkách objednatele na adrese: </w:t>
      </w:r>
      <w:hyperlink r:id="rId12" w:history="1">
        <w:r w:rsidRPr="00DB20A2">
          <w:rPr>
            <w:rStyle w:val="Hypertextovodkaz"/>
            <w:rFonts w:cs="Times New Roman"/>
          </w:rPr>
          <w:t>http://www.iprpraha.cz/clanek/1950/vzory-dokumentu</w:t>
        </w:r>
      </w:hyperlink>
      <w:r w:rsidRPr="001243AC">
        <w:rPr>
          <w:rFonts w:cs="Times New Roman"/>
        </w:rPr>
        <w:t xml:space="preserve"> v záložce „Vzory dokumentů, na které odkazují smlouvy“.</w:t>
      </w:r>
    </w:p>
    <w:p w14:paraId="4E545FEE" w14:textId="3A07B1F3" w:rsidR="000943FC" w:rsidRPr="00D56EAF" w:rsidRDefault="00AE0FE5" w:rsidP="00CD7285">
      <w:pPr>
        <w:pStyle w:val="Zkladntextodsazen21"/>
        <w:numPr>
          <w:ilvl w:val="0"/>
          <w:numId w:val="1"/>
        </w:numPr>
        <w:spacing w:after="240" w:line="276" w:lineRule="auto"/>
        <w:ind w:left="0" w:hanging="284"/>
        <w:jc w:val="both"/>
        <w:rPr>
          <w:rFonts w:cs="Times New Roman"/>
        </w:rPr>
      </w:pPr>
      <w:r w:rsidRPr="3E57F565">
        <w:rPr>
          <w:rFonts w:cs="Times New Roman"/>
        </w:rPr>
        <w:t xml:space="preserve">Zhotovitel </w:t>
      </w:r>
      <w:bookmarkStart w:id="6" w:name="_Hlk168309054"/>
      <w:r w:rsidRPr="3E57F565">
        <w:rPr>
          <w:rFonts w:cs="Times New Roman"/>
        </w:rPr>
        <w:t xml:space="preserve">nese nebezpečí škody na předmětu </w:t>
      </w:r>
      <w:r w:rsidR="00E733B4" w:rsidRPr="3E57F565">
        <w:rPr>
          <w:rFonts w:cs="Times New Roman"/>
        </w:rPr>
        <w:t>d</w:t>
      </w:r>
      <w:r w:rsidRPr="3E57F565">
        <w:rPr>
          <w:rFonts w:cs="Times New Roman"/>
        </w:rPr>
        <w:t>íla nebo jeho částech a odpovídá za veškeré škody způsobené svojí činností, a to až</w:t>
      </w:r>
      <w:r w:rsidR="00FA63B1" w:rsidRPr="3E57F565">
        <w:rPr>
          <w:rFonts w:cs="Times New Roman"/>
        </w:rPr>
        <w:t xml:space="preserve"> do okamžiku řádného předání kompletní ucelené části díla</w:t>
      </w:r>
      <w:r w:rsidRPr="3E57F565">
        <w:rPr>
          <w:rFonts w:cs="Times New Roman"/>
        </w:rPr>
        <w:t xml:space="preserve"> </w:t>
      </w:r>
      <w:r w:rsidR="005C7216">
        <w:rPr>
          <w:rFonts w:cs="Times New Roman"/>
        </w:rPr>
        <w:t xml:space="preserve">v rámci etap č. 1 a 2 </w:t>
      </w:r>
      <w:r w:rsidR="00F45252" w:rsidRPr="3E57F565">
        <w:rPr>
          <w:rFonts w:cs="Times New Roman"/>
        </w:rPr>
        <w:t>o</w:t>
      </w:r>
      <w:r w:rsidRPr="3E57F565">
        <w:rPr>
          <w:rFonts w:cs="Times New Roman"/>
        </w:rPr>
        <w:t>bjednateli</w:t>
      </w:r>
      <w:r w:rsidR="00D56EAF" w:rsidRPr="3E57F565">
        <w:rPr>
          <w:rFonts w:cs="Times New Roman"/>
        </w:rPr>
        <w:t xml:space="preserve"> bez vad a nedodělků</w:t>
      </w:r>
      <w:r w:rsidRPr="3E57F565">
        <w:rPr>
          <w:rFonts w:cs="Times New Roman"/>
        </w:rPr>
        <w:t xml:space="preserve">. Nebezpečí škody na předmětu </w:t>
      </w:r>
      <w:r w:rsidR="00E733B4" w:rsidRPr="3E57F565">
        <w:rPr>
          <w:rFonts w:cs="Times New Roman"/>
        </w:rPr>
        <w:t>d</w:t>
      </w:r>
      <w:r w:rsidRPr="3E57F565">
        <w:rPr>
          <w:rFonts w:cs="Times New Roman"/>
        </w:rPr>
        <w:t xml:space="preserve">íla </w:t>
      </w:r>
      <w:r w:rsidR="008D5D0E" w:rsidRPr="3E57F565">
        <w:rPr>
          <w:rFonts w:cs="Times New Roman"/>
        </w:rPr>
        <w:t xml:space="preserve">tak </w:t>
      </w:r>
      <w:r w:rsidRPr="3E57F565">
        <w:rPr>
          <w:rFonts w:cs="Times New Roman"/>
        </w:rPr>
        <w:t xml:space="preserve">přechází na </w:t>
      </w:r>
      <w:r w:rsidR="00F45252" w:rsidRPr="3E57F565">
        <w:rPr>
          <w:rFonts w:cs="Times New Roman"/>
        </w:rPr>
        <w:t>o</w:t>
      </w:r>
      <w:r w:rsidRPr="3E57F565">
        <w:rPr>
          <w:rFonts w:cs="Times New Roman"/>
        </w:rPr>
        <w:t>bjednatele okamžikem podpisu</w:t>
      </w:r>
      <w:r w:rsidR="00D16098" w:rsidRPr="3E57F565">
        <w:rPr>
          <w:rFonts w:cs="Times New Roman"/>
        </w:rPr>
        <w:t xml:space="preserve"> akceptačního protokolu o převzetí </w:t>
      </w:r>
      <w:r w:rsidR="005B2FB3" w:rsidRPr="3E57F565">
        <w:rPr>
          <w:rFonts w:cs="Times New Roman"/>
        </w:rPr>
        <w:t xml:space="preserve">příslušné </w:t>
      </w:r>
      <w:r w:rsidR="00685688" w:rsidRPr="3E57F565">
        <w:rPr>
          <w:rFonts w:cs="Times New Roman"/>
        </w:rPr>
        <w:t>E</w:t>
      </w:r>
      <w:r w:rsidR="005B2FB3" w:rsidRPr="3E57F565">
        <w:rPr>
          <w:rFonts w:cs="Times New Roman"/>
        </w:rPr>
        <w:t xml:space="preserve">tapy </w:t>
      </w:r>
      <w:r w:rsidR="00D16098" w:rsidRPr="3E57F565">
        <w:rPr>
          <w:rFonts w:cs="Times New Roman"/>
        </w:rPr>
        <w:t>díla</w:t>
      </w:r>
      <w:r w:rsidRPr="3E57F565">
        <w:rPr>
          <w:rFonts w:cs="Times New Roman"/>
        </w:rPr>
        <w:t>.</w:t>
      </w:r>
      <w:bookmarkEnd w:id="6"/>
    </w:p>
    <w:p w14:paraId="58AC7DEC" w14:textId="22D9A44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6065239B" w14:textId="1D2B9E8E" w:rsidR="00CE703C" w:rsidRPr="00A15479" w:rsidRDefault="001D54B4" w:rsidP="0007550F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7" w:name="_Hlk168309189"/>
      <w:bookmarkStart w:id="8" w:name="_Hlk161309905"/>
      <w:r w:rsidRPr="7781D996">
        <w:rPr>
          <w:rFonts w:cs="Times New Roman"/>
        </w:rPr>
        <w:t xml:space="preserve">Celková cena </w:t>
      </w:r>
      <w:bookmarkEnd w:id="7"/>
      <w:r w:rsidRPr="7781D996">
        <w:rPr>
          <w:rFonts w:cs="Times New Roman"/>
        </w:rPr>
        <w:t xml:space="preserve">za zpracování </w:t>
      </w:r>
      <w:r w:rsidR="00B904A9" w:rsidRPr="7781D996">
        <w:rPr>
          <w:rFonts w:cs="Times New Roman"/>
        </w:rPr>
        <w:t xml:space="preserve">etap </w:t>
      </w:r>
      <w:r w:rsidR="00B47705" w:rsidRPr="7781D996">
        <w:rPr>
          <w:rFonts w:cs="Times New Roman"/>
        </w:rPr>
        <w:t>1</w:t>
      </w:r>
      <w:r w:rsidR="217B32F9" w:rsidRPr="7781D996">
        <w:rPr>
          <w:rFonts w:cs="Times New Roman"/>
        </w:rPr>
        <w:t>,</w:t>
      </w:r>
      <w:r w:rsidR="00B47705" w:rsidRPr="7781D996">
        <w:rPr>
          <w:rFonts w:cs="Times New Roman"/>
        </w:rPr>
        <w:t xml:space="preserve"> 2</w:t>
      </w:r>
      <w:r w:rsidR="785CD3C9" w:rsidRPr="7781D996">
        <w:rPr>
          <w:rFonts w:cs="Times New Roman"/>
        </w:rPr>
        <w:t xml:space="preserve"> a 3</w:t>
      </w:r>
      <w:r w:rsidR="00B47705" w:rsidRPr="7781D996">
        <w:rPr>
          <w:rFonts w:cs="Times New Roman"/>
        </w:rPr>
        <w:t xml:space="preserve"> </w:t>
      </w:r>
      <w:r w:rsidRPr="7781D996">
        <w:rPr>
          <w:rFonts w:cs="Times New Roman"/>
        </w:rPr>
        <w:t>díla činí</w:t>
      </w:r>
      <w:r w:rsidR="00CE703C" w:rsidRPr="7781D996">
        <w:rPr>
          <w:rFonts w:cs="Times New Roman"/>
        </w:rPr>
        <w:t>:</w:t>
      </w:r>
    </w:p>
    <w:p w14:paraId="2313D125" w14:textId="454B5F2F" w:rsidR="00CE703C" w:rsidRPr="00A15479" w:rsidRDefault="2CB940C8" w:rsidP="003C0923">
      <w:pPr>
        <w:spacing w:line="276" w:lineRule="auto"/>
        <w:ind w:left="-284" w:firstLine="284"/>
        <w:jc w:val="both"/>
        <w:rPr>
          <w:rFonts w:cs="Times New Roman"/>
        </w:rPr>
      </w:pPr>
      <w:bookmarkStart w:id="9" w:name="_Hlk145932325"/>
      <w:proofErr w:type="gramStart"/>
      <w:r w:rsidRPr="7781D996">
        <w:rPr>
          <w:rFonts w:cs="Times New Roman"/>
          <w:b/>
          <w:bCs/>
        </w:rPr>
        <w:t>58</w:t>
      </w:r>
      <w:r w:rsidR="00FF39A8" w:rsidRPr="7781D996">
        <w:rPr>
          <w:rFonts w:cs="Times New Roman"/>
          <w:b/>
          <w:bCs/>
        </w:rPr>
        <w:t>9.000,-</w:t>
      </w:r>
      <w:proofErr w:type="gramEnd"/>
      <w:r w:rsidR="001D54B4" w:rsidRPr="7781D996">
        <w:rPr>
          <w:rFonts w:cs="Times New Roman"/>
          <w:b/>
          <w:bCs/>
        </w:rPr>
        <w:t xml:space="preserve"> Kč</w:t>
      </w:r>
      <w:r w:rsidR="00CE703C" w:rsidRPr="7781D996">
        <w:rPr>
          <w:rFonts w:cs="Times New Roman"/>
          <w:b/>
          <w:bCs/>
        </w:rPr>
        <w:t xml:space="preserve"> </w:t>
      </w:r>
      <w:r w:rsidR="00CE703C" w:rsidRPr="7781D996">
        <w:rPr>
          <w:rFonts w:cs="Times New Roman"/>
        </w:rPr>
        <w:t>(slovy:</w:t>
      </w:r>
      <w:r w:rsidR="004734DE" w:rsidRPr="7781D996">
        <w:rPr>
          <w:rFonts w:cs="Times New Roman"/>
        </w:rPr>
        <w:t xml:space="preserve"> </w:t>
      </w:r>
      <w:proofErr w:type="spellStart"/>
      <w:r w:rsidR="687F337B" w:rsidRPr="7781D996">
        <w:rPr>
          <w:rFonts w:cs="Times New Roman"/>
        </w:rPr>
        <w:t>pětsetosmdesátdevěttisíc</w:t>
      </w:r>
      <w:proofErr w:type="spellEnd"/>
      <w:r w:rsidR="00CE703C" w:rsidRPr="7781D996">
        <w:rPr>
          <w:rFonts w:cs="Times New Roman"/>
        </w:rPr>
        <w:t xml:space="preserve"> korun českých)</w:t>
      </w:r>
      <w:r w:rsidR="001D54B4" w:rsidRPr="7781D996">
        <w:rPr>
          <w:rFonts w:cs="Times New Roman"/>
        </w:rPr>
        <w:t xml:space="preserve"> </w:t>
      </w:r>
      <w:r w:rsidR="001D54B4" w:rsidRPr="7781D996">
        <w:rPr>
          <w:rFonts w:cs="Times New Roman"/>
          <w:b/>
          <w:bCs/>
        </w:rPr>
        <w:t>bez DPH</w:t>
      </w:r>
      <w:r w:rsidR="001D54B4" w:rsidRPr="7781D996">
        <w:rPr>
          <w:rFonts w:cs="Times New Roman"/>
        </w:rPr>
        <w:t xml:space="preserve">, </w:t>
      </w:r>
    </w:p>
    <w:p w14:paraId="71384BB0" w14:textId="18BA0F3B" w:rsidR="002D672A" w:rsidRDefault="08B053FD" w:rsidP="00ED2257">
      <w:pPr>
        <w:spacing w:after="240" w:line="276" w:lineRule="auto"/>
        <w:jc w:val="both"/>
        <w:rPr>
          <w:rFonts w:cs="Times New Roman"/>
        </w:rPr>
      </w:pPr>
      <w:proofErr w:type="gramStart"/>
      <w:r w:rsidRPr="7781D996">
        <w:rPr>
          <w:rFonts w:cs="Times New Roman"/>
          <w:b/>
          <w:bCs/>
        </w:rPr>
        <w:t>712.690</w:t>
      </w:r>
      <w:r w:rsidR="00184368" w:rsidRPr="7781D996">
        <w:rPr>
          <w:rFonts w:cs="Times New Roman"/>
          <w:b/>
          <w:bCs/>
        </w:rPr>
        <w:t>,-</w:t>
      </w:r>
      <w:proofErr w:type="gramEnd"/>
      <w:r w:rsidR="5B9293DE" w:rsidRPr="7781D996">
        <w:rPr>
          <w:rFonts w:cs="Times New Roman"/>
        </w:rPr>
        <w:t xml:space="preserve"> </w:t>
      </w:r>
      <w:r w:rsidR="5B9293DE" w:rsidRPr="7781D996">
        <w:rPr>
          <w:rFonts w:cs="Times New Roman"/>
          <w:b/>
          <w:bCs/>
        </w:rPr>
        <w:t xml:space="preserve">Kč </w:t>
      </w:r>
      <w:r w:rsidR="5B9293DE" w:rsidRPr="7781D996">
        <w:rPr>
          <w:rFonts w:cs="Times New Roman"/>
        </w:rPr>
        <w:t xml:space="preserve">(slovy: </w:t>
      </w:r>
      <w:proofErr w:type="spellStart"/>
      <w:r w:rsidR="493D4E34" w:rsidRPr="7781D996">
        <w:rPr>
          <w:rFonts w:cs="Times New Roman"/>
        </w:rPr>
        <w:t>sedmsetdvanácttisícšestsetdevadesát</w:t>
      </w:r>
      <w:proofErr w:type="spellEnd"/>
      <w:r w:rsidR="5B9293DE" w:rsidRPr="7781D996">
        <w:rPr>
          <w:rFonts w:cs="Times New Roman"/>
        </w:rPr>
        <w:t xml:space="preserve"> korun českých) </w:t>
      </w:r>
      <w:r w:rsidR="5B9293DE" w:rsidRPr="7781D996">
        <w:rPr>
          <w:rFonts w:cs="Times New Roman"/>
          <w:b/>
          <w:bCs/>
        </w:rPr>
        <w:t>včetně DPH</w:t>
      </w:r>
      <w:r w:rsidR="5B9293DE" w:rsidRPr="7781D996">
        <w:rPr>
          <w:rFonts w:cs="Times New Roman"/>
        </w:rPr>
        <w:t>.</w:t>
      </w:r>
    </w:p>
    <w:p w14:paraId="2B49DD5F" w14:textId="138D59A3" w:rsidR="005B2FB3" w:rsidRDefault="005B2FB3" w:rsidP="005B2FB3">
      <w:pPr>
        <w:spacing w:after="120" w:line="276" w:lineRule="auto"/>
        <w:jc w:val="both"/>
        <w:rPr>
          <w:rFonts w:cs="Times New Roman"/>
        </w:rPr>
      </w:pPr>
      <w:bookmarkStart w:id="10" w:name="_Hlk169077634"/>
      <w:bookmarkEnd w:id="8"/>
      <w:bookmarkEnd w:id="9"/>
      <w:r>
        <w:rPr>
          <w:rFonts w:cs="Times New Roman"/>
        </w:rPr>
        <w:t xml:space="preserve">Dílčí ceny za zpracování jednotlivých </w:t>
      </w:r>
      <w:r w:rsidR="00685688">
        <w:rPr>
          <w:rFonts w:cs="Times New Roman"/>
        </w:rPr>
        <w:t>E</w:t>
      </w:r>
      <w:r>
        <w:rPr>
          <w:rFonts w:cs="Times New Roman"/>
        </w:rPr>
        <w:t>tap díla, stanovené objednatelem jako procentní podíl na celkové ceně díla, jsou následující:</w:t>
      </w:r>
    </w:p>
    <w:tbl>
      <w:tblPr>
        <w:tblW w:w="9234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2639"/>
        <w:gridCol w:w="2217"/>
        <w:gridCol w:w="1827"/>
        <w:gridCol w:w="2551"/>
      </w:tblGrid>
      <w:tr w:rsidR="005B2FB3" w14:paraId="2EAC75C5" w14:textId="77777777" w:rsidTr="7781D996">
        <w:tc>
          <w:tcPr>
            <w:tcW w:w="2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bookmarkEnd w:id="10"/>
          <w:p w14:paraId="5EC74315" w14:textId="77777777" w:rsidR="005B2FB3" w:rsidRDefault="005B2FB3" w:rsidP="00F35761">
            <w:pPr>
              <w:spacing w:after="120" w:line="276" w:lineRule="auto"/>
              <w:jc w:val="both"/>
            </w:pPr>
            <w:r>
              <w:rPr>
                <w:b/>
                <w:bCs/>
              </w:rPr>
              <w:t>Členění dle čl. I této smlouvy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D6577AA" w14:textId="77777777" w:rsidR="005B2FB3" w:rsidRDefault="005B2FB3" w:rsidP="00F35761">
            <w:pPr>
              <w:spacing w:after="120" w:line="276" w:lineRule="auto"/>
              <w:jc w:val="both"/>
            </w:pPr>
            <w:r>
              <w:rPr>
                <w:b/>
                <w:bCs/>
              </w:rPr>
              <w:t>Cena v Kč bez DPH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8AC71F9" w14:textId="03576AA5" w:rsidR="005B2FB3" w:rsidRDefault="005B2FB3" w:rsidP="00F35761">
            <w:pPr>
              <w:spacing w:after="120" w:line="276" w:lineRule="auto"/>
              <w:jc w:val="both"/>
            </w:pPr>
            <w:r>
              <w:rPr>
                <w:b/>
                <w:bCs/>
              </w:rPr>
              <w:t xml:space="preserve">DPH </w:t>
            </w:r>
            <w:r w:rsidR="00184368">
              <w:rPr>
                <w:b/>
                <w:bCs/>
              </w:rPr>
              <w:t>21</w:t>
            </w:r>
            <w:r>
              <w:rPr>
                <w:b/>
                <w:bCs/>
              </w:rPr>
              <w:t xml:space="preserve"> %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D46A7" w14:textId="0907F0C8" w:rsidR="005B2FB3" w:rsidRDefault="005B2FB3" w:rsidP="00F35761">
            <w:pPr>
              <w:spacing w:after="120" w:line="276" w:lineRule="auto"/>
              <w:jc w:val="both"/>
            </w:pPr>
            <w:r>
              <w:rPr>
                <w:b/>
                <w:bCs/>
              </w:rPr>
              <w:t>Cena v Kč včetně DPH</w:t>
            </w:r>
          </w:p>
        </w:tc>
      </w:tr>
      <w:tr w:rsidR="005B2FB3" w14:paraId="2C350E55" w14:textId="77777777" w:rsidTr="7781D996">
        <w:trPr>
          <w:trHeight w:val="963"/>
        </w:trPr>
        <w:tc>
          <w:tcPr>
            <w:tcW w:w="2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92EDF22" w14:textId="784945E2" w:rsidR="005B2FB3" w:rsidRDefault="005B2FB3" w:rsidP="00F35761">
            <w:pPr>
              <w:pStyle w:val="Zkladntext"/>
              <w:spacing w:after="120" w:line="276" w:lineRule="auto"/>
            </w:pPr>
            <w:r>
              <w:t xml:space="preserve">Etapa 1 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632E9A8" w14:textId="23427200" w:rsidR="005B2FB3" w:rsidRDefault="00184368" w:rsidP="00F35761">
            <w:pPr>
              <w:spacing w:after="120" w:line="276" w:lineRule="auto"/>
              <w:jc w:val="both"/>
            </w:pPr>
            <w:proofErr w:type="gramStart"/>
            <w:r>
              <w:rPr>
                <w:rFonts w:cs="Times New Roman"/>
              </w:rPr>
              <w:t>74.700,-</w:t>
            </w:r>
            <w:proofErr w:type="gram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A3A7E63" w14:textId="41874724" w:rsidR="005B2FB3" w:rsidRDefault="00184368" w:rsidP="00F35761">
            <w:pPr>
              <w:spacing w:after="120" w:line="276" w:lineRule="auto"/>
              <w:jc w:val="both"/>
            </w:pPr>
            <w:proofErr w:type="gramStart"/>
            <w:r>
              <w:rPr>
                <w:rFonts w:cs="Times New Roman"/>
              </w:rPr>
              <w:t>15.687,-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F8A2F" w14:textId="528B0D96" w:rsidR="005B2FB3" w:rsidRDefault="00184368" w:rsidP="00F35761">
            <w:pPr>
              <w:spacing w:after="120" w:line="276" w:lineRule="auto"/>
              <w:jc w:val="both"/>
            </w:pPr>
            <w:proofErr w:type="gramStart"/>
            <w:r>
              <w:rPr>
                <w:rFonts w:cs="Times New Roman"/>
              </w:rPr>
              <w:t>90.387,-</w:t>
            </w:r>
            <w:proofErr w:type="gramEnd"/>
          </w:p>
        </w:tc>
      </w:tr>
      <w:tr w:rsidR="005B2FB3" w14:paraId="581F1360" w14:textId="77777777" w:rsidTr="7781D996">
        <w:trPr>
          <w:trHeight w:val="857"/>
        </w:trPr>
        <w:tc>
          <w:tcPr>
            <w:tcW w:w="2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A73A3E1" w14:textId="2E0AEF88" w:rsidR="005B2FB3" w:rsidRDefault="005B2FB3" w:rsidP="00F35761">
            <w:pPr>
              <w:spacing w:after="120" w:line="276" w:lineRule="auto"/>
              <w:jc w:val="both"/>
            </w:pPr>
            <w:r>
              <w:lastRenderedPageBreak/>
              <w:t xml:space="preserve">Etapa 2 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162AFC7" w14:textId="14A31507" w:rsidR="005B2FB3" w:rsidRDefault="00184368" w:rsidP="00F35761">
            <w:pPr>
              <w:spacing w:after="120" w:line="276" w:lineRule="auto"/>
              <w:jc w:val="both"/>
            </w:pPr>
            <w:proofErr w:type="gramStart"/>
            <w:r>
              <w:rPr>
                <w:rFonts w:cs="Times New Roman"/>
              </w:rPr>
              <w:t>174.300,-</w:t>
            </w:r>
            <w:proofErr w:type="gram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1FE323F" w14:textId="6FE5E237" w:rsidR="005B2FB3" w:rsidRDefault="00184368" w:rsidP="00F35761">
            <w:pPr>
              <w:spacing w:after="120" w:line="276" w:lineRule="auto"/>
              <w:jc w:val="both"/>
            </w:pPr>
            <w:proofErr w:type="gramStart"/>
            <w:r>
              <w:rPr>
                <w:rFonts w:cs="Times New Roman"/>
              </w:rPr>
              <w:t>36.603,-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A6344" w14:textId="45977C38" w:rsidR="005B2FB3" w:rsidRDefault="00184368" w:rsidP="00F35761">
            <w:pPr>
              <w:spacing w:after="120" w:line="276" w:lineRule="auto"/>
              <w:jc w:val="both"/>
            </w:pPr>
            <w:proofErr w:type="gramStart"/>
            <w:r>
              <w:rPr>
                <w:rFonts w:cs="Times New Roman"/>
              </w:rPr>
              <w:t>210.903,-</w:t>
            </w:r>
            <w:proofErr w:type="gramEnd"/>
          </w:p>
        </w:tc>
      </w:tr>
      <w:tr w:rsidR="005B2FB3" w14:paraId="05A650F7" w14:textId="77777777" w:rsidTr="7781D996">
        <w:trPr>
          <w:trHeight w:val="849"/>
        </w:trPr>
        <w:tc>
          <w:tcPr>
            <w:tcW w:w="2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69CC394" w14:textId="2CA3646C" w:rsidR="005B2FB3" w:rsidRDefault="005B2FB3" w:rsidP="00F35761">
            <w:pPr>
              <w:spacing w:after="120" w:line="276" w:lineRule="auto"/>
              <w:jc w:val="both"/>
            </w:pPr>
            <w:r>
              <w:rPr>
                <w:b/>
                <w:bCs/>
              </w:rPr>
              <w:t>Celková cena předmětu plnění (díla)</w:t>
            </w:r>
            <w:r w:rsidR="000F3CDB">
              <w:rPr>
                <w:b/>
                <w:bCs/>
              </w:rPr>
              <w:t xml:space="preserve"> za etapy 1 a 2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707F681" w14:textId="6712BEA4" w:rsidR="005B2FB3" w:rsidRDefault="00184368" w:rsidP="00F35761">
            <w:pPr>
              <w:spacing w:after="120" w:line="276" w:lineRule="auto"/>
              <w:jc w:val="both"/>
            </w:pPr>
            <w:proofErr w:type="gramStart"/>
            <w:r>
              <w:rPr>
                <w:rFonts w:cs="Times New Roman"/>
                <w:b/>
                <w:bCs/>
              </w:rPr>
              <w:t>249.000,-</w:t>
            </w:r>
            <w:proofErr w:type="gram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788A8E1" w14:textId="5B46246E" w:rsidR="005B2FB3" w:rsidRDefault="00184368" w:rsidP="00F35761">
            <w:pPr>
              <w:spacing w:after="120" w:line="276" w:lineRule="auto"/>
              <w:jc w:val="both"/>
            </w:pPr>
            <w:proofErr w:type="gramStart"/>
            <w:r>
              <w:rPr>
                <w:rFonts w:cs="Times New Roman"/>
                <w:b/>
                <w:bCs/>
              </w:rPr>
              <w:t>52.290,-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37683" w14:textId="6E785F44" w:rsidR="005B2FB3" w:rsidRDefault="00184368" w:rsidP="00F35761">
            <w:pPr>
              <w:spacing w:after="120" w:line="276" w:lineRule="auto"/>
              <w:jc w:val="both"/>
            </w:pPr>
            <w:proofErr w:type="gramStart"/>
            <w:r>
              <w:rPr>
                <w:rFonts w:cs="Times New Roman"/>
                <w:b/>
                <w:bCs/>
              </w:rPr>
              <w:t>301.290,-</w:t>
            </w:r>
            <w:proofErr w:type="gramEnd"/>
          </w:p>
        </w:tc>
      </w:tr>
      <w:tr w:rsidR="00413BEE" w14:paraId="2B181047" w14:textId="77777777" w:rsidTr="7781D996">
        <w:trPr>
          <w:trHeight w:val="849"/>
        </w:trPr>
        <w:tc>
          <w:tcPr>
            <w:tcW w:w="2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C474F60" w14:textId="70BE6A3F" w:rsidR="00413BEE" w:rsidRPr="00231F5E" w:rsidRDefault="002E74A3" w:rsidP="00F35761">
            <w:pPr>
              <w:spacing w:after="120" w:line="276" w:lineRule="auto"/>
              <w:jc w:val="both"/>
            </w:pPr>
            <w:r>
              <w:t>Etapa 3</w:t>
            </w:r>
            <w:r w:rsidR="006521A6">
              <w:t xml:space="preserve"> – hodinová sazba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6BCD75D" w14:textId="67D41083" w:rsidR="00966655" w:rsidRPr="00231F5E" w:rsidRDefault="002F2AD2" w:rsidP="00F35761">
            <w:pPr>
              <w:spacing w:after="120" w:line="276" w:lineRule="auto"/>
              <w:jc w:val="both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1.700,-</w:t>
            </w:r>
            <w:proofErr w:type="gram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59EDB2F" w14:textId="7455539C" w:rsidR="00413BEE" w:rsidRPr="00231F5E" w:rsidRDefault="00DB6D66" w:rsidP="00F35761">
            <w:pPr>
              <w:spacing w:after="12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357,-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B7018" w14:textId="2597526C" w:rsidR="002F2AD2" w:rsidRPr="00231F5E" w:rsidRDefault="00B907EE" w:rsidP="006521A6">
            <w:pPr>
              <w:spacing w:after="120" w:line="276" w:lineRule="auto"/>
              <w:jc w:val="both"/>
              <w:rPr>
                <w:rFonts w:cs="Times New Roman"/>
              </w:rPr>
            </w:pPr>
            <w:proofErr w:type="gramStart"/>
            <w:r w:rsidRPr="7781D996">
              <w:rPr>
                <w:rFonts w:cs="Times New Roman"/>
              </w:rPr>
              <w:t>2.057,-</w:t>
            </w:r>
            <w:proofErr w:type="gramEnd"/>
          </w:p>
        </w:tc>
      </w:tr>
      <w:tr w:rsidR="7781D996" w14:paraId="29C19866" w14:textId="77777777" w:rsidTr="7781D996">
        <w:trPr>
          <w:trHeight w:val="849"/>
        </w:trPr>
        <w:tc>
          <w:tcPr>
            <w:tcW w:w="2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31C5A5C" w14:textId="1A83C540" w:rsidR="562DF3BD" w:rsidRDefault="562DF3BD" w:rsidP="7781D996">
            <w:pPr>
              <w:spacing w:line="276" w:lineRule="auto"/>
              <w:jc w:val="both"/>
            </w:pPr>
            <w:r>
              <w:t>Etapa 3</w:t>
            </w:r>
            <w:r w:rsidR="627A6FD3">
              <w:t xml:space="preserve"> -</w:t>
            </w:r>
            <w:r>
              <w:t xml:space="preserve"> celk</w:t>
            </w:r>
            <w:r w:rsidR="4C9788D7">
              <w:t xml:space="preserve">ová cena </w:t>
            </w:r>
            <w:r>
              <w:t>maximá</w:t>
            </w:r>
            <w:r w:rsidR="6E009318">
              <w:t>lně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28C00E4" w14:textId="6FCEA533" w:rsidR="562DF3BD" w:rsidRDefault="562DF3BD" w:rsidP="7781D996">
            <w:pPr>
              <w:spacing w:line="276" w:lineRule="auto"/>
              <w:jc w:val="both"/>
              <w:rPr>
                <w:rFonts w:cs="Times New Roman"/>
              </w:rPr>
            </w:pPr>
            <w:proofErr w:type="gramStart"/>
            <w:r w:rsidRPr="7781D996">
              <w:rPr>
                <w:rFonts w:cs="Times New Roman"/>
              </w:rPr>
              <w:t>340.000,-</w:t>
            </w:r>
            <w:proofErr w:type="gram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3E9E027" w14:textId="36A212A9" w:rsidR="562DF3BD" w:rsidRDefault="562DF3BD" w:rsidP="7781D996">
            <w:pPr>
              <w:spacing w:line="276" w:lineRule="auto"/>
              <w:jc w:val="both"/>
              <w:rPr>
                <w:rFonts w:cs="Times New Roman"/>
              </w:rPr>
            </w:pPr>
            <w:proofErr w:type="gramStart"/>
            <w:r w:rsidRPr="7781D996">
              <w:rPr>
                <w:rFonts w:cs="Times New Roman"/>
              </w:rPr>
              <w:t>71.400,-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EA013D" w14:textId="7795DA84" w:rsidR="562DF3BD" w:rsidRDefault="562DF3BD" w:rsidP="7781D996">
            <w:pPr>
              <w:spacing w:line="276" w:lineRule="auto"/>
              <w:jc w:val="both"/>
              <w:rPr>
                <w:rFonts w:cs="Times New Roman"/>
              </w:rPr>
            </w:pPr>
            <w:proofErr w:type="gramStart"/>
            <w:r w:rsidRPr="7781D996">
              <w:rPr>
                <w:rFonts w:cs="Times New Roman"/>
              </w:rPr>
              <w:t>411.400,-</w:t>
            </w:r>
            <w:proofErr w:type="gramEnd"/>
          </w:p>
        </w:tc>
      </w:tr>
    </w:tbl>
    <w:p w14:paraId="39F7C2C4" w14:textId="796B86E5" w:rsidR="00ED2257" w:rsidRDefault="00ED2257" w:rsidP="005060CB">
      <w:pPr>
        <w:spacing w:before="120" w:after="12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Platba za splnění předmětu smlouvy </w:t>
      </w:r>
      <w:r w:rsidR="002B0246">
        <w:rPr>
          <w:rFonts w:cs="Times New Roman"/>
        </w:rPr>
        <w:t xml:space="preserve">za etapy č. 1 a 2 </w:t>
      </w:r>
      <w:r>
        <w:rPr>
          <w:rFonts w:cs="Times New Roman"/>
        </w:rPr>
        <w:t xml:space="preserve">dle specifikace v čl. I této smlouvy, </w:t>
      </w:r>
      <w:r w:rsidR="0048058D">
        <w:rPr>
          <w:rFonts w:cs="Times New Roman"/>
        </w:rPr>
        <w:t xml:space="preserve">se uskuteční </w:t>
      </w:r>
      <w:r>
        <w:rPr>
          <w:rFonts w:cs="Times New Roman"/>
        </w:rPr>
        <w:t>v termínech stanovených v čl. III této smlouvy, vždy po předání kompletní části díla (</w:t>
      </w:r>
      <w:r w:rsidR="0048058D">
        <w:rPr>
          <w:rFonts w:cs="Times New Roman"/>
        </w:rPr>
        <w:t>e</w:t>
      </w:r>
      <w:r>
        <w:rPr>
          <w:rFonts w:cs="Times New Roman"/>
        </w:rPr>
        <w:t>tapy), a to po oboustranném podepsání akceptačního protokolu bez výhrad či s výhradou těch vad, které nebrání předávanou část díla akceptovat.</w:t>
      </w:r>
    </w:p>
    <w:p w14:paraId="60796741" w14:textId="2CD46AB7" w:rsidR="00C40EA2" w:rsidRDefault="00C40EA2" w:rsidP="00ED2257">
      <w:pPr>
        <w:spacing w:after="120" w:line="276" w:lineRule="auto"/>
        <w:jc w:val="both"/>
      </w:pPr>
      <w:r w:rsidRPr="00883066">
        <w:rPr>
          <w:rFonts w:cs="Times New Roman"/>
        </w:rPr>
        <w:t xml:space="preserve">Dílčí ceny za plnění částí díla v rámci etapy č. </w:t>
      </w:r>
      <w:r>
        <w:rPr>
          <w:rFonts w:cs="Times New Roman"/>
        </w:rPr>
        <w:t>3</w:t>
      </w:r>
      <w:r w:rsidRPr="00883066">
        <w:rPr>
          <w:rFonts w:cs="Times New Roman"/>
        </w:rPr>
        <w:t xml:space="preserve"> budou stanoveny na základě hodinové sazby a počtu odpracovaných hodin vždy ke konci kalendářního čtvrtletí.</w:t>
      </w:r>
      <w:r w:rsidR="00D0046B">
        <w:rPr>
          <w:rFonts w:cs="Times New Roman"/>
        </w:rPr>
        <w:t xml:space="preserve"> </w:t>
      </w:r>
      <w:r w:rsidR="00D0046B" w:rsidRPr="00FE76DF">
        <w:t xml:space="preserve">Zhotovitel odevzdá kontaktní osobě objednatele výkaz skutečně odpracovaných hodin (tzv. </w:t>
      </w:r>
      <w:r w:rsidR="00D0046B" w:rsidRPr="00FE76DF">
        <w:rPr>
          <w:b/>
        </w:rPr>
        <w:t>výčetku</w:t>
      </w:r>
      <w:r w:rsidR="00D0046B" w:rsidRPr="00FE76DF">
        <w:t>) vždy za uplynulé kalendářní čtvrtletí.</w:t>
      </w:r>
    </w:p>
    <w:p w14:paraId="2D6279F3" w14:textId="2290040F" w:rsidR="00A527EA" w:rsidRDefault="00A527EA" w:rsidP="00ED2257">
      <w:pPr>
        <w:spacing w:after="120" w:line="276" w:lineRule="auto"/>
        <w:jc w:val="both"/>
      </w:pPr>
      <w:r w:rsidRPr="00FE76DF">
        <w:t xml:space="preserve">Pokud dojde </w:t>
      </w:r>
      <w:r>
        <w:t>k překryvu etap č. 1 a 2</w:t>
      </w:r>
      <w:r w:rsidR="00E626F2">
        <w:t xml:space="preserve"> s etapou č. 3</w:t>
      </w:r>
      <w:r>
        <w:t xml:space="preserve"> a </w:t>
      </w:r>
      <w:r w:rsidRPr="00FE76DF">
        <w:t xml:space="preserve">v daném kalendářním čtvrtletí </w:t>
      </w:r>
      <w:r>
        <w:t>dojde zároveň k úkonům autorského dohledu a</w:t>
      </w:r>
      <w:r w:rsidRPr="00FE76DF">
        <w:t xml:space="preserve"> k aktualizaci studie a tato bude objednateli odevzdána, musí být </w:t>
      </w:r>
      <w:r>
        <w:t>zvlášť odevzdána výčetka</w:t>
      </w:r>
      <w:r w:rsidR="006E430D">
        <w:t xml:space="preserve"> </w:t>
      </w:r>
      <w:r>
        <w:t xml:space="preserve">pro etapu č. </w:t>
      </w:r>
      <w:r w:rsidR="006E430D">
        <w:t>3</w:t>
      </w:r>
      <w:r>
        <w:t xml:space="preserve">, a zvlášť </w:t>
      </w:r>
      <w:r w:rsidRPr="00FE76DF">
        <w:t>předložen akceptační protokol v souladu se zněním čl.</w:t>
      </w:r>
      <w:r w:rsidR="00BB25D7">
        <w:t> </w:t>
      </w:r>
      <w:r w:rsidRPr="00FE76DF">
        <w:t>I</w:t>
      </w:r>
      <w:r w:rsidR="00BB25D7">
        <w:t> </w:t>
      </w:r>
      <w:r w:rsidRPr="00FE76DF">
        <w:t>odst.</w:t>
      </w:r>
      <w:r w:rsidR="00BB25D7">
        <w:t> </w:t>
      </w:r>
      <w:r w:rsidRPr="00FE76DF">
        <w:t>6 této smlouvy</w:t>
      </w:r>
      <w:r>
        <w:t xml:space="preserve"> v rámci etap č. 1</w:t>
      </w:r>
      <w:r w:rsidR="006E430D">
        <w:t xml:space="preserve"> a 2</w:t>
      </w:r>
      <w:r w:rsidRPr="00FE76DF">
        <w:t>.</w:t>
      </w:r>
    </w:p>
    <w:p w14:paraId="0CDD6FF1" w14:textId="6C87D034" w:rsidR="007D0BF2" w:rsidRDefault="007D0BF2" w:rsidP="00ED2257">
      <w:pPr>
        <w:spacing w:after="120" w:line="276" w:lineRule="auto"/>
        <w:jc w:val="both"/>
        <w:rPr>
          <w:rFonts w:cs="Times New Roman"/>
        </w:rPr>
      </w:pPr>
      <w:r w:rsidRPr="00FE76DF">
        <w:rPr>
          <w:rFonts w:cs="Times New Roman"/>
        </w:rPr>
        <w:t xml:space="preserve">Platba za plnění předmětu smlouvy </w:t>
      </w:r>
      <w:r>
        <w:rPr>
          <w:rFonts w:cs="Times New Roman"/>
        </w:rPr>
        <w:t xml:space="preserve">v rámci etapy č. 3 </w:t>
      </w:r>
      <w:r w:rsidRPr="00FE76DF">
        <w:rPr>
          <w:rFonts w:cs="Times New Roman"/>
        </w:rPr>
        <w:t>se uskuteční vždy za uplynulé kalendářní čtvrtletí, po splnění dohodnutého plnění</w:t>
      </w:r>
      <w:r>
        <w:rPr>
          <w:rFonts w:cs="Times New Roman"/>
        </w:rPr>
        <w:t>,</w:t>
      </w:r>
      <w:r w:rsidRPr="00FE76DF">
        <w:rPr>
          <w:rFonts w:cs="Times New Roman"/>
        </w:rPr>
        <w:t xml:space="preserve"> a to na základě objednatelem odsouhlasené</w:t>
      </w:r>
      <w:r>
        <w:rPr>
          <w:rFonts w:cs="Times New Roman"/>
        </w:rPr>
        <w:t xml:space="preserve"> výčetky</w:t>
      </w:r>
      <w:r w:rsidR="00525555">
        <w:rPr>
          <w:rFonts w:cs="Times New Roman"/>
        </w:rPr>
        <w:t>.</w:t>
      </w:r>
    </w:p>
    <w:p w14:paraId="3C70F390" w14:textId="73D127FB" w:rsidR="003B6E46" w:rsidRPr="00A15479" w:rsidRDefault="00AD68DF" w:rsidP="0007550F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39A7D7B3" w14:textId="500417B9" w:rsidR="003B6E46" w:rsidRPr="00A15479" w:rsidRDefault="001D54B4" w:rsidP="0007550F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Sjednaná cena v sobě zahrnuje veškeré náklady zhotovitele za realizaci díla podle této smlouvy</w:t>
      </w:r>
      <w:r w:rsidR="00480D86">
        <w:rPr>
          <w:rFonts w:cs="Times New Roman"/>
        </w:rPr>
        <w:t xml:space="preserve"> </w:t>
      </w:r>
      <w:r w:rsidR="00A60C46">
        <w:rPr>
          <w:rFonts w:cs="Times New Roman"/>
        </w:rPr>
        <w:t xml:space="preserve">včetně ceny licence </w:t>
      </w:r>
      <w:r w:rsidR="00BB5233" w:rsidRPr="00A15479">
        <w:rPr>
          <w:rFonts w:cs="Times New Roman"/>
        </w:rPr>
        <w:t>a </w:t>
      </w:r>
      <w:r w:rsidR="00DA6E4E" w:rsidRPr="00A15479">
        <w:rPr>
          <w:rFonts w:cs="Times New Roman"/>
        </w:rPr>
        <w:t>zhotovitel nemá nárok na jakoukoliv další platbu související s prováděním díla.</w:t>
      </w:r>
    </w:p>
    <w:p w14:paraId="74269B5E" w14:textId="62091249" w:rsidR="001F38CB" w:rsidRPr="00822E99" w:rsidRDefault="001F38CB" w:rsidP="00F35761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22E99">
        <w:rPr>
          <w:rFonts w:cs="Times New Roman"/>
        </w:rPr>
        <w:t>Objednatel je povinen zaplatit zhotoviteli cenu za provedení díla na základě řádně a oprávněně vystaveného daňového dokladu (faktury), a to se splatností 21 dnů ode dne doručení faktury objednateli.</w:t>
      </w:r>
    </w:p>
    <w:p w14:paraId="12355FCA" w14:textId="1B00C404" w:rsidR="003B6E46" w:rsidRPr="00A15479" w:rsidRDefault="001D54B4" w:rsidP="0007550F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Řádným vystavením faktury se rozumí vystavení faktury zhotovitelem, </w:t>
      </w:r>
      <w:r w:rsidR="00410076">
        <w:rPr>
          <w:rFonts w:cs="Times New Roman"/>
        </w:rPr>
        <w:t>která</w:t>
      </w:r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>právními předpisy, zejména zákonem č. 235/2004 Sb., o dani z přidané hodnoty, ve znění pozdějších předpisů</w:t>
      </w:r>
      <w:r w:rsidRPr="00184368">
        <w:rPr>
          <w:rFonts w:cs="Times New Roman"/>
        </w:rPr>
        <w:t>.</w:t>
      </w:r>
      <w:r w:rsidR="0031420E" w:rsidRPr="00184368">
        <w:rPr>
          <w:rFonts w:cs="Times New Roman"/>
        </w:rPr>
        <w:t xml:space="preserve"> </w:t>
      </w:r>
      <w:r w:rsidR="0031420E" w:rsidRPr="00184368">
        <w:rPr>
          <w:rFonts w:cs="Times New Roman"/>
          <w:b/>
        </w:rPr>
        <w:t>Na faktuře musí být uvedeno číslo smlouvy</w:t>
      </w:r>
      <w:r w:rsidR="001725C2" w:rsidRPr="00184368">
        <w:rPr>
          <w:rFonts w:cs="Times New Roman"/>
          <w:b/>
        </w:rPr>
        <w:t xml:space="preserve">. </w:t>
      </w:r>
      <w:r w:rsidR="00B64D93" w:rsidRPr="00184368">
        <w:rPr>
          <w:rFonts w:cs="Times New Roman"/>
          <w:b/>
        </w:rPr>
        <w:t>Zhotovitel je povinen zaslat fakturu ve formátu .</w:t>
      </w:r>
      <w:proofErr w:type="spellStart"/>
      <w:r w:rsidR="00B64D93" w:rsidRPr="00184368">
        <w:rPr>
          <w:rFonts w:cs="Times New Roman"/>
          <w:b/>
        </w:rPr>
        <w:t>pdf</w:t>
      </w:r>
      <w:proofErr w:type="spellEnd"/>
      <w:r w:rsidR="00B64D93" w:rsidRPr="00184368">
        <w:rPr>
          <w:rFonts w:cs="Times New Roman"/>
          <w:b/>
        </w:rPr>
        <w:t xml:space="preserve"> na e-mailovou adresu kontaktní osoby objednatele </w:t>
      </w:r>
      <w:r w:rsidR="00184368" w:rsidRPr="00184368">
        <w:rPr>
          <w:rFonts w:cs="Times New Roman"/>
          <w:b/>
        </w:rPr>
        <w:t>a</w:t>
      </w:r>
      <w:r w:rsidR="00B64D93" w:rsidRPr="00184368">
        <w:rPr>
          <w:rFonts w:cs="Times New Roman"/>
          <w:b/>
        </w:rPr>
        <w:t xml:space="preserve"> na e-mailovou adresu </w:t>
      </w:r>
      <w:proofErr w:type="spellStart"/>
      <w:r w:rsidR="00513EE8" w:rsidRPr="00513EE8">
        <w:rPr>
          <w:rFonts w:cs="Times New Roman"/>
          <w:b/>
        </w:rPr>
        <w:t>xxxxxxx</w:t>
      </w:r>
      <w:proofErr w:type="spellEnd"/>
      <w:r w:rsidR="00B64D93" w:rsidRPr="00184368">
        <w:rPr>
          <w:rFonts w:cs="Times New Roman"/>
          <w:b/>
        </w:rPr>
        <w:t>.</w:t>
      </w:r>
      <w:r w:rsidR="000F2124" w:rsidRPr="00184368">
        <w:rPr>
          <w:rFonts w:cs="Times New Roman"/>
        </w:rPr>
        <w:t xml:space="preserve"> Úhrada faktur bude provedena převodním příkazem na bankovní účet uvedený na</w:t>
      </w:r>
      <w:r w:rsidR="00D7501C" w:rsidRPr="00184368">
        <w:rPr>
          <w:rFonts w:cs="Times New Roman"/>
        </w:rPr>
        <w:t> </w:t>
      </w:r>
      <w:r w:rsidR="000F2124" w:rsidRPr="00184368">
        <w:rPr>
          <w:rFonts w:cs="Times New Roman"/>
        </w:rPr>
        <w:t>faktuře zhotovitele,</w:t>
      </w:r>
      <w:r w:rsidR="00480D86" w:rsidRPr="00184368">
        <w:rPr>
          <w:rFonts w:cs="Times New Roman"/>
        </w:rPr>
        <w:t xml:space="preserve"> který je totožný</w:t>
      </w:r>
      <w:r w:rsidR="00480D86">
        <w:rPr>
          <w:rFonts w:cs="Times New Roman"/>
        </w:rPr>
        <w:t xml:space="preserve"> s bankovním účtem uvedeným v záhlaví této smlouvy.</w:t>
      </w:r>
    </w:p>
    <w:p w14:paraId="6DA1C43B" w14:textId="4E6E2C6C" w:rsidR="003B6E46" w:rsidRDefault="001D54B4" w:rsidP="0007550F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</w:t>
      </w:r>
      <w:r w:rsidR="00E3229A">
        <w:rPr>
          <w:rFonts w:cs="Times New Roman"/>
        </w:rPr>
        <w:t xml:space="preserve">v rámci etap č. 1 a 2 </w:t>
      </w:r>
      <w:r w:rsidRPr="00A15479">
        <w:rPr>
          <w:rFonts w:cs="Times New Roman"/>
        </w:rPr>
        <w:t xml:space="preserve">rozumí vystavení faktury zhotovitelem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provedené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na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základě</w:t>
      </w:r>
      <w:r w:rsidR="00E434AB" w:rsidRPr="00A15479">
        <w:rPr>
          <w:rFonts w:cs="Times New Roman"/>
        </w:rPr>
        <w:t xml:space="preserve"> oběma stranami podepsaného</w:t>
      </w:r>
      <w:r w:rsidR="00DA6E4E" w:rsidRPr="00A15479">
        <w:rPr>
          <w:rFonts w:cs="Times New Roman"/>
        </w:rPr>
        <w:t xml:space="preserve"> akceptačního protokolu </w:t>
      </w:r>
      <w:r w:rsidRPr="00A15479">
        <w:rPr>
          <w:rFonts w:cs="Times New Roman"/>
        </w:rPr>
        <w:t>předané dílo</w:t>
      </w:r>
      <w:r w:rsidR="00ED2257">
        <w:rPr>
          <w:rFonts w:cs="Times New Roman"/>
        </w:rPr>
        <w:t xml:space="preserve"> či jeho kompletní části definované v rámci etapizace, ve struktuře dle čl. IV této smlouvy</w:t>
      </w:r>
      <w:r w:rsidR="00940E95" w:rsidRPr="00A15479">
        <w:rPr>
          <w:rFonts w:cs="Times New Roman"/>
        </w:rPr>
        <w:t>.</w:t>
      </w:r>
    </w:p>
    <w:p w14:paraId="09E48BF7" w14:textId="77D18ED6" w:rsidR="0064140B" w:rsidRPr="00A15479" w:rsidRDefault="0064140B" w:rsidP="0007550F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E76DF">
        <w:rPr>
          <w:rFonts w:cs="Times New Roman"/>
        </w:rPr>
        <w:lastRenderedPageBreak/>
        <w:t xml:space="preserve">Oprávněným vystavením faktury se </w:t>
      </w:r>
      <w:r>
        <w:rPr>
          <w:rFonts w:cs="Times New Roman"/>
        </w:rPr>
        <w:t xml:space="preserve">v rámci etapy č. 3 </w:t>
      </w:r>
      <w:r w:rsidRPr="00FE76DF">
        <w:rPr>
          <w:rFonts w:cs="Times New Roman"/>
        </w:rPr>
        <w:t>rozumí vystavení faktury zhotovitelem za řádně provedené plnění na základě objednatelem odsouhlasené</w:t>
      </w:r>
      <w:r>
        <w:rPr>
          <w:rFonts w:cs="Times New Roman"/>
        </w:rPr>
        <w:t xml:space="preserve"> výčetky.</w:t>
      </w:r>
    </w:p>
    <w:p w14:paraId="71F1FE72" w14:textId="09BAEA66" w:rsidR="003B6E46" w:rsidRPr="00A15479" w:rsidRDefault="001D54B4" w:rsidP="0007550F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77777777" w:rsidR="003B6E46" w:rsidRPr="00A15479" w:rsidRDefault="001D54B4" w:rsidP="0007550F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>, je objednatel oprávněn vrátit ji zhotoviteli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 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70D6EC87" w:rsidR="008B3E0C" w:rsidRPr="00A15479" w:rsidRDefault="008B3E0C" w:rsidP="0007550F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1" w:name="_Hlk145933306"/>
      <w:r w:rsidRPr="00A15479">
        <w:rPr>
          <w:rFonts w:cs="Times New Roman"/>
        </w:rPr>
        <w:t xml:space="preserve">Zhotovitel je podle ustanovení § 2 písm. </w:t>
      </w:r>
      <w:r w:rsidR="003375C0" w:rsidRPr="00A15479">
        <w:rPr>
          <w:rFonts w:cs="Times New Roman"/>
        </w:rPr>
        <w:t>e</w:t>
      </w:r>
      <w:r w:rsidRPr="00A15479">
        <w:rPr>
          <w:rFonts w:cs="Times New Roman"/>
        </w:rPr>
        <w:t>) zák. č. 320/2001 Sb., o finanční kontrole ve veřejné správě a o změně některých zákonů, ve znění pozdějších předpisů, osobou povinnou spolupůsobit při výkonu finanční kontroly. Zhotovitel je povinen poskytnout při výkonu finanční kontroly součinnost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povinen poskytnout přístup ke všem dokumentům souvisejícím se zadáním a realizací díla, včetně dokumentů podléhající</w:t>
      </w:r>
      <w:r w:rsidR="00AF0C57" w:rsidRPr="00A15479">
        <w:rPr>
          <w:rFonts w:cs="Times New Roman"/>
        </w:rPr>
        <w:t>c</w:t>
      </w:r>
      <w:r w:rsidRPr="00A15479">
        <w:rPr>
          <w:rFonts w:cs="Times New Roman"/>
        </w:rPr>
        <w:t>h ochraně podle zvláštních právních předpisů. Za účelem řádného splnění této povinnosti je zhotovitel povinen smluvně zavázat i všechny své případné poddodavatele.</w:t>
      </w:r>
    </w:p>
    <w:p w14:paraId="41222368" w14:textId="0EE1AF1C" w:rsidR="00165646" w:rsidRDefault="00776648" w:rsidP="005060CB">
      <w:pPr>
        <w:numPr>
          <w:ilvl w:val="0"/>
          <w:numId w:val="5"/>
        </w:numPr>
        <w:spacing w:after="24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je povinen</w:t>
      </w:r>
      <w:r w:rsidR="00236456">
        <w:rPr>
          <w:rFonts w:cs="Times New Roman"/>
        </w:rPr>
        <w:t xml:space="preserve"> neprodleně</w:t>
      </w:r>
      <w:r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zhotovitel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261489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261489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proofErr w:type="gramStart"/>
      <w:r w:rsidR="00AF0C57" w:rsidRPr="00A15479">
        <w:rPr>
          <w:rFonts w:cs="Times New Roman"/>
        </w:rPr>
        <w:t>109a</w:t>
      </w:r>
      <w:proofErr w:type="gramEnd"/>
      <w:r w:rsidR="00AF0C57" w:rsidRPr="00A15479">
        <w:rPr>
          <w:rFonts w:cs="Times New Roman"/>
        </w:rPr>
        <w:t xml:space="preserve">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>ákona. V takovém případě objednatel tuto skutečnost oznámí zhotoviteli a úhradou DPH na účet finančního úřadu se pohledávka objednatele vůči zhotoviteli v částce uhrazené DPH považuje bez ohledu na další ustanovení této smlouvy za uhrazenou. Skutečnost, že se zhotovitel stal tzv. nespolehlivým plátcem DPH, bude ověřena z veřejně dostupného registru, což zhotovitel výslovně akceptuje a nebude činit sporným.</w:t>
      </w:r>
    </w:p>
    <w:bookmarkEnd w:id="11"/>
    <w:p w14:paraId="19A8EA89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6B34BA60" w14:textId="1F86EA33" w:rsidR="00ED2257" w:rsidRPr="00EF6B9C" w:rsidRDefault="0054149D" w:rsidP="009E4AB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</w:t>
      </w:r>
      <w:r w:rsidR="00ED2257" w:rsidRPr="00EF6B9C">
        <w:rPr>
          <w:rFonts w:cs="Times New Roman"/>
        </w:rPr>
        <w:t xml:space="preserve">hotovitel se zavazuje dílo objednateli předávat v ucelených, řádně provedených částech, </w:t>
      </w:r>
      <w:r w:rsidR="00635F17">
        <w:rPr>
          <w:rFonts w:cs="Times New Roman"/>
        </w:rPr>
        <w:t xml:space="preserve">a v etapách </w:t>
      </w:r>
      <w:r w:rsidR="00ED2257" w:rsidRPr="00EF6B9C">
        <w:rPr>
          <w:rFonts w:cs="Times New Roman"/>
        </w:rPr>
        <w:t>vymezených v souladu s čl. I této smlouvy a v termínech podle etapizace stanovené v čl. I této smlouvy:</w:t>
      </w:r>
    </w:p>
    <w:p w14:paraId="04C42645" w14:textId="32111DBB" w:rsidR="0054149D" w:rsidRPr="00845E33" w:rsidRDefault="00ED2257" w:rsidP="000256E8">
      <w:pPr>
        <w:pStyle w:val="Odstavecseseznamem"/>
        <w:numPr>
          <w:ilvl w:val="1"/>
          <w:numId w:val="31"/>
        </w:numPr>
        <w:spacing w:after="120" w:line="276" w:lineRule="auto"/>
        <w:ind w:left="1418" w:hanging="425"/>
        <w:jc w:val="both"/>
      </w:pPr>
      <w:r>
        <w:rPr>
          <w:rFonts w:cs="Times New Roman"/>
        </w:rPr>
        <w:t xml:space="preserve">Etapa 1 – </w:t>
      </w:r>
      <w:r w:rsidR="0054149D" w:rsidRPr="00D52C69">
        <w:rPr>
          <w:rFonts w:cs="Times New Roman"/>
        </w:rPr>
        <w:t xml:space="preserve">nejpozději </w:t>
      </w:r>
      <w:r w:rsidR="0054149D" w:rsidRPr="00845E33">
        <w:rPr>
          <w:rFonts w:cs="Times New Roman"/>
        </w:rPr>
        <w:t xml:space="preserve">do </w:t>
      </w:r>
      <w:r w:rsidR="00371E6B">
        <w:rPr>
          <w:rFonts w:cs="Times New Roman"/>
        </w:rPr>
        <w:t>13</w:t>
      </w:r>
      <w:r w:rsidR="00184368" w:rsidRPr="00845E33">
        <w:rPr>
          <w:rFonts w:cs="Times New Roman"/>
        </w:rPr>
        <w:t>.2.2026</w:t>
      </w:r>
      <w:r w:rsidR="00845E33" w:rsidRPr="00845E33">
        <w:rPr>
          <w:rFonts w:cs="Times New Roman"/>
        </w:rPr>
        <w:t>;</w:t>
      </w:r>
    </w:p>
    <w:p w14:paraId="73FCE940" w14:textId="46D33A3C" w:rsidR="0054149D" w:rsidRPr="00845E33" w:rsidRDefault="0054149D" w:rsidP="000256E8">
      <w:pPr>
        <w:pStyle w:val="Odstavecseseznamem"/>
        <w:numPr>
          <w:ilvl w:val="1"/>
          <w:numId w:val="31"/>
        </w:numPr>
        <w:spacing w:after="120" w:line="276" w:lineRule="auto"/>
        <w:ind w:left="1418" w:hanging="425"/>
        <w:jc w:val="both"/>
      </w:pPr>
      <w:r w:rsidRPr="00845E33">
        <w:rPr>
          <w:rFonts w:cs="Times New Roman"/>
        </w:rPr>
        <w:t xml:space="preserve">Etapa 2 – nejpozději do </w:t>
      </w:r>
      <w:r w:rsidR="00184368" w:rsidRPr="00845E33">
        <w:rPr>
          <w:rFonts w:cs="Times New Roman"/>
        </w:rPr>
        <w:t>1</w:t>
      </w:r>
      <w:r w:rsidR="70FEF5DA" w:rsidRPr="00845E33">
        <w:rPr>
          <w:rFonts w:cs="Times New Roman"/>
        </w:rPr>
        <w:t>3</w:t>
      </w:r>
      <w:r w:rsidR="00184368" w:rsidRPr="00845E33">
        <w:rPr>
          <w:rFonts w:cs="Times New Roman"/>
        </w:rPr>
        <w:t>.2.2026</w:t>
      </w:r>
      <w:r w:rsidR="00845E33" w:rsidRPr="00845E33">
        <w:rPr>
          <w:rFonts w:cs="Times New Roman"/>
        </w:rPr>
        <w:t>;</w:t>
      </w:r>
    </w:p>
    <w:p w14:paraId="2FE9607E" w14:textId="3E6259CF" w:rsidR="00122EF7" w:rsidRPr="00D52C69" w:rsidRDefault="002D42B5" w:rsidP="000256E8">
      <w:pPr>
        <w:pStyle w:val="Odstavecseseznamem"/>
        <w:numPr>
          <w:ilvl w:val="1"/>
          <w:numId w:val="31"/>
        </w:numPr>
        <w:spacing w:after="120" w:line="276" w:lineRule="auto"/>
        <w:ind w:left="1418" w:hanging="425"/>
        <w:jc w:val="both"/>
      </w:pPr>
      <w:r>
        <w:rPr>
          <w:rFonts w:cs="Times New Roman"/>
        </w:rPr>
        <w:t xml:space="preserve">Etapa 3 </w:t>
      </w:r>
      <w:r w:rsidR="00CB19AD">
        <w:rPr>
          <w:rFonts w:cs="Times New Roman"/>
        </w:rPr>
        <w:t>–</w:t>
      </w:r>
      <w:r w:rsidR="006069AB">
        <w:rPr>
          <w:rFonts w:cs="Times New Roman"/>
        </w:rPr>
        <w:t xml:space="preserve"> </w:t>
      </w:r>
      <w:r w:rsidR="00CB19AD">
        <w:rPr>
          <w:rFonts w:cs="Times New Roman"/>
        </w:rPr>
        <w:t xml:space="preserve">čerpání </w:t>
      </w:r>
      <w:r w:rsidR="004C6B96">
        <w:rPr>
          <w:rFonts w:cs="Times New Roman"/>
        </w:rPr>
        <w:t xml:space="preserve">do </w:t>
      </w:r>
      <w:r w:rsidR="00157F13">
        <w:rPr>
          <w:rFonts w:cs="Times New Roman"/>
        </w:rPr>
        <w:t>31. 12. 2030.</w:t>
      </w:r>
    </w:p>
    <w:p w14:paraId="4828DAAC" w14:textId="63270697" w:rsidR="005B5118" w:rsidRPr="00A15479" w:rsidRDefault="00283F23" w:rsidP="009E4AB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případě, že termín </w:t>
      </w:r>
      <w:r w:rsidR="00822F7E" w:rsidRPr="00A15479">
        <w:rPr>
          <w:rFonts w:cs="Times New Roman"/>
        </w:rPr>
        <w:t xml:space="preserve">plnění </w:t>
      </w:r>
      <w:r w:rsidRPr="00A15479">
        <w:rPr>
          <w:rFonts w:cs="Times New Roman"/>
        </w:rPr>
        <w:t>vychází na víkend či svátek, posouvá se termín odevzdání na nejbližší následující pracovní den.</w:t>
      </w:r>
    </w:p>
    <w:p w14:paraId="6259DD90" w14:textId="5734DCB0" w:rsidR="009E4AB3" w:rsidRPr="00A15479" w:rsidRDefault="00DE5177" w:rsidP="009E4AB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E76DF">
        <w:rPr>
          <w:rFonts w:cs="Times New Roman"/>
        </w:rPr>
        <w:t xml:space="preserve">V případě </w:t>
      </w:r>
      <w:r>
        <w:rPr>
          <w:rFonts w:cs="Times New Roman"/>
        </w:rPr>
        <w:t>etap č. 1 a 2 z</w:t>
      </w:r>
      <w:r w:rsidR="0038330D" w:rsidRPr="00A15479">
        <w:rPr>
          <w:rFonts w:cs="Times New Roman"/>
        </w:rPr>
        <w:t xml:space="preserve">hotovitel a objednatel </w:t>
      </w:r>
      <w:r w:rsidR="00D4163D" w:rsidRPr="00A15479">
        <w:rPr>
          <w:rFonts w:cs="Times New Roman"/>
        </w:rPr>
        <w:t>sepíšou</w:t>
      </w:r>
      <w:r w:rsidR="0038330D" w:rsidRPr="00A15479">
        <w:rPr>
          <w:rFonts w:cs="Times New Roman"/>
        </w:rPr>
        <w:t xml:space="preserve"> o předání předávací protokol (postačí prosté potvrzení o předání), teprve po kontrole odevzdaného díla spolu </w:t>
      </w:r>
      <w:r w:rsidR="00D4163D" w:rsidRPr="00A15479">
        <w:rPr>
          <w:rFonts w:cs="Times New Roman"/>
        </w:rPr>
        <w:t>podepíšou</w:t>
      </w:r>
      <w:r w:rsidR="0038330D" w:rsidRPr="00A15479">
        <w:rPr>
          <w:rFonts w:cs="Times New Roman"/>
        </w:rPr>
        <w:t xml:space="preserve"> akceptační protokol.</w:t>
      </w:r>
      <w:r w:rsidR="00A74551" w:rsidRPr="00A15479">
        <w:rPr>
          <w:rFonts w:cs="Times New Roman"/>
        </w:rPr>
        <w:t xml:space="preserve"> V akceptačním protokolu objednatel uvede, zda shledal či neshledal vady díla. V případě, že vady díla zjistil, uvede, zda tyto vady brání dílo akceptovat, či nikoliv.</w:t>
      </w:r>
    </w:p>
    <w:p w14:paraId="2C95B86D" w14:textId="77777777" w:rsidR="009E4AB3" w:rsidRPr="00A15479" w:rsidRDefault="00E52A99" w:rsidP="009E4AB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</w:t>
      </w:r>
      <w:r w:rsidR="009075CD" w:rsidRPr="00A15479">
        <w:rPr>
          <w:rFonts w:cs="Times New Roman"/>
        </w:rPr>
        <w:t xml:space="preserve">(jeho zástupce) </w:t>
      </w:r>
      <w:r w:rsidRPr="00A15479">
        <w:rPr>
          <w:rFonts w:cs="Times New Roman"/>
        </w:rPr>
        <w:t>bude v rámci plnění zakázky aktivně přítomen prezentacím a všem jednáním organizovaný</w:t>
      </w:r>
      <w:r w:rsidR="002268D8" w:rsidRPr="00A15479">
        <w:rPr>
          <w:rFonts w:cs="Times New Roman"/>
        </w:rPr>
        <w:t>m</w:t>
      </w:r>
      <w:r w:rsidRPr="00A15479">
        <w:rPr>
          <w:rFonts w:cs="Times New Roman"/>
        </w:rPr>
        <w:t xml:space="preserve"> objednatelem.</w:t>
      </w:r>
    </w:p>
    <w:p w14:paraId="06D102A5" w14:textId="7A90765C" w:rsidR="009E4AB3" w:rsidRPr="00A15479" w:rsidRDefault="00BA3AC1" w:rsidP="009E4AB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doloží předpokládanou časovou náročnost a předpokládané termíny jednání, kde bude třeba účast </w:t>
      </w:r>
      <w:r w:rsidR="00DD37F5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bjednatele. Rámcová představa o zapojení bude projednána a odsouhlasena oběma stranami </w:t>
      </w:r>
      <w:r w:rsidR="00D131D4" w:rsidRPr="00A15479">
        <w:rPr>
          <w:rFonts w:cs="Times New Roman"/>
        </w:rPr>
        <w:t>bez</w:t>
      </w:r>
      <w:r w:rsidR="00BC08EB">
        <w:rPr>
          <w:rFonts w:cs="Times New Roman"/>
        </w:rPr>
        <w:t> </w:t>
      </w:r>
      <w:r w:rsidR="00D131D4" w:rsidRPr="00A15479">
        <w:rPr>
          <w:rFonts w:cs="Times New Roman"/>
        </w:rPr>
        <w:t>zbytečného odkladu po uzavření této smlouvy</w:t>
      </w:r>
      <w:r w:rsidRPr="00A15479">
        <w:rPr>
          <w:rFonts w:cs="Times New Roman"/>
        </w:rPr>
        <w:t>.</w:t>
      </w:r>
    </w:p>
    <w:p w14:paraId="1B5F2DA4" w14:textId="2E1513E1" w:rsidR="009E4AB3" w:rsidRPr="00A15479" w:rsidRDefault="00E52A99" w:rsidP="009E4AB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díla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 xml:space="preserve">některé ze stran </w:t>
      </w:r>
      <w:r w:rsidRPr="00A15479">
        <w:rPr>
          <w:rFonts w:cs="Times New Roman"/>
        </w:rPr>
        <w:lastRenderedPageBreak/>
        <w:t>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prodlužuje se termín dokončení díla o stejný počet dní, jako trvaly tyto okolnosti. Smluvní strana, která se o takových okolnostech dozví, je povinna neprodleně informovat druhou smluvní stranu. Nesplní-li tuto povinnost, není oprávněna se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těchto okolností dovolávat. Přesáhne-li doba trvání prodlení na straně zhotovitele z těchto důvodů</w:t>
      </w:r>
      <w:r w:rsidR="00BC08EB">
        <w:rPr>
          <w:rFonts w:cs="Times New Roman"/>
        </w:rPr>
        <w:t xml:space="preserve"> </w:t>
      </w:r>
      <w:r w:rsidRPr="008C7A43">
        <w:rPr>
          <w:rFonts w:cs="Times New Roman"/>
        </w:rPr>
        <w:t>15</w:t>
      </w:r>
      <w:r w:rsidR="00BC08EB" w:rsidRPr="008C7A43">
        <w:rPr>
          <w:rFonts w:cs="Times New Roman"/>
        </w:rPr>
        <w:t> </w:t>
      </w:r>
      <w:r w:rsidRPr="008C7A43">
        <w:rPr>
          <w:rFonts w:cs="Times New Roman"/>
        </w:rPr>
        <w:t>dnů</w:t>
      </w:r>
      <w:r w:rsidRPr="00A15479">
        <w:rPr>
          <w:rFonts w:cs="Times New Roman"/>
        </w:rPr>
        <w:t>, je objednatel oprávněn od smlouvy odstoupit. Zhotovitel je povinen pokračovat v provádění díla 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A15479">
        <w:rPr>
          <w:rFonts w:cs="Times New Roman"/>
        </w:rPr>
        <w:t> </w:t>
      </w:r>
      <w:r w:rsidRPr="00A15479">
        <w:rPr>
          <w:rFonts w:cs="Times New Roman"/>
        </w:rPr>
        <w:t>prodlení</w:t>
      </w:r>
      <w:r w:rsidR="009E4AB3" w:rsidRPr="00A15479">
        <w:rPr>
          <w:rFonts w:cs="Times New Roman"/>
        </w:rPr>
        <w:t>.</w:t>
      </w:r>
    </w:p>
    <w:p w14:paraId="2D669ACF" w14:textId="2219CC52" w:rsidR="009E4AB3" w:rsidRPr="00184368" w:rsidRDefault="00E52A99" w:rsidP="008D1450">
      <w:pPr>
        <w:numPr>
          <w:ilvl w:val="0"/>
          <w:numId w:val="6"/>
        </w:numPr>
        <w:spacing w:after="240" w:line="276" w:lineRule="auto"/>
        <w:ind w:left="0" w:hanging="284"/>
        <w:jc w:val="both"/>
        <w:rPr>
          <w:rFonts w:cs="Times New Roman"/>
        </w:rPr>
      </w:pPr>
      <w:r w:rsidRPr="00184368">
        <w:rPr>
          <w:rFonts w:cs="Times New Roman"/>
        </w:rPr>
        <w:t xml:space="preserve">Zhotovitel je oprávněn </w:t>
      </w:r>
      <w:r w:rsidR="00141B6A">
        <w:rPr>
          <w:rFonts w:cs="Times New Roman"/>
        </w:rPr>
        <w:t xml:space="preserve">etapy </w:t>
      </w:r>
      <w:r w:rsidR="00AD0416">
        <w:rPr>
          <w:rFonts w:cs="Times New Roman"/>
        </w:rPr>
        <w:t xml:space="preserve">č. 1 a 2 </w:t>
      </w:r>
      <w:r w:rsidRPr="00184368">
        <w:rPr>
          <w:rFonts w:cs="Times New Roman"/>
        </w:rPr>
        <w:t>díl</w:t>
      </w:r>
      <w:r w:rsidR="00AD0416">
        <w:rPr>
          <w:rFonts w:cs="Times New Roman"/>
        </w:rPr>
        <w:t>a</w:t>
      </w:r>
      <w:r w:rsidRPr="00184368">
        <w:rPr>
          <w:rFonts w:cs="Times New Roman"/>
        </w:rPr>
        <w:t xml:space="preserve"> provést před stanoveným termínem. Za předpokladu, že je celé dokončeno řádně a nevykazuje vady a nedodělky, je objednatel povinen a zavazuje se poskytnout zhotoviteli potřebnou součinnost a provedené dílo i v dřívějším termínu převzít</w:t>
      </w:r>
      <w:r w:rsidR="009E4AB3" w:rsidRPr="00184368">
        <w:rPr>
          <w:rFonts w:cs="Times New Roman"/>
        </w:rPr>
        <w:t>.</w:t>
      </w:r>
    </w:p>
    <w:p w14:paraId="48C39985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1D54B4" w:rsidRPr="00A15479">
        <w:rPr>
          <w:szCs w:val="22"/>
        </w:rPr>
        <w:t>díla</w:t>
      </w:r>
      <w:r w:rsidR="004B583F" w:rsidRPr="00A15479">
        <w:rPr>
          <w:szCs w:val="22"/>
        </w:rPr>
        <w:t xml:space="preserve"> </w:t>
      </w:r>
    </w:p>
    <w:p w14:paraId="0447B84D" w14:textId="1EF3E080" w:rsidR="001C4E25" w:rsidRPr="00A15479" w:rsidRDefault="000D2FEF" w:rsidP="008F7133">
      <w:pPr>
        <w:numPr>
          <w:ilvl w:val="0"/>
          <w:numId w:val="1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se zavazuje poskytnout zhotoviteli včas všechnu potřebnou součinnost spočívající zejména v kontinuální výměně informací, předání doplňujících podkladů, jejichž potřeba vznikne v průběhu plnění smlouvy</w:t>
      </w:r>
      <w:r w:rsidR="00502615" w:rsidRPr="00A15479">
        <w:rPr>
          <w:rFonts w:cs="Times New Roman"/>
        </w:rPr>
        <w:t xml:space="preserve">. </w:t>
      </w:r>
    </w:p>
    <w:p w14:paraId="4E761E84" w14:textId="7A0BC60D" w:rsidR="009E4AB3" w:rsidRPr="00A15479" w:rsidRDefault="003620C5" w:rsidP="008F7133">
      <w:pPr>
        <w:numPr>
          <w:ilvl w:val="0"/>
          <w:numId w:val="1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Místem vstupního jednání, následujících jednání, koordinačních a pracovních schůzek a předání díla 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7C5233">
        <w:rPr>
          <w:rFonts w:cs="Times New Roman"/>
        </w:rPr>
        <w:t xml:space="preserve">, </w:t>
      </w:r>
      <w:bookmarkStart w:id="12" w:name="_Hlk169084431"/>
      <w:r w:rsidR="007C5233">
        <w:rPr>
          <w:rFonts w:cs="Times New Roman"/>
        </w:rPr>
        <w:t>nebude-li předem písemně dohodnuto jinak</w:t>
      </w:r>
      <w:r w:rsidRPr="00A15479">
        <w:rPr>
          <w:rFonts w:cs="Times New Roman"/>
        </w:rPr>
        <w:t>.</w:t>
      </w:r>
      <w:bookmarkEnd w:id="12"/>
    </w:p>
    <w:p w14:paraId="7D7657EF" w14:textId="37B4ABC6" w:rsidR="0097395D" w:rsidRPr="00A15479" w:rsidRDefault="001C4E25" w:rsidP="008F7133">
      <w:pPr>
        <w:numPr>
          <w:ilvl w:val="0"/>
          <w:numId w:val="1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Konzultace budou probíhat dle aktuálních potřeb a časových možností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 a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>hotovitele, a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to</w:t>
      </w:r>
      <w:r w:rsidR="00BC08EB">
        <w:rPr>
          <w:rFonts w:cs="Times New Roman"/>
        </w:rPr>
        <w:t> </w:t>
      </w:r>
      <w:r w:rsidRPr="00184368">
        <w:rPr>
          <w:rFonts w:cs="Times New Roman"/>
        </w:rPr>
        <w:t xml:space="preserve">vždy na základě jejich společné dohody. Pokud bude </w:t>
      </w:r>
      <w:r w:rsidR="00F45252" w:rsidRPr="00184368">
        <w:rPr>
          <w:rFonts w:cs="Times New Roman"/>
        </w:rPr>
        <w:t>z</w:t>
      </w:r>
      <w:r w:rsidRPr="00184368">
        <w:rPr>
          <w:rFonts w:cs="Times New Roman"/>
        </w:rPr>
        <w:t xml:space="preserve">hotovitel nebo </w:t>
      </w:r>
      <w:r w:rsidR="00F45252" w:rsidRPr="00184368">
        <w:rPr>
          <w:rFonts w:cs="Times New Roman"/>
        </w:rPr>
        <w:t>o</w:t>
      </w:r>
      <w:r w:rsidRPr="00184368">
        <w:rPr>
          <w:rFonts w:cs="Times New Roman"/>
        </w:rPr>
        <w:t>bjednatel požadovat kontrolní den, vyzve k účasti zástupce druhé smluvní strany telefonicky nebo e</w:t>
      </w:r>
      <w:r w:rsidR="00703CDA" w:rsidRPr="00184368">
        <w:rPr>
          <w:rFonts w:cs="Times New Roman"/>
        </w:rPr>
        <w:t>-</w:t>
      </w:r>
      <w:r w:rsidRPr="00184368">
        <w:rPr>
          <w:rFonts w:cs="Times New Roman"/>
        </w:rPr>
        <w:t>mailem nejméně 7</w:t>
      </w:r>
      <w:r w:rsidR="00BC08EB" w:rsidRPr="00184368">
        <w:rPr>
          <w:rFonts w:cs="Times New Roman"/>
        </w:rPr>
        <w:t> </w:t>
      </w:r>
      <w:r w:rsidRPr="00184368">
        <w:rPr>
          <w:rFonts w:cs="Times New Roman"/>
        </w:rPr>
        <w:t>pracovních dnů předem.</w:t>
      </w:r>
    </w:p>
    <w:p w14:paraId="40186762" w14:textId="762AA8B9" w:rsidR="0097395D" w:rsidRPr="00A15479" w:rsidRDefault="0097395D" w:rsidP="008F7133">
      <w:pPr>
        <w:numPr>
          <w:ilvl w:val="0"/>
          <w:numId w:val="1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se zavazuje při provádění díla postupovat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plnění díla.</w:t>
      </w:r>
    </w:p>
    <w:p w14:paraId="0342E250" w14:textId="5D97C86A" w:rsidR="001C4E25" w:rsidRPr="00A15479" w:rsidRDefault="0097395D" w:rsidP="008F7133">
      <w:pPr>
        <w:numPr>
          <w:ilvl w:val="0"/>
          <w:numId w:val="1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povinen řídit se při provádění díla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platnému právnímu řádu, jakož ani připomínkám daným po 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22F06ED7" w:rsidR="001C4E25" w:rsidRPr="00A15479" w:rsidRDefault="001C4E25" w:rsidP="008F7133">
      <w:pPr>
        <w:numPr>
          <w:ilvl w:val="0"/>
          <w:numId w:val="1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je povinen použít podklady předané mu objednatelem pouze </w:t>
      </w:r>
      <w:r w:rsidR="0007397E" w:rsidRPr="00A15479">
        <w:rPr>
          <w:rFonts w:cs="Times New Roman"/>
        </w:rPr>
        <w:t>za účelem</w:t>
      </w:r>
      <w:r w:rsidRPr="00A15479">
        <w:rPr>
          <w:rFonts w:cs="Times New Roman"/>
        </w:rPr>
        <w:t xml:space="preserve"> vytvoření díla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>zavazuje se nejpozději současně s předáním díla vrátit objednatelem poskytnuté podklady zpět objednateli</w:t>
      </w:r>
      <w:r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Zhotovitel není oprávněn pořizovat kopie objednatelem mu předaných podkladů vyjma případů, kdy tyto kopie budou zapracovány přímo do zhotovovaného díla.</w:t>
      </w:r>
    </w:p>
    <w:p w14:paraId="2A9CCD0F" w14:textId="3B34BB7B" w:rsidR="000D2FEF" w:rsidRPr="00A15479" w:rsidRDefault="001C4E25" w:rsidP="008F7133">
      <w:pPr>
        <w:numPr>
          <w:ilvl w:val="0"/>
          <w:numId w:val="1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aplikace ustanovení § 2591 a § 2595 občanského zákoníku se vylučuje.</w:t>
      </w:r>
    </w:p>
    <w:p w14:paraId="57670938" w14:textId="7CD8E9E5" w:rsidR="004D6231" w:rsidRDefault="00C963D7" w:rsidP="00693670">
      <w:pPr>
        <w:numPr>
          <w:ilvl w:val="0"/>
          <w:numId w:val="1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421B0A">
        <w:rPr>
          <w:rFonts w:cs="Times New Roman"/>
        </w:rPr>
        <w:t xml:space="preserve">Podrobná </w:t>
      </w:r>
      <w:bookmarkStart w:id="13" w:name="_Hlk169084857"/>
      <w:r w:rsidRPr="00421B0A">
        <w:rPr>
          <w:rFonts w:cs="Times New Roman"/>
        </w:rPr>
        <w:t>specifikace forem odevzdání díla</w:t>
      </w:r>
      <w:r w:rsidR="004D6231" w:rsidRPr="00421B0A">
        <w:rPr>
          <w:rFonts w:cs="Times New Roman"/>
        </w:rPr>
        <w:t>:</w:t>
      </w:r>
    </w:p>
    <w:p w14:paraId="566A3DD4" w14:textId="5D632D76" w:rsidR="00184368" w:rsidRDefault="00185A80" w:rsidP="00185A80">
      <w:pPr>
        <w:pStyle w:val="Odstavecseseznamem"/>
        <w:numPr>
          <w:ilvl w:val="2"/>
          <w:numId w:val="31"/>
        </w:numPr>
        <w:spacing w:after="120" w:line="276" w:lineRule="auto"/>
        <w:ind w:left="426"/>
        <w:jc w:val="both"/>
        <w:rPr>
          <w:rFonts w:cs="Times New Roman"/>
        </w:rPr>
      </w:pPr>
      <w:r>
        <w:rPr>
          <w:rFonts w:cs="Times New Roman"/>
        </w:rPr>
        <w:t xml:space="preserve">V rámci </w:t>
      </w:r>
      <w:r w:rsidRPr="37F828DA">
        <w:rPr>
          <w:rFonts w:cs="Times New Roman"/>
        </w:rPr>
        <w:t>etap</w:t>
      </w:r>
      <w:r w:rsidR="6BD19BA8" w:rsidRPr="37F828DA">
        <w:rPr>
          <w:rFonts w:cs="Times New Roman"/>
        </w:rPr>
        <w:t>y</w:t>
      </w:r>
      <w:r>
        <w:rPr>
          <w:rFonts w:cs="Times New Roman"/>
        </w:rPr>
        <w:t xml:space="preserve"> č. 1 </w:t>
      </w:r>
      <w:r w:rsidR="00C16D62" w:rsidRPr="00184368">
        <w:rPr>
          <w:rFonts w:cs="Times New Roman"/>
        </w:rPr>
        <w:t xml:space="preserve">musí být </w:t>
      </w:r>
      <w:r w:rsidR="00184368" w:rsidRPr="00184368">
        <w:rPr>
          <w:rFonts w:cs="Times New Roman"/>
        </w:rPr>
        <w:t>požadované výstupy odevzdány ve formátu *</w:t>
      </w:r>
      <w:proofErr w:type="spellStart"/>
      <w:r w:rsidR="00184368" w:rsidRPr="00184368">
        <w:rPr>
          <w:rFonts w:cs="Times New Roman"/>
        </w:rPr>
        <w:t>pdf</w:t>
      </w:r>
      <w:proofErr w:type="spellEnd"/>
      <w:r w:rsidR="00184368" w:rsidRPr="00184368">
        <w:rPr>
          <w:rFonts w:cs="Times New Roman"/>
        </w:rPr>
        <w:t xml:space="preserve"> </w:t>
      </w:r>
    </w:p>
    <w:p w14:paraId="1C3888B5" w14:textId="53DE76E5" w:rsidR="37F828DA" w:rsidRPr="003359CD" w:rsidRDefault="6DD2E98E" w:rsidP="003359CD">
      <w:pPr>
        <w:pStyle w:val="Odstavecseseznamem"/>
        <w:numPr>
          <w:ilvl w:val="2"/>
          <w:numId w:val="31"/>
        </w:numPr>
        <w:spacing w:after="120" w:line="276" w:lineRule="auto"/>
        <w:ind w:left="426"/>
        <w:jc w:val="both"/>
        <w:rPr>
          <w:rFonts w:cs="Times New Roman"/>
        </w:rPr>
      </w:pPr>
      <w:r w:rsidRPr="37F828DA">
        <w:rPr>
          <w:rFonts w:cs="Times New Roman"/>
        </w:rPr>
        <w:t>V rámci etapy č. 2 musí být požadované výstupy odevzdány ve formátu *</w:t>
      </w:r>
      <w:proofErr w:type="spellStart"/>
      <w:r w:rsidRPr="37F828DA">
        <w:rPr>
          <w:rFonts w:cs="Times New Roman"/>
        </w:rPr>
        <w:t>pdf</w:t>
      </w:r>
      <w:proofErr w:type="spellEnd"/>
      <w:r w:rsidRPr="37F828DA">
        <w:rPr>
          <w:rFonts w:cs="Times New Roman"/>
        </w:rPr>
        <w:t xml:space="preserve"> a *</w:t>
      </w:r>
      <w:proofErr w:type="spellStart"/>
      <w:r w:rsidRPr="37F828DA">
        <w:rPr>
          <w:rFonts w:cs="Times New Roman"/>
        </w:rPr>
        <w:t>dwg</w:t>
      </w:r>
      <w:proofErr w:type="spellEnd"/>
      <w:r w:rsidRPr="37F828DA">
        <w:rPr>
          <w:rFonts w:cs="Times New Roman"/>
        </w:rPr>
        <w:t>.</w:t>
      </w:r>
    </w:p>
    <w:p w14:paraId="3871F843" w14:textId="33D1C4B3" w:rsidR="00C16D62" w:rsidRPr="00184368" w:rsidRDefault="0010591C" w:rsidP="00185A80">
      <w:pPr>
        <w:pStyle w:val="Odstavecseseznamem"/>
        <w:numPr>
          <w:ilvl w:val="2"/>
          <w:numId w:val="31"/>
        </w:numPr>
        <w:spacing w:after="120" w:line="276" w:lineRule="auto"/>
        <w:ind w:left="426"/>
        <w:jc w:val="both"/>
        <w:rPr>
          <w:rFonts w:cs="Times New Roman"/>
        </w:rPr>
      </w:pPr>
      <w:r>
        <w:rPr>
          <w:rFonts w:cs="Times New Roman"/>
        </w:rPr>
        <w:t>V</w:t>
      </w:r>
      <w:r w:rsidRPr="00071835">
        <w:rPr>
          <w:rFonts w:cs="Times New Roman"/>
        </w:rPr>
        <w:t xml:space="preserve"> </w:t>
      </w:r>
      <w:r>
        <w:rPr>
          <w:rFonts w:cs="Times New Roman"/>
        </w:rPr>
        <w:t xml:space="preserve">rámci etapy č. 3 bude zhotovitel plnit zejména formou ústních a písemných konzultací, vyjádření, </w:t>
      </w:r>
      <w:r w:rsidRPr="00137022">
        <w:rPr>
          <w:rFonts w:cs="Times New Roman"/>
        </w:rPr>
        <w:t>přezk</w:t>
      </w:r>
      <w:r>
        <w:rPr>
          <w:rFonts w:cs="Times New Roman"/>
        </w:rPr>
        <w:t>umů</w:t>
      </w:r>
      <w:r w:rsidRPr="00137022">
        <w:rPr>
          <w:rFonts w:cs="Times New Roman"/>
        </w:rPr>
        <w:t>, připomín</w:t>
      </w:r>
      <w:r>
        <w:rPr>
          <w:rFonts w:cs="Times New Roman"/>
        </w:rPr>
        <w:t>ek</w:t>
      </w:r>
      <w:r w:rsidRPr="00137022">
        <w:rPr>
          <w:rFonts w:cs="Times New Roman"/>
        </w:rPr>
        <w:t xml:space="preserve"> a potvrzení souladu </w:t>
      </w:r>
      <w:r>
        <w:rPr>
          <w:rFonts w:cs="Times New Roman"/>
        </w:rPr>
        <w:t>objednatelem předložené dokumentace</w:t>
      </w:r>
      <w:r w:rsidRPr="00137022">
        <w:rPr>
          <w:rFonts w:cs="Times New Roman"/>
        </w:rPr>
        <w:t xml:space="preserve"> s vlastní aktualizovanou podkladovou studií ve smyslu § 11 odst. 3 zákona č. 121/2000 Sb.</w:t>
      </w:r>
    </w:p>
    <w:p w14:paraId="18A5835C" w14:textId="604A0195" w:rsidR="0026530D" w:rsidRPr="00184368" w:rsidRDefault="00184368" w:rsidP="00F35761">
      <w:pPr>
        <w:numPr>
          <w:ilvl w:val="0"/>
          <w:numId w:val="16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4" w:name="_Hlk169085257"/>
      <w:bookmarkEnd w:id="13"/>
      <w:r w:rsidRPr="00184368">
        <w:rPr>
          <w:rFonts w:cs="Times New Roman"/>
        </w:rPr>
        <w:t>O</w:t>
      </w:r>
      <w:r w:rsidR="0026530D" w:rsidRPr="00184368">
        <w:rPr>
          <w:rFonts w:cs="Times New Roman"/>
        </w:rPr>
        <w:t xml:space="preserve">bjednatel je povinen předané dílo v každé </w:t>
      </w:r>
      <w:r w:rsidR="00CE175D">
        <w:rPr>
          <w:rFonts w:cs="Times New Roman"/>
        </w:rPr>
        <w:t>z etap č. 1 a 2</w:t>
      </w:r>
      <w:r w:rsidR="00CE175D" w:rsidRPr="00184368">
        <w:rPr>
          <w:rFonts w:cs="Times New Roman"/>
        </w:rPr>
        <w:t xml:space="preserve"> </w:t>
      </w:r>
      <w:r w:rsidR="0026530D" w:rsidRPr="00184368">
        <w:rPr>
          <w:rFonts w:cs="Times New Roman"/>
        </w:rPr>
        <w:t>zkontrolovat a písemně zhotoviteli sdělit formou akceptačního protokolu, zda Etapu díla odsouhlasil, či nikoliv</w:t>
      </w:r>
      <w:r w:rsidR="00BB77D8" w:rsidRPr="00184368">
        <w:rPr>
          <w:rFonts w:cs="Times New Roman"/>
        </w:rPr>
        <w:t>.</w:t>
      </w:r>
    </w:p>
    <w:p w14:paraId="24A771CA" w14:textId="430BD344" w:rsidR="000C3E19" w:rsidRPr="00822E99" w:rsidRDefault="001D54B4" w:rsidP="0026530D">
      <w:pPr>
        <w:spacing w:after="120" w:line="276" w:lineRule="auto"/>
        <w:jc w:val="both"/>
        <w:rPr>
          <w:rFonts w:cs="Times New Roman"/>
        </w:rPr>
      </w:pPr>
      <w:bookmarkStart w:id="15" w:name="_Hlk169085300"/>
      <w:bookmarkEnd w:id="14"/>
      <w:r w:rsidRPr="00A15479">
        <w:rPr>
          <w:rFonts w:cs="Times New Roman"/>
        </w:rPr>
        <w:t>Akceptační protokol bude podepsán</w:t>
      </w:r>
      <w:r w:rsidR="00A74551" w:rsidRPr="00A15479">
        <w:rPr>
          <w:rFonts w:cs="Times New Roman"/>
        </w:rPr>
        <w:t xml:space="preserve"> s účinky předaného díla</w:t>
      </w:r>
      <w:r w:rsidRPr="00A15479">
        <w:rPr>
          <w:rFonts w:cs="Times New Roman"/>
        </w:rPr>
        <w:t xml:space="preserve"> pouze tehdy, bude-li předávané předm</w:t>
      </w:r>
      <w:r w:rsidR="00EF70E1" w:rsidRPr="00A15479">
        <w:rPr>
          <w:rFonts w:cs="Times New Roman"/>
        </w:rPr>
        <w:t>ětné dílo splňovat požadavky na </w:t>
      </w:r>
      <w:r w:rsidRPr="00A15479">
        <w:rPr>
          <w:rFonts w:cs="Times New Roman"/>
        </w:rPr>
        <w:t>kvalitu stanovené v čl. V</w:t>
      </w:r>
      <w:r w:rsidR="002D2B5D" w:rsidRPr="00A15479">
        <w:rPr>
          <w:rFonts w:cs="Times New Roman"/>
        </w:rPr>
        <w:t>I</w:t>
      </w:r>
      <w:r w:rsidRPr="00A15479">
        <w:rPr>
          <w:rFonts w:cs="Times New Roman"/>
        </w:rPr>
        <w:t xml:space="preserve"> této smlouvy. Teprve podpisem akceptačníh</w:t>
      </w:r>
      <w:r w:rsidR="00502231" w:rsidRPr="00A15479">
        <w:rPr>
          <w:rFonts w:cs="Times New Roman"/>
        </w:rPr>
        <w:t xml:space="preserve">o </w:t>
      </w:r>
      <w:r w:rsidR="00502231" w:rsidRPr="00A15479">
        <w:rPr>
          <w:rFonts w:cs="Times New Roman"/>
        </w:rPr>
        <w:lastRenderedPageBreak/>
        <w:t>protokolu</w:t>
      </w:r>
      <w:r w:rsidR="00A74551" w:rsidRPr="00A15479">
        <w:rPr>
          <w:rFonts w:cs="Times New Roman"/>
        </w:rPr>
        <w:t xml:space="preserve"> bez výhrad či s výhradou těch vad,</w:t>
      </w:r>
      <w:r w:rsidR="00BC08EB">
        <w:rPr>
          <w:rFonts w:cs="Times New Roman"/>
        </w:rPr>
        <w:t xml:space="preserve"> </w:t>
      </w:r>
      <w:r w:rsidR="00A74551" w:rsidRPr="00A15479">
        <w:rPr>
          <w:rFonts w:cs="Times New Roman"/>
        </w:rPr>
        <w:t xml:space="preserve">které nebrání </w:t>
      </w:r>
      <w:r w:rsidR="00D131D4" w:rsidRPr="00A15479">
        <w:rPr>
          <w:rFonts w:cs="Times New Roman"/>
        </w:rPr>
        <w:t>dílo</w:t>
      </w:r>
      <w:r w:rsidR="00A74551" w:rsidRPr="00A15479">
        <w:rPr>
          <w:rFonts w:cs="Times New Roman"/>
        </w:rPr>
        <w:t xml:space="preserve"> akceptovat</w:t>
      </w:r>
      <w:r w:rsidR="003F4B29" w:rsidRPr="00A15479">
        <w:rPr>
          <w:rFonts w:cs="Times New Roman"/>
        </w:rPr>
        <w:t>,</w:t>
      </w:r>
      <w:r w:rsidR="00502231" w:rsidRPr="00A15479">
        <w:rPr>
          <w:rFonts w:cs="Times New Roman"/>
        </w:rPr>
        <w:t xml:space="preserve"> se dílo považuje </w:t>
      </w:r>
      <w:r w:rsidR="009A4BB6">
        <w:rPr>
          <w:rFonts w:cs="Times New Roman"/>
        </w:rPr>
        <w:t xml:space="preserve">za splněné a </w:t>
      </w:r>
      <w:r w:rsidR="00502231" w:rsidRPr="00A15479">
        <w:rPr>
          <w:rFonts w:cs="Times New Roman"/>
        </w:rPr>
        <w:t>za </w:t>
      </w:r>
      <w:r w:rsidR="00090F66" w:rsidRPr="00A15479">
        <w:rPr>
          <w:rFonts w:cs="Times New Roman"/>
        </w:rPr>
        <w:t>řádně</w:t>
      </w:r>
      <w:r w:rsidR="00877083" w:rsidRPr="00A15479">
        <w:rPr>
          <w:rFonts w:cs="Times New Roman"/>
        </w:rPr>
        <w:t> </w:t>
      </w:r>
      <w:r w:rsidRPr="00A15479">
        <w:rPr>
          <w:rFonts w:cs="Times New Roman"/>
        </w:rPr>
        <w:t>převzaté a zhotoviteli vzniká právo v souladu s čl. II této smlouvy na zaplacení</w:t>
      </w:r>
      <w:r w:rsidR="008A1F28" w:rsidRPr="00A15479">
        <w:rPr>
          <w:rFonts w:cs="Times New Roman"/>
        </w:rPr>
        <w:t xml:space="preserve"> ceny</w:t>
      </w:r>
      <w:r w:rsidRPr="00A15479">
        <w:rPr>
          <w:rFonts w:cs="Times New Roman"/>
        </w:rPr>
        <w:t>.</w:t>
      </w:r>
    </w:p>
    <w:bookmarkEnd w:id="15"/>
    <w:p w14:paraId="61B71DBD" w14:textId="4690A327" w:rsidR="000C3E19" w:rsidRPr="000C3E19" w:rsidRDefault="00C84C0B" w:rsidP="007021E8">
      <w:pPr>
        <w:numPr>
          <w:ilvl w:val="0"/>
          <w:numId w:val="16"/>
        </w:numPr>
        <w:spacing w:after="24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Pr="00787871">
        <w:t>díl</w:t>
      </w:r>
      <w:r w:rsidR="007A3CEB" w:rsidRPr="00787871">
        <w:t>a</w:t>
      </w:r>
      <w:r w:rsidRPr="00787871">
        <w:t xml:space="preserve"> přechází na objednatele okamžikem </w:t>
      </w:r>
      <w:r w:rsidR="000F0347">
        <w:t>předání a</w:t>
      </w:r>
      <w:r w:rsidR="00BB77D8">
        <w:t> </w:t>
      </w:r>
      <w:r w:rsidR="000F0347">
        <w:t xml:space="preserve">převzetí a </w:t>
      </w:r>
      <w:r w:rsidR="00372DDF" w:rsidRPr="00787871">
        <w:t>akceptac</w:t>
      </w:r>
      <w:r w:rsidR="000F0347">
        <w:t>í</w:t>
      </w:r>
      <w:r w:rsidR="00CA6E36">
        <w:t xml:space="preserve"> </w:t>
      </w:r>
      <w:r w:rsidR="00A10CA0">
        <w:t xml:space="preserve">jednotlivých </w:t>
      </w:r>
      <w:r w:rsidR="001B1120">
        <w:t>e</w:t>
      </w:r>
      <w:r w:rsidR="00A10CA0">
        <w:t xml:space="preserve">tap </w:t>
      </w:r>
      <w:r w:rsidR="00372DDF" w:rsidRPr="00787871">
        <w:t>díla</w:t>
      </w:r>
      <w:r w:rsidR="000F0347">
        <w:t>, jejichž jsou movité věci součástí</w:t>
      </w:r>
      <w:r w:rsidRPr="00787871">
        <w:t>.</w:t>
      </w:r>
    </w:p>
    <w:p w14:paraId="60F8393B" w14:textId="5AD78FB8" w:rsidR="00A60DC1" w:rsidRDefault="007F30BA" w:rsidP="00184368">
      <w:pPr>
        <w:pStyle w:val="Nadpis2"/>
        <w:spacing w:before="0" w:line="276" w:lineRule="auto"/>
        <w:rPr>
          <w:highlight w:val="cyan"/>
        </w:rPr>
      </w:pPr>
      <w:r w:rsidRPr="00A15479">
        <w:rPr>
          <w:szCs w:val="22"/>
        </w:rPr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0C9BA56F" w14:textId="77777777" w:rsidR="00FB0CBF" w:rsidRPr="00DA7F42" w:rsidRDefault="00FB0CBF" w:rsidP="00FB0CBF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A7F42">
        <w:rPr>
          <w:rFonts w:cs="Times New Roman"/>
        </w:rPr>
        <w:t>Zhotovitel pověřuje zajištěním části smlouvy třetí osobu, a to:</w:t>
      </w:r>
    </w:p>
    <w:p w14:paraId="0B907320" w14:textId="4E01751D" w:rsidR="00DA7F42" w:rsidRPr="00DA7F42" w:rsidRDefault="00DA7F42" w:rsidP="00DA7F42">
      <w:pPr>
        <w:spacing w:after="120" w:line="276" w:lineRule="auto"/>
        <w:jc w:val="both"/>
        <w:rPr>
          <w:rFonts w:cs="Times New Roman"/>
        </w:rPr>
      </w:pPr>
      <w:r w:rsidRPr="00DA7F42">
        <w:rPr>
          <w:rFonts w:cs="Times New Roman"/>
        </w:rPr>
        <w:t xml:space="preserve">Dopravní inženýr: společnost: </w:t>
      </w:r>
      <w:proofErr w:type="gramStart"/>
      <w:r w:rsidRPr="00DA7F42">
        <w:rPr>
          <w:rFonts w:cs="Times New Roman"/>
        </w:rPr>
        <w:t>Syrový - dopravní</w:t>
      </w:r>
      <w:proofErr w:type="gramEnd"/>
      <w:r w:rsidRPr="00DA7F42">
        <w:rPr>
          <w:rFonts w:cs="Times New Roman"/>
        </w:rPr>
        <w:t xml:space="preserve"> ateliér, s.r.o.</w:t>
      </w:r>
      <w:r w:rsidRPr="00DA7F42">
        <w:rPr>
          <w:rFonts w:cs="Times New Roman"/>
        </w:rPr>
        <w:br/>
        <w:t>Sídlo: Bruselská 266/14, Vinohrady, 120 00 Praha 2, Identifikační číslo: 08531731</w:t>
      </w:r>
      <w:r w:rsidRPr="00DA7F42">
        <w:rPr>
          <w:rFonts w:cs="Times New Roman"/>
        </w:rPr>
        <w:br/>
        <w:t xml:space="preserve">Procento na zakázce cca: </w:t>
      </w:r>
      <w:proofErr w:type="gramStart"/>
      <w:r w:rsidRPr="00DA7F42">
        <w:rPr>
          <w:rFonts w:cs="Times New Roman"/>
        </w:rPr>
        <w:t>11%</w:t>
      </w:r>
      <w:proofErr w:type="gramEnd"/>
      <w:r w:rsidRPr="00DA7F42">
        <w:rPr>
          <w:rFonts w:cs="Times New Roman"/>
        </w:rPr>
        <w:br/>
      </w:r>
      <w:r w:rsidRPr="00DA7F42">
        <w:rPr>
          <w:rFonts w:cs="Times New Roman"/>
        </w:rPr>
        <w:br/>
        <w:t>Specialista osvětlení: společnost: atelier světelné techniky s.r.o.</w:t>
      </w:r>
      <w:r w:rsidRPr="00DA7F42">
        <w:rPr>
          <w:rFonts w:cs="Times New Roman"/>
        </w:rPr>
        <w:br/>
        <w:t>Sídlo: Braškovská 368/1, Liboc, 161 00 Praha 6, Identifikační číslo: 24302741 </w:t>
      </w:r>
      <w:r w:rsidRPr="00DA7F42">
        <w:rPr>
          <w:rFonts w:cs="Times New Roman"/>
        </w:rPr>
        <w:br/>
        <w:t>Procento na zakázce cca: 18%</w:t>
      </w:r>
    </w:p>
    <w:p w14:paraId="3BF23B90" w14:textId="5D867DAE" w:rsidR="00FB0CBF" w:rsidRPr="00DA7F42" w:rsidRDefault="00FB0CBF" w:rsidP="00DA7F42">
      <w:pPr>
        <w:spacing w:after="120" w:line="276" w:lineRule="auto"/>
        <w:jc w:val="both"/>
        <w:rPr>
          <w:rFonts w:cs="Times New Roman"/>
        </w:rPr>
      </w:pPr>
      <w:r w:rsidRPr="00DA7F42">
        <w:rPr>
          <w:rFonts w:cs="Times New Roman"/>
        </w:rPr>
        <w:t>Při provádění díla či souvisejících prací jinou osobou – poddodavatelem, má zhotovitel odpovědnost, jako by dílo prováděl sám.</w:t>
      </w:r>
    </w:p>
    <w:p w14:paraId="56E3E6AB" w14:textId="77777777" w:rsidR="00FB0CBF" w:rsidRPr="00DA7F42" w:rsidRDefault="00FB0CBF" w:rsidP="00FB0CBF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A7F42">
        <w:rPr>
          <w:rFonts w:cs="Times New Roman"/>
        </w:rPr>
        <w:t>Zhotovitel je povinen zavázat tyto třetí osoby – poddodavatele k dodržování obdobných povinností, jaké má sám na základě této smlouvy a současně se zavazuje dodržovat veškeré své povinnosti k poddodavatelům, k nimž se zavázal, a to včetně povinností a podmínek platebních.</w:t>
      </w:r>
    </w:p>
    <w:p w14:paraId="0015026B" w14:textId="77777777" w:rsidR="00FB0CBF" w:rsidRPr="00DA7F42" w:rsidRDefault="00FB0CBF" w:rsidP="00FB0CBF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 w:rsidRPr="00DA7F42">
        <w:rPr>
          <w:rFonts w:cs="Times New Roman"/>
        </w:rPr>
        <w:t>Změnit poddodavatele uvedeného v odst. 1 tohoto článku je zhotovitel oprávněn pouze s předchozím písemným souhlasem objednatele, ledaže by plnění původně svěřené poddodavateli realizoval zhotovitel sám a byl i k tomuto plnění kvalifikován ve smyslu podmínek stanovených v zadávací dokumentaci veřejné zakázky. Zhotovitel nesmí dílo provádět prostřednictvím jiného poddodavatele, než specifikovaného v souladu s odst. 1 tohoto článku či odsouhlaseného objednatelem ve smyslu tohoto odstavce smlouvy.</w:t>
      </w:r>
    </w:p>
    <w:p w14:paraId="700AC808" w14:textId="50BE0FCA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Kvalita díla</w:t>
      </w:r>
    </w:p>
    <w:p w14:paraId="2F4CA58B" w14:textId="5325F899" w:rsidR="003B6E46" w:rsidRPr="00A15479" w:rsidRDefault="001D54B4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Dílo musí být </w:t>
      </w:r>
      <w:bookmarkStart w:id="16" w:name="_Hlk169085584"/>
      <w:r w:rsidRPr="00A15479">
        <w:rPr>
          <w:rFonts w:cs="Times New Roman"/>
        </w:rPr>
        <w:t xml:space="preserve">zhotovitelem provedeno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Pr="00A15479">
        <w:rPr>
          <w:rFonts w:cs="Times New Roman"/>
        </w:rPr>
        <w:t>.</w:t>
      </w:r>
    </w:p>
    <w:p w14:paraId="2A77917A" w14:textId="561BCE12" w:rsidR="00EF70E1" w:rsidRPr="00A15479" w:rsidRDefault="00F63739" w:rsidP="007021E8">
      <w:pPr>
        <w:numPr>
          <w:ilvl w:val="0"/>
          <w:numId w:val="7"/>
        </w:numPr>
        <w:spacing w:after="24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Řádně a ve stanoven</w:t>
      </w:r>
      <w:r w:rsidR="00EC098B" w:rsidRPr="00A15479">
        <w:rPr>
          <w:rFonts w:cs="Times New Roman"/>
        </w:rPr>
        <w:t>ém termínu</w:t>
      </w:r>
      <w:r w:rsidRPr="00A15479">
        <w:rPr>
          <w:rFonts w:cs="Times New Roman"/>
        </w:rPr>
        <w:t xml:space="preserve"> se rozumí </w:t>
      </w:r>
      <w:r w:rsidR="00520434" w:rsidRPr="00A15479">
        <w:rPr>
          <w:rFonts w:cs="Times New Roman"/>
        </w:rPr>
        <w:t xml:space="preserve">provedení </w:t>
      </w:r>
      <w:r w:rsidR="001D54B4" w:rsidRPr="00A15479">
        <w:rPr>
          <w:rFonts w:cs="Times New Roman"/>
        </w:rPr>
        <w:t xml:space="preserve">díla v souladu s čl. </w:t>
      </w:r>
      <w:r w:rsidR="002D2B5D" w:rsidRPr="00A15479">
        <w:rPr>
          <w:rFonts w:cs="Times New Roman"/>
        </w:rPr>
        <w:t>III</w:t>
      </w:r>
      <w:r w:rsidR="00520434" w:rsidRPr="00A15479">
        <w:rPr>
          <w:rFonts w:cs="Times New Roman"/>
        </w:rPr>
        <w:t xml:space="preserve"> této smlouvy, ve stavu </w:t>
      </w:r>
      <w:bookmarkStart w:id="17" w:name="_Hlk145936218"/>
      <w:r w:rsidR="00520434" w:rsidRPr="00A15479">
        <w:rPr>
          <w:rFonts w:cs="Times New Roman"/>
        </w:rPr>
        <w:t>odpovíd</w:t>
      </w:r>
      <w:r w:rsidR="00BB0BA9" w:rsidRPr="00A15479">
        <w:rPr>
          <w:rFonts w:cs="Times New Roman"/>
        </w:rPr>
        <w:t>ajícím</w:t>
      </w:r>
      <w:r w:rsidR="00520434" w:rsidRPr="00A15479">
        <w:rPr>
          <w:rFonts w:cs="Times New Roman"/>
        </w:rPr>
        <w:t xml:space="preserve"> požadavkům na kvalitu díla, resp. podmínkám stanoveným v</w:t>
      </w:r>
      <w:r w:rsidR="00BB0BA9" w:rsidRPr="00A15479">
        <w:rPr>
          <w:rFonts w:cs="Times New Roman"/>
        </w:rPr>
        <w:t xml:space="preserve"> obecně závazných platných </w:t>
      </w:r>
      <w:r w:rsidR="00520434" w:rsidRPr="00A15479">
        <w:rPr>
          <w:rFonts w:cs="Times New Roman"/>
        </w:rPr>
        <w:t>právních předpisech</w:t>
      </w:r>
      <w:r w:rsidR="003E77D5" w:rsidRPr="00A15479">
        <w:rPr>
          <w:rFonts w:cs="Times New Roman"/>
        </w:rPr>
        <w:t xml:space="preserve"> vztahujících se přímo k předmětu díla</w:t>
      </w:r>
      <w:r w:rsidR="0047719B" w:rsidRPr="00A15479">
        <w:rPr>
          <w:rFonts w:cs="Times New Roman"/>
        </w:rPr>
        <w:t>, v technických normách, jejichž závaznost stanoví obecně závazné platné právní předpisy,</w:t>
      </w:r>
      <w:r w:rsidR="003E77D5" w:rsidRPr="00A15479">
        <w:rPr>
          <w:rFonts w:cs="Times New Roman"/>
        </w:rPr>
        <w:t xml:space="preserve"> </w:t>
      </w:r>
      <w:r w:rsidR="00F2669B" w:rsidRPr="00A15479">
        <w:rPr>
          <w:rFonts w:cs="Times New Roman"/>
        </w:rPr>
        <w:t>a</w:t>
      </w:r>
      <w:r w:rsidR="00E53A99" w:rsidRPr="00A15479">
        <w:rPr>
          <w:rFonts w:cs="Times New Roman"/>
        </w:rPr>
        <w:t xml:space="preserve"> </w:t>
      </w:r>
      <w:r w:rsidR="00520434" w:rsidRPr="00A15479">
        <w:rPr>
          <w:rFonts w:cs="Times New Roman"/>
        </w:rPr>
        <w:t>požadavkům na kvalitu předmětu smlouvy a</w:t>
      </w:r>
      <w:r w:rsidR="00BF472E" w:rsidRPr="00A15479">
        <w:rPr>
          <w:rFonts w:cs="Times New Roman"/>
        </w:rPr>
        <w:t> </w:t>
      </w:r>
      <w:r w:rsidR="00520434" w:rsidRPr="00A15479">
        <w:rPr>
          <w:rFonts w:cs="Times New Roman"/>
        </w:rPr>
        <w:t xml:space="preserve">podmínkám veřejné </w:t>
      </w:r>
      <w:bookmarkEnd w:id="16"/>
      <w:r w:rsidR="00520434" w:rsidRPr="00A15479">
        <w:rPr>
          <w:rFonts w:cs="Times New Roman"/>
        </w:rPr>
        <w:t>zakázky</w:t>
      </w:r>
      <w:r w:rsidR="00E53A99" w:rsidRPr="00A15479">
        <w:rPr>
          <w:rFonts w:cs="Times New Roman"/>
        </w:rPr>
        <w:t>.</w:t>
      </w:r>
    </w:p>
    <w:bookmarkEnd w:id="17"/>
    <w:p w14:paraId="18BA92C5" w14:textId="77777777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>Odpovědnost za vady díla</w:t>
      </w:r>
    </w:p>
    <w:p w14:paraId="57AB45EE" w14:textId="44B3469B" w:rsidR="004A19B4" w:rsidRPr="00A15479" w:rsidRDefault="00DC25B2" w:rsidP="008F7133">
      <w:pPr>
        <w:numPr>
          <w:ilvl w:val="0"/>
          <w:numId w:val="12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odpovídá za to, že dílo bude provedeno podle podmínek smlouvy,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>že bude odpovídat a sloužit k smluvenému a jinak obvyklému účelu a bude mít vlastnosti stanovené právními předpisy vztahujícími se přímo k plnění předmětu díla a jinak vlastnosti obvyklé.</w:t>
      </w:r>
    </w:p>
    <w:p w14:paraId="60A69B11" w14:textId="1E32338F" w:rsidR="004A19B4" w:rsidRPr="00A15479" w:rsidRDefault="004A19B4" w:rsidP="008F7133">
      <w:pPr>
        <w:numPr>
          <w:ilvl w:val="0"/>
          <w:numId w:val="12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8" w:name="_Hlk145936871"/>
      <w:r w:rsidRPr="00A15479">
        <w:rPr>
          <w:rFonts w:cs="Times New Roman"/>
        </w:rPr>
        <w:t>Vady vytčené v akceptačním protokolu, které nebrání akceptaci, se zhotovitel zavazuje odstranit ve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lhůtách stanovených v akceptačním protokolu</w:t>
      </w:r>
      <w:bookmarkEnd w:id="18"/>
      <w:r w:rsidRPr="00A15479">
        <w:rPr>
          <w:rFonts w:cs="Times New Roman"/>
        </w:rPr>
        <w:t>.</w:t>
      </w:r>
    </w:p>
    <w:p w14:paraId="7297D2AF" w14:textId="06F0A7FB" w:rsidR="004A19B4" w:rsidRPr="00A15479" w:rsidRDefault="004A19B4" w:rsidP="008F7133">
      <w:pPr>
        <w:numPr>
          <w:ilvl w:val="0"/>
          <w:numId w:val="12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v případě vzniku vady díla či jeho části, je objednatel povinen bezodkladně po jejich zjištění, písemnou formou, postačí e-mailem kontaktní osobě, existenci těchto vad zhotoviteli oznámit, přičemž zhotovitel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bjednatelem písemně </w:t>
      </w:r>
      <w:r w:rsidRPr="00A15479">
        <w:rPr>
          <w:rFonts w:cs="Times New Roman"/>
        </w:rPr>
        <w:lastRenderedPageBreak/>
        <w:t>oznámené vady díla bezplatně odstranit, přičemž je povinen k odstraňování vad nastoupit bez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77777777" w:rsidR="004A19B4" w:rsidRPr="00A15479" w:rsidRDefault="004A19B4" w:rsidP="008F7133">
      <w:pPr>
        <w:numPr>
          <w:ilvl w:val="0"/>
          <w:numId w:val="12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 prodlení zhotovitele s odstraněním vad vytčených v akceptačním protokolu,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zhotoviteli.</w:t>
      </w:r>
    </w:p>
    <w:p w14:paraId="067D6DDF" w14:textId="77777777" w:rsidR="004A19B4" w:rsidRPr="00A15479" w:rsidRDefault="004A19B4" w:rsidP="008F7133">
      <w:pPr>
        <w:pStyle w:val="Zkladntext2"/>
        <w:numPr>
          <w:ilvl w:val="0"/>
          <w:numId w:val="12"/>
        </w:numPr>
        <w:spacing w:line="276" w:lineRule="auto"/>
        <w:ind w:left="0" w:hanging="284"/>
        <w:jc w:val="both"/>
        <w:rPr>
          <w:rFonts w:cs="Times New Roman"/>
        </w:rPr>
      </w:pPr>
      <w:bookmarkStart w:id="19" w:name="_Hlk145936969"/>
      <w:r w:rsidRPr="00A15479">
        <w:rPr>
          <w:rFonts w:cs="Times New Roman"/>
        </w:rPr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77777777" w:rsidR="004A19B4" w:rsidRPr="00A15479" w:rsidRDefault="004A19B4" w:rsidP="008F7133">
      <w:pPr>
        <w:pStyle w:val="Zkladntext2"/>
        <w:numPr>
          <w:ilvl w:val="0"/>
          <w:numId w:val="1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Pokud bude mít dílo právní vady, zhotovitel je povinen na vlastní náklady učinit všechna opatření nezbytná k odstranění právní vady předmětu smlouvy. Zhotovitel nese veškeré náklady a hradí veškeré oprávněné nároky třetích osob.</w:t>
      </w:r>
    </w:p>
    <w:p w14:paraId="57DDACDE" w14:textId="77777777" w:rsidR="004A19B4" w:rsidRPr="00A15479" w:rsidRDefault="004A19B4" w:rsidP="008F7133">
      <w:pPr>
        <w:numPr>
          <w:ilvl w:val="0"/>
          <w:numId w:val="12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4BC647FD" w:rsidR="004A19B4" w:rsidRDefault="004A19B4" w:rsidP="00E7771F">
      <w:pPr>
        <w:numPr>
          <w:ilvl w:val="0"/>
          <w:numId w:val="12"/>
        </w:numPr>
        <w:spacing w:after="24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nenese odpovědnost za použití díla nebo jeho částí jinými osobami k jiným účelům</w:t>
      </w:r>
      <w:r w:rsidR="009947AF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než bylo vytvořeno.</w:t>
      </w:r>
    </w:p>
    <w:p w14:paraId="37F73C6A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bookmarkStart w:id="20" w:name="_Hlk169085833"/>
      <w:bookmarkEnd w:id="19"/>
      <w:r w:rsidRPr="00A15479">
        <w:rPr>
          <w:szCs w:val="22"/>
        </w:rPr>
        <w:t>VIII</w:t>
      </w:r>
      <w:r w:rsidR="00C84C0B" w:rsidRPr="00A15479">
        <w:rPr>
          <w:szCs w:val="22"/>
        </w:rPr>
        <w:t xml:space="preserve">. </w:t>
      </w:r>
      <w:r w:rsidR="00B422E2" w:rsidRPr="00A15479">
        <w:rPr>
          <w:szCs w:val="22"/>
        </w:rPr>
        <w:t>Ustanovení o právním vztahu k autorskému zákonu</w:t>
      </w:r>
    </w:p>
    <w:p w14:paraId="22D59323" w14:textId="77777777" w:rsidR="00B422E2" w:rsidRPr="00A15479" w:rsidRDefault="00B422E2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bookmarkEnd w:id="20"/>
    <w:p w14:paraId="767A7D61" w14:textId="71AB5322" w:rsidR="00B422E2" w:rsidRDefault="002D2AF4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Ke dni účinnosti této smlouvy poskytuje z</w:t>
      </w:r>
      <w:r w:rsidR="00B422E2" w:rsidRPr="3538D5D7">
        <w:rPr>
          <w:rFonts w:cs="Times New Roman"/>
        </w:rPr>
        <w:t>hotovitel objednateli výhradní licenci k předmětu smlouvy, a</w:t>
      </w:r>
      <w:r w:rsidR="00F07F14">
        <w:rPr>
          <w:rFonts w:cs="Times New Roman"/>
        </w:rPr>
        <w:t> </w:t>
      </w:r>
      <w:r w:rsidR="00B422E2" w:rsidRPr="3538D5D7">
        <w:rPr>
          <w:rFonts w:cs="Times New Roman"/>
        </w:rPr>
        <w:t>to věcně, časově a místně</w:t>
      </w:r>
      <w:r w:rsidR="426B4B91" w:rsidRPr="3538D5D7">
        <w:rPr>
          <w:rFonts w:cs="Times New Roman"/>
        </w:rPr>
        <w:t xml:space="preserve"> neomezenou</w:t>
      </w:r>
      <w:r w:rsidR="00B422E2" w:rsidRPr="3538D5D7">
        <w:rPr>
          <w:rFonts w:cs="Times New Roman"/>
        </w:rPr>
        <w:t>, v rozsahu ustanovení § 12 autorského zákona, a uděluje objednateli převoditelné, trvalé, výlučné a zaplacením ceny díla zcela splacené právo dílo užívat a</w:t>
      </w:r>
      <w:r w:rsidR="00F07F14">
        <w:rPr>
          <w:rFonts w:cs="Times New Roman"/>
        </w:rPr>
        <w:t> </w:t>
      </w:r>
      <w:r w:rsidR="00B422E2" w:rsidRPr="3538D5D7">
        <w:rPr>
          <w:rFonts w:cs="Times New Roman"/>
        </w:rPr>
        <w:t>objednatel toto právo přijímá. Objednatel je oprávněn dílo užít všemi způsoby užití dle ustanovení §</w:t>
      </w:r>
      <w:r w:rsidR="00F07F14">
        <w:rPr>
          <w:rFonts w:cs="Times New Roman"/>
        </w:rPr>
        <w:t> </w:t>
      </w:r>
      <w:r w:rsidR="00B422E2" w:rsidRPr="3538D5D7">
        <w:rPr>
          <w:rFonts w:cs="Times New Roman"/>
        </w:rPr>
        <w:t>12 autorského zákona, zejména: zveřejnit, zpracovat, změnit, upravit a takto je užít v neomezeném rozsahu dle tohoto článku, užít pouze část díla a spojit dílo s jinými díly či prvky a zařadit je do díla souborného. Smluvní strany pro vyloučení pochybností uvádějí, že současně s udělením licence poskytuje objednateli souhlas s prvotním zveřejněním díla dle § 11 odst. 1 autorského zákona. Zhotovitel výslovně souhlasí s tím, aby objednatel o zveřejnění řádně předaného a převzatého díla nebo jeho části rozhodl sám dle svého uvážení. Zveřejněním se rozumí zejména (nikoli však výlučně) veřejné přednesení, provedení, předvedení, vystavení, vydání či jiné zpřístupnění veřejnosti, s výjimkou užití díla Zhotovitelem pro účely odborné prezentace činnosti Zhotovitele. Zhotovitel se poskytnutím licence objednateli zavazuje sám neužít licenci, a to nejen po předání a převzetí díla nebo jeho části objednatelem, ale i před předáním a převzetím díla nebo části objednatelem. Zhotovitel se zdrží výkonu práva, ke kterému zde sjednanou licenci objednateli uděluje. Objednatel není povinen licenci k předmětu smlouvy ve smyslu § 2372 odst. 2 občanského zákoníku využít.</w:t>
      </w:r>
    </w:p>
    <w:p w14:paraId="5428E002" w14:textId="77777777" w:rsidR="00B422E2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Objednatel je oprávněn zcela nebo zčásti, bez omezení a bez předchozího souhlasu zhotovitele, oprávnění tvořící součást licence poskytnout třetí osobě (podlicence) a to i opakovaně, případně práva touto smlouvou nabytá postoupit a zhotoviteli identifikovat osobu postupníka (nabyvatele licence).</w:t>
      </w:r>
    </w:p>
    <w:p w14:paraId="3F268A9D" w14:textId="7D611F4D" w:rsidR="00B422E2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3538D5D7">
        <w:rPr>
          <w:rFonts w:cs="Times New Roman"/>
        </w:rPr>
        <w:t xml:space="preserve">Zhotovitel garantuje, že dílo vytvořil osobně, případně bylo vytvořeno pouze osobami, které jsou k němu ve vztahu ve smyslu ustanovení § 58 autorského zákona, a že tudíž bude oprávněn k poskytnutí licence z titulu postavení zaměstnavatele, či obdobném s ohledem na příslušného autora, anebo s příslušným </w:t>
      </w:r>
      <w:r w:rsidRPr="3538D5D7">
        <w:rPr>
          <w:rFonts w:cs="Times New Roman"/>
        </w:rPr>
        <w:lastRenderedPageBreak/>
        <w:t>autorem uzavřel dostatečnou licenční smlouvu, která jej opravňuje poskytnout objednateli podlicenci či práva takovou licenční smlouvou nabytá postoupit alespoň v rozsahu dle zde sjednaného; licence a podlicence se pro účely této smlouvy společně označují jako „licence“. Zhotovitel garantuje, že před podpisem této smlouvy neudělil třetí</w:t>
      </w:r>
      <w:r w:rsidR="2B98D31B" w:rsidRPr="3538D5D7">
        <w:rPr>
          <w:rFonts w:cs="Times New Roman"/>
        </w:rPr>
        <w:t xml:space="preserve"> osobě</w:t>
      </w:r>
      <w:r w:rsidRPr="3538D5D7">
        <w:rPr>
          <w:rFonts w:cs="Times New Roman"/>
        </w:rPr>
        <w:t xml:space="preserve"> žádnou licenci k užití díla, a to ani výhradní ani nevýhradní, která by mohla být v rozporu s licencí dle zde sjednaného. Zhotovitel současně garantuje, že ve spojení s dílem nejsou dotčena jakákoli práva třetích osob a jedná se o původní, jedinečné a tvůrčí dílo zhotovitele.</w:t>
      </w:r>
    </w:p>
    <w:p w14:paraId="44A0735D" w14:textId="77777777" w:rsidR="00B422E2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 xml:space="preserve">Odměna za poskytnutí licence </w:t>
      </w:r>
      <w:r>
        <w:rPr>
          <w:rFonts w:cs="Times New Roman"/>
        </w:rPr>
        <w:t xml:space="preserve">tvoří 20 % z ceny díla a </w:t>
      </w:r>
      <w:r w:rsidRPr="008C7F5C">
        <w:rPr>
          <w:rFonts w:cs="Times New Roman"/>
        </w:rPr>
        <w:t>je zahrnuta v celkové ceně díla. Smluvní strany prohlašují takovou odměnu za odpovídající a konečnou.</w:t>
      </w:r>
    </w:p>
    <w:p w14:paraId="5A7697D1" w14:textId="77777777" w:rsidR="00B422E2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Pro vyloučení všech pochybností platí, že se zhotovitel zavazuje zajistit právo používat patenty, ochranné známky, licence, průmyslové vzory, know-how, software a práva z duševního vlastnictví, nezbytně se vztahující k předmětu smlouvy, které jsou nutné pro provoz a jeho využití, a to současně s</w:t>
      </w:r>
      <w:r>
        <w:rPr>
          <w:rFonts w:cs="Times New Roman"/>
        </w:rPr>
        <w:t> </w:t>
      </w:r>
      <w:r w:rsidRPr="008C7F5C">
        <w:rPr>
          <w:rFonts w:cs="Times New Roman"/>
        </w:rPr>
        <w:t>předáním předmětu smlouvy nebo jeho části objednateli.</w:t>
      </w:r>
    </w:p>
    <w:p w14:paraId="12AB0F62" w14:textId="77777777" w:rsidR="00B422E2" w:rsidRPr="008C7F5C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S ohledem na veřejnoprávní povahu objednatele, který musí naplňovat podmínky transparentnosti a plnit povinnosti dle zákona č. 106/1999 Sb., o svobodném přístupu k informacím, se smluvní strany dohodly, že objednatel je oprávněn bez omezení zveřejnit výsledek činnosti zhotovitele. Ke zveřejnění může dojít v jakékoli podobě (tiskem, prostřednictvím internetových stránek, veřejnou prezentací atd.).</w:t>
      </w:r>
    </w:p>
    <w:p w14:paraId="6CE568ED" w14:textId="4779F001" w:rsidR="00B422E2" w:rsidRDefault="00B422E2" w:rsidP="00F35F3E">
      <w:pPr>
        <w:spacing w:before="240" w:after="240" w:line="276" w:lineRule="auto"/>
        <w:ind w:hanging="284"/>
        <w:jc w:val="center"/>
      </w:pPr>
    </w:p>
    <w:p w14:paraId="49A32FBD" w14:textId="77777777" w:rsidR="00B422E2" w:rsidRPr="00A15479" w:rsidRDefault="00BE6807" w:rsidP="00B422E2">
      <w:pPr>
        <w:pStyle w:val="Nadpis2"/>
        <w:spacing w:before="0" w:line="276" w:lineRule="auto"/>
        <w:rPr>
          <w:szCs w:val="22"/>
        </w:rPr>
      </w:pPr>
      <w:bookmarkStart w:id="21" w:name="_Hlk169085903"/>
      <w:bookmarkStart w:id="22" w:name="_Hlk145937153"/>
      <w:r w:rsidRPr="00A15479">
        <w:rPr>
          <w:i/>
          <w:szCs w:val="22"/>
        </w:rPr>
        <w:t xml:space="preserve"> </w:t>
      </w:r>
      <w:r w:rsidR="007F30BA" w:rsidRPr="00A15479">
        <w:rPr>
          <w:szCs w:val="22"/>
        </w:rPr>
        <w:t>I</w:t>
      </w:r>
      <w:r w:rsidR="00EF70E1" w:rsidRPr="00A15479">
        <w:rPr>
          <w:szCs w:val="22"/>
        </w:rPr>
        <w:t>X</w:t>
      </w:r>
      <w:r w:rsidRPr="00A15479">
        <w:rPr>
          <w:szCs w:val="22"/>
        </w:rPr>
        <w:t xml:space="preserve">. </w:t>
      </w:r>
      <w:r w:rsidR="00B422E2" w:rsidRPr="00A15479">
        <w:rPr>
          <w:szCs w:val="22"/>
        </w:rPr>
        <w:t>Ochrana důvěrných informací</w:t>
      </w:r>
    </w:p>
    <w:p w14:paraId="146B511C" w14:textId="77777777" w:rsidR="00B422E2" w:rsidRPr="00A15479" w:rsidRDefault="00B422E2" w:rsidP="00B422E2">
      <w:pPr>
        <w:numPr>
          <w:ilvl w:val="0"/>
          <w:numId w:val="1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</w:t>
      </w:r>
      <w:r>
        <w:rPr>
          <w:rFonts w:cs="Times New Roman"/>
        </w:rPr>
        <w:t> </w:t>
      </w:r>
      <w:r w:rsidRPr="00A15479">
        <w:rPr>
          <w:rFonts w:cs="Times New Roman"/>
        </w:rPr>
        <w:t>v souladu se zákonem o registru smluv).</w:t>
      </w:r>
    </w:p>
    <w:p w14:paraId="741364C7" w14:textId="77777777" w:rsidR="00B422E2" w:rsidRPr="00A15479" w:rsidRDefault="00B422E2" w:rsidP="00B422E2">
      <w:pPr>
        <w:numPr>
          <w:ilvl w:val="0"/>
          <w:numId w:val="1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</w:t>
      </w:r>
      <w:r>
        <w:rPr>
          <w:rFonts w:cs="Times New Roman"/>
        </w:rPr>
        <w:t> </w:t>
      </w:r>
      <w:r w:rsidRPr="00A15479">
        <w:rPr>
          <w:rFonts w:cs="Times New Roman"/>
        </w:rPr>
        <w:t>obchodních kruzích běžně dostupné a mají být podle vůle smluvních stran utajeny.</w:t>
      </w:r>
    </w:p>
    <w:p w14:paraId="270E1CAE" w14:textId="77777777" w:rsidR="00B422E2" w:rsidRPr="00A15479" w:rsidRDefault="00B422E2" w:rsidP="00B422E2">
      <w:pPr>
        <w:numPr>
          <w:ilvl w:val="0"/>
          <w:numId w:val="1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636F18C0" w14:textId="77777777" w:rsidR="00B422E2" w:rsidRPr="00A15479" w:rsidRDefault="00B422E2" w:rsidP="00B422E2">
      <w:pPr>
        <w:numPr>
          <w:ilvl w:val="0"/>
          <w:numId w:val="1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381559EA" w14:textId="77777777" w:rsidR="00B422E2" w:rsidRPr="00A15479" w:rsidRDefault="00B422E2" w:rsidP="00B422E2">
      <w:pPr>
        <w:numPr>
          <w:ilvl w:val="0"/>
          <w:numId w:val="1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bookmarkEnd w:id="21"/>
    <w:p w14:paraId="7BB750F4" w14:textId="77777777" w:rsidR="00BF472E" w:rsidRPr="00A15479" w:rsidRDefault="00BF472E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22"/>
    <w:p w14:paraId="02CDFB21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X</w:t>
      </w:r>
      <w:r w:rsidR="00883398" w:rsidRPr="00A15479">
        <w:rPr>
          <w:szCs w:val="22"/>
        </w:rPr>
        <w:t xml:space="preserve">. </w:t>
      </w:r>
      <w:r w:rsidR="00B422E2" w:rsidRPr="00A15479">
        <w:rPr>
          <w:szCs w:val="22"/>
        </w:rPr>
        <w:t>Smluvní pokuta</w:t>
      </w:r>
    </w:p>
    <w:p w14:paraId="3327DD9B" w14:textId="5653CBF6" w:rsidR="00B422E2" w:rsidRDefault="00B422E2" w:rsidP="00B422E2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Za </w:t>
      </w:r>
      <w:r w:rsidRPr="002A21E1">
        <w:rPr>
          <w:rFonts w:cs="Times New Roman"/>
        </w:rPr>
        <w:t xml:space="preserve">prodlení s termínem předání díla </w:t>
      </w:r>
      <w:r w:rsidR="00A10CA0" w:rsidRPr="002A21E1">
        <w:rPr>
          <w:rFonts w:cs="Times New Roman"/>
        </w:rPr>
        <w:t xml:space="preserve">či jeho části dle Etap </w:t>
      </w:r>
      <w:r w:rsidRPr="002A21E1">
        <w:rPr>
          <w:rFonts w:cs="Times New Roman"/>
        </w:rPr>
        <w:t>zaplatí zhotovitel objednateli smluvní pokutu ve výši 500 Kč za každý započatý den prodlení.</w:t>
      </w:r>
    </w:p>
    <w:p w14:paraId="5E0A3B2F" w14:textId="16B5DF94" w:rsidR="00FB0CBF" w:rsidRPr="00FB0CBF" w:rsidRDefault="00FB0CBF" w:rsidP="00FB0CBF">
      <w:pPr>
        <w:pStyle w:val="Odstavecseseznamem"/>
        <w:numPr>
          <w:ilvl w:val="0"/>
          <w:numId w:val="8"/>
        </w:numPr>
        <w:ind w:left="0" w:hanging="284"/>
        <w:rPr>
          <w:rFonts w:cs="Times New Roman"/>
        </w:rPr>
      </w:pPr>
      <w:r w:rsidRPr="00FB0CBF">
        <w:rPr>
          <w:rFonts w:cs="Times New Roman"/>
        </w:rPr>
        <w:t xml:space="preserve">V případě, že zhotovitel bude provádět plnění předmětu smlouvy prostřednictvím osob, které nejsou poddodavateli uvedenými v čl. V odst. 1 této smlouvy či odsouhlasenými objednatelem dle čl. V odst. 4 této smlouvy, zaplatí zhotovitel za každou takovou osobu, která se bude podílet na plnění předmětu smlouvy, objednateli smluvní pokutu ve výši </w:t>
      </w:r>
      <w:r>
        <w:rPr>
          <w:rFonts w:cs="Times New Roman"/>
        </w:rPr>
        <w:t>5</w:t>
      </w:r>
      <w:r w:rsidRPr="00FB0CBF">
        <w:rPr>
          <w:rFonts w:cs="Times New Roman"/>
        </w:rPr>
        <w:t xml:space="preserve">.000 Kč (slovy: </w:t>
      </w:r>
      <w:r>
        <w:rPr>
          <w:rFonts w:cs="Times New Roman"/>
        </w:rPr>
        <w:t>pět</w:t>
      </w:r>
      <w:r w:rsidRPr="00FB0CBF">
        <w:rPr>
          <w:rFonts w:cs="Times New Roman"/>
        </w:rPr>
        <w:t xml:space="preserve"> tisíc korun českých) za každé jednotlivé porušení. </w:t>
      </w:r>
    </w:p>
    <w:p w14:paraId="0C3EC2C0" w14:textId="77777777" w:rsidR="00FB0CBF" w:rsidRPr="002A21E1" w:rsidRDefault="00FB0CBF" w:rsidP="00FB0CBF">
      <w:pPr>
        <w:spacing w:after="120" w:line="276" w:lineRule="auto"/>
        <w:jc w:val="both"/>
        <w:rPr>
          <w:rFonts w:cs="Times New Roman"/>
        </w:rPr>
      </w:pPr>
    </w:p>
    <w:p w14:paraId="4D4DC6F9" w14:textId="77777777" w:rsidR="00B422E2" w:rsidRPr="002A21E1" w:rsidRDefault="00B422E2" w:rsidP="00B422E2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2A21E1">
        <w:rPr>
          <w:rFonts w:cs="Times New Roman"/>
        </w:rPr>
        <w:t>Zhotovitel je dále povinen objednateli zaplatit smluvní pokutu za porušení níže uvedených ustanovení této smlouvy:</w:t>
      </w:r>
    </w:p>
    <w:p w14:paraId="3BD70AF6" w14:textId="18DD04CC" w:rsidR="00B422E2" w:rsidRPr="002A21E1" w:rsidRDefault="00B422E2" w:rsidP="00B422E2">
      <w:pPr>
        <w:numPr>
          <w:ilvl w:val="0"/>
          <w:numId w:val="14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2A21E1">
        <w:rPr>
          <w:rFonts w:cs="Times New Roman"/>
        </w:rPr>
        <w:t xml:space="preserve">Za každé jednotlivé porušení povinnosti uvedené v čl. </w:t>
      </w:r>
      <w:r w:rsidR="00BF3B91" w:rsidRPr="002A21E1">
        <w:rPr>
          <w:rFonts w:cs="Times New Roman"/>
        </w:rPr>
        <w:t>VIII</w:t>
      </w:r>
      <w:r w:rsidRPr="002A21E1">
        <w:rPr>
          <w:rFonts w:cs="Times New Roman"/>
        </w:rPr>
        <w:t xml:space="preserve"> odst. 1, 3 nebo 5 této smlouvy je zhotovitel povinen zaplatit objednateli smluvní pokutu ve výši </w:t>
      </w:r>
      <w:r w:rsidR="00184368" w:rsidRPr="002A21E1">
        <w:rPr>
          <w:rFonts w:cs="Times New Roman"/>
        </w:rPr>
        <w:t>25</w:t>
      </w:r>
      <w:r w:rsidRPr="002A21E1">
        <w:rPr>
          <w:rFonts w:cs="Times New Roman"/>
        </w:rPr>
        <w:t xml:space="preserve">.000 Kč (slovy: </w:t>
      </w:r>
      <w:r w:rsidR="00184368" w:rsidRPr="002A21E1">
        <w:rPr>
          <w:rFonts w:cs="Times New Roman"/>
        </w:rPr>
        <w:t>dvacet pět</w:t>
      </w:r>
      <w:r w:rsidRPr="002A21E1">
        <w:rPr>
          <w:rFonts w:cs="Times New Roman"/>
        </w:rPr>
        <w:t xml:space="preserve"> tisíc korun českých).</w:t>
      </w:r>
    </w:p>
    <w:p w14:paraId="0E651C03" w14:textId="4E77E0BB" w:rsidR="00B422E2" w:rsidRPr="002A21E1" w:rsidRDefault="00B422E2" w:rsidP="00627351">
      <w:pPr>
        <w:numPr>
          <w:ilvl w:val="0"/>
          <w:numId w:val="14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2A21E1">
        <w:rPr>
          <w:rFonts w:cs="Times New Roman"/>
          <w:iCs/>
        </w:rPr>
        <w:t xml:space="preserve">Za každé jednotlivé porušení povinností uvedených v čl. </w:t>
      </w:r>
      <w:r w:rsidR="00BF3B91" w:rsidRPr="002A21E1">
        <w:rPr>
          <w:rFonts w:cs="Times New Roman"/>
          <w:iCs/>
        </w:rPr>
        <w:t>I</w:t>
      </w:r>
      <w:r w:rsidRPr="002A21E1">
        <w:rPr>
          <w:rFonts w:cs="Times New Roman"/>
          <w:iCs/>
        </w:rPr>
        <w:t xml:space="preserve">X této smlouvy týkajících se ochrany důvěrných informací a obchodního tajemství, je zhotovitel povinen zaplatit objednateli smluvní pokutu ve výši 100.000 Kč </w:t>
      </w:r>
      <w:r w:rsidRPr="002A21E1">
        <w:rPr>
          <w:rFonts w:cs="Times New Roman"/>
        </w:rPr>
        <w:t>(slovy: sto tisíc korun českých)</w:t>
      </w:r>
    </w:p>
    <w:p w14:paraId="61B8A84D" w14:textId="3F427D73" w:rsidR="00627351" w:rsidRPr="002A21E1" w:rsidRDefault="00627351" w:rsidP="00627351">
      <w:pPr>
        <w:numPr>
          <w:ilvl w:val="0"/>
          <w:numId w:val="14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2A21E1">
        <w:rPr>
          <w:rFonts w:cs="Times New Roman"/>
        </w:rPr>
        <w:t xml:space="preserve">V případě, že se zhotovitel neúčastní řádně oznámené pracovní porady dle čl. I odst. 6 a čl. III odst. </w:t>
      </w:r>
      <w:r w:rsidR="00F8719D" w:rsidRPr="002A21E1">
        <w:rPr>
          <w:rFonts w:cs="Times New Roman"/>
        </w:rPr>
        <w:t>5</w:t>
      </w:r>
      <w:r w:rsidRPr="002A21E1">
        <w:rPr>
          <w:rFonts w:cs="Times New Roman"/>
        </w:rPr>
        <w:t xml:space="preserve"> této smlouvy, zaplatí objednateli smluvní pokutu ve výši 10 000 Kč (slovy: deset tisíc korun českých) za každou jednotlivou neúčast.</w:t>
      </w:r>
    </w:p>
    <w:p w14:paraId="395FF910" w14:textId="77777777" w:rsidR="00B422E2" w:rsidRPr="002A21E1" w:rsidRDefault="00B422E2" w:rsidP="00B422E2">
      <w:pPr>
        <w:numPr>
          <w:ilvl w:val="0"/>
          <w:numId w:val="14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2A21E1">
        <w:rPr>
          <w:rFonts w:cs="Times New Roman"/>
        </w:rPr>
        <w:t>Neodstraní-li zhotovitel vadu díla ve lhůtách stanovených v akceptačním protokolu ve smyslu čl. VII odst. 2 této smlouvy, nebo do 14 dnů od zjištění vady a jejího oznámení zhotoviteli ve smyslu čl. VII odst. 3 této smlouvy, zaplatí objednateli smluvní pokutu ve výši 0,1 % z celkové ceny díla za každý den prodlení.</w:t>
      </w:r>
    </w:p>
    <w:p w14:paraId="31E2BE05" w14:textId="0A2D3D38" w:rsidR="00B422E2" w:rsidRDefault="00B422E2" w:rsidP="00B422E2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23" w:name="_Hlk169096145"/>
      <w:r>
        <w:rPr>
          <w:rFonts w:cs="Times New Roman"/>
        </w:rPr>
        <w:t xml:space="preserve">Za prodlení </w:t>
      </w:r>
      <w:r w:rsidR="002F6848">
        <w:rPr>
          <w:rFonts w:cs="Times New Roman"/>
        </w:rPr>
        <w:t>se zaplacením ceny za řádně provedené a dokončené dílo zaplatí objednatel zhotoviteli zákonný úrok z prodlení ve výši stanoveném nařízením vlády č. 351/2013 Sb., v platném znění.</w:t>
      </w:r>
    </w:p>
    <w:bookmarkEnd w:id="23"/>
    <w:p w14:paraId="62A08C2C" w14:textId="77777777" w:rsidR="00B422E2" w:rsidRPr="00A15479" w:rsidRDefault="00B422E2" w:rsidP="00B422E2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 případě škody vzniklé objednateli porušením povinnosti zhotovitele, je tento povinen škodu objednateli uhradit.</w:t>
      </w:r>
    </w:p>
    <w:p w14:paraId="442E6354" w14:textId="77777777" w:rsidR="00B422E2" w:rsidRPr="00A15479" w:rsidRDefault="00B422E2" w:rsidP="00B422E2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14:paraId="42A56435" w14:textId="77777777" w:rsidR="00B422E2" w:rsidRPr="00A15479" w:rsidRDefault="00B422E2" w:rsidP="00B422E2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pokuty sjednané dle tohoto článku jsou splatné do 15 kalendářních dnů od okamžiku každého jednotlivého porušení ustanovení specifikovaného v této smlouvě, a to na účet objednatele uvedený v záhlaví této smlouvy. Objednatel je oprávněn započíst splatnou smluvní pokutu proti jakékoli pohledávce zhotovitele vůči objednateli.</w:t>
      </w:r>
    </w:p>
    <w:p w14:paraId="5E022529" w14:textId="77777777" w:rsidR="00B422E2" w:rsidRPr="00A15479" w:rsidRDefault="00B422E2" w:rsidP="00B422E2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strany tedy nebudou aplikovat ustanovení § 2050 občanského zákoníku.</w:t>
      </w:r>
    </w:p>
    <w:p w14:paraId="43D83906" w14:textId="77777777" w:rsidR="006361ED" w:rsidRPr="00A15479" w:rsidRDefault="006361ED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Trvání a ukončení smlouvy</w:t>
      </w:r>
    </w:p>
    <w:p w14:paraId="248D26F1" w14:textId="6A43D182" w:rsidR="00FE2031" w:rsidRPr="00A15479" w:rsidRDefault="00FE2031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Tato smlouva se uzavírá na dobu určitou, účinnosti nabývá dnem zveřejnění v registru smluv a končí vypořádáním všech závazků vyplývajících z této smlouvy</w:t>
      </w:r>
      <w:r w:rsidR="006E5AE9">
        <w:rPr>
          <w:rFonts w:cs="Times New Roman"/>
        </w:rPr>
        <w:t>, včetně licenčního ujednání vyplývajícího z této smlouvy</w:t>
      </w:r>
      <w:r w:rsidRPr="00A15479">
        <w:rPr>
          <w:rFonts w:cs="Times New Roman"/>
        </w:rPr>
        <w:t>.</w:t>
      </w:r>
    </w:p>
    <w:p w14:paraId="561BC025" w14:textId="77777777" w:rsidR="001D54B4" w:rsidRPr="00A15479" w:rsidRDefault="001D54B4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Smlouva může zaniknout:</w:t>
      </w:r>
    </w:p>
    <w:p w14:paraId="01A7280F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písemnou dohodou smluvních stran,</w:t>
      </w:r>
    </w:p>
    <w:p w14:paraId="317C485D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odstoupením od smlouvy</w:t>
      </w:r>
      <w:r w:rsidR="00DA50A6" w:rsidRPr="00A15479">
        <w:rPr>
          <w:rFonts w:cs="Times New Roman"/>
        </w:rPr>
        <w:t xml:space="preserve"> za podmínek uvedených v odst. 4 tohoto článku.</w:t>
      </w:r>
    </w:p>
    <w:p w14:paraId="3DC1E546" w14:textId="7E35ABA3" w:rsidR="00581438" w:rsidRPr="00A15479" w:rsidRDefault="001D54B4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581438" w:rsidRPr="00A15479">
        <w:rPr>
          <w:rFonts w:cs="Times New Roman"/>
        </w:rPr>
        <w:t>:</w:t>
      </w:r>
    </w:p>
    <w:p w14:paraId="528591D2" w14:textId="0842DE33" w:rsidR="00581438" w:rsidRPr="00A15479" w:rsidRDefault="001D54B4" w:rsidP="008F7133">
      <w:pPr>
        <w:numPr>
          <w:ilvl w:val="0"/>
          <w:numId w:val="13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zhotovitel vady díla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 odstranění vad</w:t>
      </w:r>
      <w:r w:rsidR="00822E99">
        <w:rPr>
          <w:rFonts w:cs="Times New Roman"/>
        </w:rPr>
        <w:t> </w:t>
      </w:r>
      <w:r w:rsidR="005A6059" w:rsidRPr="00A15479">
        <w:rPr>
          <w:rFonts w:cs="Times New Roman"/>
        </w:rPr>
        <w:t>bránících užívání díla</w:t>
      </w:r>
      <w:r w:rsidRPr="00A15479">
        <w:rPr>
          <w:rFonts w:cs="Times New Roman"/>
        </w:rPr>
        <w:t xml:space="preserve"> stanovené v akceptační</w:t>
      </w:r>
      <w:r w:rsidR="0060154C" w:rsidRPr="00A15479">
        <w:rPr>
          <w:rFonts w:cs="Times New Roman"/>
        </w:rPr>
        <w:t>m protokolu 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7777777" w:rsidR="00581438" w:rsidRPr="00A15479" w:rsidRDefault="00581438" w:rsidP="008F7133">
      <w:pPr>
        <w:numPr>
          <w:ilvl w:val="0"/>
          <w:numId w:val="13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byl prohlášen úpadek zhotovitele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77777777" w:rsidR="00581438" w:rsidRPr="00A15479" w:rsidRDefault="00581438" w:rsidP="008F7133">
      <w:pPr>
        <w:numPr>
          <w:ilvl w:val="0"/>
          <w:numId w:val="13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 zhotovitel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3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77777777" w:rsidR="00581438" w:rsidRPr="00A15479" w:rsidRDefault="00581438" w:rsidP="008F7133">
      <w:pPr>
        <w:numPr>
          <w:ilvl w:val="0"/>
          <w:numId w:val="13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zhotovitel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77777777" w:rsidR="001D54B4" w:rsidRPr="00A15479" w:rsidRDefault="00581438" w:rsidP="008F7133">
      <w:pPr>
        <w:numPr>
          <w:ilvl w:val="0"/>
          <w:numId w:val="13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FE5E8B" w:rsidRPr="00A15479">
        <w:rPr>
          <w:rFonts w:eastAsia="Calibri" w:cs="Times New Roman"/>
          <w:lang w:eastAsia="en-US"/>
        </w:rPr>
        <w:t>zhotovitel vstoupí do likvidace,</w:t>
      </w:r>
    </w:p>
    <w:p w14:paraId="727A1C13" w14:textId="49DE1724" w:rsidR="00DA4E01" w:rsidRPr="00693670" w:rsidRDefault="00DA4E01" w:rsidP="008F7133">
      <w:pPr>
        <w:numPr>
          <w:ilvl w:val="0"/>
          <w:numId w:val="13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plnění prováděno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682A9B6A" w14:textId="086EB91B" w:rsidR="00DA64A1" w:rsidRPr="00A15479" w:rsidRDefault="00DA64A1" w:rsidP="008F7133">
      <w:pPr>
        <w:numPr>
          <w:ilvl w:val="0"/>
          <w:numId w:val="13"/>
        </w:numPr>
        <w:spacing w:after="120" w:line="276" w:lineRule="auto"/>
        <w:ind w:left="709" w:hanging="425"/>
        <w:jc w:val="both"/>
        <w:rPr>
          <w:rFonts w:cs="Times New Roman"/>
        </w:rPr>
      </w:pPr>
      <w:r>
        <w:rPr>
          <w:rFonts w:eastAsia="Calibri" w:cs="Times New Roman"/>
          <w:lang w:eastAsia="en-US"/>
        </w:rPr>
        <w:t xml:space="preserve">v případech, pro něž strany sjednaly smluvní pokutu </w:t>
      </w:r>
      <w:bookmarkStart w:id="24" w:name="_Hlk169096594"/>
      <w:r>
        <w:rPr>
          <w:rFonts w:eastAsia="Calibri" w:cs="Times New Roman"/>
          <w:lang w:eastAsia="en-US"/>
        </w:rPr>
        <w:t xml:space="preserve">v čl. </w:t>
      </w:r>
      <w:r w:rsidR="002F6848">
        <w:rPr>
          <w:rFonts w:eastAsia="Calibri" w:cs="Times New Roman"/>
          <w:lang w:eastAsia="en-US"/>
        </w:rPr>
        <w:t xml:space="preserve">X </w:t>
      </w:r>
      <w:r>
        <w:rPr>
          <w:rFonts w:eastAsia="Calibri" w:cs="Times New Roman"/>
          <w:lang w:eastAsia="en-US"/>
        </w:rPr>
        <w:t xml:space="preserve">odst. </w:t>
      </w:r>
      <w:r w:rsidR="00C65619">
        <w:rPr>
          <w:rFonts w:eastAsia="Calibri" w:cs="Times New Roman"/>
          <w:lang w:eastAsia="en-US"/>
        </w:rPr>
        <w:t>2</w:t>
      </w:r>
      <w:r>
        <w:rPr>
          <w:rFonts w:eastAsia="Calibri" w:cs="Times New Roman"/>
          <w:lang w:eastAsia="en-US"/>
        </w:rPr>
        <w:t xml:space="preserve"> </w:t>
      </w:r>
      <w:bookmarkEnd w:id="24"/>
      <w:r>
        <w:rPr>
          <w:rFonts w:eastAsia="Calibri" w:cs="Times New Roman"/>
          <w:lang w:eastAsia="en-US"/>
        </w:rPr>
        <w:t>této smlouvy,</w:t>
      </w:r>
    </w:p>
    <w:p w14:paraId="0F6D6AD2" w14:textId="3587D0A5" w:rsidR="005A03D1" w:rsidRDefault="006C1EDF" w:rsidP="0007550F">
      <w:pPr>
        <w:numPr>
          <w:ilvl w:val="0"/>
          <w:numId w:val="13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>přesáhne-li doba trvání prodlení na straně zhotovitele 15 dnů z důvodů uvedených v čl.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III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odst.</w:t>
      </w:r>
      <w:r w:rsidR="00B00E57">
        <w:rPr>
          <w:rFonts w:cs="Times New Roman"/>
        </w:rPr>
        <w:t> </w:t>
      </w:r>
      <w:r w:rsidR="008C7A43">
        <w:rPr>
          <w:rFonts w:cs="Times New Roman"/>
        </w:rPr>
        <w:t>6</w:t>
      </w:r>
      <w:r w:rsidRPr="00A15479">
        <w:rPr>
          <w:rFonts w:cs="Times New Roman"/>
        </w:rPr>
        <w:t xml:space="preserve"> této smlouvy.</w:t>
      </w:r>
    </w:p>
    <w:p w14:paraId="0FF0A409" w14:textId="77777777" w:rsidR="00DA6E09" w:rsidRPr="005A03D1" w:rsidRDefault="00DA6E09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005C773" w14:textId="2E6FBB3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II</w:t>
      </w:r>
      <w:r w:rsidRPr="00A15479">
        <w:rPr>
          <w:szCs w:val="22"/>
        </w:rPr>
        <w:t>. Ustanovení o doručování</w:t>
      </w:r>
    </w:p>
    <w:p w14:paraId="73B49EDC" w14:textId="1ABFF94F" w:rsidR="00F74C17" w:rsidRPr="00CB7ED1" w:rsidRDefault="00F74C17" w:rsidP="00F74C17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C541C1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</w:t>
      </w:r>
      <w:r w:rsidRPr="00CB7ED1">
        <w:rPr>
          <w:rStyle w:val="Siln"/>
          <w:rFonts w:cs="Times New Roman"/>
          <w:b w:val="0"/>
          <w:shd w:val="clear" w:color="auto" w:fill="FFFFFF"/>
        </w:rPr>
        <w:t xml:space="preserve">resp. prostřednictvím </w:t>
      </w:r>
      <w:r w:rsidR="00A77D9A" w:rsidRPr="00CB7ED1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bookmarkStart w:id="25" w:name="_Hlk169096740"/>
      <w:r w:rsidRPr="00CB7ED1">
        <w:rPr>
          <w:rStyle w:val="Siln"/>
          <w:rFonts w:cs="Times New Roman"/>
          <w:b w:val="0"/>
          <w:shd w:val="clear" w:color="auto" w:fill="FFFFFF"/>
        </w:rPr>
        <w:t>nebo </w:t>
      </w:r>
      <w:r w:rsidR="0010389A" w:rsidRPr="00CB7ED1">
        <w:rPr>
          <w:rStyle w:val="Siln"/>
          <w:rFonts w:cs="Times New Roman"/>
          <w:b w:val="0"/>
          <w:shd w:val="clear" w:color="auto" w:fill="FFFFFF"/>
        </w:rPr>
        <w:t xml:space="preserve">prostřednictvím </w:t>
      </w:r>
      <w:r w:rsidRPr="00CB7ED1">
        <w:rPr>
          <w:rStyle w:val="Siln"/>
          <w:rFonts w:cs="Times New Roman"/>
          <w:b w:val="0"/>
          <w:shd w:val="clear" w:color="auto" w:fill="FFFFFF"/>
        </w:rPr>
        <w:t>e-mail</w:t>
      </w:r>
      <w:r w:rsidR="0010389A" w:rsidRPr="00CB7ED1">
        <w:rPr>
          <w:rStyle w:val="Siln"/>
          <w:rFonts w:cs="Times New Roman"/>
          <w:b w:val="0"/>
          <w:shd w:val="clear" w:color="auto" w:fill="FFFFFF"/>
        </w:rPr>
        <w:t>ové komunikace</w:t>
      </w:r>
      <w:r w:rsidR="0048337A" w:rsidRPr="00CB7ED1">
        <w:rPr>
          <w:rStyle w:val="Siln"/>
          <w:rFonts w:cs="Times New Roman"/>
          <w:b w:val="0"/>
          <w:shd w:val="clear" w:color="auto" w:fill="FFFFFF"/>
        </w:rPr>
        <w:t>.</w:t>
      </w:r>
      <w:bookmarkEnd w:id="25"/>
    </w:p>
    <w:p w14:paraId="4EA324EA" w14:textId="0EF1B7BF" w:rsidR="00F74C17" w:rsidRPr="00CB7ED1" w:rsidRDefault="00F74C17" w:rsidP="00F74C17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B7ED1">
        <w:rPr>
          <w:rFonts w:cs="Times New Roman"/>
        </w:rPr>
        <w:t xml:space="preserve">Kontaktní osobou na straně objednatele je </w:t>
      </w:r>
      <w:proofErr w:type="spellStart"/>
      <w:r w:rsidR="00513EE8">
        <w:rPr>
          <w:rFonts w:cs="Times New Roman"/>
        </w:rPr>
        <w:t>xxxxxxxx</w:t>
      </w:r>
      <w:proofErr w:type="spellEnd"/>
      <w:r w:rsidR="00C65619" w:rsidRPr="00CB7ED1">
        <w:rPr>
          <w:rFonts w:cs="Times New Roman"/>
        </w:rPr>
        <w:t>,</w:t>
      </w:r>
      <w:r w:rsidRPr="00CB7ED1">
        <w:rPr>
          <w:rFonts w:cs="Times New Roman"/>
        </w:rPr>
        <w:t xml:space="preserve"> tel.</w:t>
      </w:r>
      <w:r w:rsidR="009157C6" w:rsidRPr="00CB7ED1">
        <w:rPr>
          <w:rFonts w:cs="Times New Roman"/>
        </w:rPr>
        <w:t>:</w:t>
      </w:r>
      <w:r w:rsidRPr="00CB7ED1">
        <w:rPr>
          <w:rFonts w:cs="Times New Roman"/>
        </w:rPr>
        <w:t xml:space="preserve"> </w:t>
      </w:r>
      <w:proofErr w:type="spellStart"/>
      <w:r w:rsidR="00513EE8">
        <w:rPr>
          <w:rFonts w:cs="Times New Roman"/>
        </w:rPr>
        <w:t>xxxxxxxx</w:t>
      </w:r>
      <w:proofErr w:type="spellEnd"/>
      <w:r w:rsidRPr="00CB7ED1">
        <w:rPr>
          <w:rFonts w:cs="Times New Roman"/>
        </w:rPr>
        <w:t>, e</w:t>
      </w:r>
      <w:bookmarkStart w:id="26" w:name="_Hlk169096769"/>
      <w:r w:rsidR="009157C6" w:rsidRPr="00CB7ED1">
        <w:rPr>
          <w:rFonts w:cs="Times New Roman"/>
        </w:rPr>
        <w:noBreakHyphen/>
      </w:r>
      <w:bookmarkEnd w:id="26"/>
      <w:r w:rsidRPr="00CB7ED1">
        <w:rPr>
          <w:rFonts w:cs="Times New Roman"/>
        </w:rPr>
        <w:t>mail:</w:t>
      </w:r>
      <w:r w:rsidR="009157C6" w:rsidRPr="00CB7ED1">
        <w:rPr>
          <w:rFonts w:cs="Times New Roman"/>
        </w:rPr>
        <w:t> </w:t>
      </w:r>
      <w:proofErr w:type="spellStart"/>
      <w:r w:rsidR="00513EE8">
        <w:t>xxxxxxx</w:t>
      </w:r>
      <w:proofErr w:type="spellEnd"/>
    </w:p>
    <w:p w14:paraId="63CC12DA" w14:textId="5D5EC2A5" w:rsidR="00F74C17" w:rsidRPr="00CB7ED1" w:rsidRDefault="00F74C17" w:rsidP="00F74C17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B7ED1">
        <w:rPr>
          <w:rFonts w:cs="Times New Roman"/>
        </w:rPr>
        <w:t xml:space="preserve">Kontaktní osobou na straně zhotovitele je </w:t>
      </w:r>
      <w:proofErr w:type="spellStart"/>
      <w:r w:rsidR="00513EE8">
        <w:rPr>
          <w:rFonts w:cs="Times New Roman"/>
        </w:rPr>
        <w:t>xxxxxxxx</w:t>
      </w:r>
      <w:proofErr w:type="spellEnd"/>
      <w:r w:rsidR="00CB7ED1" w:rsidRPr="00CB7ED1">
        <w:rPr>
          <w:rFonts w:cs="Times New Roman"/>
        </w:rPr>
        <w:t xml:space="preserve">, </w:t>
      </w:r>
      <w:proofErr w:type="spellStart"/>
      <w:r w:rsidR="00513EE8">
        <w:rPr>
          <w:rFonts w:cs="Times New Roman"/>
        </w:rPr>
        <w:t>xxxxxx</w:t>
      </w:r>
      <w:proofErr w:type="spellEnd"/>
      <w:r w:rsidR="00CB7ED1" w:rsidRPr="00CB7ED1">
        <w:rPr>
          <w:rFonts w:cs="Times New Roman"/>
        </w:rPr>
        <w:t xml:space="preserve">, </w:t>
      </w:r>
      <w:r w:rsidR="00513EE8">
        <w:rPr>
          <w:rFonts w:cs="Times New Roman"/>
        </w:rPr>
        <w:t>xxxxxxxxx</w:t>
      </w:r>
    </w:p>
    <w:p w14:paraId="12C8E3D8" w14:textId="713B98BD" w:rsidR="00D55625" w:rsidRDefault="00D55625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Veškeré</w:t>
      </w:r>
      <w:r w:rsidR="005A2D95">
        <w:rPr>
          <w:rFonts w:cs="Times New Roman"/>
        </w:rPr>
        <w:t xml:space="preserve"> </w:t>
      </w:r>
      <w:r w:rsidRPr="00A15479">
        <w:rPr>
          <w:rFonts w:cs="Times New Roman"/>
        </w:rPr>
        <w:t>písemnosti</w:t>
      </w:r>
      <w:r w:rsidR="005A2D95">
        <w:rPr>
          <w:rFonts w:cs="Times New Roman"/>
        </w:rPr>
        <w:t xml:space="preserve"> </w:t>
      </w:r>
      <w:r w:rsidRPr="00A15479">
        <w:rPr>
          <w:rFonts w:cs="Times New Roman"/>
        </w:rPr>
        <w:t>související</w:t>
      </w:r>
      <w:r w:rsidR="005A2D95">
        <w:rPr>
          <w:rFonts w:cs="Times New Roman"/>
        </w:rPr>
        <w:t xml:space="preserve"> </w:t>
      </w:r>
      <w:r w:rsidRPr="00A15479">
        <w:rPr>
          <w:rFonts w:cs="Times New Roman"/>
        </w:rPr>
        <w:t>s</w:t>
      </w:r>
      <w:r w:rsidR="005A2D95">
        <w:rPr>
          <w:rFonts w:cs="Times New Roman"/>
        </w:rPr>
        <w:t> </w:t>
      </w:r>
      <w:r w:rsidRPr="00A15479">
        <w:rPr>
          <w:rFonts w:cs="Times New Roman"/>
        </w:rPr>
        <w:t>touto</w:t>
      </w:r>
      <w:r w:rsidR="005A2D95">
        <w:rPr>
          <w:rFonts w:cs="Times New Roman"/>
        </w:rPr>
        <w:t xml:space="preserve"> </w:t>
      </w:r>
      <w:r w:rsidRPr="00A15479">
        <w:rPr>
          <w:rFonts w:cs="Times New Roman"/>
        </w:rPr>
        <w:t>smlouvou</w:t>
      </w:r>
      <w:r w:rsidR="005A2D95">
        <w:rPr>
          <w:rFonts w:cs="Times New Roman"/>
        </w:rPr>
        <w:t xml:space="preserve"> </w:t>
      </w:r>
      <w:r w:rsidR="00F74C17">
        <w:rPr>
          <w:rFonts w:cs="Times New Roman"/>
        </w:rPr>
        <w:t xml:space="preserve">lze doručit také </w:t>
      </w:r>
      <w:r w:rsidRPr="00A15479">
        <w:rPr>
          <w:rFonts w:cs="Times New Roman"/>
        </w:rPr>
        <w:t>na adresu objednatele nebo zhotovitele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a to způsobem uvedeným v</w:t>
      </w:r>
      <w:r w:rsidR="006E5AE9">
        <w:rPr>
          <w:rFonts w:cs="Times New Roman"/>
        </w:rPr>
        <w:t> odst. 1 tohoto</w:t>
      </w:r>
      <w:r w:rsidRPr="00A15479">
        <w:rPr>
          <w:rFonts w:cs="Times New Roman"/>
        </w:rPr>
        <w:t xml:space="preserve"> článku.</w:t>
      </w:r>
    </w:p>
    <w:p w14:paraId="033D8D04" w14:textId="77777777" w:rsidR="002C0BFC" w:rsidRPr="00A15479" w:rsidRDefault="002C0BFC" w:rsidP="00602855">
      <w:pPr>
        <w:spacing w:before="240" w:after="240" w:line="276" w:lineRule="auto"/>
        <w:ind w:hanging="284"/>
        <w:jc w:val="center"/>
        <w:rPr>
          <w:rFonts w:cs="Times New Roman"/>
          <w:highlight w:val="cyan"/>
        </w:rPr>
      </w:pPr>
    </w:p>
    <w:p w14:paraId="6B578002" w14:textId="6BFE5E60" w:rsidR="002C0BFC" w:rsidRPr="00A15479" w:rsidRDefault="00253168" w:rsidP="002C0BFC">
      <w:pPr>
        <w:pStyle w:val="Nadpis2"/>
        <w:spacing w:before="0" w:line="276" w:lineRule="auto"/>
        <w:rPr>
          <w:szCs w:val="22"/>
        </w:rPr>
      </w:pPr>
      <w:bookmarkStart w:id="27" w:name="_Hlk169097072"/>
      <w:bookmarkStart w:id="28" w:name="_Hlk145937672"/>
      <w:r w:rsidRPr="00A15479">
        <w:rPr>
          <w:szCs w:val="22"/>
        </w:rPr>
        <w:lastRenderedPageBreak/>
        <w:t>XI</w:t>
      </w:r>
      <w:r w:rsidR="00CB7ED1">
        <w:rPr>
          <w:szCs w:val="22"/>
        </w:rPr>
        <w:t>II</w:t>
      </w:r>
      <w:r w:rsidRPr="00A15479">
        <w:rPr>
          <w:szCs w:val="22"/>
        </w:rPr>
        <w:t xml:space="preserve">. </w:t>
      </w:r>
      <w:bookmarkEnd w:id="27"/>
      <w:r w:rsidR="002C0BFC" w:rsidRPr="00A15479">
        <w:rPr>
          <w:szCs w:val="22"/>
        </w:rPr>
        <w:t xml:space="preserve">Sankční opatření proti státním příslušníkům </w:t>
      </w:r>
      <w:r w:rsidR="00DD4A00">
        <w:rPr>
          <w:szCs w:val="22"/>
        </w:rPr>
        <w:t>R</w:t>
      </w:r>
      <w:r w:rsidR="00DD4A00" w:rsidRPr="00A15479">
        <w:rPr>
          <w:szCs w:val="22"/>
        </w:rPr>
        <w:t xml:space="preserve">uské </w:t>
      </w:r>
      <w:r w:rsidR="002C0BFC" w:rsidRPr="00A15479">
        <w:rPr>
          <w:szCs w:val="22"/>
        </w:rPr>
        <w:t>federace</w:t>
      </w:r>
    </w:p>
    <w:p w14:paraId="4644D462" w14:textId="63A56CCE" w:rsidR="002C0BFC" w:rsidRPr="00CB7ED1" w:rsidRDefault="008C2948" w:rsidP="00E53B52">
      <w:pPr>
        <w:pStyle w:val="Standardnte"/>
        <w:numPr>
          <w:ilvl w:val="0"/>
          <w:numId w:val="21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CB7ED1">
        <w:rPr>
          <w:rFonts w:cs="Times New Roman"/>
          <w:color w:val="auto"/>
          <w:sz w:val="22"/>
        </w:rPr>
        <w:t>Zhotovitel</w:t>
      </w:r>
      <w:r w:rsidR="002C0BFC" w:rsidRPr="00CB7ED1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E53B52" w:rsidRPr="00CB7ED1">
        <w:rPr>
          <w:rFonts w:cs="Times New Roman"/>
          <w:color w:val="auto"/>
          <w:sz w:val="22"/>
        </w:rPr>
        <w:t> </w:t>
      </w:r>
      <w:r w:rsidR="002C0BFC" w:rsidRPr="00CB7ED1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7862FCB3" w:rsidR="002C0BFC" w:rsidRPr="00CB7ED1" w:rsidRDefault="008C2948" w:rsidP="00E53B52">
      <w:pPr>
        <w:pStyle w:val="Standardnte"/>
        <w:numPr>
          <w:ilvl w:val="0"/>
          <w:numId w:val="21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CB7ED1">
        <w:rPr>
          <w:rFonts w:cs="Times New Roman"/>
          <w:color w:val="auto"/>
          <w:sz w:val="22"/>
        </w:rPr>
        <w:t>Zhotovitel</w:t>
      </w:r>
      <w:r w:rsidR="002C0BFC" w:rsidRPr="00CB7ED1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</w:t>
      </w:r>
      <w:r w:rsidR="00BC08EB" w:rsidRPr="00CB7ED1">
        <w:rPr>
          <w:rFonts w:cs="Times New Roman"/>
          <w:color w:val="auto"/>
          <w:sz w:val="22"/>
        </w:rPr>
        <w:t> </w:t>
      </w:r>
      <w:r w:rsidR="002C0BFC" w:rsidRPr="00CB7ED1">
        <w:rPr>
          <w:rFonts w:cs="Times New Roman"/>
          <w:color w:val="auto"/>
          <w:sz w:val="22"/>
        </w:rPr>
        <w:t>nimi spojeným nebo v jejich prospěch uvedeným v sankčním seznamu v příloze nařízení Rady (EU) č.</w:t>
      </w:r>
      <w:r w:rsidR="00E53B52" w:rsidRPr="00CB7ED1">
        <w:rPr>
          <w:rFonts w:cs="Times New Roman"/>
          <w:color w:val="auto"/>
          <w:sz w:val="22"/>
        </w:rPr>
        <w:t> </w:t>
      </w:r>
      <w:r w:rsidR="002C0BFC" w:rsidRPr="00CB7ED1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139EE49" w14:textId="058CE646" w:rsidR="002C0BFC" w:rsidRPr="00CB7ED1" w:rsidRDefault="002C0BFC" w:rsidP="00E53B52">
      <w:pPr>
        <w:pStyle w:val="Standardnte"/>
        <w:numPr>
          <w:ilvl w:val="0"/>
          <w:numId w:val="21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CB7ED1">
        <w:rPr>
          <w:rFonts w:cs="Times New Roman"/>
          <w:color w:val="auto"/>
          <w:sz w:val="22"/>
        </w:rPr>
        <w:t xml:space="preserve">V případě, že by v průběhu účinnosti této smlouvy </w:t>
      </w:r>
      <w:r w:rsidR="008C2948" w:rsidRPr="00CB7ED1">
        <w:rPr>
          <w:rFonts w:cs="Times New Roman"/>
          <w:color w:val="auto"/>
          <w:sz w:val="22"/>
        </w:rPr>
        <w:t>zhotovitel</w:t>
      </w:r>
      <w:r w:rsidRPr="00CB7ED1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8C2948" w:rsidRPr="00CB7ED1">
        <w:rPr>
          <w:rFonts w:cs="Times New Roman"/>
          <w:color w:val="auto"/>
          <w:sz w:val="22"/>
        </w:rPr>
        <w:t>zhotovitel</w:t>
      </w:r>
      <w:r w:rsidRPr="00CB7ED1">
        <w:rPr>
          <w:rFonts w:cs="Times New Roman"/>
          <w:color w:val="auto"/>
          <w:sz w:val="22"/>
        </w:rPr>
        <w:t xml:space="preserve"> stal určenou osobou, je povinen o</w:t>
      </w:r>
      <w:r w:rsidR="00BC08EB" w:rsidRPr="00CB7ED1">
        <w:rPr>
          <w:rFonts w:cs="Times New Roman"/>
          <w:color w:val="auto"/>
          <w:sz w:val="22"/>
        </w:rPr>
        <w:t> </w:t>
      </w:r>
      <w:r w:rsidRPr="00CB7ED1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BC08EB" w:rsidRPr="00CB7ED1">
        <w:rPr>
          <w:rFonts w:cs="Times New Roman"/>
          <w:color w:val="auto"/>
          <w:sz w:val="22"/>
        </w:rPr>
        <w:t> </w:t>
      </w:r>
      <w:r w:rsidRPr="00CB7ED1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CB7ED1">
        <w:rPr>
          <w:rFonts w:cs="Times New Roman"/>
          <w:color w:val="auto"/>
          <w:sz w:val="22"/>
        </w:rPr>
        <w:t>o</w:t>
      </w:r>
      <w:r w:rsidRPr="00CB7ED1">
        <w:rPr>
          <w:rFonts w:cs="Times New Roman"/>
          <w:color w:val="auto"/>
          <w:sz w:val="22"/>
        </w:rPr>
        <w:t>bjednateli v souvislosti s</w:t>
      </w:r>
      <w:r w:rsidR="00BC08EB" w:rsidRPr="00CB7ED1">
        <w:rPr>
          <w:rFonts w:cs="Times New Roman"/>
          <w:color w:val="auto"/>
          <w:sz w:val="22"/>
        </w:rPr>
        <w:t> </w:t>
      </w:r>
      <w:r w:rsidRPr="00CB7ED1">
        <w:rPr>
          <w:rFonts w:cs="Times New Roman"/>
          <w:color w:val="auto"/>
          <w:sz w:val="22"/>
        </w:rPr>
        <w:t>porušením této</w:t>
      </w:r>
      <w:r w:rsidR="0048274C" w:rsidRPr="00CB7ED1">
        <w:rPr>
          <w:rFonts w:cs="Times New Roman"/>
          <w:color w:val="auto"/>
          <w:sz w:val="22"/>
        </w:rPr>
        <w:t> </w:t>
      </w:r>
      <w:r w:rsidRPr="00CB7ED1">
        <w:rPr>
          <w:rFonts w:cs="Times New Roman"/>
          <w:color w:val="auto"/>
          <w:sz w:val="22"/>
        </w:rPr>
        <w:t xml:space="preserve">povinnosti jakákoliv škoda, je </w:t>
      </w:r>
      <w:r w:rsidR="008C2948" w:rsidRPr="00CB7ED1">
        <w:rPr>
          <w:rFonts w:cs="Times New Roman"/>
          <w:color w:val="auto"/>
          <w:sz w:val="22"/>
        </w:rPr>
        <w:t>zhotovitel</w:t>
      </w:r>
      <w:r w:rsidRPr="00CB7ED1">
        <w:rPr>
          <w:rFonts w:cs="Times New Roman"/>
          <w:color w:val="auto"/>
          <w:sz w:val="22"/>
        </w:rPr>
        <w:t xml:space="preserve"> tuto škodu </w:t>
      </w:r>
      <w:r w:rsidR="008C2948" w:rsidRPr="00CB7ED1">
        <w:rPr>
          <w:rFonts w:cs="Times New Roman"/>
          <w:color w:val="auto"/>
          <w:sz w:val="22"/>
        </w:rPr>
        <w:t>o</w:t>
      </w:r>
      <w:r w:rsidRPr="00CB7ED1">
        <w:rPr>
          <w:rFonts w:cs="Times New Roman"/>
          <w:color w:val="auto"/>
          <w:sz w:val="22"/>
        </w:rPr>
        <w:t xml:space="preserve">bjednateli povinen v plné výši nahradit. Současně je vznik této skutečnosti důvodem pro odstoupení od smlouvy ze strany </w:t>
      </w:r>
      <w:r w:rsidR="008C2948" w:rsidRPr="00CB7ED1">
        <w:rPr>
          <w:rFonts w:cs="Times New Roman"/>
          <w:color w:val="auto"/>
          <w:sz w:val="22"/>
        </w:rPr>
        <w:t>o</w:t>
      </w:r>
      <w:r w:rsidRPr="00CB7ED1">
        <w:rPr>
          <w:rFonts w:cs="Times New Roman"/>
          <w:color w:val="auto"/>
          <w:sz w:val="22"/>
        </w:rPr>
        <w:t>bjednatele.</w:t>
      </w:r>
    </w:p>
    <w:bookmarkEnd w:id="28"/>
    <w:p w14:paraId="01415C6F" w14:textId="0D6C3A59" w:rsidR="009820A2" w:rsidRDefault="009820A2">
      <w:pPr>
        <w:rPr>
          <w:rFonts w:cs="Times New Roman"/>
          <w:b/>
          <w:bCs/>
          <w:highlight w:val="cyan"/>
          <w:lang w:eastAsia="ar-SA"/>
        </w:rPr>
      </w:pPr>
    </w:p>
    <w:p w14:paraId="1C492FCA" w14:textId="18777945" w:rsidR="001D54B4" w:rsidRPr="00A15479" w:rsidRDefault="00253168" w:rsidP="0007550F">
      <w:pPr>
        <w:pStyle w:val="Nadpis2"/>
        <w:spacing w:before="0" w:line="276" w:lineRule="auto"/>
        <w:rPr>
          <w:szCs w:val="22"/>
        </w:rPr>
      </w:pPr>
      <w:bookmarkStart w:id="29" w:name="_Hlk169097399"/>
      <w:r w:rsidRPr="00A15479">
        <w:rPr>
          <w:szCs w:val="22"/>
        </w:rPr>
        <w:t>X</w:t>
      </w:r>
      <w:r w:rsidR="00CB7ED1">
        <w:rPr>
          <w:szCs w:val="22"/>
        </w:rPr>
        <w:t>I</w:t>
      </w:r>
      <w:r w:rsidRPr="00A15479">
        <w:rPr>
          <w:szCs w:val="22"/>
        </w:rPr>
        <w:t xml:space="preserve">V. </w:t>
      </w:r>
      <w:bookmarkEnd w:id="29"/>
      <w:r w:rsidR="001D54B4" w:rsidRPr="00A15479">
        <w:rPr>
          <w:szCs w:val="22"/>
        </w:rPr>
        <w:t>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6BBA1B58" w:rsidR="00D5405C" w:rsidRPr="00A15479" w:rsidRDefault="00D5405C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0" w:name="_Hlk145937999"/>
      <w:r w:rsidRPr="00A15479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30"/>
    </w:p>
    <w:p w14:paraId="76D9298C" w14:textId="77777777" w:rsidR="003B6E46" w:rsidRPr="00A15479" w:rsidRDefault="001D54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1CA4721A" w:rsidR="003B6E46" w:rsidRDefault="001D54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zároveň zavazují, že všechny informace, které jim byly svěřeny druhou smluvní stranou, nezpřístupní třetím osobám pro jiné účely než pro plnění závazků stanovených touto smlouvou.</w:t>
      </w:r>
    </w:p>
    <w:p w14:paraId="33FE11B0" w14:textId="67BF8FEB" w:rsidR="00253168" w:rsidRPr="00253168" w:rsidRDefault="00253168" w:rsidP="002F29B7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Smluvní </w:t>
      </w:r>
      <w:bookmarkStart w:id="31" w:name="_Hlk169097513"/>
      <w:r w:rsidRPr="00633296">
        <w:t>strany se dohodly, že smlouva bude uzavřena v elektronické podobě, přičemž zástupce každé ze stran tuto smlouvu, v souladu se zákonem č. 297/2016 Sb., o službách vytvářejících důvěru pro</w:t>
      </w:r>
      <w:r>
        <w:t> </w:t>
      </w:r>
      <w:r w:rsidRPr="00633296">
        <w:t>elektronické transakce, ve znění pozdějších předpisů, potvrdí svým uznávaným elektronickým podpisem. P</w:t>
      </w:r>
      <w:r w:rsidRPr="00633296">
        <w:rPr>
          <w:rFonts w:cs="Times New Roman"/>
        </w:rPr>
        <w:t xml:space="preserve">odepsaný elektronický originál smlouvy bude distribuován oběma smluvním </w:t>
      </w:r>
      <w:r>
        <w:rPr>
          <w:rFonts w:cs="Times New Roman"/>
        </w:rPr>
        <w:t>stranám.</w:t>
      </w:r>
    </w:p>
    <w:bookmarkEnd w:id="31"/>
    <w:p w14:paraId="7A7DDECF" w14:textId="77777777" w:rsidR="003B6E46" w:rsidRPr="00A15479" w:rsidRDefault="0037586C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A15479">
        <w:rPr>
          <w:rFonts w:cs="Times New Roman"/>
        </w:rPr>
        <w:t>, ledaže</w:t>
      </w:r>
      <w:r w:rsidR="00AD1951" w:rsidRPr="00A15479">
        <w:rPr>
          <w:rFonts w:cs="Times New Roman"/>
        </w:rPr>
        <w:t xml:space="preserve"> </w:t>
      </w:r>
      <w:r w:rsidR="00C954B8" w:rsidRPr="00A15479">
        <w:rPr>
          <w:rFonts w:cs="Times New Roman"/>
        </w:rPr>
        <w:t>oprávnění k jejich postoupení bez souhlasu druhé strany přímo vyplývá z ujednání v této smlouvě obsaženém</w:t>
      </w:r>
      <w:r w:rsidRPr="00A15479">
        <w:rPr>
          <w:rFonts w:cs="Times New Roman"/>
        </w:rPr>
        <w:t>. K přechodu práv a povinností na právní nástupce stran se souhlas nevyžaduje.</w:t>
      </w:r>
    </w:p>
    <w:p w14:paraId="49D99945" w14:textId="0E1E894D" w:rsidR="0092768E" w:rsidRPr="00A15479" w:rsidRDefault="0092768E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výslovně souhlasí s uveřejněním této smlouvy v registru smluv </w:t>
      </w:r>
      <w:bookmarkStart w:id="32" w:name="_Hlk169097600"/>
      <w:r w:rsidRPr="00A15479">
        <w:rPr>
          <w:rFonts w:cs="Times New Roman"/>
        </w:rPr>
        <w:t>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Sb., o zvláštních podmínkách účinnosti některých smluv, uveřejňování těchto smluv </w:t>
      </w:r>
      <w:r w:rsidRPr="00A15479">
        <w:rPr>
          <w:rFonts w:cs="Times New Roman"/>
        </w:rPr>
        <w:lastRenderedPageBreak/>
        <w:t>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zveřejnění smlouvy zasláním správci registru smluv </w:t>
      </w:r>
      <w:r w:rsidR="00253168">
        <w:rPr>
          <w:rFonts w:cs="Times New Roman"/>
        </w:rPr>
        <w:t>po</w:t>
      </w:r>
      <w:r w:rsidRPr="00A15479">
        <w:rPr>
          <w:rFonts w:cs="Times New Roman"/>
        </w:rPr>
        <w:t xml:space="preserve"> podpisu smlouvy oběma smluvními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 strany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</w:t>
      </w:r>
      <w:r w:rsidR="00E63170">
        <w:rPr>
          <w:rFonts w:cs="Times New Roman"/>
        </w:rPr>
        <w:t xml:space="preserve"> </w:t>
      </w:r>
      <w:r w:rsidRPr="00A15479">
        <w:rPr>
          <w:rFonts w:cs="Times New Roman"/>
        </w:rPr>
        <w:t>za obchodní</w:t>
      </w:r>
      <w:r w:rsidR="00E63170">
        <w:rPr>
          <w:rFonts w:cs="Times New Roman"/>
        </w:rPr>
        <w:t xml:space="preserve"> </w:t>
      </w:r>
      <w:r w:rsidRPr="00A15479">
        <w:rPr>
          <w:rFonts w:cs="Times New Roman"/>
        </w:rPr>
        <w:t>tajemství ve</w:t>
      </w:r>
      <w:r w:rsidR="00253168">
        <w:rPr>
          <w:rFonts w:cs="Times New Roman"/>
        </w:rPr>
        <w:t> </w:t>
      </w:r>
      <w:r w:rsidRPr="00A15479">
        <w:rPr>
          <w:rFonts w:cs="Times New Roman"/>
        </w:rPr>
        <w:t>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</w:t>
      </w:r>
      <w:r w:rsidR="00253168">
        <w:rPr>
          <w:rFonts w:cs="Times New Roman"/>
        </w:rPr>
        <w:t> </w:t>
      </w:r>
      <w:r w:rsidR="002A23D2" w:rsidRPr="00A15479">
        <w:rPr>
          <w:rFonts w:cs="Times New Roman"/>
        </w:rPr>
        <w:t xml:space="preserve">stanovení jakýchkoliv dalších </w:t>
      </w:r>
      <w:bookmarkEnd w:id="32"/>
      <w:r w:rsidR="002A23D2" w:rsidRPr="00A15479">
        <w:rPr>
          <w:rFonts w:cs="Times New Roman"/>
        </w:rPr>
        <w:t>podmínek</w:t>
      </w:r>
      <w:r w:rsidRPr="00A15479">
        <w:rPr>
          <w:rFonts w:cs="Times New Roman"/>
        </w:rPr>
        <w:t>.</w:t>
      </w:r>
    </w:p>
    <w:p w14:paraId="3BD9BF76" w14:textId="59A4839D" w:rsidR="005A724F" w:rsidRPr="00A15479" w:rsidRDefault="005A724F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3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33"/>
    <w:p w14:paraId="3F5DA56F" w14:textId="77777777" w:rsidR="0087204D" w:rsidRPr="00A15479" w:rsidRDefault="0087204D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podpisem této smlouvy souhlasí s poskytnutím informací o smlouvě v rozsahu zákona č. 106/1999 Sb., o svobodném přístupu k informacím, ve znění pozdějších předpisů.</w:t>
      </w:r>
    </w:p>
    <w:p w14:paraId="52B6DF5F" w14:textId="320F1C74" w:rsidR="002C173E" w:rsidRPr="0070215C" w:rsidRDefault="002C173E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4" w:name="_Hlk169097679"/>
      <w:r w:rsidRPr="0070215C">
        <w:rPr>
          <w:rFonts w:cs="Times New Roman"/>
        </w:rPr>
        <w:t>Objednatel uzavírá smlouvu v so</w:t>
      </w:r>
      <w:r w:rsidR="00C529C5" w:rsidRPr="0070215C">
        <w:rPr>
          <w:rFonts w:cs="Times New Roman"/>
        </w:rPr>
        <w:t>uladu s ustanovením § 27 odst. 6</w:t>
      </w:r>
      <w:r w:rsidRPr="0070215C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bookmarkEnd w:id="34"/>
    <w:p w14:paraId="4CA412D5" w14:textId="1ABAEE93" w:rsidR="003B6E46" w:rsidRPr="00A15479" w:rsidRDefault="001D54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6EC9CC4F" w:rsidR="003106CF" w:rsidRPr="00A15479" w:rsidRDefault="003106CF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5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476B288B" w:rsidR="003106CF" w:rsidRPr="00A15479" w:rsidRDefault="003106CF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764A4D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71D97E5C" w:rsidR="003106CF" w:rsidRDefault="003106CF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 dodatkem nebo</w:t>
      </w:r>
      <w:r w:rsidR="0048274C">
        <w:rPr>
          <w:rFonts w:cs="Times New Roman"/>
        </w:rPr>
        <w:t> 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p w14:paraId="1C7DE20E" w14:textId="77777777" w:rsidR="00371E6B" w:rsidRDefault="00371E6B" w:rsidP="00371E6B">
      <w:pPr>
        <w:spacing w:after="120" w:line="276" w:lineRule="auto"/>
        <w:jc w:val="both"/>
        <w:rPr>
          <w:rFonts w:cs="Times New Roman"/>
        </w:rPr>
      </w:pPr>
    </w:p>
    <w:p w14:paraId="6C9B54C3" w14:textId="77777777" w:rsidR="00371E6B" w:rsidRDefault="00371E6B" w:rsidP="00371E6B">
      <w:pPr>
        <w:spacing w:after="120" w:line="276" w:lineRule="auto"/>
        <w:jc w:val="both"/>
        <w:rPr>
          <w:rFonts w:cs="Times New Roman"/>
        </w:rPr>
      </w:pPr>
    </w:p>
    <w:p w14:paraId="04B800C6" w14:textId="77777777" w:rsidR="00371E6B" w:rsidRDefault="00371E6B" w:rsidP="00371E6B">
      <w:pPr>
        <w:spacing w:after="120" w:line="276" w:lineRule="auto"/>
        <w:jc w:val="both"/>
        <w:rPr>
          <w:rFonts w:cs="Times New Roman"/>
        </w:rPr>
      </w:pPr>
    </w:p>
    <w:p w14:paraId="0D00A0F0" w14:textId="77777777" w:rsidR="00371E6B" w:rsidRDefault="00371E6B" w:rsidP="00371E6B">
      <w:pPr>
        <w:spacing w:after="120" w:line="276" w:lineRule="auto"/>
        <w:jc w:val="both"/>
        <w:rPr>
          <w:rFonts w:cs="Times New Roman"/>
        </w:rPr>
      </w:pPr>
    </w:p>
    <w:p w14:paraId="1D05C46B" w14:textId="77777777" w:rsidR="00371E6B" w:rsidRDefault="00371E6B" w:rsidP="00371E6B">
      <w:pPr>
        <w:spacing w:after="120" w:line="276" w:lineRule="auto"/>
        <w:jc w:val="both"/>
        <w:rPr>
          <w:rFonts w:cs="Times New Roman"/>
        </w:rPr>
      </w:pPr>
    </w:p>
    <w:p w14:paraId="0A3063C9" w14:textId="77777777" w:rsidR="00371E6B" w:rsidRDefault="00371E6B" w:rsidP="00371E6B">
      <w:pPr>
        <w:spacing w:after="120" w:line="276" w:lineRule="auto"/>
        <w:jc w:val="both"/>
        <w:rPr>
          <w:rFonts w:cs="Times New Roman"/>
        </w:rPr>
      </w:pPr>
    </w:p>
    <w:p w14:paraId="25E19E44" w14:textId="77777777" w:rsidR="00371E6B" w:rsidRDefault="00371E6B" w:rsidP="00371E6B">
      <w:pPr>
        <w:spacing w:after="120" w:line="276" w:lineRule="auto"/>
        <w:jc w:val="both"/>
        <w:rPr>
          <w:rFonts w:cs="Times New Roman"/>
        </w:rPr>
      </w:pPr>
    </w:p>
    <w:p w14:paraId="39666B16" w14:textId="77777777" w:rsidR="00371E6B" w:rsidRDefault="00371E6B" w:rsidP="00371E6B">
      <w:pPr>
        <w:spacing w:after="120" w:line="276" w:lineRule="auto"/>
        <w:jc w:val="both"/>
        <w:rPr>
          <w:rFonts w:cs="Times New Roman"/>
        </w:rPr>
      </w:pPr>
    </w:p>
    <w:p w14:paraId="19D416E7" w14:textId="77777777" w:rsidR="00371E6B" w:rsidRDefault="00371E6B" w:rsidP="00371E6B">
      <w:pPr>
        <w:spacing w:after="120" w:line="276" w:lineRule="auto"/>
        <w:jc w:val="both"/>
        <w:rPr>
          <w:rFonts w:cs="Times New Roman"/>
        </w:rPr>
      </w:pPr>
    </w:p>
    <w:p w14:paraId="15B15F0D" w14:textId="77777777" w:rsidR="00371E6B" w:rsidRDefault="00371E6B" w:rsidP="00371E6B">
      <w:pPr>
        <w:spacing w:after="120" w:line="276" w:lineRule="auto"/>
        <w:jc w:val="both"/>
        <w:rPr>
          <w:rFonts w:cs="Times New Roman"/>
        </w:rPr>
      </w:pPr>
    </w:p>
    <w:p w14:paraId="0EDDED03" w14:textId="77777777" w:rsidR="00371E6B" w:rsidRDefault="00371E6B" w:rsidP="00371E6B">
      <w:pPr>
        <w:spacing w:after="120" w:line="276" w:lineRule="auto"/>
        <w:jc w:val="both"/>
        <w:rPr>
          <w:rFonts w:cs="Times New Roman"/>
        </w:rPr>
      </w:pPr>
    </w:p>
    <w:p w14:paraId="0D596B95" w14:textId="77777777" w:rsidR="00371E6B" w:rsidRPr="00A15479" w:rsidRDefault="00371E6B" w:rsidP="00371E6B">
      <w:pPr>
        <w:spacing w:after="120" w:line="276" w:lineRule="auto"/>
        <w:jc w:val="both"/>
        <w:rPr>
          <w:rFonts w:cs="Times New Roman"/>
        </w:rPr>
      </w:pPr>
    </w:p>
    <w:bookmarkEnd w:id="35"/>
    <w:p w14:paraId="40170612" w14:textId="74FF2D6A" w:rsidR="001D54B4" w:rsidRPr="00A15479" w:rsidRDefault="001D54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Smluvní strany dále prohlašují, že si smlouvu, včetně jejích příloh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 vlastnoručně podepisují.</w:t>
      </w:r>
    </w:p>
    <w:p w14:paraId="4F645BE1" w14:textId="77777777" w:rsidR="0048274C" w:rsidRPr="00A15479" w:rsidRDefault="0048274C" w:rsidP="0007550F">
      <w:pPr>
        <w:spacing w:after="120" w:line="276" w:lineRule="auto"/>
        <w:ind w:hanging="284"/>
        <w:jc w:val="both"/>
        <w:rPr>
          <w:rFonts w:cs="Times New Roman"/>
        </w:rPr>
      </w:pPr>
    </w:p>
    <w:p w14:paraId="0C27549A" w14:textId="77777777" w:rsidR="001D54B4" w:rsidRPr="005060CB" w:rsidRDefault="001D54B4" w:rsidP="00F85CAB">
      <w:pPr>
        <w:spacing w:after="120" w:line="276" w:lineRule="auto"/>
        <w:ind w:hanging="284"/>
        <w:rPr>
          <w:rFonts w:cs="Times New Roman"/>
          <w:u w:val="single"/>
        </w:rPr>
      </w:pPr>
      <w:bookmarkStart w:id="36" w:name="_Hlk169097802"/>
      <w:r w:rsidRPr="005060CB">
        <w:rPr>
          <w:rFonts w:cs="Times New Roman"/>
          <w:u w:val="single"/>
        </w:rPr>
        <w:t>Příloh</w:t>
      </w:r>
      <w:r w:rsidR="006C1EDF" w:rsidRPr="005060CB">
        <w:rPr>
          <w:rFonts w:cs="Times New Roman"/>
          <w:u w:val="single"/>
        </w:rPr>
        <w:t>a</w:t>
      </w:r>
      <w:r w:rsidRPr="005060CB">
        <w:rPr>
          <w:rFonts w:cs="Times New Roman"/>
          <w:u w:val="single"/>
        </w:rPr>
        <w:t xml:space="preserve">: </w:t>
      </w:r>
    </w:p>
    <w:p w14:paraId="5BE5437A" w14:textId="2E7AAA8B" w:rsidR="001D54B4" w:rsidRPr="00A15479" w:rsidRDefault="001D54B4" w:rsidP="00F85CAB">
      <w:pPr>
        <w:spacing w:after="120" w:line="276" w:lineRule="auto"/>
        <w:ind w:hanging="284"/>
        <w:rPr>
          <w:rFonts w:cs="Times New Roman"/>
          <w:i/>
        </w:rPr>
      </w:pPr>
      <w:r w:rsidRPr="005060CB">
        <w:rPr>
          <w:rFonts w:cs="Times New Roman"/>
        </w:rPr>
        <w:t>č. 1 –</w:t>
      </w:r>
      <w:r w:rsidRPr="005060CB">
        <w:rPr>
          <w:rFonts w:cs="Times New Roman"/>
          <w:i/>
        </w:rPr>
        <w:t xml:space="preserve"> </w:t>
      </w:r>
      <w:r w:rsidR="00B63B8D">
        <w:rPr>
          <w:rFonts w:cs="Times New Roman"/>
        </w:rPr>
        <w:t>„EMAUZY – Zadání pro revizi a doplnění studie exteriéru“</w:t>
      </w:r>
    </w:p>
    <w:p w14:paraId="5DD38580" w14:textId="77777777" w:rsidR="002A21E1" w:rsidRDefault="002A21E1" w:rsidP="00CB7ED1">
      <w:pPr>
        <w:spacing w:after="120" w:line="276" w:lineRule="auto"/>
        <w:ind w:hanging="284"/>
        <w:rPr>
          <w:rFonts w:cs="Times New Roman"/>
        </w:rPr>
      </w:pPr>
    </w:p>
    <w:p w14:paraId="49DA461E" w14:textId="77777777" w:rsidR="002A21E1" w:rsidRDefault="002A21E1" w:rsidP="00CB7ED1">
      <w:pPr>
        <w:spacing w:after="120" w:line="276" w:lineRule="auto"/>
        <w:ind w:hanging="284"/>
        <w:rPr>
          <w:rFonts w:cs="Times New Roman"/>
        </w:rPr>
      </w:pPr>
    </w:p>
    <w:p w14:paraId="2F70FA92" w14:textId="483CE960" w:rsidR="00EA3A9D" w:rsidRDefault="001D54B4" w:rsidP="00CB7ED1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V Praze</w:t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045299">
        <w:rPr>
          <w:rFonts w:cs="Times New Roman"/>
        </w:rPr>
        <w:tab/>
      </w:r>
      <w:r w:rsidR="00DC25B2" w:rsidRPr="00A15479">
        <w:rPr>
          <w:rFonts w:cs="Times New Roman"/>
        </w:rPr>
        <w:t xml:space="preserve">V </w:t>
      </w:r>
      <w:r w:rsidR="00CB7ED1">
        <w:rPr>
          <w:rFonts w:cs="Times New Roman"/>
        </w:rPr>
        <w:t>Praze</w:t>
      </w:r>
      <w:r w:rsidR="00DC25B2" w:rsidRPr="00A15479">
        <w:rPr>
          <w:rFonts w:cs="Times New Roman"/>
        </w:rPr>
        <w:t xml:space="preserve"> </w:t>
      </w:r>
    </w:p>
    <w:p w14:paraId="7FBACF4F" w14:textId="77777777" w:rsidR="00CB7ED1" w:rsidRDefault="00CB7ED1" w:rsidP="00CB7ED1">
      <w:pPr>
        <w:spacing w:after="120" w:line="276" w:lineRule="auto"/>
        <w:ind w:hanging="284"/>
        <w:rPr>
          <w:rFonts w:cs="Times New Roman"/>
        </w:rPr>
      </w:pPr>
    </w:p>
    <w:p w14:paraId="475C2165" w14:textId="77777777" w:rsidR="00CB7ED1" w:rsidRDefault="00CB7ED1" w:rsidP="00CB7ED1">
      <w:pPr>
        <w:spacing w:after="120" w:line="276" w:lineRule="auto"/>
        <w:ind w:hanging="284"/>
        <w:rPr>
          <w:rFonts w:cs="Times New Roman"/>
        </w:rPr>
      </w:pPr>
    </w:p>
    <w:p w14:paraId="443BE10A" w14:textId="77777777" w:rsidR="00CB7ED1" w:rsidRDefault="00CB7ED1" w:rsidP="00CB7ED1">
      <w:pPr>
        <w:spacing w:after="120" w:line="276" w:lineRule="auto"/>
        <w:ind w:hanging="284"/>
        <w:rPr>
          <w:rFonts w:cs="Times New Roman"/>
        </w:rPr>
      </w:pPr>
    </w:p>
    <w:p w14:paraId="3610E420" w14:textId="77777777" w:rsidR="00CB7ED1" w:rsidRPr="00A15479" w:rsidRDefault="00CB7ED1" w:rsidP="00CB7ED1">
      <w:pPr>
        <w:spacing w:after="120" w:line="276" w:lineRule="auto"/>
        <w:ind w:hanging="284"/>
        <w:rPr>
          <w:rFonts w:cs="Times New Roman"/>
        </w:rPr>
      </w:pPr>
    </w:p>
    <w:p w14:paraId="6CC628E7" w14:textId="77777777" w:rsidR="001D54B4" w:rsidRPr="00A15479" w:rsidRDefault="001D54B4" w:rsidP="0007550F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………………………………..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Pr="00A15479">
        <w:rPr>
          <w:rFonts w:cs="Times New Roman"/>
        </w:rPr>
        <w:t>………………………………………….</w:t>
      </w:r>
    </w:p>
    <w:p w14:paraId="091C23A7" w14:textId="39C0338A" w:rsidR="00512330" w:rsidRPr="005D4027" w:rsidRDefault="004103AB" w:rsidP="00F818B2">
      <w:pPr>
        <w:spacing w:line="276" w:lineRule="auto"/>
        <w:ind w:hanging="284"/>
        <w:rPr>
          <w:rFonts w:cs="Times New Roman"/>
          <w:b/>
          <w:highlight w:val="yellow"/>
        </w:rPr>
      </w:pPr>
      <w:r>
        <w:rPr>
          <w:rFonts w:cs="Times New Roman"/>
          <w:b/>
        </w:rPr>
        <w:t>Ing. arch. Martin Špičák</w:t>
      </w:r>
      <w:r w:rsidR="00512330" w:rsidRPr="00874532">
        <w:rPr>
          <w:rFonts w:cs="Times New Roman"/>
          <w:b/>
        </w:rPr>
        <w:tab/>
      </w:r>
      <w:r w:rsidR="00512330" w:rsidRPr="00874532">
        <w:rPr>
          <w:rFonts w:cs="Times New Roman"/>
          <w:b/>
        </w:rPr>
        <w:tab/>
      </w:r>
      <w:r w:rsidR="00512330" w:rsidRPr="00874532">
        <w:rPr>
          <w:rFonts w:cs="Times New Roman"/>
          <w:b/>
        </w:rPr>
        <w:tab/>
      </w:r>
      <w:r w:rsidR="00512330" w:rsidRPr="00874532">
        <w:rPr>
          <w:rFonts w:cs="Times New Roman"/>
          <w:b/>
        </w:rPr>
        <w:tab/>
      </w:r>
      <w:r w:rsidR="00512330" w:rsidRPr="00874532">
        <w:rPr>
          <w:rFonts w:cs="Times New Roman"/>
          <w:b/>
        </w:rPr>
        <w:tab/>
      </w:r>
      <w:r w:rsidR="00CB7ED1" w:rsidRPr="002A21E1">
        <w:rPr>
          <w:rFonts w:cs="Times New Roman"/>
          <w:b/>
          <w:bCs/>
        </w:rPr>
        <w:t>Ing. Martina Forejtová</w:t>
      </w:r>
      <w:r w:rsidR="00CB7ED1">
        <w:rPr>
          <w:rFonts w:cs="Times New Roman"/>
        </w:rPr>
        <w:t xml:space="preserve"> </w:t>
      </w:r>
    </w:p>
    <w:p w14:paraId="1790695B" w14:textId="566179CC" w:rsidR="00512330" w:rsidRPr="00A15479" w:rsidRDefault="004103AB" w:rsidP="00512330">
      <w:pPr>
        <w:spacing w:after="120" w:line="276" w:lineRule="auto"/>
        <w:ind w:hanging="284"/>
        <w:rPr>
          <w:rFonts w:cs="Times New Roman"/>
        </w:rPr>
      </w:pPr>
      <w:r>
        <w:rPr>
          <w:rFonts w:cs="Times New Roman"/>
        </w:rPr>
        <w:t>vedoucí kanceláře REK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512330" w:rsidRPr="00A15479">
        <w:rPr>
          <w:rFonts w:cs="Times New Roman"/>
        </w:rPr>
        <w:tab/>
      </w:r>
      <w:r w:rsidR="00CB7ED1">
        <w:rPr>
          <w:rFonts w:cs="Times New Roman"/>
        </w:rPr>
        <w:t>jednatelka</w:t>
      </w:r>
    </w:p>
    <w:p w14:paraId="1A267791" w14:textId="060C5494" w:rsidR="00512330" w:rsidRPr="00A15479" w:rsidRDefault="00512330" w:rsidP="00F818B2">
      <w:pPr>
        <w:spacing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Institut plánování a rozvoje hlavního města Prahy,</w:t>
      </w:r>
      <w:r w:rsidRPr="00A15479">
        <w:rPr>
          <w:rFonts w:cs="Times New Roman"/>
        </w:rPr>
        <w:tab/>
      </w:r>
      <w:r w:rsidR="00015E06">
        <w:rPr>
          <w:rFonts w:cs="Times New Roman"/>
        </w:rPr>
        <w:tab/>
      </w:r>
      <w:r w:rsidR="00015E06" w:rsidRPr="00015E06">
        <w:rPr>
          <w:rFonts w:cs="Times New Roman"/>
        </w:rPr>
        <w:t>LAND 05 s.r.o.</w:t>
      </w:r>
      <w:r w:rsidRPr="00015E06">
        <w:rPr>
          <w:rFonts w:cs="Times New Roman"/>
        </w:rPr>
        <w:tab/>
      </w:r>
      <w:r w:rsidRPr="00A15479">
        <w:rPr>
          <w:rFonts w:cs="Times New Roman"/>
        </w:rPr>
        <w:t xml:space="preserve"> </w:t>
      </w:r>
    </w:p>
    <w:p w14:paraId="4AE2C43C" w14:textId="703E1512" w:rsidR="006C1EDF" w:rsidRPr="00A15479" w:rsidRDefault="00512330" w:rsidP="000C3E19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příspěvková organizace</w:t>
      </w:r>
      <w:bookmarkEnd w:id="36"/>
    </w:p>
    <w:sectPr w:rsidR="006C1EDF" w:rsidRPr="00A15479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7846C" w14:textId="77777777" w:rsidR="00CA7338" w:rsidRDefault="00CA7338">
      <w:r>
        <w:separator/>
      </w:r>
    </w:p>
  </w:endnote>
  <w:endnote w:type="continuationSeparator" w:id="0">
    <w:p w14:paraId="345A6C26" w14:textId="77777777" w:rsidR="00CA7338" w:rsidRDefault="00CA7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47C77E50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AD685" w14:textId="77777777" w:rsidR="00CA7338" w:rsidRDefault="00CA7338">
      <w:r>
        <w:separator/>
      </w:r>
    </w:p>
  </w:footnote>
  <w:footnote w:type="continuationSeparator" w:id="0">
    <w:p w14:paraId="55B42C8B" w14:textId="77777777" w:rsidR="00CA7338" w:rsidRDefault="00CA7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694CAD0C" w:rsidR="00A94B18" w:rsidRDefault="00A94B18">
    <w:pPr>
      <w:pStyle w:val="Standardnte"/>
      <w:tabs>
        <w:tab w:val="left" w:pos="828"/>
      </w:tabs>
      <w:rPr>
        <w:sz w:val="22"/>
      </w:rPr>
    </w:pPr>
    <w:r w:rsidRPr="00184368">
      <w:rPr>
        <w:sz w:val="22"/>
      </w:rPr>
      <w:t>č. smlouvy objednatele: ZAK</w:t>
    </w:r>
    <w:r w:rsidR="00512330" w:rsidRPr="00184368">
      <w:rPr>
        <w:sz w:val="22"/>
      </w:rPr>
      <w:t xml:space="preserve"> 2</w:t>
    </w:r>
    <w:r w:rsidR="00184368" w:rsidRPr="00184368">
      <w:rPr>
        <w:sz w:val="22"/>
      </w:rPr>
      <w:t>5</w:t>
    </w:r>
    <w:r w:rsidR="00512330" w:rsidRPr="00184368">
      <w:rPr>
        <w:sz w:val="22"/>
      </w:rPr>
      <w:t>-0</w:t>
    </w:r>
    <w:r w:rsidR="00184368" w:rsidRPr="00184368">
      <w:rPr>
        <w:sz w:val="22"/>
      </w:rPr>
      <w:t>271</w:t>
    </w:r>
  </w:p>
  <w:p w14:paraId="40A69BC9" w14:textId="16989C9A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>
      <w:t xml:space="preserve">č. smlouvy </w:t>
    </w:r>
    <w:r w:rsidRPr="00693670">
      <w:rPr>
        <w:highlight w:val="yellow"/>
      </w:rPr>
      <w:t>zhotovitele</w:t>
    </w:r>
    <w:r w:rsidR="00D81B70">
      <w:t>:</w:t>
    </w:r>
    <w:r w:rsidR="000F1784"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6F2354C"/>
    <w:multiLevelType w:val="hybridMultilevel"/>
    <w:tmpl w:val="BA26E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C083D07"/>
    <w:multiLevelType w:val="hybridMultilevel"/>
    <w:tmpl w:val="D820D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87405F"/>
    <w:multiLevelType w:val="hybridMultilevel"/>
    <w:tmpl w:val="950424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9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38692F"/>
    <w:multiLevelType w:val="hybridMultilevel"/>
    <w:tmpl w:val="DC62485E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FE567D1"/>
    <w:multiLevelType w:val="hybridMultilevel"/>
    <w:tmpl w:val="E966B6C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82709BE6">
      <w:start w:val="3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6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3CAEEF"/>
    <w:multiLevelType w:val="hybridMultilevel"/>
    <w:tmpl w:val="F4E0EB60"/>
    <w:lvl w:ilvl="0" w:tplc="7584A6EC">
      <w:start w:val="1"/>
      <w:numFmt w:val="decimal"/>
      <w:lvlText w:val="%1."/>
      <w:lvlJc w:val="left"/>
      <w:pPr>
        <w:ind w:left="720" w:hanging="360"/>
      </w:pPr>
    </w:lvl>
    <w:lvl w:ilvl="1" w:tplc="3DB49542">
      <w:start w:val="1"/>
      <w:numFmt w:val="lowerLetter"/>
      <w:lvlText w:val="%2."/>
      <w:lvlJc w:val="left"/>
      <w:pPr>
        <w:ind w:left="1440" w:hanging="360"/>
      </w:pPr>
    </w:lvl>
    <w:lvl w:ilvl="2" w:tplc="7F80D6C6">
      <w:start w:val="1"/>
      <w:numFmt w:val="lowerRoman"/>
      <w:lvlText w:val="%3."/>
      <w:lvlJc w:val="right"/>
      <w:pPr>
        <w:ind w:left="2160" w:hanging="180"/>
      </w:pPr>
    </w:lvl>
    <w:lvl w:ilvl="3" w:tplc="E820A9F6">
      <w:start w:val="1"/>
      <w:numFmt w:val="decimal"/>
      <w:lvlText w:val="%4."/>
      <w:lvlJc w:val="left"/>
      <w:pPr>
        <w:ind w:left="2880" w:hanging="360"/>
      </w:pPr>
    </w:lvl>
    <w:lvl w:ilvl="4" w:tplc="CBFE4C40">
      <w:start w:val="1"/>
      <w:numFmt w:val="lowerLetter"/>
      <w:lvlText w:val="%5."/>
      <w:lvlJc w:val="left"/>
      <w:pPr>
        <w:ind w:left="3600" w:hanging="360"/>
      </w:pPr>
    </w:lvl>
    <w:lvl w:ilvl="5" w:tplc="AE962F8A">
      <w:start w:val="1"/>
      <w:numFmt w:val="lowerRoman"/>
      <w:lvlText w:val="%6."/>
      <w:lvlJc w:val="right"/>
      <w:pPr>
        <w:ind w:left="4320" w:hanging="180"/>
      </w:pPr>
    </w:lvl>
    <w:lvl w:ilvl="6" w:tplc="19DC96B0">
      <w:start w:val="1"/>
      <w:numFmt w:val="decimal"/>
      <w:lvlText w:val="%7."/>
      <w:lvlJc w:val="left"/>
      <w:pPr>
        <w:ind w:left="5040" w:hanging="360"/>
      </w:pPr>
    </w:lvl>
    <w:lvl w:ilvl="7" w:tplc="69ECE88C">
      <w:start w:val="1"/>
      <w:numFmt w:val="lowerLetter"/>
      <w:lvlText w:val="%8."/>
      <w:lvlJc w:val="left"/>
      <w:pPr>
        <w:ind w:left="5760" w:hanging="360"/>
      </w:pPr>
    </w:lvl>
    <w:lvl w:ilvl="8" w:tplc="E61ED322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746271">
    <w:abstractNumId w:val="38"/>
  </w:num>
  <w:num w:numId="2" w16cid:durableId="2088069818">
    <w:abstractNumId w:val="0"/>
  </w:num>
  <w:num w:numId="3" w16cid:durableId="748964589">
    <w:abstractNumId w:val="11"/>
  </w:num>
  <w:num w:numId="4" w16cid:durableId="1155535816">
    <w:abstractNumId w:val="33"/>
  </w:num>
  <w:num w:numId="5" w16cid:durableId="1576283937">
    <w:abstractNumId w:val="42"/>
  </w:num>
  <w:num w:numId="6" w16cid:durableId="1607230625">
    <w:abstractNumId w:val="31"/>
  </w:num>
  <w:num w:numId="7" w16cid:durableId="191771308">
    <w:abstractNumId w:val="45"/>
  </w:num>
  <w:num w:numId="8" w16cid:durableId="1890190331">
    <w:abstractNumId w:val="32"/>
  </w:num>
  <w:num w:numId="9" w16cid:durableId="810754593">
    <w:abstractNumId w:val="21"/>
  </w:num>
  <w:num w:numId="10" w16cid:durableId="1245846362">
    <w:abstractNumId w:val="43"/>
  </w:num>
  <w:num w:numId="11" w16cid:durableId="1165127390">
    <w:abstractNumId w:val="37"/>
  </w:num>
  <w:num w:numId="12" w16cid:durableId="1161001548">
    <w:abstractNumId w:val="20"/>
  </w:num>
  <w:num w:numId="13" w16cid:durableId="780149024">
    <w:abstractNumId w:val="28"/>
  </w:num>
  <w:num w:numId="14" w16cid:durableId="2088840954">
    <w:abstractNumId w:val="36"/>
  </w:num>
  <w:num w:numId="15" w16cid:durableId="748233719">
    <w:abstractNumId w:val="27"/>
  </w:num>
  <w:num w:numId="16" w16cid:durableId="2031488198">
    <w:abstractNumId w:val="26"/>
  </w:num>
  <w:num w:numId="17" w16cid:durableId="38215281">
    <w:abstractNumId w:val="44"/>
  </w:num>
  <w:num w:numId="18" w16cid:durableId="1628467188">
    <w:abstractNumId w:val="46"/>
  </w:num>
  <w:num w:numId="19" w16cid:durableId="103229322">
    <w:abstractNumId w:val="41"/>
  </w:num>
  <w:num w:numId="20" w16cid:durableId="1004481792">
    <w:abstractNumId w:val="35"/>
  </w:num>
  <w:num w:numId="21" w16cid:durableId="503397303">
    <w:abstractNumId w:val="39"/>
  </w:num>
  <w:num w:numId="22" w16cid:durableId="1735739072">
    <w:abstractNumId w:val="29"/>
  </w:num>
  <w:num w:numId="23" w16cid:durableId="1213614196">
    <w:abstractNumId w:val="25"/>
  </w:num>
  <w:num w:numId="24" w16cid:durableId="239945986">
    <w:abstractNumId w:val="2"/>
  </w:num>
  <w:num w:numId="25" w16cid:durableId="955792597">
    <w:abstractNumId w:val="14"/>
  </w:num>
  <w:num w:numId="26" w16cid:durableId="1768623078">
    <w:abstractNumId w:val="40"/>
  </w:num>
  <w:num w:numId="27" w16cid:durableId="1179858040">
    <w:abstractNumId w:val="30"/>
  </w:num>
  <w:num w:numId="28" w16cid:durableId="562519913">
    <w:abstractNumId w:val="23"/>
  </w:num>
  <w:num w:numId="29" w16cid:durableId="713888091">
    <w:abstractNumId w:val="22"/>
  </w:num>
  <w:num w:numId="30" w16cid:durableId="336082926">
    <w:abstractNumId w:val="24"/>
  </w:num>
  <w:num w:numId="31" w16cid:durableId="176046222">
    <w:abstractNumId w:val="3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1CB5"/>
    <w:rsid w:val="000029C3"/>
    <w:rsid w:val="00003B35"/>
    <w:rsid w:val="00004080"/>
    <w:rsid w:val="000047EA"/>
    <w:rsid w:val="000055BD"/>
    <w:rsid w:val="00010AC3"/>
    <w:rsid w:val="00013BC8"/>
    <w:rsid w:val="00015E06"/>
    <w:rsid w:val="000172DD"/>
    <w:rsid w:val="000209AC"/>
    <w:rsid w:val="00020D4C"/>
    <w:rsid w:val="000214B8"/>
    <w:rsid w:val="00023343"/>
    <w:rsid w:val="000256E8"/>
    <w:rsid w:val="00026DC4"/>
    <w:rsid w:val="00027440"/>
    <w:rsid w:val="00030464"/>
    <w:rsid w:val="00031560"/>
    <w:rsid w:val="00033483"/>
    <w:rsid w:val="00033BA7"/>
    <w:rsid w:val="00033DCA"/>
    <w:rsid w:val="000374C6"/>
    <w:rsid w:val="00037FE5"/>
    <w:rsid w:val="00041C27"/>
    <w:rsid w:val="00043028"/>
    <w:rsid w:val="000430D0"/>
    <w:rsid w:val="00043B07"/>
    <w:rsid w:val="00045299"/>
    <w:rsid w:val="00054EC6"/>
    <w:rsid w:val="0005647C"/>
    <w:rsid w:val="0005715A"/>
    <w:rsid w:val="00061B5F"/>
    <w:rsid w:val="00062123"/>
    <w:rsid w:val="00063DEC"/>
    <w:rsid w:val="00066860"/>
    <w:rsid w:val="0007397E"/>
    <w:rsid w:val="00074727"/>
    <w:rsid w:val="0007550F"/>
    <w:rsid w:val="00077729"/>
    <w:rsid w:val="000840F8"/>
    <w:rsid w:val="000868C1"/>
    <w:rsid w:val="00087C5E"/>
    <w:rsid w:val="00090F66"/>
    <w:rsid w:val="000943FC"/>
    <w:rsid w:val="000949B7"/>
    <w:rsid w:val="0009715F"/>
    <w:rsid w:val="000A1A08"/>
    <w:rsid w:val="000A1E6B"/>
    <w:rsid w:val="000A6D7E"/>
    <w:rsid w:val="000A6EB0"/>
    <w:rsid w:val="000B577A"/>
    <w:rsid w:val="000B5B70"/>
    <w:rsid w:val="000B6DDD"/>
    <w:rsid w:val="000B7EF6"/>
    <w:rsid w:val="000C2562"/>
    <w:rsid w:val="000C32A5"/>
    <w:rsid w:val="000C3E19"/>
    <w:rsid w:val="000C6878"/>
    <w:rsid w:val="000C77D2"/>
    <w:rsid w:val="000D1F05"/>
    <w:rsid w:val="000D2FEF"/>
    <w:rsid w:val="000D5071"/>
    <w:rsid w:val="000D58FD"/>
    <w:rsid w:val="000E0393"/>
    <w:rsid w:val="000E19BD"/>
    <w:rsid w:val="000E33F5"/>
    <w:rsid w:val="000E4438"/>
    <w:rsid w:val="000E5E8B"/>
    <w:rsid w:val="000E7CD4"/>
    <w:rsid w:val="000F0347"/>
    <w:rsid w:val="000F1784"/>
    <w:rsid w:val="000F2124"/>
    <w:rsid w:val="000F3484"/>
    <w:rsid w:val="000F37AC"/>
    <w:rsid w:val="000F3CDB"/>
    <w:rsid w:val="000F439E"/>
    <w:rsid w:val="001015E7"/>
    <w:rsid w:val="00103249"/>
    <w:rsid w:val="0010389A"/>
    <w:rsid w:val="0010435D"/>
    <w:rsid w:val="0010591C"/>
    <w:rsid w:val="00113DAB"/>
    <w:rsid w:val="001147E2"/>
    <w:rsid w:val="0012035D"/>
    <w:rsid w:val="00122451"/>
    <w:rsid w:val="00122EF7"/>
    <w:rsid w:val="001243AC"/>
    <w:rsid w:val="00127B5C"/>
    <w:rsid w:val="0013180B"/>
    <w:rsid w:val="00133067"/>
    <w:rsid w:val="00137C31"/>
    <w:rsid w:val="00140E6D"/>
    <w:rsid w:val="00141922"/>
    <w:rsid w:val="00141B6A"/>
    <w:rsid w:val="001423F0"/>
    <w:rsid w:val="001442F8"/>
    <w:rsid w:val="00144D7F"/>
    <w:rsid w:val="0014580A"/>
    <w:rsid w:val="00146637"/>
    <w:rsid w:val="00150A9D"/>
    <w:rsid w:val="0015454C"/>
    <w:rsid w:val="00154AA3"/>
    <w:rsid w:val="00157F13"/>
    <w:rsid w:val="00162DBA"/>
    <w:rsid w:val="0016457C"/>
    <w:rsid w:val="001648B6"/>
    <w:rsid w:val="00165646"/>
    <w:rsid w:val="00167B18"/>
    <w:rsid w:val="00172242"/>
    <w:rsid w:val="001725C2"/>
    <w:rsid w:val="00173A25"/>
    <w:rsid w:val="00175908"/>
    <w:rsid w:val="00176277"/>
    <w:rsid w:val="00180A69"/>
    <w:rsid w:val="00180CDB"/>
    <w:rsid w:val="0018396E"/>
    <w:rsid w:val="00184368"/>
    <w:rsid w:val="00185A80"/>
    <w:rsid w:val="00190A55"/>
    <w:rsid w:val="00192508"/>
    <w:rsid w:val="001A018D"/>
    <w:rsid w:val="001A4B2B"/>
    <w:rsid w:val="001A6322"/>
    <w:rsid w:val="001A63F1"/>
    <w:rsid w:val="001B1120"/>
    <w:rsid w:val="001B3B41"/>
    <w:rsid w:val="001C2399"/>
    <w:rsid w:val="001C4E25"/>
    <w:rsid w:val="001D2F35"/>
    <w:rsid w:val="001D370F"/>
    <w:rsid w:val="001D4935"/>
    <w:rsid w:val="001D54B4"/>
    <w:rsid w:val="001D6671"/>
    <w:rsid w:val="001E4160"/>
    <w:rsid w:val="001E438A"/>
    <w:rsid w:val="001E48DD"/>
    <w:rsid w:val="001E712E"/>
    <w:rsid w:val="001F1982"/>
    <w:rsid w:val="001F38CB"/>
    <w:rsid w:val="001F429A"/>
    <w:rsid w:val="001F7E7D"/>
    <w:rsid w:val="00200081"/>
    <w:rsid w:val="002057EB"/>
    <w:rsid w:val="00206F22"/>
    <w:rsid w:val="002159C4"/>
    <w:rsid w:val="00221B9C"/>
    <w:rsid w:val="002234EC"/>
    <w:rsid w:val="00224D81"/>
    <w:rsid w:val="002263BD"/>
    <w:rsid w:val="002268D8"/>
    <w:rsid w:val="00227E02"/>
    <w:rsid w:val="00230347"/>
    <w:rsid w:val="00230552"/>
    <w:rsid w:val="00231F5E"/>
    <w:rsid w:val="00234EDD"/>
    <w:rsid w:val="00236456"/>
    <w:rsid w:val="0023675C"/>
    <w:rsid w:val="00240680"/>
    <w:rsid w:val="00240D59"/>
    <w:rsid w:val="00241362"/>
    <w:rsid w:val="0024203F"/>
    <w:rsid w:val="002440B2"/>
    <w:rsid w:val="002442B7"/>
    <w:rsid w:val="00245A4F"/>
    <w:rsid w:val="00251F1A"/>
    <w:rsid w:val="00253168"/>
    <w:rsid w:val="00253B68"/>
    <w:rsid w:val="00257374"/>
    <w:rsid w:val="00261489"/>
    <w:rsid w:val="0026248A"/>
    <w:rsid w:val="00263F0D"/>
    <w:rsid w:val="00264F49"/>
    <w:rsid w:val="0026530D"/>
    <w:rsid w:val="002667F0"/>
    <w:rsid w:val="00273077"/>
    <w:rsid w:val="002743F7"/>
    <w:rsid w:val="00281EE1"/>
    <w:rsid w:val="0028267A"/>
    <w:rsid w:val="00283F23"/>
    <w:rsid w:val="0028626F"/>
    <w:rsid w:val="00293614"/>
    <w:rsid w:val="00294D61"/>
    <w:rsid w:val="002953D6"/>
    <w:rsid w:val="002A0854"/>
    <w:rsid w:val="002A1B71"/>
    <w:rsid w:val="002A21E1"/>
    <w:rsid w:val="002A23D2"/>
    <w:rsid w:val="002A2585"/>
    <w:rsid w:val="002A6C4C"/>
    <w:rsid w:val="002B0246"/>
    <w:rsid w:val="002B29A8"/>
    <w:rsid w:val="002B7DAA"/>
    <w:rsid w:val="002C0981"/>
    <w:rsid w:val="002C0A8D"/>
    <w:rsid w:val="002C0BFC"/>
    <w:rsid w:val="002C173E"/>
    <w:rsid w:val="002C7438"/>
    <w:rsid w:val="002D2AF4"/>
    <w:rsid w:val="002D2B5D"/>
    <w:rsid w:val="002D42B5"/>
    <w:rsid w:val="002D4DF5"/>
    <w:rsid w:val="002D672A"/>
    <w:rsid w:val="002D6746"/>
    <w:rsid w:val="002D78CA"/>
    <w:rsid w:val="002E126D"/>
    <w:rsid w:val="002E2825"/>
    <w:rsid w:val="002E6AD1"/>
    <w:rsid w:val="002E6E05"/>
    <w:rsid w:val="002E74A3"/>
    <w:rsid w:val="002F29B7"/>
    <w:rsid w:val="002F2AD2"/>
    <w:rsid w:val="002F6848"/>
    <w:rsid w:val="002F69D5"/>
    <w:rsid w:val="00301218"/>
    <w:rsid w:val="003030FC"/>
    <w:rsid w:val="0030359E"/>
    <w:rsid w:val="0030750D"/>
    <w:rsid w:val="00310343"/>
    <w:rsid w:val="003106CF"/>
    <w:rsid w:val="00310EFF"/>
    <w:rsid w:val="0031169E"/>
    <w:rsid w:val="00311815"/>
    <w:rsid w:val="003118C4"/>
    <w:rsid w:val="0031420E"/>
    <w:rsid w:val="0031429F"/>
    <w:rsid w:val="00315074"/>
    <w:rsid w:val="00317A90"/>
    <w:rsid w:val="0032505C"/>
    <w:rsid w:val="00325E75"/>
    <w:rsid w:val="0032F353"/>
    <w:rsid w:val="00330250"/>
    <w:rsid w:val="00331390"/>
    <w:rsid w:val="003359CD"/>
    <w:rsid w:val="003375C0"/>
    <w:rsid w:val="003418E4"/>
    <w:rsid w:val="00341B38"/>
    <w:rsid w:val="003432E8"/>
    <w:rsid w:val="00344165"/>
    <w:rsid w:val="00347907"/>
    <w:rsid w:val="00354F1C"/>
    <w:rsid w:val="00357608"/>
    <w:rsid w:val="00360039"/>
    <w:rsid w:val="003620C5"/>
    <w:rsid w:val="00371E6B"/>
    <w:rsid w:val="00372526"/>
    <w:rsid w:val="00372DDF"/>
    <w:rsid w:val="00375836"/>
    <w:rsid w:val="0037586C"/>
    <w:rsid w:val="00381B76"/>
    <w:rsid w:val="0038330D"/>
    <w:rsid w:val="00387A6E"/>
    <w:rsid w:val="003940F2"/>
    <w:rsid w:val="0039589C"/>
    <w:rsid w:val="00395F31"/>
    <w:rsid w:val="00396D69"/>
    <w:rsid w:val="003A37DB"/>
    <w:rsid w:val="003A3BD5"/>
    <w:rsid w:val="003A4191"/>
    <w:rsid w:val="003B6334"/>
    <w:rsid w:val="003B6695"/>
    <w:rsid w:val="003B6E46"/>
    <w:rsid w:val="003B7B4B"/>
    <w:rsid w:val="003C0923"/>
    <w:rsid w:val="003C44D8"/>
    <w:rsid w:val="003C4A9A"/>
    <w:rsid w:val="003C7266"/>
    <w:rsid w:val="003C760F"/>
    <w:rsid w:val="003C7CA5"/>
    <w:rsid w:val="003D0F95"/>
    <w:rsid w:val="003D691C"/>
    <w:rsid w:val="003D72CD"/>
    <w:rsid w:val="003E18D4"/>
    <w:rsid w:val="003E254E"/>
    <w:rsid w:val="003E4CBD"/>
    <w:rsid w:val="003E77D5"/>
    <w:rsid w:val="003F04B6"/>
    <w:rsid w:val="003F1850"/>
    <w:rsid w:val="003F3B2E"/>
    <w:rsid w:val="003F4B29"/>
    <w:rsid w:val="003F5764"/>
    <w:rsid w:val="003F6D6A"/>
    <w:rsid w:val="004027EB"/>
    <w:rsid w:val="004032B5"/>
    <w:rsid w:val="00403397"/>
    <w:rsid w:val="00403E19"/>
    <w:rsid w:val="00407A7B"/>
    <w:rsid w:val="00410076"/>
    <w:rsid w:val="004103AB"/>
    <w:rsid w:val="00410A88"/>
    <w:rsid w:val="00411029"/>
    <w:rsid w:val="0041139D"/>
    <w:rsid w:val="00411EC4"/>
    <w:rsid w:val="00413BEE"/>
    <w:rsid w:val="00421B0A"/>
    <w:rsid w:val="004231D8"/>
    <w:rsid w:val="0042388A"/>
    <w:rsid w:val="004253A2"/>
    <w:rsid w:val="00435AF5"/>
    <w:rsid w:val="00442489"/>
    <w:rsid w:val="00446812"/>
    <w:rsid w:val="004468DB"/>
    <w:rsid w:val="004503B0"/>
    <w:rsid w:val="00454590"/>
    <w:rsid w:val="00454AC2"/>
    <w:rsid w:val="00462879"/>
    <w:rsid w:val="00462F65"/>
    <w:rsid w:val="004705C0"/>
    <w:rsid w:val="004734DE"/>
    <w:rsid w:val="00474858"/>
    <w:rsid w:val="0047719B"/>
    <w:rsid w:val="0047777E"/>
    <w:rsid w:val="00480239"/>
    <w:rsid w:val="0048058D"/>
    <w:rsid w:val="00480D86"/>
    <w:rsid w:val="00481282"/>
    <w:rsid w:val="00481601"/>
    <w:rsid w:val="0048274C"/>
    <w:rsid w:val="0048337A"/>
    <w:rsid w:val="00483B1F"/>
    <w:rsid w:val="00487653"/>
    <w:rsid w:val="00487672"/>
    <w:rsid w:val="00491194"/>
    <w:rsid w:val="004911FE"/>
    <w:rsid w:val="004933E3"/>
    <w:rsid w:val="004A19B4"/>
    <w:rsid w:val="004A1A10"/>
    <w:rsid w:val="004A2C9A"/>
    <w:rsid w:val="004A5D1C"/>
    <w:rsid w:val="004A701D"/>
    <w:rsid w:val="004B583F"/>
    <w:rsid w:val="004B7D44"/>
    <w:rsid w:val="004C1B7C"/>
    <w:rsid w:val="004C2FC2"/>
    <w:rsid w:val="004C433F"/>
    <w:rsid w:val="004C4A8E"/>
    <w:rsid w:val="004C4D6C"/>
    <w:rsid w:val="004C699F"/>
    <w:rsid w:val="004C6B96"/>
    <w:rsid w:val="004C7D62"/>
    <w:rsid w:val="004D120F"/>
    <w:rsid w:val="004D3EA1"/>
    <w:rsid w:val="004D6231"/>
    <w:rsid w:val="004D65D0"/>
    <w:rsid w:val="004D7C84"/>
    <w:rsid w:val="004E197D"/>
    <w:rsid w:val="004E27BA"/>
    <w:rsid w:val="004E3A8B"/>
    <w:rsid w:val="004F0792"/>
    <w:rsid w:val="004F0A0C"/>
    <w:rsid w:val="004F3A7A"/>
    <w:rsid w:val="004F3BE5"/>
    <w:rsid w:val="004F5A59"/>
    <w:rsid w:val="004F7C72"/>
    <w:rsid w:val="00501407"/>
    <w:rsid w:val="00502231"/>
    <w:rsid w:val="00502615"/>
    <w:rsid w:val="005030DF"/>
    <w:rsid w:val="00503EBE"/>
    <w:rsid w:val="005060CB"/>
    <w:rsid w:val="00512330"/>
    <w:rsid w:val="005123AB"/>
    <w:rsid w:val="00513EE8"/>
    <w:rsid w:val="0051424D"/>
    <w:rsid w:val="0051598A"/>
    <w:rsid w:val="00515ED9"/>
    <w:rsid w:val="00520434"/>
    <w:rsid w:val="00520C78"/>
    <w:rsid w:val="00522DAD"/>
    <w:rsid w:val="0052464F"/>
    <w:rsid w:val="00525555"/>
    <w:rsid w:val="00531CFB"/>
    <w:rsid w:val="00533897"/>
    <w:rsid w:val="005354D3"/>
    <w:rsid w:val="00541160"/>
    <w:rsid w:val="0054149D"/>
    <w:rsid w:val="005420F9"/>
    <w:rsid w:val="00543D43"/>
    <w:rsid w:val="00544432"/>
    <w:rsid w:val="0054785D"/>
    <w:rsid w:val="00552BAD"/>
    <w:rsid w:val="00552E17"/>
    <w:rsid w:val="005600DA"/>
    <w:rsid w:val="005602A8"/>
    <w:rsid w:val="00560B19"/>
    <w:rsid w:val="0056169E"/>
    <w:rsid w:val="0056225B"/>
    <w:rsid w:val="00564DCE"/>
    <w:rsid w:val="00566630"/>
    <w:rsid w:val="005674D2"/>
    <w:rsid w:val="0057430E"/>
    <w:rsid w:val="005763E8"/>
    <w:rsid w:val="00581438"/>
    <w:rsid w:val="005815D6"/>
    <w:rsid w:val="005818CC"/>
    <w:rsid w:val="005843F9"/>
    <w:rsid w:val="0058623D"/>
    <w:rsid w:val="00590807"/>
    <w:rsid w:val="00596648"/>
    <w:rsid w:val="005A03D1"/>
    <w:rsid w:val="005A2A88"/>
    <w:rsid w:val="005A2D95"/>
    <w:rsid w:val="005A6059"/>
    <w:rsid w:val="005A64FB"/>
    <w:rsid w:val="005A724F"/>
    <w:rsid w:val="005B2FB3"/>
    <w:rsid w:val="005B3195"/>
    <w:rsid w:val="005B33EF"/>
    <w:rsid w:val="005B3A40"/>
    <w:rsid w:val="005B5118"/>
    <w:rsid w:val="005B647D"/>
    <w:rsid w:val="005B7770"/>
    <w:rsid w:val="005C1E84"/>
    <w:rsid w:val="005C30B5"/>
    <w:rsid w:val="005C4D63"/>
    <w:rsid w:val="005C7216"/>
    <w:rsid w:val="005C754A"/>
    <w:rsid w:val="005D4027"/>
    <w:rsid w:val="005E0751"/>
    <w:rsid w:val="005E188B"/>
    <w:rsid w:val="005E4042"/>
    <w:rsid w:val="005E4843"/>
    <w:rsid w:val="005E5618"/>
    <w:rsid w:val="005F0108"/>
    <w:rsid w:val="005F3F72"/>
    <w:rsid w:val="005F7C86"/>
    <w:rsid w:val="0060154C"/>
    <w:rsid w:val="00602855"/>
    <w:rsid w:val="00602DE2"/>
    <w:rsid w:val="006069AB"/>
    <w:rsid w:val="00607762"/>
    <w:rsid w:val="00610AFE"/>
    <w:rsid w:val="00611417"/>
    <w:rsid w:val="00614DE4"/>
    <w:rsid w:val="006155A2"/>
    <w:rsid w:val="0061560E"/>
    <w:rsid w:val="006210E0"/>
    <w:rsid w:val="00622806"/>
    <w:rsid w:val="00627351"/>
    <w:rsid w:val="00631198"/>
    <w:rsid w:val="00631C30"/>
    <w:rsid w:val="00635F17"/>
    <w:rsid w:val="006361ED"/>
    <w:rsid w:val="006370CE"/>
    <w:rsid w:val="006410FA"/>
    <w:rsid w:val="006411F0"/>
    <w:rsid w:val="0064140B"/>
    <w:rsid w:val="00646246"/>
    <w:rsid w:val="00646DF6"/>
    <w:rsid w:val="00646F16"/>
    <w:rsid w:val="00647B57"/>
    <w:rsid w:val="00651395"/>
    <w:rsid w:val="006521A6"/>
    <w:rsid w:val="006578A5"/>
    <w:rsid w:val="00666180"/>
    <w:rsid w:val="0067120C"/>
    <w:rsid w:val="00674D19"/>
    <w:rsid w:val="00675A96"/>
    <w:rsid w:val="00677C35"/>
    <w:rsid w:val="00680E1A"/>
    <w:rsid w:val="0068193E"/>
    <w:rsid w:val="00684D8C"/>
    <w:rsid w:val="006853D6"/>
    <w:rsid w:val="00685688"/>
    <w:rsid w:val="006911DE"/>
    <w:rsid w:val="00693670"/>
    <w:rsid w:val="00695F7D"/>
    <w:rsid w:val="00696116"/>
    <w:rsid w:val="0069698D"/>
    <w:rsid w:val="006A10C4"/>
    <w:rsid w:val="006A5FD4"/>
    <w:rsid w:val="006A7B64"/>
    <w:rsid w:val="006B1D27"/>
    <w:rsid w:val="006B64EC"/>
    <w:rsid w:val="006B652C"/>
    <w:rsid w:val="006B7311"/>
    <w:rsid w:val="006B7C20"/>
    <w:rsid w:val="006C1EDF"/>
    <w:rsid w:val="006C2CDB"/>
    <w:rsid w:val="006C4AA3"/>
    <w:rsid w:val="006D310B"/>
    <w:rsid w:val="006D314A"/>
    <w:rsid w:val="006D36D5"/>
    <w:rsid w:val="006D7281"/>
    <w:rsid w:val="006E3D1A"/>
    <w:rsid w:val="006E430D"/>
    <w:rsid w:val="006E510B"/>
    <w:rsid w:val="006E5180"/>
    <w:rsid w:val="006E5AE9"/>
    <w:rsid w:val="006E7AF8"/>
    <w:rsid w:val="006F12D4"/>
    <w:rsid w:val="006F1F08"/>
    <w:rsid w:val="006F30F4"/>
    <w:rsid w:val="006F4C19"/>
    <w:rsid w:val="006F660B"/>
    <w:rsid w:val="00700E30"/>
    <w:rsid w:val="0070215C"/>
    <w:rsid w:val="007021E8"/>
    <w:rsid w:val="00703CDA"/>
    <w:rsid w:val="0070436F"/>
    <w:rsid w:val="007062CA"/>
    <w:rsid w:val="00707DF5"/>
    <w:rsid w:val="0071238C"/>
    <w:rsid w:val="00713149"/>
    <w:rsid w:val="00720AA3"/>
    <w:rsid w:val="0072118B"/>
    <w:rsid w:val="0072344E"/>
    <w:rsid w:val="00725CD0"/>
    <w:rsid w:val="00726004"/>
    <w:rsid w:val="00727204"/>
    <w:rsid w:val="00730826"/>
    <w:rsid w:val="00735E37"/>
    <w:rsid w:val="0073686B"/>
    <w:rsid w:val="0073797D"/>
    <w:rsid w:val="00740905"/>
    <w:rsid w:val="00741052"/>
    <w:rsid w:val="00747B77"/>
    <w:rsid w:val="00751023"/>
    <w:rsid w:val="007520F2"/>
    <w:rsid w:val="0075251B"/>
    <w:rsid w:val="00752D2E"/>
    <w:rsid w:val="00753A6A"/>
    <w:rsid w:val="00753F92"/>
    <w:rsid w:val="00754C9B"/>
    <w:rsid w:val="007551DF"/>
    <w:rsid w:val="00757855"/>
    <w:rsid w:val="00757FD5"/>
    <w:rsid w:val="00760D76"/>
    <w:rsid w:val="00761B77"/>
    <w:rsid w:val="00763132"/>
    <w:rsid w:val="007640BA"/>
    <w:rsid w:val="00764321"/>
    <w:rsid w:val="00764A4D"/>
    <w:rsid w:val="00770489"/>
    <w:rsid w:val="007715FE"/>
    <w:rsid w:val="00771CF5"/>
    <w:rsid w:val="00773DB1"/>
    <w:rsid w:val="007751A9"/>
    <w:rsid w:val="00775F16"/>
    <w:rsid w:val="00776648"/>
    <w:rsid w:val="00781356"/>
    <w:rsid w:val="00781722"/>
    <w:rsid w:val="00787871"/>
    <w:rsid w:val="0079267F"/>
    <w:rsid w:val="00792B3E"/>
    <w:rsid w:val="00796931"/>
    <w:rsid w:val="007A0188"/>
    <w:rsid w:val="007A0A70"/>
    <w:rsid w:val="007A0BE6"/>
    <w:rsid w:val="007A33BA"/>
    <w:rsid w:val="007A3CEB"/>
    <w:rsid w:val="007A556E"/>
    <w:rsid w:val="007A6F96"/>
    <w:rsid w:val="007A7512"/>
    <w:rsid w:val="007A78C0"/>
    <w:rsid w:val="007B2B8D"/>
    <w:rsid w:val="007B3CC0"/>
    <w:rsid w:val="007B3DB3"/>
    <w:rsid w:val="007B7220"/>
    <w:rsid w:val="007B72D0"/>
    <w:rsid w:val="007B72F7"/>
    <w:rsid w:val="007C1397"/>
    <w:rsid w:val="007C1647"/>
    <w:rsid w:val="007C3548"/>
    <w:rsid w:val="007C5233"/>
    <w:rsid w:val="007C5CA8"/>
    <w:rsid w:val="007C5CDF"/>
    <w:rsid w:val="007C5EBE"/>
    <w:rsid w:val="007C6409"/>
    <w:rsid w:val="007D0BF2"/>
    <w:rsid w:val="007D2B2F"/>
    <w:rsid w:val="007D31B3"/>
    <w:rsid w:val="007D3C15"/>
    <w:rsid w:val="007D7B86"/>
    <w:rsid w:val="007E0EB3"/>
    <w:rsid w:val="007E3488"/>
    <w:rsid w:val="007E7332"/>
    <w:rsid w:val="007E736D"/>
    <w:rsid w:val="007E7B3F"/>
    <w:rsid w:val="007F04DB"/>
    <w:rsid w:val="007F30B2"/>
    <w:rsid w:val="007F30BA"/>
    <w:rsid w:val="007F5ED2"/>
    <w:rsid w:val="00800BE1"/>
    <w:rsid w:val="00802025"/>
    <w:rsid w:val="008023F7"/>
    <w:rsid w:val="008054E1"/>
    <w:rsid w:val="008056A5"/>
    <w:rsid w:val="008065AE"/>
    <w:rsid w:val="00811EDF"/>
    <w:rsid w:val="00814DEA"/>
    <w:rsid w:val="00814EC4"/>
    <w:rsid w:val="00815278"/>
    <w:rsid w:val="00816D39"/>
    <w:rsid w:val="0081750C"/>
    <w:rsid w:val="00820E58"/>
    <w:rsid w:val="00822E99"/>
    <w:rsid w:val="00822F7E"/>
    <w:rsid w:val="00823114"/>
    <w:rsid w:val="00830E71"/>
    <w:rsid w:val="008343E7"/>
    <w:rsid w:val="00837F6B"/>
    <w:rsid w:val="008420A8"/>
    <w:rsid w:val="00843EB0"/>
    <w:rsid w:val="00845985"/>
    <w:rsid w:val="00845E33"/>
    <w:rsid w:val="00847BD4"/>
    <w:rsid w:val="00850314"/>
    <w:rsid w:val="008508F8"/>
    <w:rsid w:val="0085402E"/>
    <w:rsid w:val="00860755"/>
    <w:rsid w:val="008615B5"/>
    <w:rsid w:val="00862289"/>
    <w:rsid w:val="0086239B"/>
    <w:rsid w:val="008665AD"/>
    <w:rsid w:val="00866C39"/>
    <w:rsid w:val="008675F4"/>
    <w:rsid w:val="0086767D"/>
    <w:rsid w:val="00867862"/>
    <w:rsid w:val="0087204D"/>
    <w:rsid w:val="00874532"/>
    <w:rsid w:val="0087461C"/>
    <w:rsid w:val="00877083"/>
    <w:rsid w:val="00877D53"/>
    <w:rsid w:val="00883066"/>
    <w:rsid w:val="00883398"/>
    <w:rsid w:val="00884719"/>
    <w:rsid w:val="00890F78"/>
    <w:rsid w:val="00893230"/>
    <w:rsid w:val="00895D6C"/>
    <w:rsid w:val="008967CD"/>
    <w:rsid w:val="00897289"/>
    <w:rsid w:val="008A1F28"/>
    <w:rsid w:val="008A2D30"/>
    <w:rsid w:val="008B112F"/>
    <w:rsid w:val="008B1478"/>
    <w:rsid w:val="008B1D69"/>
    <w:rsid w:val="008B365E"/>
    <w:rsid w:val="008B380D"/>
    <w:rsid w:val="008B3E0C"/>
    <w:rsid w:val="008B3FE5"/>
    <w:rsid w:val="008C2948"/>
    <w:rsid w:val="008C60C1"/>
    <w:rsid w:val="008C7A43"/>
    <w:rsid w:val="008C7F5C"/>
    <w:rsid w:val="008D0802"/>
    <w:rsid w:val="008D1450"/>
    <w:rsid w:val="008D18A1"/>
    <w:rsid w:val="008D27EB"/>
    <w:rsid w:val="008D29FC"/>
    <w:rsid w:val="008D42FD"/>
    <w:rsid w:val="008D5D0E"/>
    <w:rsid w:val="008D6E27"/>
    <w:rsid w:val="008D7BC0"/>
    <w:rsid w:val="008D7F4F"/>
    <w:rsid w:val="008F0C54"/>
    <w:rsid w:val="008F0F3B"/>
    <w:rsid w:val="008F6355"/>
    <w:rsid w:val="008F67E7"/>
    <w:rsid w:val="008F7133"/>
    <w:rsid w:val="008F7355"/>
    <w:rsid w:val="00900A2E"/>
    <w:rsid w:val="00900CA8"/>
    <w:rsid w:val="009031EB"/>
    <w:rsid w:val="009075CD"/>
    <w:rsid w:val="00910322"/>
    <w:rsid w:val="00910BC1"/>
    <w:rsid w:val="009157C6"/>
    <w:rsid w:val="00922705"/>
    <w:rsid w:val="00925B78"/>
    <w:rsid w:val="00925DDF"/>
    <w:rsid w:val="00926EE8"/>
    <w:rsid w:val="0092768E"/>
    <w:rsid w:val="0093217E"/>
    <w:rsid w:val="00932887"/>
    <w:rsid w:val="00940E95"/>
    <w:rsid w:val="00943269"/>
    <w:rsid w:val="009572F4"/>
    <w:rsid w:val="00957451"/>
    <w:rsid w:val="009579CA"/>
    <w:rsid w:val="00957A5B"/>
    <w:rsid w:val="00966655"/>
    <w:rsid w:val="00971677"/>
    <w:rsid w:val="0097291D"/>
    <w:rsid w:val="0097395D"/>
    <w:rsid w:val="00974B02"/>
    <w:rsid w:val="00981100"/>
    <w:rsid w:val="009820A2"/>
    <w:rsid w:val="0098567A"/>
    <w:rsid w:val="009918E8"/>
    <w:rsid w:val="009947AF"/>
    <w:rsid w:val="00994817"/>
    <w:rsid w:val="009A0A21"/>
    <w:rsid w:val="009A2232"/>
    <w:rsid w:val="009A4BB6"/>
    <w:rsid w:val="009A78E8"/>
    <w:rsid w:val="009B12AE"/>
    <w:rsid w:val="009B183A"/>
    <w:rsid w:val="009B1F22"/>
    <w:rsid w:val="009B2A9A"/>
    <w:rsid w:val="009B5D97"/>
    <w:rsid w:val="009B60DD"/>
    <w:rsid w:val="009B7E9F"/>
    <w:rsid w:val="009C0728"/>
    <w:rsid w:val="009C25E8"/>
    <w:rsid w:val="009C3F60"/>
    <w:rsid w:val="009C40D8"/>
    <w:rsid w:val="009D1815"/>
    <w:rsid w:val="009D1888"/>
    <w:rsid w:val="009D292B"/>
    <w:rsid w:val="009D2A58"/>
    <w:rsid w:val="009D328C"/>
    <w:rsid w:val="009D3A25"/>
    <w:rsid w:val="009D40D5"/>
    <w:rsid w:val="009D5F39"/>
    <w:rsid w:val="009E1F8B"/>
    <w:rsid w:val="009E48D6"/>
    <w:rsid w:val="009E4AB3"/>
    <w:rsid w:val="009E58B5"/>
    <w:rsid w:val="009E5B22"/>
    <w:rsid w:val="009F2B43"/>
    <w:rsid w:val="009F3C46"/>
    <w:rsid w:val="009F6503"/>
    <w:rsid w:val="00A0186F"/>
    <w:rsid w:val="00A033B2"/>
    <w:rsid w:val="00A04ABD"/>
    <w:rsid w:val="00A04CCD"/>
    <w:rsid w:val="00A05F02"/>
    <w:rsid w:val="00A06A85"/>
    <w:rsid w:val="00A076A5"/>
    <w:rsid w:val="00A10CA0"/>
    <w:rsid w:val="00A1118C"/>
    <w:rsid w:val="00A12EFD"/>
    <w:rsid w:val="00A15479"/>
    <w:rsid w:val="00A15F9F"/>
    <w:rsid w:val="00A25914"/>
    <w:rsid w:val="00A31D79"/>
    <w:rsid w:val="00A321C1"/>
    <w:rsid w:val="00A34771"/>
    <w:rsid w:val="00A35B15"/>
    <w:rsid w:val="00A37F21"/>
    <w:rsid w:val="00A4062C"/>
    <w:rsid w:val="00A464CE"/>
    <w:rsid w:val="00A5143A"/>
    <w:rsid w:val="00A527EA"/>
    <w:rsid w:val="00A56938"/>
    <w:rsid w:val="00A60C46"/>
    <w:rsid w:val="00A60DC1"/>
    <w:rsid w:val="00A63B63"/>
    <w:rsid w:val="00A64E25"/>
    <w:rsid w:val="00A65F52"/>
    <w:rsid w:val="00A716C7"/>
    <w:rsid w:val="00A74551"/>
    <w:rsid w:val="00A77D9A"/>
    <w:rsid w:val="00A82DA9"/>
    <w:rsid w:val="00A919AF"/>
    <w:rsid w:val="00A921BF"/>
    <w:rsid w:val="00A92C18"/>
    <w:rsid w:val="00A94B18"/>
    <w:rsid w:val="00A9606F"/>
    <w:rsid w:val="00AA1127"/>
    <w:rsid w:val="00AA23CA"/>
    <w:rsid w:val="00AA58BA"/>
    <w:rsid w:val="00AB01CF"/>
    <w:rsid w:val="00AB0216"/>
    <w:rsid w:val="00AB2247"/>
    <w:rsid w:val="00AB24EA"/>
    <w:rsid w:val="00AB60B1"/>
    <w:rsid w:val="00AC35D0"/>
    <w:rsid w:val="00ACA01F"/>
    <w:rsid w:val="00AD0416"/>
    <w:rsid w:val="00AD1951"/>
    <w:rsid w:val="00AD498A"/>
    <w:rsid w:val="00AD6852"/>
    <w:rsid w:val="00AD68DF"/>
    <w:rsid w:val="00AD74BA"/>
    <w:rsid w:val="00AE0FE5"/>
    <w:rsid w:val="00AE69E9"/>
    <w:rsid w:val="00AF0A11"/>
    <w:rsid w:val="00AF0C57"/>
    <w:rsid w:val="00AF3032"/>
    <w:rsid w:val="00AF346F"/>
    <w:rsid w:val="00AF7900"/>
    <w:rsid w:val="00B0083F"/>
    <w:rsid w:val="00B00E57"/>
    <w:rsid w:val="00B0160D"/>
    <w:rsid w:val="00B01D19"/>
    <w:rsid w:val="00B02622"/>
    <w:rsid w:val="00B02B21"/>
    <w:rsid w:val="00B04F48"/>
    <w:rsid w:val="00B07005"/>
    <w:rsid w:val="00B1384F"/>
    <w:rsid w:val="00B16A3F"/>
    <w:rsid w:val="00B16EA8"/>
    <w:rsid w:val="00B224D7"/>
    <w:rsid w:val="00B22607"/>
    <w:rsid w:val="00B2347F"/>
    <w:rsid w:val="00B247A0"/>
    <w:rsid w:val="00B24DA6"/>
    <w:rsid w:val="00B26EAD"/>
    <w:rsid w:val="00B3117B"/>
    <w:rsid w:val="00B358E7"/>
    <w:rsid w:val="00B36174"/>
    <w:rsid w:val="00B40C36"/>
    <w:rsid w:val="00B41D6D"/>
    <w:rsid w:val="00B41E43"/>
    <w:rsid w:val="00B422E2"/>
    <w:rsid w:val="00B4247B"/>
    <w:rsid w:val="00B433EB"/>
    <w:rsid w:val="00B43F3B"/>
    <w:rsid w:val="00B44A86"/>
    <w:rsid w:val="00B47705"/>
    <w:rsid w:val="00B47D2D"/>
    <w:rsid w:val="00B5303A"/>
    <w:rsid w:val="00B541D8"/>
    <w:rsid w:val="00B55564"/>
    <w:rsid w:val="00B56306"/>
    <w:rsid w:val="00B56368"/>
    <w:rsid w:val="00B57A9B"/>
    <w:rsid w:val="00B631A3"/>
    <w:rsid w:val="00B63B8D"/>
    <w:rsid w:val="00B64875"/>
    <w:rsid w:val="00B64D93"/>
    <w:rsid w:val="00B904A9"/>
    <w:rsid w:val="00B90596"/>
    <w:rsid w:val="00B907EE"/>
    <w:rsid w:val="00B914A9"/>
    <w:rsid w:val="00B9346F"/>
    <w:rsid w:val="00B9499F"/>
    <w:rsid w:val="00B95361"/>
    <w:rsid w:val="00BA3263"/>
    <w:rsid w:val="00BA3AC1"/>
    <w:rsid w:val="00BA4759"/>
    <w:rsid w:val="00BA69CF"/>
    <w:rsid w:val="00BA6B68"/>
    <w:rsid w:val="00BA705E"/>
    <w:rsid w:val="00BB080A"/>
    <w:rsid w:val="00BB0BA9"/>
    <w:rsid w:val="00BB23FC"/>
    <w:rsid w:val="00BB25D7"/>
    <w:rsid w:val="00BB5233"/>
    <w:rsid w:val="00BB534B"/>
    <w:rsid w:val="00BB58CF"/>
    <w:rsid w:val="00BB77D8"/>
    <w:rsid w:val="00BC05A1"/>
    <w:rsid w:val="00BC08EB"/>
    <w:rsid w:val="00BC221C"/>
    <w:rsid w:val="00BC4086"/>
    <w:rsid w:val="00BC6011"/>
    <w:rsid w:val="00BC7D85"/>
    <w:rsid w:val="00BD01C6"/>
    <w:rsid w:val="00BD1CCC"/>
    <w:rsid w:val="00BD3C11"/>
    <w:rsid w:val="00BD6904"/>
    <w:rsid w:val="00BD7897"/>
    <w:rsid w:val="00BE2197"/>
    <w:rsid w:val="00BE3E08"/>
    <w:rsid w:val="00BE4456"/>
    <w:rsid w:val="00BE55CC"/>
    <w:rsid w:val="00BE61A3"/>
    <w:rsid w:val="00BE6807"/>
    <w:rsid w:val="00BE70DF"/>
    <w:rsid w:val="00BE7E88"/>
    <w:rsid w:val="00BF2C3F"/>
    <w:rsid w:val="00BF30A3"/>
    <w:rsid w:val="00BF3B91"/>
    <w:rsid w:val="00BF472E"/>
    <w:rsid w:val="00BF665B"/>
    <w:rsid w:val="00BF70ED"/>
    <w:rsid w:val="00C00CB1"/>
    <w:rsid w:val="00C02878"/>
    <w:rsid w:val="00C10576"/>
    <w:rsid w:val="00C14350"/>
    <w:rsid w:val="00C1620F"/>
    <w:rsid w:val="00C16D62"/>
    <w:rsid w:val="00C20A67"/>
    <w:rsid w:val="00C22115"/>
    <w:rsid w:val="00C229B3"/>
    <w:rsid w:val="00C23D84"/>
    <w:rsid w:val="00C2487A"/>
    <w:rsid w:val="00C262F7"/>
    <w:rsid w:val="00C26D73"/>
    <w:rsid w:val="00C31FE0"/>
    <w:rsid w:val="00C3798B"/>
    <w:rsid w:val="00C40EA2"/>
    <w:rsid w:val="00C423D2"/>
    <w:rsid w:val="00C46E78"/>
    <w:rsid w:val="00C5146C"/>
    <w:rsid w:val="00C514F8"/>
    <w:rsid w:val="00C529C5"/>
    <w:rsid w:val="00C529D5"/>
    <w:rsid w:val="00C53E5B"/>
    <w:rsid w:val="00C541C1"/>
    <w:rsid w:val="00C54A1D"/>
    <w:rsid w:val="00C56CD5"/>
    <w:rsid w:val="00C604A6"/>
    <w:rsid w:val="00C607E0"/>
    <w:rsid w:val="00C614F4"/>
    <w:rsid w:val="00C6394F"/>
    <w:rsid w:val="00C64888"/>
    <w:rsid w:val="00C65619"/>
    <w:rsid w:val="00C66E23"/>
    <w:rsid w:val="00C67DD6"/>
    <w:rsid w:val="00C72BF4"/>
    <w:rsid w:val="00C73DA1"/>
    <w:rsid w:val="00C745B8"/>
    <w:rsid w:val="00C76CEE"/>
    <w:rsid w:val="00C76E7F"/>
    <w:rsid w:val="00C81A15"/>
    <w:rsid w:val="00C81A1C"/>
    <w:rsid w:val="00C82E69"/>
    <w:rsid w:val="00C84B00"/>
    <w:rsid w:val="00C84C0B"/>
    <w:rsid w:val="00C879E0"/>
    <w:rsid w:val="00C9281D"/>
    <w:rsid w:val="00C9302A"/>
    <w:rsid w:val="00C94293"/>
    <w:rsid w:val="00C954B8"/>
    <w:rsid w:val="00C963D7"/>
    <w:rsid w:val="00C96B6A"/>
    <w:rsid w:val="00CA06B6"/>
    <w:rsid w:val="00CA08E1"/>
    <w:rsid w:val="00CA0EA5"/>
    <w:rsid w:val="00CA37E5"/>
    <w:rsid w:val="00CA3A54"/>
    <w:rsid w:val="00CA3B91"/>
    <w:rsid w:val="00CA6CE4"/>
    <w:rsid w:val="00CA6E36"/>
    <w:rsid w:val="00CA7338"/>
    <w:rsid w:val="00CA74A4"/>
    <w:rsid w:val="00CB19AD"/>
    <w:rsid w:val="00CB2A23"/>
    <w:rsid w:val="00CB3F5F"/>
    <w:rsid w:val="00CB59BC"/>
    <w:rsid w:val="00CB6F73"/>
    <w:rsid w:val="00CB7ED1"/>
    <w:rsid w:val="00CC0ACD"/>
    <w:rsid w:val="00CC1EAF"/>
    <w:rsid w:val="00CC4E18"/>
    <w:rsid w:val="00CC5F45"/>
    <w:rsid w:val="00CD0D5E"/>
    <w:rsid w:val="00CD1225"/>
    <w:rsid w:val="00CD2A02"/>
    <w:rsid w:val="00CD7285"/>
    <w:rsid w:val="00CE0024"/>
    <w:rsid w:val="00CE175D"/>
    <w:rsid w:val="00CE3A3C"/>
    <w:rsid w:val="00CE43FD"/>
    <w:rsid w:val="00CE6650"/>
    <w:rsid w:val="00CE6AD3"/>
    <w:rsid w:val="00CE703C"/>
    <w:rsid w:val="00CF32DC"/>
    <w:rsid w:val="00CF4039"/>
    <w:rsid w:val="00CF4378"/>
    <w:rsid w:val="00CF5043"/>
    <w:rsid w:val="00CF66AC"/>
    <w:rsid w:val="00D0046B"/>
    <w:rsid w:val="00D00A49"/>
    <w:rsid w:val="00D00B5B"/>
    <w:rsid w:val="00D01187"/>
    <w:rsid w:val="00D0229D"/>
    <w:rsid w:val="00D044BC"/>
    <w:rsid w:val="00D04DC2"/>
    <w:rsid w:val="00D10419"/>
    <w:rsid w:val="00D10E68"/>
    <w:rsid w:val="00D113D9"/>
    <w:rsid w:val="00D1144A"/>
    <w:rsid w:val="00D131D4"/>
    <w:rsid w:val="00D16098"/>
    <w:rsid w:val="00D22030"/>
    <w:rsid w:val="00D2447E"/>
    <w:rsid w:val="00D255D6"/>
    <w:rsid w:val="00D261B3"/>
    <w:rsid w:val="00D262F5"/>
    <w:rsid w:val="00D31CB6"/>
    <w:rsid w:val="00D353D9"/>
    <w:rsid w:val="00D37798"/>
    <w:rsid w:val="00D37987"/>
    <w:rsid w:val="00D4163D"/>
    <w:rsid w:val="00D51AF2"/>
    <w:rsid w:val="00D51D73"/>
    <w:rsid w:val="00D5405C"/>
    <w:rsid w:val="00D55625"/>
    <w:rsid w:val="00D56EAF"/>
    <w:rsid w:val="00D56F6D"/>
    <w:rsid w:val="00D6215F"/>
    <w:rsid w:val="00D624E8"/>
    <w:rsid w:val="00D64E44"/>
    <w:rsid w:val="00D71437"/>
    <w:rsid w:val="00D73008"/>
    <w:rsid w:val="00D74335"/>
    <w:rsid w:val="00D7501C"/>
    <w:rsid w:val="00D81B70"/>
    <w:rsid w:val="00D81FE6"/>
    <w:rsid w:val="00D92668"/>
    <w:rsid w:val="00D94B6E"/>
    <w:rsid w:val="00D97EA1"/>
    <w:rsid w:val="00DA1EC9"/>
    <w:rsid w:val="00DA4E01"/>
    <w:rsid w:val="00DA50A6"/>
    <w:rsid w:val="00DA5338"/>
    <w:rsid w:val="00DA6033"/>
    <w:rsid w:val="00DA64A1"/>
    <w:rsid w:val="00DA6E09"/>
    <w:rsid w:val="00DA6E4E"/>
    <w:rsid w:val="00DA6F4E"/>
    <w:rsid w:val="00DA7F42"/>
    <w:rsid w:val="00DB0698"/>
    <w:rsid w:val="00DB20A2"/>
    <w:rsid w:val="00DB5EA5"/>
    <w:rsid w:val="00DB6098"/>
    <w:rsid w:val="00DB6D66"/>
    <w:rsid w:val="00DB7174"/>
    <w:rsid w:val="00DB7206"/>
    <w:rsid w:val="00DC0F52"/>
    <w:rsid w:val="00DC149F"/>
    <w:rsid w:val="00DC25B2"/>
    <w:rsid w:val="00DC348C"/>
    <w:rsid w:val="00DC34B3"/>
    <w:rsid w:val="00DC6794"/>
    <w:rsid w:val="00DD37F5"/>
    <w:rsid w:val="00DD3D32"/>
    <w:rsid w:val="00DD46A4"/>
    <w:rsid w:val="00DD4A00"/>
    <w:rsid w:val="00DD6142"/>
    <w:rsid w:val="00DD64C2"/>
    <w:rsid w:val="00DE1124"/>
    <w:rsid w:val="00DE246D"/>
    <w:rsid w:val="00DE3B26"/>
    <w:rsid w:val="00DE5177"/>
    <w:rsid w:val="00DE7974"/>
    <w:rsid w:val="00DF2ED6"/>
    <w:rsid w:val="00DF3C30"/>
    <w:rsid w:val="00DF4325"/>
    <w:rsid w:val="00DF6A9A"/>
    <w:rsid w:val="00DF70E0"/>
    <w:rsid w:val="00E01FE1"/>
    <w:rsid w:val="00E02434"/>
    <w:rsid w:val="00E062FC"/>
    <w:rsid w:val="00E113CE"/>
    <w:rsid w:val="00E11D44"/>
    <w:rsid w:val="00E120CC"/>
    <w:rsid w:val="00E1416A"/>
    <w:rsid w:val="00E141C3"/>
    <w:rsid w:val="00E16D0E"/>
    <w:rsid w:val="00E16F7D"/>
    <w:rsid w:val="00E17066"/>
    <w:rsid w:val="00E208BB"/>
    <w:rsid w:val="00E25A32"/>
    <w:rsid w:val="00E26BCF"/>
    <w:rsid w:val="00E3229A"/>
    <w:rsid w:val="00E349BD"/>
    <w:rsid w:val="00E35D2B"/>
    <w:rsid w:val="00E41E02"/>
    <w:rsid w:val="00E434AB"/>
    <w:rsid w:val="00E452FF"/>
    <w:rsid w:val="00E46A21"/>
    <w:rsid w:val="00E52A99"/>
    <w:rsid w:val="00E52B37"/>
    <w:rsid w:val="00E53A99"/>
    <w:rsid w:val="00E53B52"/>
    <w:rsid w:val="00E53BA1"/>
    <w:rsid w:val="00E56F6F"/>
    <w:rsid w:val="00E61B4F"/>
    <w:rsid w:val="00E6266A"/>
    <w:rsid w:val="00E626F2"/>
    <w:rsid w:val="00E63170"/>
    <w:rsid w:val="00E63670"/>
    <w:rsid w:val="00E6571B"/>
    <w:rsid w:val="00E67B51"/>
    <w:rsid w:val="00E67DF0"/>
    <w:rsid w:val="00E70026"/>
    <w:rsid w:val="00E70151"/>
    <w:rsid w:val="00E70811"/>
    <w:rsid w:val="00E733B4"/>
    <w:rsid w:val="00E75C38"/>
    <w:rsid w:val="00E772CF"/>
    <w:rsid w:val="00E7771F"/>
    <w:rsid w:val="00E803BB"/>
    <w:rsid w:val="00E90682"/>
    <w:rsid w:val="00E93B3A"/>
    <w:rsid w:val="00E93D8D"/>
    <w:rsid w:val="00EA17CE"/>
    <w:rsid w:val="00EA1A18"/>
    <w:rsid w:val="00EA3A9D"/>
    <w:rsid w:val="00EA430A"/>
    <w:rsid w:val="00EA568F"/>
    <w:rsid w:val="00EB2726"/>
    <w:rsid w:val="00EB7C41"/>
    <w:rsid w:val="00EC098B"/>
    <w:rsid w:val="00EC43A6"/>
    <w:rsid w:val="00EC61BA"/>
    <w:rsid w:val="00ED0C6C"/>
    <w:rsid w:val="00ED2257"/>
    <w:rsid w:val="00ED2769"/>
    <w:rsid w:val="00ED2987"/>
    <w:rsid w:val="00ED30D5"/>
    <w:rsid w:val="00ED7D9A"/>
    <w:rsid w:val="00EE02E8"/>
    <w:rsid w:val="00EE1F1B"/>
    <w:rsid w:val="00EE3BB6"/>
    <w:rsid w:val="00EE3BFD"/>
    <w:rsid w:val="00EE78EA"/>
    <w:rsid w:val="00EF2BD1"/>
    <w:rsid w:val="00EF3111"/>
    <w:rsid w:val="00EF5181"/>
    <w:rsid w:val="00EF63A9"/>
    <w:rsid w:val="00EF6B9C"/>
    <w:rsid w:val="00EF70E1"/>
    <w:rsid w:val="00F0129B"/>
    <w:rsid w:val="00F014F2"/>
    <w:rsid w:val="00F05628"/>
    <w:rsid w:val="00F060FF"/>
    <w:rsid w:val="00F07B19"/>
    <w:rsid w:val="00F07CB6"/>
    <w:rsid w:val="00F07F14"/>
    <w:rsid w:val="00F11235"/>
    <w:rsid w:val="00F1147D"/>
    <w:rsid w:val="00F11B54"/>
    <w:rsid w:val="00F20170"/>
    <w:rsid w:val="00F21CE0"/>
    <w:rsid w:val="00F2475D"/>
    <w:rsid w:val="00F2559D"/>
    <w:rsid w:val="00F2658D"/>
    <w:rsid w:val="00F2669B"/>
    <w:rsid w:val="00F31205"/>
    <w:rsid w:val="00F3132A"/>
    <w:rsid w:val="00F3199C"/>
    <w:rsid w:val="00F3458D"/>
    <w:rsid w:val="00F35761"/>
    <w:rsid w:val="00F35F3E"/>
    <w:rsid w:val="00F41FA9"/>
    <w:rsid w:val="00F45252"/>
    <w:rsid w:val="00F457C5"/>
    <w:rsid w:val="00F460B2"/>
    <w:rsid w:val="00F46574"/>
    <w:rsid w:val="00F5456C"/>
    <w:rsid w:val="00F60AB7"/>
    <w:rsid w:val="00F62790"/>
    <w:rsid w:val="00F63739"/>
    <w:rsid w:val="00F70F09"/>
    <w:rsid w:val="00F70F34"/>
    <w:rsid w:val="00F74C17"/>
    <w:rsid w:val="00F7565F"/>
    <w:rsid w:val="00F758E8"/>
    <w:rsid w:val="00F75F74"/>
    <w:rsid w:val="00F77D23"/>
    <w:rsid w:val="00F77D9A"/>
    <w:rsid w:val="00F818B2"/>
    <w:rsid w:val="00F843F8"/>
    <w:rsid w:val="00F85CAB"/>
    <w:rsid w:val="00F86CFF"/>
    <w:rsid w:val="00F8719D"/>
    <w:rsid w:val="00F87B81"/>
    <w:rsid w:val="00F922C8"/>
    <w:rsid w:val="00F9576C"/>
    <w:rsid w:val="00FA63B1"/>
    <w:rsid w:val="00FA7B79"/>
    <w:rsid w:val="00FB0CBF"/>
    <w:rsid w:val="00FB1C50"/>
    <w:rsid w:val="00FB6077"/>
    <w:rsid w:val="00FC2D41"/>
    <w:rsid w:val="00FC47EA"/>
    <w:rsid w:val="00FC4A3E"/>
    <w:rsid w:val="00FC4E66"/>
    <w:rsid w:val="00FC5EA8"/>
    <w:rsid w:val="00FD3D64"/>
    <w:rsid w:val="00FE0EDB"/>
    <w:rsid w:val="00FE2031"/>
    <w:rsid w:val="00FE41B9"/>
    <w:rsid w:val="00FE5E8B"/>
    <w:rsid w:val="00FE759D"/>
    <w:rsid w:val="00FF39A8"/>
    <w:rsid w:val="00FF44C6"/>
    <w:rsid w:val="00FF47BF"/>
    <w:rsid w:val="00FF77A6"/>
    <w:rsid w:val="00FF79CC"/>
    <w:rsid w:val="014DB02A"/>
    <w:rsid w:val="015DCF39"/>
    <w:rsid w:val="02F11797"/>
    <w:rsid w:val="041781C6"/>
    <w:rsid w:val="04326B82"/>
    <w:rsid w:val="04BCC97A"/>
    <w:rsid w:val="05982195"/>
    <w:rsid w:val="070D6B2B"/>
    <w:rsid w:val="07990CA8"/>
    <w:rsid w:val="07A37F77"/>
    <w:rsid w:val="08B053FD"/>
    <w:rsid w:val="09139A8A"/>
    <w:rsid w:val="0998EBAF"/>
    <w:rsid w:val="0B4FAED4"/>
    <w:rsid w:val="0B64D337"/>
    <w:rsid w:val="0BDDFCCB"/>
    <w:rsid w:val="0C1FDD86"/>
    <w:rsid w:val="0C5CAAF9"/>
    <w:rsid w:val="0CF34969"/>
    <w:rsid w:val="0D859648"/>
    <w:rsid w:val="0DDC236D"/>
    <w:rsid w:val="0E0A37AA"/>
    <w:rsid w:val="0E2C64CF"/>
    <w:rsid w:val="0E8A0E81"/>
    <w:rsid w:val="0E9068D9"/>
    <w:rsid w:val="0F2405CE"/>
    <w:rsid w:val="0F2E80B9"/>
    <w:rsid w:val="10065107"/>
    <w:rsid w:val="10F20944"/>
    <w:rsid w:val="10F89D81"/>
    <w:rsid w:val="1165F614"/>
    <w:rsid w:val="119F9D0A"/>
    <w:rsid w:val="1237E983"/>
    <w:rsid w:val="12E2B562"/>
    <w:rsid w:val="1396C453"/>
    <w:rsid w:val="13ECE585"/>
    <w:rsid w:val="140F6EB0"/>
    <w:rsid w:val="1472FB51"/>
    <w:rsid w:val="14E3A6E8"/>
    <w:rsid w:val="15739089"/>
    <w:rsid w:val="15A5289B"/>
    <w:rsid w:val="15A67FAD"/>
    <w:rsid w:val="163ADE9B"/>
    <w:rsid w:val="176C009A"/>
    <w:rsid w:val="176C86B8"/>
    <w:rsid w:val="195E271D"/>
    <w:rsid w:val="196913CF"/>
    <w:rsid w:val="1A93F6DC"/>
    <w:rsid w:val="1B7DA6FA"/>
    <w:rsid w:val="1B97261B"/>
    <w:rsid w:val="1BA72C51"/>
    <w:rsid w:val="1BBA7D15"/>
    <w:rsid w:val="1BDB76B4"/>
    <w:rsid w:val="1C3BAD39"/>
    <w:rsid w:val="1C8B5D57"/>
    <w:rsid w:val="1CA46E11"/>
    <w:rsid w:val="1D3B89CA"/>
    <w:rsid w:val="1DEACB71"/>
    <w:rsid w:val="1E04D60C"/>
    <w:rsid w:val="1E1633C2"/>
    <w:rsid w:val="1E929BC6"/>
    <w:rsid w:val="1E9B5A74"/>
    <w:rsid w:val="1EB3DD35"/>
    <w:rsid w:val="1F8016BA"/>
    <w:rsid w:val="1FE2E7AD"/>
    <w:rsid w:val="1FFE21BD"/>
    <w:rsid w:val="2152BD8C"/>
    <w:rsid w:val="217B32F9"/>
    <w:rsid w:val="2186144A"/>
    <w:rsid w:val="21FC1EE0"/>
    <w:rsid w:val="22F1C506"/>
    <w:rsid w:val="2383A876"/>
    <w:rsid w:val="23C8CCDB"/>
    <w:rsid w:val="23CCD79E"/>
    <w:rsid w:val="240B6A68"/>
    <w:rsid w:val="24214889"/>
    <w:rsid w:val="24A52D3D"/>
    <w:rsid w:val="25251507"/>
    <w:rsid w:val="26D496A4"/>
    <w:rsid w:val="2702E9D5"/>
    <w:rsid w:val="271FA761"/>
    <w:rsid w:val="27365980"/>
    <w:rsid w:val="27EEB4CE"/>
    <w:rsid w:val="280538CD"/>
    <w:rsid w:val="28056C3E"/>
    <w:rsid w:val="280ECB85"/>
    <w:rsid w:val="28E02A2B"/>
    <w:rsid w:val="2948C2E8"/>
    <w:rsid w:val="2A501893"/>
    <w:rsid w:val="2A8D2D82"/>
    <w:rsid w:val="2AB944C3"/>
    <w:rsid w:val="2B98D31B"/>
    <w:rsid w:val="2C8483AC"/>
    <w:rsid w:val="2CB940C8"/>
    <w:rsid w:val="2CF34B3B"/>
    <w:rsid w:val="2DCDA077"/>
    <w:rsid w:val="2E01D3C4"/>
    <w:rsid w:val="2E47CCFB"/>
    <w:rsid w:val="2E5B6021"/>
    <w:rsid w:val="2F1BE2FA"/>
    <w:rsid w:val="2F3EED51"/>
    <w:rsid w:val="2F4D1988"/>
    <w:rsid w:val="2F57BD6E"/>
    <w:rsid w:val="3141687B"/>
    <w:rsid w:val="3174FCA1"/>
    <w:rsid w:val="32284EFD"/>
    <w:rsid w:val="32C02049"/>
    <w:rsid w:val="331B88ED"/>
    <w:rsid w:val="3395B35B"/>
    <w:rsid w:val="33996766"/>
    <w:rsid w:val="34376C8B"/>
    <w:rsid w:val="34DB8408"/>
    <w:rsid w:val="34E45CE0"/>
    <w:rsid w:val="3538D5D7"/>
    <w:rsid w:val="3578739A"/>
    <w:rsid w:val="35E07F91"/>
    <w:rsid w:val="3660C3A3"/>
    <w:rsid w:val="37F828DA"/>
    <w:rsid w:val="3885E876"/>
    <w:rsid w:val="388E4B70"/>
    <w:rsid w:val="3999B935"/>
    <w:rsid w:val="39B06A1D"/>
    <w:rsid w:val="39E98C98"/>
    <w:rsid w:val="3A9099A4"/>
    <w:rsid w:val="3B15899F"/>
    <w:rsid w:val="3C5A211F"/>
    <w:rsid w:val="3C785D1C"/>
    <w:rsid w:val="3D6C8A79"/>
    <w:rsid w:val="3DA8A960"/>
    <w:rsid w:val="3DEB1DCA"/>
    <w:rsid w:val="3E57F565"/>
    <w:rsid w:val="3E6FDD23"/>
    <w:rsid w:val="3FA5A103"/>
    <w:rsid w:val="3FC6E39A"/>
    <w:rsid w:val="3FD6615F"/>
    <w:rsid w:val="4063893F"/>
    <w:rsid w:val="40B00B1E"/>
    <w:rsid w:val="40BB79AF"/>
    <w:rsid w:val="41F8A961"/>
    <w:rsid w:val="422A8DED"/>
    <w:rsid w:val="426B4B91"/>
    <w:rsid w:val="42AC1A18"/>
    <w:rsid w:val="42BE2836"/>
    <w:rsid w:val="42F2C675"/>
    <w:rsid w:val="433B114C"/>
    <w:rsid w:val="4396A76A"/>
    <w:rsid w:val="43DB6F67"/>
    <w:rsid w:val="44159FFE"/>
    <w:rsid w:val="45A9EE51"/>
    <w:rsid w:val="45E84A50"/>
    <w:rsid w:val="46A0314B"/>
    <w:rsid w:val="46D77713"/>
    <w:rsid w:val="470AB85B"/>
    <w:rsid w:val="47172A41"/>
    <w:rsid w:val="47339E50"/>
    <w:rsid w:val="47FB20C5"/>
    <w:rsid w:val="48C858EC"/>
    <w:rsid w:val="493D4E34"/>
    <w:rsid w:val="4A044D02"/>
    <w:rsid w:val="4A9CCC20"/>
    <w:rsid w:val="4AB4BF88"/>
    <w:rsid w:val="4AC2DCCB"/>
    <w:rsid w:val="4B226A03"/>
    <w:rsid w:val="4B4FDC4C"/>
    <w:rsid w:val="4B5DD716"/>
    <w:rsid w:val="4BF7A5FE"/>
    <w:rsid w:val="4C1F8328"/>
    <w:rsid w:val="4C9788D7"/>
    <w:rsid w:val="4CBD5AB4"/>
    <w:rsid w:val="4D5C650B"/>
    <w:rsid w:val="4DC74F92"/>
    <w:rsid w:val="4DFCBD76"/>
    <w:rsid w:val="4E06CAA2"/>
    <w:rsid w:val="4F56C8F0"/>
    <w:rsid w:val="4F9A6DA8"/>
    <w:rsid w:val="501D98A0"/>
    <w:rsid w:val="50E97905"/>
    <w:rsid w:val="51FF365E"/>
    <w:rsid w:val="52AF3C67"/>
    <w:rsid w:val="5300D7BB"/>
    <w:rsid w:val="5313216C"/>
    <w:rsid w:val="538F134D"/>
    <w:rsid w:val="53B201B3"/>
    <w:rsid w:val="54812199"/>
    <w:rsid w:val="548C1A82"/>
    <w:rsid w:val="55638B14"/>
    <w:rsid w:val="557B5B26"/>
    <w:rsid w:val="55A81143"/>
    <w:rsid w:val="55C8E0DA"/>
    <w:rsid w:val="562DF3BD"/>
    <w:rsid w:val="56B2F9F2"/>
    <w:rsid w:val="58896B95"/>
    <w:rsid w:val="58BE7360"/>
    <w:rsid w:val="58D97547"/>
    <w:rsid w:val="59194DEF"/>
    <w:rsid w:val="5A56C546"/>
    <w:rsid w:val="5B789BB6"/>
    <w:rsid w:val="5B9293DE"/>
    <w:rsid w:val="5BF4037B"/>
    <w:rsid w:val="5C232794"/>
    <w:rsid w:val="5C78DBA7"/>
    <w:rsid w:val="5D1C0D36"/>
    <w:rsid w:val="5D8940BC"/>
    <w:rsid w:val="5DC1B357"/>
    <w:rsid w:val="5E5337D2"/>
    <w:rsid w:val="5EA8EA42"/>
    <w:rsid w:val="5FEEEBA9"/>
    <w:rsid w:val="60292839"/>
    <w:rsid w:val="60AB6E55"/>
    <w:rsid w:val="60C315B6"/>
    <w:rsid w:val="613D3CD0"/>
    <w:rsid w:val="615C2011"/>
    <w:rsid w:val="615D9AE9"/>
    <w:rsid w:val="620369AA"/>
    <w:rsid w:val="621525D8"/>
    <w:rsid w:val="627A6FD3"/>
    <w:rsid w:val="6314E5B7"/>
    <w:rsid w:val="639F7ECA"/>
    <w:rsid w:val="6483DC71"/>
    <w:rsid w:val="64896007"/>
    <w:rsid w:val="656F1752"/>
    <w:rsid w:val="66D22BE0"/>
    <w:rsid w:val="67C4E28F"/>
    <w:rsid w:val="687F337B"/>
    <w:rsid w:val="690E9DDB"/>
    <w:rsid w:val="6A07082E"/>
    <w:rsid w:val="6A3260C1"/>
    <w:rsid w:val="6A5EB8C8"/>
    <w:rsid w:val="6B41606D"/>
    <w:rsid w:val="6BA3C997"/>
    <w:rsid w:val="6BD19BA8"/>
    <w:rsid w:val="6C6AC5DB"/>
    <w:rsid w:val="6C70472F"/>
    <w:rsid w:val="6CFDCB95"/>
    <w:rsid w:val="6DD2E98E"/>
    <w:rsid w:val="6DE7CACD"/>
    <w:rsid w:val="6E009318"/>
    <w:rsid w:val="6E10D86B"/>
    <w:rsid w:val="6E2C3F09"/>
    <w:rsid w:val="6E9E02FC"/>
    <w:rsid w:val="6EAD9E33"/>
    <w:rsid w:val="6EB8C950"/>
    <w:rsid w:val="6F3A4B5E"/>
    <w:rsid w:val="6F3A7D6F"/>
    <w:rsid w:val="6F9B27F3"/>
    <w:rsid w:val="70C76467"/>
    <w:rsid w:val="70D95357"/>
    <w:rsid w:val="70F15DB0"/>
    <w:rsid w:val="70FEF5DA"/>
    <w:rsid w:val="71870735"/>
    <w:rsid w:val="71F87428"/>
    <w:rsid w:val="733F5CF2"/>
    <w:rsid w:val="7358BA84"/>
    <w:rsid w:val="74132EBA"/>
    <w:rsid w:val="746161DB"/>
    <w:rsid w:val="749C9991"/>
    <w:rsid w:val="74FB7EDA"/>
    <w:rsid w:val="7569E5F1"/>
    <w:rsid w:val="7593267A"/>
    <w:rsid w:val="76A3D520"/>
    <w:rsid w:val="774EB4B7"/>
    <w:rsid w:val="7781D996"/>
    <w:rsid w:val="77C547D6"/>
    <w:rsid w:val="785CD3C9"/>
    <w:rsid w:val="78687C39"/>
    <w:rsid w:val="79CC00BC"/>
    <w:rsid w:val="7B2D5513"/>
    <w:rsid w:val="7B9B1394"/>
    <w:rsid w:val="7BD59A82"/>
    <w:rsid w:val="7C181723"/>
    <w:rsid w:val="7C4406C1"/>
    <w:rsid w:val="7C4B37F7"/>
    <w:rsid w:val="7CBD822F"/>
    <w:rsid w:val="7CCAF570"/>
    <w:rsid w:val="7DA17C6E"/>
    <w:rsid w:val="7DB20F94"/>
    <w:rsid w:val="7EB8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FEC5A"/>
  <w15:docId w15:val="{43414354-2C7E-4AB4-AE12-8AA5F03BB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2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DB2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prpraha.cz/clanek/1950/vzory-dokument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0F0EC74544C145877F515E76359583" ma:contentTypeVersion="10" ma:contentTypeDescription="Vytvoří nový dokument" ma:contentTypeScope="" ma:versionID="cec69cf9b974e42fa5cba991a331adf2">
  <xsd:schema xmlns:xsd="http://www.w3.org/2001/XMLSchema" xmlns:xs="http://www.w3.org/2001/XMLSchema" xmlns:p="http://schemas.microsoft.com/office/2006/metadata/properties" xmlns:ns2="317fe93d-0da1-4811-8948-137bdfb3ab30" targetNamespace="http://schemas.microsoft.com/office/2006/metadata/properties" ma:root="true" ma:fieldsID="5dae149b970fd5fcf58edca5f49e5d1b" ns2:_="">
    <xsd:import namespace="317fe93d-0da1-4811-8948-137bdfb3ab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fe93d-0da1-4811-8948-137bdfb3ab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55dc0b0-28f5-4896-9c77-88b76e1b7d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7fe93d-0da1-4811-8948-137bdfb3ab3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638BEF-7109-4CBD-B10E-3BDDC38FB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7fe93d-0da1-4811-8948-137bdfb3ab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7225F0-D160-4031-B102-5AE10A1C3971}">
  <ds:schemaRefs>
    <ds:schemaRef ds:uri="http://schemas.microsoft.com/office/2006/metadata/properties"/>
    <ds:schemaRef ds:uri="http://schemas.microsoft.com/office/infopath/2007/PartnerControls"/>
    <ds:schemaRef ds:uri="317fe93d-0da1-4811-8948-137bdfb3ab30"/>
  </ds:schemaRefs>
</ds:datastoreItem>
</file>

<file path=customXml/itemProps4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5543</Words>
  <Characters>32707</Characters>
  <Application>Microsoft Office Word</Application>
  <DocSecurity>0</DocSecurity>
  <Lines>545</Lines>
  <Paragraphs>249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Fedina Martin Mgr. (SPR/VEZ)</cp:lastModifiedBy>
  <cp:revision>2</cp:revision>
  <cp:lastPrinted>2026-02-05T13:31:00Z</cp:lastPrinted>
  <dcterms:created xsi:type="dcterms:W3CDTF">2026-02-06T11:03:00Z</dcterms:created>
  <dcterms:modified xsi:type="dcterms:W3CDTF">2026-02-06T11:03:00Z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0x010100ED0F0EC74544C145877F515E76359583</vt:lpwstr>
  </property>
  <property fmtid="{D5CDD505-2E9C-101B-9397-08002B2CF9AE}" pid="3" name="MediaServiceImageTags">
    <vt:lpwstr/>
  </property>
</Properties>
</file>