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3A7A" w14:textId="77777777" w:rsidR="00BC17A6" w:rsidRPr="00D06D0F" w:rsidRDefault="00BC17A6" w:rsidP="000B0AA7">
      <w:pPr>
        <w:pStyle w:val="StylDoprava"/>
      </w:pPr>
      <w:r w:rsidRPr="00D06D0F">
        <w:t>Čj.:SPU 002496/2026/144/Hr</w:t>
      </w:r>
    </w:p>
    <w:p w14:paraId="182A1764" w14:textId="77777777" w:rsidR="004243BC" w:rsidRPr="00D06D0F" w:rsidRDefault="00BC17A6" w:rsidP="000B0AA7">
      <w:pPr>
        <w:pStyle w:val="StylDoprava"/>
      </w:pPr>
      <w:r w:rsidRPr="00D06D0F">
        <w:t>UID:spuess9df3d51e</w:t>
      </w:r>
    </w:p>
    <w:p w14:paraId="21D00C3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571F00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F12FA8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622557A" w14:textId="77777777" w:rsidR="00CF17C0" w:rsidRPr="00D06D0F" w:rsidRDefault="00CF17C0" w:rsidP="000B0AA7">
      <w:pPr>
        <w:pStyle w:val="VnitrniText"/>
        <w:ind w:firstLine="0"/>
      </w:pPr>
      <w:r w:rsidRPr="00D06D0F">
        <w:t>DIČ: CZ</w:t>
      </w:r>
      <w:r w:rsidR="00A21E6E" w:rsidRPr="00D06D0F">
        <w:t>01312774</w:t>
      </w:r>
    </w:p>
    <w:p w14:paraId="7E35FEE3" w14:textId="77777777" w:rsidR="00BC17A6" w:rsidRPr="00D06D0F" w:rsidRDefault="008445AB" w:rsidP="000B0AA7">
      <w:pPr>
        <w:pStyle w:val="VnitrniText"/>
        <w:ind w:firstLine="0"/>
      </w:pPr>
      <w:r>
        <w:t>Jednající:</w:t>
      </w:r>
      <w:r w:rsidR="00FB6E4E" w:rsidRPr="00D06D0F">
        <w:t xml:space="preserve"> </w:t>
      </w:r>
      <w:r w:rsidR="00BC17A6" w:rsidRPr="00D06D0F">
        <w:t>Ing. Miroslav Kučera, ředitel Krajského pozemkového úřadu pro Pardubický kraj</w:t>
      </w:r>
    </w:p>
    <w:p w14:paraId="788034EF" w14:textId="77777777" w:rsidR="00FB6E4E" w:rsidRPr="00D06D0F" w:rsidRDefault="00BC17A6" w:rsidP="000B0AA7">
      <w:pPr>
        <w:pStyle w:val="VnitrniText"/>
        <w:ind w:firstLine="0"/>
      </w:pPr>
      <w:r w:rsidRPr="00D06D0F">
        <w:t>adresa: Boženy Němcové 231, 53002 Pardubice</w:t>
      </w:r>
    </w:p>
    <w:p w14:paraId="697BB95F"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A8357C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BCBB7E7" w14:textId="77777777" w:rsidR="00BC17A6" w:rsidRPr="00D06D0F" w:rsidRDefault="00BC17A6" w:rsidP="000B0AA7">
      <w:pPr>
        <w:pStyle w:val="VnitrniText"/>
        <w:ind w:firstLine="0"/>
      </w:pPr>
    </w:p>
    <w:p w14:paraId="415AD263" w14:textId="77777777" w:rsidR="00CF17C0" w:rsidRPr="00D06D0F" w:rsidRDefault="00CF17C0" w:rsidP="000B0AA7">
      <w:pPr>
        <w:pStyle w:val="VnitrniText"/>
        <w:ind w:firstLine="0"/>
      </w:pPr>
      <w:r w:rsidRPr="00D06D0F">
        <w:t>a</w:t>
      </w:r>
    </w:p>
    <w:p w14:paraId="54460604" w14:textId="77777777" w:rsidR="00BC17A6" w:rsidRPr="00D06D0F" w:rsidRDefault="00BC17A6" w:rsidP="000B0AA7">
      <w:pPr>
        <w:pStyle w:val="VnitrniText"/>
        <w:ind w:firstLine="0"/>
      </w:pPr>
    </w:p>
    <w:p w14:paraId="1D61B06E" w14:textId="3719A7CA" w:rsidR="00BC17A6" w:rsidRPr="00D06D0F" w:rsidRDefault="00BC17A6" w:rsidP="000B0AA7">
      <w:pPr>
        <w:pStyle w:val="VnitrniText"/>
        <w:ind w:firstLine="0"/>
      </w:pPr>
      <w:r w:rsidRPr="00D06D0F">
        <w:rPr>
          <w:b/>
        </w:rPr>
        <w:t>Lesy České republiky, s.p.</w:t>
      </w:r>
    </w:p>
    <w:p w14:paraId="47BA31CB" w14:textId="1F9686B8" w:rsidR="00BC17A6" w:rsidRPr="00D06D0F" w:rsidRDefault="00BC17A6" w:rsidP="000B0AA7">
      <w:pPr>
        <w:pStyle w:val="VnitrniText"/>
        <w:ind w:firstLine="0"/>
      </w:pPr>
      <w:r w:rsidRPr="00D06D0F">
        <w:t>se sídlem Přemyslova 1106/19, Nový Hradec Králové, Hradec Králové, PSČ 50008</w:t>
      </w:r>
    </w:p>
    <w:p w14:paraId="4D151DAD" w14:textId="77777777" w:rsidR="00BC17A6" w:rsidRPr="00D06D0F" w:rsidRDefault="00BC17A6" w:rsidP="000B0AA7">
      <w:pPr>
        <w:pStyle w:val="VnitrniText"/>
        <w:ind w:firstLine="0"/>
      </w:pPr>
      <w:r w:rsidRPr="00D06D0F">
        <w:t>IČO: 42196451</w:t>
      </w:r>
    </w:p>
    <w:p w14:paraId="3E204306" w14:textId="77777777" w:rsidR="00BC17A6" w:rsidRDefault="00BC17A6" w:rsidP="000B0AA7">
      <w:pPr>
        <w:pStyle w:val="VnitrniText"/>
        <w:ind w:firstLine="0"/>
      </w:pPr>
      <w:r w:rsidRPr="00D06D0F">
        <w:t>DIČ: CZ42196451, zapsán v OR vedený KS v Hradci Králové, oddíl AXII, vložka 540</w:t>
      </w:r>
    </w:p>
    <w:p w14:paraId="76763336" w14:textId="601064DB" w:rsidR="003E05B3" w:rsidRPr="001269D2" w:rsidRDefault="003E05B3" w:rsidP="00840513">
      <w:pPr>
        <w:suppressAutoHyphens w:val="0"/>
        <w:autoSpaceDE w:val="0"/>
        <w:autoSpaceDN w:val="0"/>
        <w:adjustRightInd w:val="0"/>
        <w:rPr>
          <w:color w:val="FF0000"/>
        </w:rPr>
      </w:pPr>
      <w:r w:rsidRPr="00EB2273">
        <w:t xml:space="preserve">Jednající: </w:t>
      </w:r>
      <w:r w:rsidR="00655A72" w:rsidRPr="000A1503">
        <w:rPr>
          <w:rFonts w:ascii="Arial" w:hAnsi="Arial" w:cs="Arial"/>
          <w:sz w:val="20"/>
          <w:szCs w:val="20"/>
        </w:rPr>
        <w:t>Ing. Daniel Szórád, Ph.D</w:t>
      </w:r>
      <w:r w:rsidR="00655A72" w:rsidRPr="000968BB">
        <w:rPr>
          <w:rFonts w:ascii="Arial" w:hAnsi="Arial" w:cs="Arial"/>
          <w:sz w:val="20"/>
          <w:szCs w:val="20"/>
        </w:rPr>
        <w:t>.</w:t>
      </w:r>
      <w:r w:rsidR="00840513">
        <w:rPr>
          <w:rFonts w:ascii="Arial" w:hAnsi="Arial" w:cs="Arial"/>
          <w:sz w:val="20"/>
          <w:szCs w:val="20"/>
        </w:rPr>
        <w:t xml:space="preserve">, </w:t>
      </w:r>
      <w:r w:rsidRPr="00EB2273">
        <w:t xml:space="preserve">ředitel Oblastního ředitelství </w:t>
      </w:r>
      <w:r w:rsidR="001269D2">
        <w:t>jižní Morava</w:t>
      </w:r>
      <w:r w:rsidRPr="00EB2273">
        <w:t xml:space="preserve">, </w:t>
      </w:r>
      <w:r w:rsidRPr="00393A5B">
        <w:t>na základě pověření ze dne </w:t>
      </w:r>
      <w:r w:rsidR="00393A5B" w:rsidRPr="00393A5B">
        <w:t>5.6.2023</w:t>
      </w:r>
    </w:p>
    <w:p w14:paraId="76B81A76" w14:textId="77777777" w:rsidR="00BC17A6" w:rsidRPr="00D06D0F" w:rsidRDefault="00BC17A6" w:rsidP="000B0AA7">
      <w:pPr>
        <w:pStyle w:val="VnitrniText"/>
        <w:ind w:firstLine="0"/>
      </w:pPr>
      <w:r w:rsidRPr="00D06D0F">
        <w:t>(dále jen "přejímající")</w:t>
      </w:r>
    </w:p>
    <w:p w14:paraId="0FDC268B" w14:textId="77777777" w:rsidR="00BC17A6" w:rsidRPr="00D06D0F" w:rsidRDefault="00BC17A6" w:rsidP="000B0AA7">
      <w:pPr>
        <w:pStyle w:val="VnitrniText"/>
        <w:ind w:firstLine="0"/>
      </w:pPr>
    </w:p>
    <w:p w14:paraId="0BBF57C6" w14:textId="77777777" w:rsidR="00CF17C0" w:rsidRPr="00D06D0F" w:rsidRDefault="00CF17C0" w:rsidP="000B0AA7">
      <w:pPr>
        <w:pStyle w:val="VnitrniText"/>
        <w:ind w:firstLine="0"/>
      </w:pPr>
    </w:p>
    <w:p w14:paraId="46970006" w14:textId="4DA667A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DE6B8D">
        <w:t xml:space="preserve"> </w:t>
      </w:r>
      <w:r>
        <w:t>ve znění pozdějších předpisů</w:t>
      </w:r>
      <w:r w:rsidRPr="002350B4">
        <w:t>, tuto</w:t>
      </w:r>
    </w:p>
    <w:p w14:paraId="29E8CFC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376F654" w14:textId="77777777" w:rsidR="00CF17C0" w:rsidRDefault="00CF17C0" w:rsidP="001274AE"/>
    <w:p w14:paraId="65D4DED6" w14:textId="77777777" w:rsidR="00830569" w:rsidRPr="00D06D0F" w:rsidRDefault="00830569" w:rsidP="001274AE"/>
    <w:p w14:paraId="3275AE4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7ABC14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1007H25/19</w:t>
      </w:r>
    </w:p>
    <w:p w14:paraId="432247FC" w14:textId="77777777" w:rsidR="00CF17C0" w:rsidRPr="00D06D0F" w:rsidRDefault="00CF17C0" w:rsidP="00D06D0F"/>
    <w:p w14:paraId="1530792C" w14:textId="77777777" w:rsidR="00CF17C0" w:rsidRPr="00D06D0F" w:rsidRDefault="00CF17C0" w:rsidP="00D06D0F"/>
    <w:p w14:paraId="7FA552AA"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461411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20BCB08" w14:textId="77777777" w:rsidR="008505AD" w:rsidRPr="00D06D0F" w:rsidRDefault="008505AD" w:rsidP="000B0AA7">
      <w:pPr>
        <w:pStyle w:val="VnitrniText"/>
        <w:ind w:firstLine="0"/>
      </w:pPr>
      <w:r w:rsidRPr="00D06D0F">
        <w:t>Pozemk</w:t>
      </w:r>
      <w:r w:rsidR="00FF3FFE">
        <w:t>y</w:t>
      </w:r>
      <w:r w:rsidRPr="00D06D0F">
        <w:t>:</w:t>
      </w:r>
    </w:p>
    <w:p w14:paraId="3978AF0C" w14:textId="77777777" w:rsidR="008505AD" w:rsidRPr="00112F3C" w:rsidRDefault="008505AD" w:rsidP="00112F3C">
      <w:pPr>
        <w:pStyle w:val="cary"/>
      </w:pPr>
      <w:r w:rsidRPr="00112F3C">
        <w:t>------------------------------------------------------------------------------------------------------------------------</w:t>
      </w:r>
      <w:r w:rsidR="00E60971" w:rsidRPr="00112F3C">
        <w:t>--</w:t>
      </w:r>
      <w:r w:rsidR="007431BA" w:rsidRPr="00112F3C">
        <w:t>-----------</w:t>
      </w:r>
    </w:p>
    <w:p w14:paraId="65E041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7411CB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7F770AC" w14:textId="77777777" w:rsidR="00BA760F" w:rsidRDefault="00BA760F" w:rsidP="00BA760F">
      <w:pPr>
        <w:pStyle w:val="cary"/>
      </w:pPr>
      <w:r>
        <w:t>-------------------------------------------------------------------------------------------------------------------------------------</w:t>
      </w:r>
    </w:p>
    <w:p w14:paraId="7AAA48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71A4BF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Moravská Třebová</w:t>
      </w:r>
      <w:r>
        <w:rPr>
          <w:rFonts w:ascii="Arial" w:hAnsi="Arial" w:cs="Arial"/>
          <w:sz w:val="16"/>
          <w:szCs w:val="16"/>
        </w:rPr>
        <w:tab/>
        <w:t>Boršov u Moravské Třebové</w:t>
      </w:r>
      <w:r>
        <w:rPr>
          <w:rFonts w:ascii="Arial" w:hAnsi="Arial" w:cs="Arial"/>
          <w:sz w:val="16"/>
          <w:szCs w:val="16"/>
        </w:rPr>
        <w:tab/>
        <w:t>1776/5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859A2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C7FF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A08C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Moravská Třebová</w:t>
      </w:r>
      <w:r>
        <w:rPr>
          <w:rFonts w:ascii="Arial" w:hAnsi="Arial" w:cs="Arial"/>
          <w:sz w:val="16"/>
          <w:szCs w:val="16"/>
        </w:rPr>
        <w:tab/>
        <w:t>Boršov u Moravské Třebové</w:t>
      </w:r>
      <w:r>
        <w:rPr>
          <w:rFonts w:ascii="Arial" w:hAnsi="Arial" w:cs="Arial"/>
          <w:sz w:val="16"/>
          <w:szCs w:val="16"/>
        </w:rPr>
        <w:tab/>
        <w:t>1865/3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A4408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183E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01EAD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Radkov</w:t>
      </w:r>
      <w:r>
        <w:rPr>
          <w:rFonts w:ascii="Arial" w:hAnsi="Arial" w:cs="Arial"/>
          <w:sz w:val="16"/>
          <w:szCs w:val="16"/>
        </w:rPr>
        <w:tab/>
        <w:t>Radkov u Moravské Třebové</w:t>
      </w:r>
      <w:r>
        <w:rPr>
          <w:rFonts w:ascii="Arial" w:hAnsi="Arial" w:cs="Arial"/>
          <w:sz w:val="16"/>
          <w:szCs w:val="16"/>
        </w:rPr>
        <w:tab/>
        <w:t>411/1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1"/>
    </w:p>
    <w:p w14:paraId="13E043E7" w14:textId="77777777" w:rsidR="007431BA" w:rsidRPr="007431BA" w:rsidRDefault="007431BA" w:rsidP="00112F3C">
      <w:pPr>
        <w:pStyle w:val="cary"/>
      </w:pPr>
      <w:r w:rsidRPr="007431BA">
        <w:t>-------------------------------------------------------------------------------------------------------------------------------------</w:t>
      </w:r>
    </w:p>
    <w:p w14:paraId="1D99B968" w14:textId="77777777" w:rsidR="009B091D" w:rsidRDefault="009B091D" w:rsidP="009B091D">
      <w:pPr>
        <w:pStyle w:val="VnitrniText"/>
        <w:ind w:firstLine="0"/>
      </w:pPr>
      <w:r>
        <w:t>zapsané na výše uvedených LV u Katastrálního úřadu pro Pardubický kraj, Katastrální pracoviště Svitavy.</w:t>
      </w:r>
    </w:p>
    <w:p w14:paraId="69973A5A" w14:textId="77777777" w:rsidR="00D4325F" w:rsidRPr="00D06D0F" w:rsidRDefault="00D4325F" w:rsidP="000B0AA7">
      <w:pPr>
        <w:pStyle w:val="VnitrniText"/>
        <w:ind w:firstLine="0"/>
        <w:rPr>
          <w:rFonts w:cs="Times New Roman"/>
        </w:rPr>
      </w:pPr>
    </w:p>
    <w:p w14:paraId="69A68B99"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54664EB" w14:textId="77777777" w:rsidR="00F65859" w:rsidRDefault="00F65859" w:rsidP="006D1A0C">
      <w:pPr>
        <w:pStyle w:val="VnitrniText"/>
        <w:ind w:firstLine="0"/>
      </w:pPr>
      <w:r w:rsidRPr="002350B4">
        <w:t>Přejímající prohlašuje:</w:t>
      </w:r>
    </w:p>
    <w:p w14:paraId="689A5A45"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485ED2D" w14:textId="77777777" w:rsidR="0038399F" w:rsidRDefault="0038399F" w:rsidP="006D1A0C">
      <w:pPr>
        <w:pStyle w:val="VnitrniText"/>
      </w:pPr>
    </w:p>
    <w:p w14:paraId="20E87E3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23FA80E" w14:textId="77777777" w:rsidR="0038399F" w:rsidRPr="00AF03B3" w:rsidRDefault="0038399F" w:rsidP="006D1A0C">
      <w:pPr>
        <w:pStyle w:val="VnitrniText"/>
      </w:pPr>
    </w:p>
    <w:p w14:paraId="2F1ED5E9" w14:textId="6A968192" w:rsidR="00F65859" w:rsidRPr="00057863" w:rsidRDefault="00F65859" w:rsidP="006D1A0C">
      <w:pPr>
        <w:pStyle w:val="VnitrniText"/>
      </w:pPr>
      <w:r>
        <w:lastRenderedPageBreak/>
        <w:t>3</w:t>
      </w:r>
      <w:r w:rsidR="006D1A0C">
        <w:t>.</w:t>
      </w:r>
      <w:r>
        <w:t xml:space="preserve"> </w:t>
      </w:r>
      <w:r w:rsidR="00B67EE6">
        <w:t>že p</w:t>
      </w:r>
      <w:r w:rsidR="00B67EE6" w:rsidRPr="00B67EE6">
        <w:t>ředmětn</w:t>
      </w:r>
      <w:r w:rsidR="00B146C3">
        <w:t>é pozemky</w:t>
      </w:r>
      <w:r w:rsidR="00B67EE6" w:rsidRPr="00B67EE6">
        <w:t xml:space="preserve"> přejímající využije k zabezpečení plnění svěřených úkolů v rámci své</w:t>
      </w:r>
      <w:r w:rsidR="00455499">
        <w:t> </w:t>
      </w:r>
      <w:r w:rsidR="00B67EE6" w:rsidRPr="00B67EE6">
        <w:t>působnosti a zefektivnění své hospodářské činnosti a dále za účelem scelení majetkové držby. Pozemky budou sloužit k provozu lesního hospodářství.</w:t>
      </w:r>
    </w:p>
    <w:p w14:paraId="4D0127A8" w14:textId="77777777" w:rsidR="005C5AF6" w:rsidRPr="005C5AF6" w:rsidRDefault="005C5AF6" w:rsidP="00F65859">
      <w:pPr>
        <w:pStyle w:val="VnitrniText"/>
      </w:pPr>
    </w:p>
    <w:p w14:paraId="405B33F8"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5E58611" w14:textId="16CCD461"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2B0043">
        <w:t> </w:t>
      </w:r>
      <w:r>
        <w:t xml:space="preserve">I. této smlouvy a </w:t>
      </w:r>
      <w:r w:rsidRPr="00D4409F">
        <w:t>právo hospodařit s tímto majetkem má přejímající.</w:t>
      </w:r>
    </w:p>
    <w:p w14:paraId="5154ECE7" w14:textId="77777777" w:rsidR="00CF17C0" w:rsidRPr="00D06D0F" w:rsidRDefault="00D4325F" w:rsidP="000B0AA7">
      <w:pPr>
        <w:pStyle w:val="VnitrniText"/>
      </w:pPr>
      <w:r w:rsidRPr="00D06D0F">
        <w:t xml:space="preserve"> </w:t>
      </w:r>
    </w:p>
    <w:p w14:paraId="421132A2"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8D04D17" w14:textId="16FCD56B"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A2A35D5" w14:textId="77777777" w:rsidR="00864B6B" w:rsidRDefault="00864B6B" w:rsidP="00864B6B">
      <w:pPr>
        <w:pStyle w:val="VnitrniText"/>
      </w:pPr>
    </w:p>
    <w:p w14:paraId="20601B5A"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205FF8C"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5B296C02" w14:textId="77777777" w:rsidR="007D5D62" w:rsidRDefault="007D5D62" w:rsidP="00F675B5">
      <w:pPr>
        <w:pStyle w:val="VnitrniText"/>
      </w:pPr>
    </w:p>
    <w:p w14:paraId="5F2173DF"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2167287A" w14:textId="77777777" w:rsidR="00F675B5" w:rsidRDefault="00F675B5" w:rsidP="00F675B5">
      <w:pPr>
        <w:pStyle w:val="VnitrniText"/>
        <w:rPr>
          <w:color w:val="000000"/>
        </w:rPr>
      </w:pPr>
    </w:p>
    <w:p w14:paraId="0D888A78" w14:textId="77777777" w:rsidR="008A1428" w:rsidRDefault="008A1428" w:rsidP="008A1428">
      <w:pPr>
        <w:pStyle w:val="VnitrniText"/>
        <w:ind w:firstLine="0"/>
      </w:pPr>
      <w:r>
        <w:t>Pozemky:</w:t>
      </w:r>
    </w:p>
    <w:p w14:paraId="4A34CF45" w14:textId="77777777" w:rsidR="008A1428" w:rsidRDefault="008A1428" w:rsidP="008A1428">
      <w:pPr>
        <w:pStyle w:val="cary"/>
      </w:pPr>
      <w:r>
        <w:t>-------------------------------------------------------------------------------------------------------------------------------------</w:t>
      </w:r>
    </w:p>
    <w:p w14:paraId="6700745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77B10A2" w14:textId="77777777" w:rsidR="008A1428" w:rsidRPr="008A1428" w:rsidRDefault="008A1428" w:rsidP="008A1428">
      <w:pPr>
        <w:pStyle w:val="cary"/>
      </w:pPr>
      <w:r>
        <w:t>-------------------------------------------------------------------------------------------------------------------------------------</w:t>
      </w:r>
    </w:p>
    <w:p w14:paraId="6739DC1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Boršov u Moravské Třebové</w:t>
      </w:r>
      <w:r w:rsidRPr="008A1428">
        <w:rPr>
          <w:rStyle w:val="Styl11b"/>
          <w:sz w:val="16"/>
          <w:szCs w:val="16"/>
        </w:rPr>
        <w:tab/>
        <w:t>1776/5</w:t>
      </w:r>
      <w:r w:rsidRPr="008A1428">
        <w:rPr>
          <w:rStyle w:val="Styl11b"/>
          <w:sz w:val="16"/>
          <w:szCs w:val="16"/>
        </w:rPr>
        <w:tab/>
        <w:t>33 274,88 Kč</w:t>
      </w:r>
    </w:p>
    <w:p w14:paraId="31BD0B8A" w14:textId="77777777" w:rsidR="008A1428" w:rsidRPr="008A1428" w:rsidRDefault="008A1428" w:rsidP="008A1428">
      <w:pPr>
        <w:tabs>
          <w:tab w:val="left" w:pos="2268"/>
          <w:tab w:val="right" w:pos="6804"/>
          <w:tab w:val="right" w:pos="9639"/>
        </w:tabs>
        <w:rPr>
          <w:rStyle w:val="Styl11b"/>
          <w:sz w:val="16"/>
          <w:szCs w:val="16"/>
        </w:rPr>
      </w:pPr>
    </w:p>
    <w:p w14:paraId="3C7074E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Boršov u Moravské Třebové</w:t>
      </w:r>
      <w:r w:rsidRPr="008A1428">
        <w:rPr>
          <w:rStyle w:val="Styl11b"/>
          <w:sz w:val="16"/>
          <w:szCs w:val="16"/>
        </w:rPr>
        <w:tab/>
        <w:t>1865/3</w:t>
      </w:r>
      <w:r w:rsidRPr="008A1428">
        <w:rPr>
          <w:rStyle w:val="Styl11b"/>
          <w:sz w:val="16"/>
          <w:szCs w:val="16"/>
        </w:rPr>
        <w:tab/>
        <w:t>12 692,48 Kč</w:t>
      </w:r>
    </w:p>
    <w:p w14:paraId="41420F4C" w14:textId="77777777" w:rsidR="008A1428" w:rsidRPr="008A1428" w:rsidRDefault="008A1428" w:rsidP="008A1428">
      <w:pPr>
        <w:tabs>
          <w:tab w:val="left" w:pos="2268"/>
          <w:tab w:val="right" w:pos="6804"/>
          <w:tab w:val="right" w:pos="9639"/>
        </w:tabs>
        <w:rPr>
          <w:rStyle w:val="Styl11b"/>
          <w:sz w:val="16"/>
          <w:szCs w:val="16"/>
        </w:rPr>
      </w:pPr>
    </w:p>
    <w:p w14:paraId="1E51ABB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Radkov u Moravské Třebové</w:t>
      </w:r>
      <w:r w:rsidRPr="008A1428">
        <w:rPr>
          <w:rStyle w:val="Styl11b"/>
          <w:sz w:val="16"/>
          <w:szCs w:val="16"/>
        </w:rPr>
        <w:tab/>
        <w:t>411/1</w:t>
      </w:r>
      <w:r w:rsidRPr="008A1428">
        <w:rPr>
          <w:rStyle w:val="Styl11b"/>
          <w:sz w:val="16"/>
          <w:szCs w:val="16"/>
        </w:rPr>
        <w:tab/>
        <w:t>141 455,49 Kč</w:t>
      </w:r>
    </w:p>
    <w:p w14:paraId="3E35E599" w14:textId="77777777" w:rsidR="008A1428" w:rsidRPr="008A1428" w:rsidRDefault="008A1428" w:rsidP="008A1428">
      <w:pPr>
        <w:pStyle w:val="cary"/>
      </w:pPr>
      <w:r>
        <w:t>-------------------------------------------------------------------------------------------------------------------------------------</w:t>
      </w:r>
    </w:p>
    <w:p w14:paraId="34B5EF0E"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187 422,85 Kč</w:t>
      </w:r>
    </w:p>
    <w:p w14:paraId="42A0C912" w14:textId="77777777" w:rsidR="008A1428" w:rsidRDefault="008A1428" w:rsidP="008A1428">
      <w:pPr>
        <w:pStyle w:val="VnitrniText"/>
        <w:ind w:firstLine="0"/>
      </w:pPr>
    </w:p>
    <w:p w14:paraId="3C904C5D" w14:textId="77777777" w:rsidR="00F675B5" w:rsidRDefault="00F675B5" w:rsidP="00864B6B">
      <w:pPr>
        <w:pStyle w:val="VnitrniText"/>
      </w:pPr>
    </w:p>
    <w:p w14:paraId="06CE69C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7BB95A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26A377D" w14:textId="56CE8353" w:rsidR="0037157C" w:rsidRDefault="00A66E77" w:rsidP="000B0AA7">
      <w:pPr>
        <w:pStyle w:val="VnitrniText"/>
      </w:pPr>
      <w:r>
        <w:t>P</w:t>
      </w:r>
      <w:r w:rsidR="005F4029">
        <w:t>ře</w:t>
      </w:r>
      <w:r>
        <w:t xml:space="preserve">dávající upozorňuje </w:t>
      </w:r>
      <w:r w:rsidR="006E70AE">
        <w:t>přejímajícího</w:t>
      </w:r>
      <w:r w:rsidR="0037157C" w:rsidRPr="00D06D0F">
        <w:t>, že na pozemcích může být umístěno vedení a/nebo zařízení veřejné technické infrastruktury, k nimž existují oprávnění, jakož i omezení užívání pozemků vzniklá podle</w:t>
      </w:r>
      <w:r w:rsidR="00166145">
        <w:t> </w:t>
      </w:r>
      <w:r w:rsidR="0037157C" w:rsidRPr="00D06D0F">
        <w:t xml:space="preserve">předchozích právních úprav, která se nezapisovala do pozemkových knih, evidence nemovitostí ani katastru nemovitostí. Tato omezení a oprávnění přecházejí na </w:t>
      </w:r>
      <w:r w:rsidR="006E70AE">
        <w:t>přejímajícího</w:t>
      </w:r>
      <w:r w:rsidR="0037157C" w:rsidRPr="00D06D0F">
        <w:t>.</w:t>
      </w:r>
    </w:p>
    <w:p w14:paraId="2FDF72E1" w14:textId="77777777" w:rsidR="001D73FD" w:rsidRPr="00D06D0F" w:rsidRDefault="001D73FD" w:rsidP="000B0AA7">
      <w:pPr>
        <w:pStyle w:val="VnitrniText"/>
      </w:pPr>
    </w:p>
    <w:p w14:paraId="2A46EB9F" w14:textId="77777777" w:rsidR="00C8663B" w:rsidRDefault="00C8663B" w:rsidP="00EB6C54">
      <w:pPr>
        <w:pStyle w:val="VnitrniText"/>
      </w:pPr>
      <w:r>
        <w:t>2</w:t>
      </w:r>
      <w:r w:rsidR="003316EA">
        <w:t>.</w:t>
      </w:r>
      <w:r>
        <w:t xml:space="preserve">  Užívací vztah k převáděnému pozemku</w:t>
      </w:r>
    </w:p>
    <w:p w14:paraId="7DC9E9FB" w14:textId="77777777" w:rsidR="00C8663B" w:rsidRDefault="00C8663B" w:rsidP="00EB6C54">
      <w:pPr>
        <w:pStyle w:val="VnitrniText"/>
      </w:pPr>
      <w:r>
        <w:t>Radkov u Moravské Třebové KN 411/1</w:t>
      </w:r>
    </w:p>
    <w:p w14:paraId="46223D5E" w14:textId="31AB0B81" w:rsidR="00C8663B" w:rsidRDefault="00C8663B" w:rsidP="00EB6C54">
      <w:pPr>
        <w:pStyle w:val="VnitrniText"/>
      </w:pPr>
      <w:r>
        <w:t xml:space="preserve"> je řešen nájemní smlouvou č. 123N03/19, kterou se Státním pozemkovým úřadem uzavřel Lesy České republiky, s.</w:t>
      </w:r>
      <w:r w:rsidR="001C5186">
        <w:t xml:space="preserve"> </w:t>
      </w:r>
      <w:r>
        <w:t>p., jakožto nájemce. S obsahem nájemní smlouvy byl přejímající seznámen před podpisem této smlouvy, což stvrzuje svým podpisem.</w:t>
      </w:r>
    </w:p>
    <w:p w14:paraId="2A990A4E" w14:textId="77777777" w:rsidR="00C8663B" w:rsidRDefault="00C8663B" w:rsidP="00EB6C54">
      <w:pPr>
        <w:pStyle w:val="VnitrniText"/>
      </w:pPr>
    </w:p>
    <w:p w14:paraId="4C2D0CEE" w14:textId="77777777" w:rsidR="00C8663B" w:rsidRDefault="00C8663B" w:rsidP="00EB6C54">
      <w:pPr>
        <w:pStyle w:val="VnitrniText"/>
      </w:pPr>
      <w:r>
        <w:t>Užívací vztah k převáděným pozemkům</w:t>
      </w:r>
    </w:p>
    <w:p w14:paraId="7755E1F2" w14:textId="77777777" w:rsidR="00C8663B" w:rsidRDefault="00C8663B" w:rsidP="00EB6C54">
      <w:pPr>
        <w:pStyle w:val="VnitrniText"/>
      </w:pPr>
      <w:r>
        <w:t xml:space="preserve">Boršov u Moravské Třebové KN 1776/5, </w:t>
      </w:r>
    </w:p>
    <w:p w14:paraId="34C9F8CD" w14:textId="77777777" w:rsidR="00C8663B" w:rsidRDefault="00C8663B" w:rsidP="00EB6C54">
      <w:pPr>
        <w:pStyle w:val="VnitrniText"/>
      </w:pPr>
      <w:r>
        <w:t>Boršov u Moravské Třebové KN 1865/3</w:t>
      </w:r>
    </w:p>
    <w:p w14:paraId="435A9BED" w14:textId="46E3F140" w:rsidR="00C8663B" w:rsidRDefault="00C8663B" w:rsidP="00EB6C54">
      <w:pPr>
        <w:pStyle w:val="VnitrniText"/>
      </w:pPr>
      <w:r>
        <w:t xml:space="preserve"> je řešen nájemní smlouvou č. 192N05/19, kterou se Státním pozemkovým úřadem uzavřel Lesy České republiky, s.</w:t>
      </w:r>
      <w:r w:rsidR="001C5186">
        <w:t xml:space="preserve"> </w:t>
      </w:r>
      <w:r>
        <w:t>p., jakožto nájemce. S obsahem nájemní smlouvy byl přejímající seznámen před podpisem této smlouvy, což stvrzuje svým podpisem.</w:t>
      </w:r>
    </w:p>
    <w:p w14:paraId="22B4E83C" w14:textId="77777777" w:rsidR="001D73FD" w:rsidRDefault="001D73FD" w:rsidP="00F326E5">
      <w:pPr>
        <w:pStyle w:val="VnitrniText"/>
        <w:ind w:firstLine="0"/>
      </w:pPr>
    </w:p>
    <w:p w14:paraId="113E032B" w14:textId="18C61117" w:rsidR="007D2608" w:rsidRDefault="007D2608" w:rsidP="00EB6C54">
      <w:pPr>
        <w:pStyle w:val="VnitrniText"/>
      </w:pPr>
      <w:r>
        <w:t>3. Přev</w:t>
      </w:r>
      <w:r w:rsidR="007D3C05">
        <w:t>á</w:t>
      </w:r>
      <w:r>
        <w:t>děn</w:t>
      </w:r>
      <w:r w:rsidR="00DE702A">
        <w:t>ý</w:t>
      </w:r>
      <w:r>
        <w:t xml:space="preserve"> poze</w:t>
      </w:r>
      <w:r w:rsidR="00DE702A">
        <w:t>mek p.</w:t>
      </w:r>
      <w:r w:rsidR="000F3050">
        <w:t xml:space="preserve"> </w:t>
      </w:r>
      <w:r w:rsidR="00DE702A">
        <w:t xml:space="preserve">č. </w:t>
      </w:r>
      <w:r w:rsidR="00323916">
        <w:t>1865/</w:t>
      </w:r>
      <w:r w:rsidR="002F6F26">
        <w:t xml:space="preserve">3 k. </w:t>
      </w:r>
      <w:r w:rsidR="000F3050">
        <w:t>ú. Boršov u Moravské Třebové</w:t>
      </w:r>
      <w:r>
        <w:t xml:space="preserve"> jsou součástí společenstevní, jejímž držitelem je </w:t>
      </w:r>
      <w:r w:rsidR="0009500B">
        <w:t xml:space="preserve">Honební </w:t>
      </w:r>
      <w:r w:rsidR="00DE702A">
        <w:t>společenstvo Boršov</w:t>
      </w:r>
      <w:r>
        <w:t>. Tyto pozemky jsou ve smyslu zákona o SPÚ v režimu přičlenění.</w:t>
      </w:r>
    </w:p>
    <w:p w14:paraId="130C3309" w14:textId="77777777" w:rsidR="007D2608" w:rsidRDefault="007D2608" w:rsidP="00EB6C54">
      <w:pPr>
        <w:pStyle w:val="VnitrniText"/>
      </w:pPr>
    </w:p>
    <w:p w14:paraId="560E8C67" w14:textId="5CE3E64D" w:rsidR="007D2608" w:rsidRPr="004E3D65" w:rsidRDefault="004E3D65" w:rsidP="007323E5">
      <w:pPr>
        <w:suppressAutoHyphens w:val="0"/>
        <w:jc w:val="both"/>
        <w:rPr>
          <w:rFonts w:ascii="Arial" w:hAnsi="Arial" w:cs="Arial"/>
          <w:sz w:val="20"/>
          <w:szCs w:val="20"/>
          <w:lang w:eastAsia="cs-CZ"/>
        </w:rPr>
      </w:pPr>
      <w:r>
        <w:t xml:space="preserve">      </w:t>
      </w:r>
      <w:r w:rsidR="007D2608" w:rsidRPr="004E3D65">
        <w:rPr>
          <w:rFonts w:ascii="Arial" w:hAnsi="Arial" w:cs="Arial"/>
          <w:sz w:val="20"/>
          <w:szCs w:val="20"/>
        </w:rPr>
        <w:t>4. Přejímající výslovně prohlašuje, že je mu znám právní stav předávaných nemovitostí. Přejímající je</w:t>
      </w:r>
      <w:r w:rsidR="00166145" w:rsidRPr="004E3D65">
        <w:rPr>
          <w:rFonts w:ascii="Arial" w:hAnsi="Arial" w:cs="Arial"/>
          <w:sz w:val="20"/>
          <w:szCs w:val="20"/>
        </w:rPr>
        <w:t> </w:t>
      </w:r>
      <w:r w:rsidR="007D2608" w:rsidRPr="004E3D65">
        <w:rPr>
          <w:rFonts w:ascii="Arial" w:hAnsi="Arial" w:cs="Arial"/>
          <w:sz w:val="20"/>
          <w:szCs w:val="20"/>
        </w:rPr>
        <w:t>zejména srozuměn s tím, že předávan</w:t>
      </w:r>
      <w:r w:rsidR="00713C46" w:rsidRPr="004E3D65">
        <w:rPr>
          <w:rFonts w:ascii="Arial" w:hAnsi="Arial" w:cs="Arial"/>
          <w:sz w:val="20"/>
          <w:szCs w:val="20"/>
        </w:rPr>
        <w:t>ý</w:t>
      </w:r>
      <w:r w:rsidR="007D2608" w:rsidRPr="004E3D65">
        <w:rPr>
          <w:rFonts w:ascii="Arial" w:hAnsi="Arial" w:cs="Arial"/>
          <w:sz w:val="20"/>
          <w:szCs w:val="20"/>
        </w:rPr>
        <w:t xml:space="preserve"> pozem</w:t>
      </w:r>
      <w:r w:rsidR="00713C46" w:rsidRPr="004E3D65">
        <w:rPr>
          <w:rFonts w:ascii="Arial" w:hAnsi="Arial" w:cs="Arial"/>
          <w:sz w:val="20"/>
          <w:szCs w:val="20"/>
        </w:rPr>
        <w:t>ek</w:t>
      </w:r>
      <w:r w:rsidR="0069420D" w:rsidRPr="004E3D65">
        <w:rPr>
          <w:rFonts w:ascii="Arial" w:hAnsi="Arial" w:cs="Arial"/>
          <w:sz w:val="20"/>
          <w:szCs w:val="20"/>
        </w:rPr>
        <w:t xml:space="preserve"> p</w:t>
      </w:r>
      <w:r w:rsidR="008B6A78" w:rsidRPr="004E3D65">
        <w:rPr>
          <w:rFonts w:ascii="Arial" w:hAnsi="Arial" w:cs="Arial"/>
          <w:sz w:val="20"/>
          <w:szCs w:val="20"/>
        </w:rPr>
        <w:t>arc. č. 1776/5 k.</w:t>
      </w:r>
      <w:r w:rsidR="00EE030E" w:rsidRPr="004E3D65">
        <w:rPr>
          <w:rFonts w:ascii="Arial" w:hAnsi="Arial" w:cs="Arial"/>
          <w:sz w:val="20"/>
          <w:szCs w:val="20"/>
        </w:rPr>
        <w:t xml:space="preserve"> </w:t>
      </w:r>
      <w:r w:rsidR="008B6A78" w:rsidRPr="004E3D65">
        <w:rPr>
          <w:rFonts w:ascii="Arial" w:hAnsi="Arial" w:cs="Arial"/>
          <w:sz w:val="20"/>
          <w:szCs w:val="20"/>
        </w:rPr>
        <w:t xml:space="preserve">ú. Boršov u Moravské Třebové </w:t>
      </w:r>
      <w:r w:rsidR="007D2608" w:rsidRPr="004E3D65">
        <w:rPr>
          <w:rFonts w:ascii="Arial" w:hAnsi="Arial" w:cs="Arial"/>
          <w:sz w:val="20"/>
          <w:szCs w:val="20"/>
        </w:rPr>
        <w:t>j</w:t>
      </w:r>
      <w:r w:rsidR="003F1B5D" w:rsidRPr="004E3D65">
        <w:rPr>
          <w:rFonts w:ascii="Arial" w:hAnsi="Arial" w:cs="Arial"/>
          <w:sz w:val="20"/>
          <w:szCs w:val="20"/>
        </w:rPr>
        <w:t>e</w:t>
      </w:r>
      <w:r w:rsidR="007D2608" w:rsidRPr="004E3D65">
        <w:rPr>
          <w:rFonts w:ascii="Arial" w:hAnsi="Arial" w:cs="Arial"/>
          <w:sz w:val="20"/>
          <w:szCs w:val="20"/>
        </w:rPr>
        <w:t xml:space="preserve"> dotčen žalobním návrhem na určení práva u Okresního soudu ve Svitavách</w:t>
      </w:r>
      <w:r w:rsidR="008421F4">
        <w:rPr>
          <w:rFonts w:ascii="Arial" w:hAnsi="Arial" w:cs="Arial"/>
          <w:sz w:val="20"/>
          <w:szCs w:val="20"/>
        </w:rPr>
        <w:t xml:space="preserve"> č.j. </w:t>
      </w:r>
      <w:r w:rsidR="007D2608" w:rsidRPr="004E3D65">
        <w:rPr>
          <w:rFonts w:ascii="Arial" w:hAnsi="Arial" w:cs="Arial"/>
          <w:sz w:val="20"/>
          <w:szCs w:val="20"/>
        </w:rPr>
        <w:t xml:space="preserve"> </w:t>
      </w:r>
      <w:r w:rsidR="00FA3976" w:rsidRPr="004E3D65">
        <w:rPr>
          <w:rFonts w:ascii="Arial" w:hAnsi="Arial" w:cs="Arial"/>
          <w:sz w:val="20"/>
          <w:szCs w:val="20"/>
          <w:lang w:eastAsia="cs-CZ"/>
        </w:rPr>
        <w:t>6C 353/2018</w:t>
      </w:r>
      <w:r w:rsidR="00291867" w:rsidRPr="004E3D65">
        <w:rPr>
          <w:rFonts w:ascii="Arial" w:hAnsi="Arial" w:cs="Arial"/>
          <w:sz w:val="20"/>
          <w:szCs w:val="20"/>
        </w:rPr>
        <w:t>.</w:t>
      </w:r>
      <w:r w:rsidR="007D2608" w:rsidRPr="004E3D65">
        <w:rPr>
          <w:rFonts w:ascii="Arial" w:hAnsi="Arial" w:cs="Arial"/>
          <w:sz w:val="20"/>
          <w:szCs w:val="20"/>
        </w:rPr>
        <w:t xml:space="preserve"> Pro případ, že na základě této smlouvy nebude provedena změna práv v katastru nemovitostí, přejímající výslovně prohlašuje, že</w:t>
      </w:r>
      <w:r>
        <w:rPr>
          <w:rFonts w:ascii="Arial" w:hAnsi="Arial" w:cs="Arial"/>
          <w:sz w:val="20"/>
          <w:szCs w:val="20"/>
        </w:rPr>
        <w:t> </w:t>
      </w:r>
      <w:r w:rsidR="007D2608" w:rsidRPr="004E3D65">
        <w:rPr>
          <w:rFonts w:ascii="Arial" w:hAnsi="Arial" w:cs="Arial"/>
          <w:sz w:val="20"/>
          <w:szCs w:val="20"/>
        </w:rPr>
        <w:t>nebude vůči předávajícímu požadovat jakoukoli náhradu.</w:t>
      </w:r>
    </w:p>
    <w:p w14:paraId="072D24BC" w14:textId="77777777" w:rsidR="007D2608" w:rsidRDefault="007D2608" w:rsidP="00EB6C54">
      <w:pPr>
        <w:pStyle w:val="VnitrniText"/>
      </w:pPr>
    </w:p>
    <w:p w14:paraId="69E7078D" w14:textId="49AB9DC0" w:rsidR="007D2608" w:rsidRDefault="007D2608" w:rsidP="00EB6C54">
      <w:pPr>
        <w:pStyle w:val="VnitrniText"/>
      </w:pPr>
      <w:r>
        <w:lastRenderedPageBreak/>
        <w:t>5. SPÚ upozorňuje přejímajícího,</w:t>
      </w:r>
      <w:r w:rsidR="00EE030E">
        <w:t xml:space="preserve"> </w:t>
      </w:r>
      <w:r>
        <w:t>že pozemek parc. č.</w:t>
      </w:r>
      <w:r w:rsidR="002F6F26">
        <w:t xml:space="preserve"> </w:t>
      </w:r>
      <w:r w:rsidR="00F5350C">
        <w:t>1776/5 k.ú. Boršov u Moravsk</w:t>
      </w:r>
      <w:r w:rsidR="007746F9">
        <w:t>é Třebové</w:t>
      </w:r>
      <w:r>
        <w:t xml:space="preserve"> je určen zcela nebo zčásti na základě územně plánovací dokumentace obce/kraje pro realizaci územního systému ekologické stability.</w:t>
      </w:r>
    </w:p>
    <w:p w14:paraId="757A5478" w14:textId="77777777" w:rsidR="0037157C" w:rsidRDefault="0037157C" w:rsidP="00EB6C54">
      <w:pPr>
        <w:pStyle w:val="VnitrniText"/>
      </w:pPr>
    </w:p>
    <w:p w14:paraId="79691661" w14:textId="77777777" w:rsidR="00536448" w:rsidRPr="00D06D0F" w:rsidRDefault="00536448" w:rsidP="00EB6C54">
      <w:pPr>
        <w:pStyle w:val="VnitrniText"/>
      </w:pPr>
    </w:p>
    <w:p w14:paraId="710763F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39416C3"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33A0AB0" w14:textId="77777777" w:rsidR="00D4325F" w:rsidRPr="00D06D0F" w:rsidRDefault="00D4325F" w:rsidP="00D4325F"/>
    <w:p w14:paraId="04B8BF3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E8D043D" w14:textId="77777777" w:rsidR="00C719B7" w:rsidRDefault="00172F53" w:rsidP="00C719B7">
      <w:pPr>
        <w:pStyle w:val="VnitrniText"/>
      </w:pPr>
      <w:bookmarkStart w:id="3" w:name="_Hlk139356756"/>
      <w:r>
        <w:t>Předávající předává majetek uvedený v článku I. této smlouvy bez výhrady.</w:t>
      </w:r>
      <w:bookmarkEnd w:id="3"/>
    </w:p>
    <w:p w14:paraId="42E86EC7" w14:textId="77777777" w:rsidR="00651DC0" w:rsidRDefault="00651DC0" w:rsidP="00651DC0">
      <w:pPr>
        <w:pStyle w:val="VnitrniText"/>
      </w:pPr>
    </w:p>
    <w:p w14:paraId="69EEA13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2AC459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5F5FCE2" w14:textId="77777777" w:rsidR="006D1A0C" w:rsidRPr="002350B4" w:rsidRDefault="006D1A0C" w:rsidP="00651DC0">
      <w:pPr>
        <w:pStyle w:val="VnitrniText"/>
      </w:pPr>
    </w:p>
    <w:p w14:paraId="2958EEDF" w14:textId="77777777" w:rsidR="000D677B" w:rsidRPr="00085BE1" w:rsidRDefault="00651DC0" w:rsidP="000D677B">
      <w:pPr>
        <w:pStyle w:val="VnitrniText"/>
      </w:pPr>
      <w:r w:rsidRPr="002350B4">
        <w:t>2</w:t>
      </w:r>
      <w:r w:rsidR="006D1A0C">
        <w:t>.</w:t>
      </w:r>
      <w:r w:rsidRPr="002350B4">
        <w:t xml:space="preserve"> </w:t>
      </w:r>
      <w:r w:rsidR="000D677B" w:rsidRPr="00085BE1">
        <w:t>Tato smlouva je vyhotovena elektronicky v jednom vyhotovení s platností originálu, s kvalifikovanými elektronickými podpisy a kvalifikovanými elektronickými časovými razítky obou smluvních stran v souladu se</w:t>
      </w:r>
      <w:r w:rsidR="000D677B">
        <w:t> </w:t>
      </w:r>
      <w:r w:rsidR="000D677B" w:rsidRPr="00085BE1">
        <w:t>zákonem č. 297/2016 Sb., o službách vytvářejících důvěru pro elektronické transakce, ve znění pozdějších předpisů.</w:t>
      </w:r>
    </w:p>
    <w:p w14:paraId="55185908" w14:textId="53D0A2B9" w:rsidR="006D1A0C" w:rsidRDefault="006D1A0C" w:rsidP="00651DC0">
      <w:pPr>
        <w:pStyle w:val="VnitrniText"/>
      </w:pPr>
    </w:p>
    <w:p w14:paraId="221C5BE7"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34FE7826" w14:textId="77777777" w:rsidR="002B0E7B" w:rsidRDefault="002B0E7B" w:rsidP="00DE7590">
      <w:pPr>
        <w:pStyle w:val="VnitrniText"/>
        <w:rPr>
          <w:lang w:val="en-US"/>
        </w:rPr>
      </w:pPr>
    </w:p>
    <w:p w14:paraId="21540B5F"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044EC8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F3255D9" w14:textId="77777777" w:rsidR="00651DC0" w:rsidRPr="00AE38E1" w:rsidRDefault="00651DC0" w:rsidP="00651DC0">
      <w:pPr>
        <w:pStyle w:val="VnitrniText"/>
      </w:pPr>
    </w:p>
    <w:p w14:paraId="29145421" w14:textId="77777777" w:rsidR="00651DC0" w:rsidRDefault="00651DC0" w:rsidP="00651DC0">
      <w:pPr>
        <w:pStyle w:val="VnitrniText"/>
      </w:pPr>
    </w:p>
    <w:p w14:paraId="0BEC37DB"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027731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228F63C" w14:textId="72D63985" w:rsidR="00F973C2" w:rsidRDefault="00CF17C0" w:rsidP="00536448">
      <w:r w:rsidRPr="00D06D0F">
        <w:t xml:space="preserve"> </w:t>
      </w:r>
    </w:p>
    <w:p w14:paraId="315CE661" w14:textId="77777777" w:rsidR="009D74C9" w:rsidRPr="00D06D0F" w:rsidRDefault="009D74C9" w:rsidP="00536448"/>
    <w:tbl>
      <w:tblPr>
        <w:tblW w:w="0" w:type="auto"/>
        <w:tblLook w:val="04A0" w:firstRow="1" w:lastRow="0" w:firstColumn="1" w:lastColumn="0" w:noHBand="0" w:noVBand="1"/>
      </w:tblPr>
      <w:tblGrid>
        <w:gridCol w:w="4819"/>
        <w:gridCol w:w="4818"/>
      </w:tblGrid>
      <w:tr w:rsidR="00FF2A62" w14:paraId="264B4EED" w14:textId="77777777" w:rsidTr="00536448">
        <w:tc>
          <w:tcPr>
            <w:tcW w:w="4818" w:type="dxa"/>
            <w:hideMark/>
          </w:tcPr>
          <w:p w14:paraId="43E75FF7" w14:textId="77777777" w:rsidR="00FF2A62" w:rsidRPr="0074684D" w:rsidRDefault="00FF2A62" w:rsidP="00614C4C">
            <w:pPr>
              <w:pStyle w:val="VnitrniText"/>
              <w:tabs>
                <w:tab w:val="left" w:pos="5103"/>
              </w:tabs>
              <w:jc w:val="left"/>
              <w:rPr>
                <w:i/>
              </w:rPr>
            </w:pPr>
            <w:r w:rsidRPr="0074684D">
              <w:t>V Pardubicích dne</w:t>
            </w:r>
            <w:r>
              <w:t xml:space="preserve"> </w:t>
            </w:r>
            <w:r w:rsidRPr="0074684D">
              <w:rPr>
                <w:i/>
              </w:rPr>
              <w:t xml:space="preserve">(datum uvedeno        </w:t>
            </w:r>
          </w:p>
          <w:p w14:paraId="1E595003" w14:textId="77777777" w:rsidR="00FF2A62" w:rsidRDefault="00FF2A62" w:rsidP="00614C4C">
            <w:pPr>
              <w:pStyle w:val="VnitrniText"/>
              <w:tabs>
                <w:tab w:val="left" w:pos="5103"/>
              </w:tabs>
              <w:jc w:val="left"/>
              <w:rPr>
                <w:i/>
              </w:rPr>
            </w:pPr>
            <w:r w:rsidRPr="0074684D">
              <w:rPr>
                <w:i/>
              </w:rPr>
              <w:t>v doložce elektronického podpisu)</w:t>
            </w:r>
          </w:p>
          <w:p w14:paraId="0D47C69A" w14:textId="39A68D63" w:rsidR="006418FE" w:rsidRPr="00BF7262" w:rsidRDefault="006418FE" w:rsidP="006418FE">
            <w:pPr>
              <w:pStyle w:val="VnitrniText"/>
              <w:tabs>
                <w:tab w:val="left" w:pos="5103"/>
              </w:tabs>
              <w:jc w:val="left"/>
              <w:rPr>
                <w:i/>
                <w:sz w:val="22"/>
                <w:szCs w:val="22"/>
              </w:rPr>
            </w:pPr>
            <w:r>
              <w:rPr>
                <w:i/>
                <w:sz w:val="22"/>
                <w:szCs w:val="22"/>
              </w:rPr>
              <w:t>5</w:t>
            </w:r>
            <w:r>
              <w:rPr>
                <w:i/>
                <w:sz w:val="22"/>
                <w:szCs w:val="22"/>
              </w:rPr>
              <w:t>. 2. 2026</w:t>
            </w:r>
          </w:p>
          <w:p w14:paraId="74341648" w14:textId="77777777" w:rsidR="006418FE" w:rsidRPr="0074684D" w:rsidRDefault="006418FE" w:rsidP="00614C4C">
            <w:pPr>
              <w:pStyle w:val="VnitrniText"/>
              <w:tabs>
                <w:tab w:val="left" w:pos="5103"/>
              </w:tabs>
              <w:jc w:val="left"/>
              <w:rPr>
                <w:i/>
              </w:rPr>
            </w:pPr>
          </w:p>
          <w:p w14:paraId="5A71BFAB" w14:textId="77777777" w:rsidR="00FF2A62" w:rsidRDefault="00FF2A62" w:rsidP="00FF2A62">
            <w:pPr>
              <w:pStyle w:val="VnitrniText"/>
              <w:tabs>
                <w:tab w:val="left" w:pos="5103"/>
              </w:tabs>
              <w:jc w:val="left"/>
            </w:pPr>
          </w:p>
        </w:tc>
        <w:tc>
          <w:tcPr>
            <w:tcW w:w="4819" w:type="dxa"/>
            <w:hideMark/>
          </w:tcPr>
          <w:p w14:paraId="58D2F1A4" w14:textId="0C39D16D" w:rsidR="00FF2A62" w:rsidRPr="004C285B" w:rsidRDefault="00FF2A62" w:rsidP="00614C4C">
            <w:pPr>
              <w:pStyle w:val="VnitrniText"/>
              <w:tabs>
                <w:tab w:val="left" w:pos="5103"/>
              </w:tabs>
              <w:jc w:val="left"/>
              <w:rPr>
                <w:i/>
              </w:rPr>
            </w:pPr>
            <w:r>
              <w:t>V</w:t>
            </w:r>
            <w:r w:rsidR="00F36906">
              <w:t>e Zl</w:t>
            </w:r>
            <w:r w:rsidR="00A179B8">
              <w:t>íně</w:t>
            </w:r>
            <w:r>
              <w:t xml:space="preserve"> dne </w:t>
            </w:r>
            <w:r w:rsidRPr="004C285B">
              <w:rPr>
                <w:i/>
              </w:rPr>
              <w:t xml:space="preserve">(datum uvedeno                               </w:t>
            </w:r>
          </w:p>
          <w:p w14:paraId="2F8CF759" w14:textId="77777777" w:rsidR="00FF2A62" w:rsidRDefault="00FF2A62" w:rsidP="00614C4C">
            <w:pPr>
              <w:pStyle w:val="VnitrniText"/>
              <w:tabs>
                <w:tab w:val="left" w:pos="5103"/>
              </w:tabs>
              <w:jc w:val="left"/>
              <w:rPr>
                <w:i/>
              </w:rPr>
            </w:pPr>
            <w:r w:rsidRPr="004C285B">
              <w:rPr>
                <w:i/>
              </w:rPr>
              <w:t>v doložce elektronického podpisu)</w:t>
            </w:r>
          </w:p>
          <w:p w14:paraId="03F4345F" w14:textId="6E20595A" w:rsidR="00FF2A62" w:rsidRPr="00BF7262" w:rsidRDefault="004217E3" w:rsidP="00614C4C">
            <w:pPr>
              <w:pStyle w:val="VnitrniText"/>
              <w:tabs>
                <w:tab w:val="left" w:pos="5103"/>
              </w:tabs>
              <w:jc w:val="left"/>
              <w:rPr>
                <w:i/>
                <w:sz w:val="22"/>
                <w:szCs w:val="22"/>
              </w:rPr>
            </w:pPr>
            <w:r>
              <w:rPr>
                <w:i/>
                <w:sz w:val="22"/>
                <w:szCs w:val="22"/>
              </w:rPr>
              <w:t>3. 2. 2026</w:t>
            </w:r>
          </w:p>
          <w:p w14:paraId="4A89DF60" w14:textId="77777777" w:rsidR="00FF2A62" w:rsidRDefault="00FF2A62" w:rsidP="00614C4C">
            <w:pPr>
              <w:pStyle w:val="VnitrniText"/>
              <w:tabs>
                <w:tab w:val="left" w:pos="4820"/>
              </w:tabs>
              <w:ind w:firstLine="0"/>
            </w:pPr>
          </w:p>
        </w:tc>
      </w:tr>
      <w:tr w:rsidR="00FF2A62" w14:paraId="17EAC8C5" w14:textId="77777777" w:rsidTr="00536448">
        <w:tc>
          <w:tcPr>
            <w:tcW w:w="4819" w:type="dxa"/>
          </w:tcPr>
          <w:p w14:paraId="6650BC02" w14:textId="77777777" w:rsidR="00FF2A62" w:rsidRDefault="00FF2A62" w:rsidP="00614C4C">
            <w:pPr>
              <w:pStyle w:val="VnitrniText"/>
              <w:tabs>
                <w:tab w:val="left" w:pos="5103"/>
              </w:tabs>
              <w:ind w:firstLine="0"/>
              <w:jc w:val="left"/>
            </w:pPr>
          </w:p>
        </w:tc>
        <w:tc>
          <w:tcPr>
            <w:tcW w:w="4818" w:type="dxa"/>
          </w:tcPr>
          <w:p w14:paraId="42497A6F" w14:textId="77777777" w:rsidR="00FF2A62" w:rsidRDefault="00FF2A62" w:rsidP="00614C4C">
            <w:pPr>
              <w:pStyle w:val="VnitrniText"/>
              <w:tabs>
                <w:tab w:val="left" w:pos="5103"/>
              </w:tabs>
              <w:ind w:firstLine="0"/>
              <w:jc w:val="left"/>
            </w:pPr>
          </w:p>
        </w:tc>
      </w:tr>
      <w:tr w:rsidR="00FF2A62" w14:paraId="5EECD89F" w14:textId="77777777" w:rsidTr="00536448">
        <w:tc>
          <w:tcPr>
            <w:tcW w:w="4819" w:type="dxa"/>
          </w:tcPr>
          <w:p w14:paraId="2524FC3E" w14:textId="77777777" w:rsidR="00FF2A62" w:rsidRDefault="00FF2A62" w:rsidP="00614C4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p w14:paraId="16EDA5BA" w14:textId="77777777" w:rsidR="00FF2A62" w:rsidRDefault="00FF2A62" w:rsidP="00614C4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8" w:type="dxa"/>
          </w:tcPr>
          <w:p w14:paraId="35FB83D2" w14:textId="77777777" w:rsidR="00FF2A62" w:rsidRDefault="00FF2A62" w:rsidP="00614C4C">
            <w:pPr>
              <w:suppressAutoHyphens w:val="0"/>
              <w:autoSpaceDE w:val="0"/>
              <w:autoSpaceDN w:val="0"/>
              <w:adjustRightInd w:val="0"/>
              <w:rPr>
                <w:rFonts w:ascii="Arial" w:hAnsi="Arial" w:cs="Arial"/>
                <w:sz w:val="20"/>
                <w:szCs w:val="20"/>
              </w:rPr>
            </w:pPr>
            <w:r>
              <w:rPr>
                <w:rFonts w:ascii="Arial" w:hAnsi="Arial" w:cs="Arial"/>
                <w:sz w:val="20"/>
                <w:szCs w:val="20"/>
              </w:rPr>
              <w:t>Lesy České republiky, s. p.</w:t>
            </w:r>
          </w:p>
          <w:p w14:paraId="0CFCF26C" w14:textId="4DDEC2AD" w:rsidR="00FF2A62" w:rsidRDefault="00FF2A62" w:rsidP="00614C4C">
            <w:pPr>
              <w:suppressAutoHyphens w:val="0"/>
              <w:autoSpaceDE w:val="0"/>
              <w:autoSpaceDN w:val="0"/>
              <w:adjustRightInd w:val="0"/>
              <w:rPr>
                <w:rFonts w:ascii="Arial" w:hAnsi="Arial" w:cs="Arial"/>
                <w:sz w:val="20"/>
                <w:szCs w:val="20"/>
              </w:rPr>
            </w:pPr>
            <w:r>
              <w:rPr>
                <w:rFonts w:ascii="Arial" w:hAnsi="Arial" w:cs="Arial"/>
                <w:sz w:val="20"/>
                <w:szCs w:val="20"/>
              </w:rPr>
              <w:t xml:space="preserve">Ředitel OŘ </w:t>
            </w:r>
            <w:r w:rsidR="00AE365C">
              <w:rPr>
                <w:rFonts w:ascii="Arial" w:hAnsi="Arial" w:cs="Arial"/>
                <w:sz w:val="20"/>
                <w:szCs w:val="20"/>
              </w:rPr>
              <w:t>jižní Morava</w:t>
            </w:r>
          </w:p>
        </w:tc>
      </w:tr>
      <w:tr w:rsidR="00FF2A62" w14:paraId="4E9CB40D" w14:textId="77777777" w:rsidTr="00536448">
        <w:tc>
          <w:tcPr>
            <w:tcW w:w="4819" w:type="dxa"/>
          </w:tcPr>
          <w:p w14:paraId="3F3F3F3A" w14:textId="77777777" w:rsidR="00FF2A62" w:rsidRPr="000A01C7" w:rsidRDefault="00FF2A62" w:rsidP="00614C4C">
            <w:pPr>
              <w:suppressAutoHyphens w:val="0"/>
              <w:autoSpaceDE w:val="0"/>
              <w:autoSpaceDN w:val="0"/>
              <w:adjustRightInd w:val="0"/>
              <w:rPr>
                <w:rFonts w:ascii="Arial" w:hAnsi="Arial" w:cs="Arial"/>
                <w:sz w:val="20"/>
                <w:szCs w:val="20"/>
              </w:rPr>
            </w:pPr>
            <w:r w:rsidRPr="000A01C7">
              <w:rPr>
                <w:rFonts w:ascii="Arial" w:hAnsi="Arial" w:cs="Arial"/>
                <w:sz w:val="20"/>
                <w:szCs w:val="20"/>
              </w:rPr>
              <w:t>Ing. Miroslav Kučera</w:t>
            </w:r>
          </w:p>
          <w:p w14:paraId="78696A62" w14:textId="77777777" w:rsidR="00FF2A62" w:rsidRPr="000A01C7" w:rsidRDefault="00FF2A62" w:rsidP="00614C4C">
            <w:pPr>
              <w:suppressAutoHyphens w:val="0"/>
              <w:autoSpaceDE w:val="0"/>
              <w:autoSpaceDN w:val="0"/>
              <w:adjustRightInd w:val="0"/>
              <w:rPr>
                <w:rFonts w:ascii="Arial" w:hAnsi="Arial" w:cs="Arial"/>
                <w:sz w:val="20"/>
                <w:szCs w:val="20"/>
              </w:rPr>
            </w:pPr>
            <w:r w:rsidRPr="000A01C7">
              <w:rPr>
                <w:rFonts w:ascii="Arial" w:hAnsi="Arial" w:cs="Arial"/>
                <w:sz w:val="20"/>
                <w:szCs w:val="20"/>
              </w:rPr>
              <w:t>Předávající</w:t>
            </w:r>
          </w:p>
          <w:p w14:paraId="7F233B64" w14:textId="77777777" w:rsidR="00FF2A62" w:rsidRPr="000A01C7" w:rsidRDefault="00FF2A62" w:rsidP="00614C4C">
            <w:pPr>
              <w:suppressAutoHyphens w:val="0"/>
              <w:autoSpaceDE w:val="0"/>
              <w:autoSpaceDN w:val="0"/>
              <w:adjustRightInd w:val="0"/>
              <w:rPr>
                <w:rFonts w:ascii="Arial" w:hAnsi="Arial" w:cs="Arial"/>
                <w:sz w:val="20"/>
                <w:szCs w:val="20"/>
              </w:rPr>
            </w:pPr>
            <w:r w:rsidRPr="000A01C7">
              <w:rPr>
                <w:rFonts w:ascii="Arial" w:hAnsi="Arial" w:cs="Arial"/>
                <w:i/>
                <w:iCs/>
                <w:sz w:val="20"/>
                <w:szCs w:val="20"/>
              </w:rPr>
              <w:t xml:space="preserve">„podepsáno elektronicky“ </w:t>
            </w:r>
          </w:p>
          <w:p w14:paraId="05AA6D08" w14:textId="77777777" w:rsidR="00FF2A62" w:rsidRPr="000A01C7" w:rsidRDefault="00FF2A62" w:rsidP="00614C4C">
            <w:pPr>
              <w:suppressAutoHyphens w:val="0"/>
              <w:autoSpaceDE w:val="0"/>
              <w:autoSpaceDN w:val="0"/>
              <w:adjustRightInd w:val="0"/>
              <w:rPr>
                <w:rFonts w:ascii="Arial" w:hAnsi="Arial" w:cs="Arial"/>
                <w:sz w:val="20"/>
                <w:szCs w:val="20"/>
              </w:rPr>
            </w:pPr>
          </w:p>
        </w:tc>
        <w:tc>
          <w:tcPr>
            <w:tcW w:w="4818" w:type="dxa"/>
          </w:tcPr>
          <w:p w14:paraId="76258F90" w14:textId="0711410A" w:rsidR="00FF2A62" w:rsidRPr="000A01C7" w:rsidRDefault="000A1503" w:rsidP="00614C4C">
            <w:pPr>
              <w:suppressAutoHyphens w:val="0"/>
              <w:autoSpaceDE w:val="0"/>
              <w:autoSpaceDN w:val="0"/>
              <w:adjustRightInd w:val="0"/>
              <w:rPr>
                <w:rFonts w:ascii="Arial" w:hAnsi="Arial" w:cs="Arial"/>
                <w:sz w:val="20"/>
                <w:szCs w:val="20"/>
              </w:rPr>
            </w:pPr>
            <w:r w:rsidRPr="000A1503">
              <w:rPr>
                <w:rFonts w:ascii="Arial" w:hAnsi="Arial" w:cs="Arial"/>
                <w:sz w:val="20"/>
                <w:szCs w:val="20"/>
              </w:rPr>
              <w:t>Ing. Daniel Szórád, Ph.D</w:t>
            </w:r>
            <w:r w:rsidR="000968BB" w:rsidRPr="000968BB">
              <w:rPr>
                <w:rFonts w:ascii="Arial" w:hAnsi="Arial" w:cs="Arial"/>
                <w:sz w:val="20"/>
                <w:szCs w:val="20"/>
              </w:rPr>
              <w:t>.</w:t>
            </w:r>
            <w:r w:rsidR="000968BB">
              <w:rPr>
                <w:rFonts w:ascii="Arial" w:hAnsi="Arial" w:cs="Arial"/>
                <w:sz w:val="20"/>
                <w:szCs w:val="20"/>
              </w:rPr>
              <w:t xml:space="preserve"> </w:t>
            </w:r>
          </w:p>
          <w:p w14:paraId="1A018857" w14:textId="77777777" w:rsidR="00FF2A62" w:rsidRPr="000A01C7" w:rsidRDefault="00FF2A62" w:rsidP="00614C4C">
            <w:pPr>
              <w:suppressAutoHyphens w:val="0"/>
              <w:autoSpaceDE w:val="0"/>
              <w:autoSpaceDN w:val="0"/>
              <w:adjustRightInd w:val="0"/>
              <w:rPr>
                <w:rFonts w:ascii="Arial" w:hAnsi="Arial" w:cs="Arial"/>
                <w:sz w:val="20"/>
                <w:szCs w:val="20"/>
              </w:rPr>
            </w:pPr>
            <w:r w:rsidRPr="000A01C7">
              <w:rPr>
                <w:rFonts w:ascii="Arial" w:hAnsi="Arial" w:cs="Arial"/>
                <w:sz w:val="20"/>
                <w:szCs w:val="20"/>
              </w:rPr>
              <w:t>Přejímající</w:t>
            </w:r>
          </w:p>
          <w:p w14:paraId="47D8435A" w14:textId="77777777" w:rsidR="00FF2A62" w:rsidRPr="000A01C7" w:rsidRDefault="00FF2A62" w:rsidP="00614C4C">
            <w:pPr>
              <w:suppressAutoHyphens w:val="0"/>
              <w:autoSpaceDE w:val="0"/>
              <w:autoSpaceDN w:val="0"/>
              <w:adjustRightInd w:val="0"/>
              <w:rPr>
                <w:rFonts w:ascii="Arial" w:hAnsi="Arial" w:cs="Arial"/>
                <w:sz w:val="20"/>
                <w:szCs w:val="20"/>
              </w:rPr>
            </w:pPr>
            <w:r w:rsidRPr="000A01C7">
              <w:rPr>
                <w:rFonts w:ascii="Arial" w:hAnsi="Arial" w:cs="Arial"/>
                <w:i/>
                <w:iCs/>
                <w:sz w:val="20"/>
                <w:szCs w:val="20"/>
              </w:rPr>
              <w:t>„podepsáno elektronicky“</w:t>
            </w:r>
          </w:p>
        </w:tc>
      </w:tr>
    </w:tbl>
    <w:p w14:paraId="6CB44730" w14:textId="77777777" w:rsidR="00FF2A62" w:rsidRDefault="00FF2A62" w:rsidP="00FF2A62">
      <w:pPr>
        <w:spacing w:before="120"/>
        <w:jc w:val="both"/>
        <w:rPr>
          <w:rFonts w:ascii="Arial" w:hAnsi="Arial" w:cs="Arial"/>
          <w:sz w:val="20"/>
          <w:szCs w:val="20"/>
        </w:rPr>
      </w:pPr>
    </w:p>
    <w:p w14:paraId="66594BA5" w14:textId="77777777" w:rsidR="00FF2A62" w:rsidRPr="00B4772C" w:rsidRDefault="00FF2A62" w:rsidP="00FF2A62">
      <w:pPr>
        <w:pStyle w:val="VnitrniText"/>
        <w:ind w:firstLine="0"/>
      </w:pPr>
      <w:r w:rsidRPr="00B4772C">
        <w:t>Za věcnou a formální správnost odpovídá</w:t>
      </w:r>
      <w:r>
        <w:t xml:space="preserve"> </w:t>
      </w:r>
      <w:r w:rsidRPr="00B4772C">
        <w:t>vedoucí oddělení převodu majetku státu KPÚ pro Pardubický kraj</w:t>
      </w:r>
    </w:p>
    <w:p w14:paraId="0AB7F5B3" w14:textId="77777777" w:rsidR="00FF2A62" w:rsidRDefault="00FF2A62" w:rsidP="00FF2A62">
      <w:pPr>
        <w:pStyle w:val="VnitrniText"/>
        <w:ind w:firstLine="0"/>
      </w:pPr>
      <w:r w:rsidRPr="00B4772C">
        <w:t>Mgr. Martina Tomášová</w:t>
      </w:r>
    </w:p>
    <w:p w14:paraId="4E599810" w14:textId="77777777" w:rsidR="00FF2A62" w:rsidRDefault="00FF2A62" w:rsidP="00FF2A62">
      <w:pPr>
        <w:pStyle w:val="VnitrniText"/>
        <w:ind w:firstLine="0"/>
      </w:pPr>
    </w:p>
    <w:p w14:paraId="443297FF" w14:textId="77777777" w:rsidR="00FF2A62" w:rsidRDefault="00FF2A62" w:rsidP="00FF2A62">
      <w:pPr>
        <w:pStyle w:val="VnitrniText"/>
        <w:ind w:firstLine="0"/>
      </w:pPr>
    </w:p>
    <w:p w14:paraId="00B6E5C2" w14:textId="75DA44A0" w:rsidR="00FF2A62" w:rsidRDefault="00FF2A62" w:rsidP="00FF2A62">
      <w:pPr>
        <w:pStyle w:val="VnitrniText"/>
        <w:ind w:firstLine="0"/>
      </w:pPr>
      <w:r w:rsidRPr="00337C94">
        <w:t xml:space="preserve">Za správnost </w:t>
      </w:r>
      <w:r>
        <w:t>KPÚ: Bc. Pavla Hromádková</w:t>
      </w:r>
    </w:p>
    <w:sectPr w:rsidR="00FF2A62"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EFA3" w14:textId="77777777" w:rsidR="00302F17" w:rsidRDefault="00302F17">
      <w:r>
        <w:separator/>
      </w:r>
    </w:p>
  </w:endnote>
  <w:endnote w:type="continuationSeparator" w:id="0">
    <w:p w14:paraId="11C0DD47" w14:textId="77777777" w:rsidR="00302F17" w:rsidRDefault="0030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629B" w14:textId="77777777" w:rsidR="00302F17" w:rsidRDefault="00302F17">
      <w:r>
        <w:separator/>
      </w:r>
    </w:p>
  </w:footnote>
  <w:footnote w:type="continuationSeparator" w:id="0">
    <w:p w14:paraId="69E6E2E8" w14:textId="77777777" w:rsidR="00302F17" w:rsidRDefault="0030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21396997">
    <w:abstractNumId w:val="0"/>
  </w:num>
  <w:num w:numId="2" w16cid:durableId="34700202">
    <w:abstractNumId w:val="1"/>
  </w:num>
  <w:num w:numId="3" w16cid:durableId="25184785">
    <w:abstractNumId w:val="2"/>
  </w:num>
  <w:num w:numId="4" w16cid:durableId="933975003">
    <w:abstractNumId w:val="3"/>
  </w:num>
  <w:num w:numId="5" w16cid:durableId="1351443839">
    <w:abstractNumId w:val="4"/>
  </w:num>
  <w:num w:numId="6" w16cid:durableId="2039891489">
    <w:abstractNumId w:val="5"/>
  </w:num>
  <w:num w:numId="7" w16cid:durableId="4012240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333313">
    <w:abstractNumId w:val="8"/>
  </w:num>
  <w:num w:numId="9" w16cid:durableId="434792489">
    <w:abstractNumId w:val="6"/>
  </w:num>
  <w:num w:numId="10" w16cid:durableId="909458255">
    <w:abstractNumId w:val="7"/>
  </w:num>
  <w:num w:numId="11" w16cid:durableId="206333197">
    <w:abstractNumId w:val="10"/>
  </w:num>
  <w:num w:numId="12" w16cid:durableId="31611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478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55FB"/>
    <w:rsid w:val="00057863"/>
    <w:rsid w:val="00057CBA"/>
    <w:rsid w:val="00060CE4"/>
    <w:rsid w:val="000713C9"/>
    <w:rsid w:val="000738A5"/>
    <w:rsid w:val="00075977"/>
    <w:rsid w:val="00077DDA"/>
    <w:rsid w:val="00080A5E"/>
    <w:rsid w:val="00090E4A"/>
    <w:rsid w:val="0009500B"/>
    <w:rsid w:val="000968BB"/>
    <w:rsid w:val="00096C6C"/>
    <w:rsid w:val="000A05C2"/>
    <w:rsid w:val="000A05D4"/>
    <w:rsid w:val="000A1225"/>
    <w:rsid w:val="000A1503"/>
    <w:rsid w:val="000A29A2"/>
    <w:rsid w:val="000A602F"/>
    <w:rsid w:val="000B0AA7"/>
    <w:rsid w:val="000B1075"/>
    <w:rsid w:val="000B3BB9"/>
    <w:rsid w:val="000D5BBE"/>
    <w:rsid w:val="000D609F"/>
    <w:rsid w:val="000D677B"/>
    <w:rsid w:val="000E2F54"/>
    <w:rsid w:val="000F3050"/>
    <w:rsid w:val="00100347"/>
    <w:rsid w:val="00101C6D"/>
    <w:rsid w:val="00103375"/>
    <w:rsid w:val="00112F3C"/>
    <w:rsid w:val="00122D7B"/>
    <w:rsid w:val="001269D2"/>
    <w:rsid w:val="00126EEB"/>
    <w:rsid w:val="001274AE"/>
    <w:rsid w:val="00132361"/>
    <w:rsid w:val="001334A8"/>
    <w:rsid w:val="001353EA"/>
    <w:rsid w:val="00136F17"/>
    <w:rsid w:val="00140462"/>
    <w:rsid w:val="00143674"/>
    <w:rsid w:val="0016149F"/>
    <w:rsid w:val="00166145"/>
    <w:rsid w:val="00170A4E"/>
    <w:rsid w:val="00172F53"/>
    <w:rsid w:val="001807C7"/>
    <w:rsid w:val="00181A52"/>
    <w:rsid w:val="0018318A"/>
    <w:rsid w:val="00190EA1"/>
    <w:rsid w:val="00196CE0"/>
    <w:rsid w:val="0019777F"/>
    <w:rsid w:val="001A00D9"/>
    <w:rsid w:val="001C0D55"/>
    <w:rsid w:val="001C387A"/>
    <w:rsid w:val="001C5186"/>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5B4B"/>
    <w:rsid w:val="00257260"/>
    <w:rsid w:val="00257EB0"/>
    <w:rsid w:val="00261B6F"/>
    <w:rsid w:val="00263AF3"/>
    <w:rsid w:val="002774C6"/>
    <w:rsid w:val="002809F9"/>
    <w:rsid w:val="00291867"/>
    <w:rsid w:val="00293BF9"/>
    <w:rsid w:val="0029466F"/>
    <w:rsid w:val="002B0043"/>
    <w:rsid w:val="002B0E7B"/>
    <w:rsid w:val="002B1AFF"/>
    <w:rsid w:val="002C0E97"/>
    <w:rsid w:val="002C4372"/>
    <w:rsid w:val="002C4C46"/>
    <w:rsid w:val="002C5ED7"/>
    <w:rsid w:val="002E7356"/>
    <w:rsid w:val="002E7B91"/>
    <w:rsid w:val="002F412A"/>
    <w:rsid w:val="002F47C2"/>
    <w:rsid w:val="002F6F26"/>
    <w:rsid w:val="003012FD"/>
    <w:rsid w:val="00302F17"/>
    <w:rsid w:val="00303660"/>
    <w:rsid w:val="003057BA"/>
    <w:rsid w:val="003058A1"/>
    <w:rsid w:val="0031058A"/>
    <w:rsid w:val="00311FF0"/>
    <w:rsid w:val="003224C9"/>
    <w:rsid w:val="00323916"/>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3A5B"/>
    <w:rsid w:val="0039790A"/>
    <w:rsid w:val="003A432A"/>
    <w:rsid w:val="003B4003"/>
    <w:rsid w:val="003B7D4F"/>
    <w:rsid w:val="003C3CC3"/>
    <w:rsid w:val="003C4278"/>
    <w:rsid w:val="003C626B"/>
    <w:rsid w:val="003C6600"/>
    <w:rsid w:val="003D4F2E"/>
    <w:rsid w:val="003D5654"/>
    <w:rsid w:val="003D6A83"/>
    <w:rsid w:val="003E05B3"/>
    <w:rsid w:val="003E144F"/>
    <w:rsid w:val="003E5100"/>
    <w:rsid w:val="003F1B5D"/>
    <w:rsid w:val="003F34E6"/>
    <w:rsid w:val="003F56C5"/>
    <w:rsid w:val="0040389C"/>
    <w:rsid w:val="00411A01"/>
    <w:rsid w:val="00415715"/>
    <w:rsid w:val="004217E3"/>
    <w:rsid w:val="004243BC"/>
    <w:rsid w:val="00425A7B"/>
    <w:rsid w:val="00425E6C"/>
    <w:rsid w:val="004316D8"/>
    <w:rsid w:val="0043238D"/>
    <w:rsid w:val="00453902"/>
    <w:rsid w:val="00455499"/>
    <w:rsid w:val="00464535"/>
    <w:rsid w:val="00491D41"/>
    <w:rsid w:val="00497108"/>
    <w:rsid w:val="004A3F22"/>
    <w:rsid w:val="004A3FE4"/>
    <w:rsid w:val="004A5163"/>
    <w:rsid w:val="004A5A92"/>
    <w:rsid w:val="004B2AFC"/>
    <w:rsid w:val="004E11C1"/>
    <w:rsid w:val="004E368B"/>
    <w:rsid w:val="004E3D65"/>
    <w:rsid w:val="004E6319"/>
    <w:rsid w:val="00504E88"/>
    <w:rsid w:val="005211F0"/>
    <w:rsid w:val="00526280"/>
    <w:rsid w:val="00536448"/>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18FE"/>
    <w:rsid w:val="006479E9"/>
    <w:rsid w:val="00651DC0"/>
    <w:rsid w:val="006536BE"/>
    <w:rsid w:val="00655A72"/>
    <w:rsid w:val="006567EE"/>
    <w:rsid w:val="00676CFF"/>
    <w:rsid w:val="006856AD"/>
    <w:rsid w:val="0069420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3C46"/>
    <w:rsid w:val="0071659D"/>
    <w:rsid w:val="00722843"/>
    <w:rsid w:val="00722C9B"/>
    <w:rsid w:val="007323E5"/>
    <w:rsid w:val="00737777"/>
    <w:rsid w:val="007431BA"/>
    <w:rsid w:val="007537E0"/>
    <w:rsid w:val="0076112C"/>
    <w:rsid w:val="00761B51"/>
    <w:rsid w:val="007633D3"/>
    <w:rsid w:val="007746F9"/>
    <w:rsid w:val="00781015"/>
    <w:rsid w:val="0079412E"/>
    <w:rsid w:val="007A0E22"/>
    <w:rsid w:val="007B15D9"/>
    <w:rsid w:val="007D2608"/>
    <w:rsid w:val="007D3C05"/>
    <w:rsid w:val="007D5A26"/>
    <w:rsid w:val="007D5D62"/>
    <w:rsid w:val="007F0181"/>
    <w:rsid w:val="007F1B83"/>
    <w:rsid w:val="008046CB"/>
    <w:rsid w:val="00814164"/>
    <w:rsid w:val="008173E3"/>
    <w:rsid w:val="0082535B"/>
    <w:rsid w:val="00830569"/>
    <w:rsid w:val="0083268B"/>
    <w:rsid w:val="008337BC"/>
    <w:rsid w:val="008345B3"/>
    <w:rsid w:val="00840513"/>
    <w:rsid w:val="008421F4"/>
    <w:rsid w:val="008445AB"/>
    <w:rsid w:val="008505AD"/>
    <w:rsid w:val="00864B6B"/>
    <w:rsid w:val="008851FA"/>
    <w:rsid w:val="00895CF0"/>
    <w:rsid w:val="008A1428"/>
    <w:rsid w:val="008A4DA6"/>
    <w:rsid w:val="008A54CA"/>
    <w:rsid w:val="008B6A78"/>
    <w:rsid w:val="008B6B62"/>
    <w:rsid w:val="008C00E0"/>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117F"/>
    <w:rsid w:val="009B300A"/>
    <w:rsid w:val="009C2C86"/>
    <w:rsid w:val="009C62CC"/>
    <w:rsid w:val="009C6747"/>
    <w:rsid w:val="009C6A18"/>
    <w:rsid w:val="009D0DDC"/>
    <w:rsid w:val="009D1A88"/>
    <w:rsid w:val="009D2F14"/>
    <w:rsid w:val="009D4580"/>
    <w:rsid w:val="009D74C9"/>
    <w:rsid w:val="009E2AED"/>
    <w:rsid w:val="009F1EB1"/>
    <w:rsid w:val="009F55DA"/>
    <w:rsid w:val="00A01666"/>
    <w:rsid w:val="00A07F0F"/>
    <w:rsid w:val="00A111A6"/>
    <w:rsid w:val="00A158EF"/>
    <w:rsid w:val="00A1698F"/>
    <w:rsid w:val="00A179B8"/>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B5C4A"/>
    <w:rsid w:val="00AC1FD6"/>
    <w:rsid w:val="00AC3EC5"/>
    <w:rsid w:val="00AC7C6B"/>
    <w:rsid w:val="00AD27BC"/>
    <w:rsid w:val="00AE18A9"/>
    <w:rsid w:val="00AE196A"/>
    <w:rsid w:val="00AE365C"/>
    <w:rsid w:val="00AE38E1"/>
    <w:rsid w:val="00AF0382"/>
    <w:rsid w:val="00AF03B3"/>
    <w:rsid w:val="00AF2149"/>
    <w:rsid w:val="00AF4D23"/>
    <w:rsid w:val="00AF5FDA"/>
    <w:rsid w:val="00B042AF"/>
    <w:rsid w:val="00B10575"/>
    <w:rsid w:val="00B146C3"/>
    <w:rsid w:val="00B211B3"/>
    <w:rsid w:val="00B23058"/>
    <w:rsid w:val="00B27B5C"/>
    <w:rsid w:val="00B42E23"/>
    <w:rsid w:val="00B4772C"/>
    <w:rsid w:val="00B47C55"/>
    <w:rsid w:val="00B6447E"/>
    <w:rsid w:val="00B67EE6"/>
    <w:rsid w:val="00B757A7"/>
    <w:rsid w:val="00B9043A"/>
    <w:rsid w:val="00B9324E"/>
    <w:rsid w:val="00BA3C66"/>
    <w:rsid w:val="00BA760F"/>
    <w:rsid w:val="00BB37D9"/>
    <w:rsid w:val="00BB6A7B"/>
    <w:rsid w:val="00BB74A7"/>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911C1"/>
    <w:rsid w:val="00CA5922"/>
    <w:rsid w:val="00CB35F4"/>
    <w:rsid w:val="00CB5F51"/>
    <w:rsid w:val="00CC1097"/>
    <w:rsid w:val="00CC4CBF"/>
    <w:rsid w:val="00CC5483"/>
    <w:rsid w:val="00CD194E"/>
    <w:rsid w:val="00CD1C09"/>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5D39"/>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D6F72"/>
    <w:rsid w:val="00DE0D0A"/>
    <w:rsid w:val="00DE2D14"/>
    <w:rsid w:val="00DE5EC4"/>
    <w:rsid w:val="00DE6B8D"/>
    <w:rsid w:val="00DE702A"/>
    <w:rsid w:val="00DE7590"/>
    <w:rsid w:val="00E16933"/>
    <w:rsid w:val="00E16B45"/>
    <w:rsid w:val="00E227E9"/>
    <w:rsid w:val="00E46414"/>
    <w:rsid w:val="00E503CF"/>
    <w:rsid w:val="00E56761"/>
    <w:rsid w:val="00E60971"/>
    <w:rsid w:val="00E61F91"/>
    <w:rsid w:val="00E63A04"/>
    <w:rsid w:val="00E75539"/>
    <w:rsid w:val="00E85F55"/>
    <w:rsid w:val="00E92626"/>
    <w:rsid w:val="00EA19FB"/>
    <w:rsid w:val="00EB13C0"/>
    <w:rsid w:val="00EB6C54"/>
    <w:rsid w:val="00EC467B"/>
    <w:rsid w:val="00ED43D6"/>
    <w:rsid w:val="00EE030E"/>
    <w:rsid w:val="00EE15D1"/>
    <w:rsid w:val="00EE4E00"/>
    <w:rsid w:val="00EE55DE"/>
    <w:rsid w:val="00EF2483"/>
    <w:rsid w:val="00EF25BA"/>
    <w:rsid w:val="00F02239"/>
    <w:rsid w:val="00F02A82"/>
    <w:rsid w:val="00F06757"/>
    <w:rsid w:val="00F13881"/>
    <w:rsid w:val="00F2225C"/>
    <w:rsid w:val="00F23993"/>
    <w:rsid w:val="00F26A5F"/>
    <w:rsid w:val="00F326E5"/>
    <w:rsid w:val="00F36875"/>
    <w:rsid w:val="00F36906"/>
    <w:rsid w:val="00F4287B"/>
    <w:rsid w:val="00F500AD"/>
    <w:rsid w:val="00F5350C"/>
    <w:rsid w:val="00F61148"/>
    <w:rsid w:val="00F65859"/>
    <w:rsid w:val="00F66559"/>
    <w:rsid w:val="00F66E72"/>
    <w:rsid w:val="00F675B5"/>
    <w:rsid w:val="00F70871"/>
    <w:rsid w:val="00F757A0"/>
    <w:rsid w:val="00F84387"/>
    <w:rsid w:val="00F973C2"/>
    <w:rsid w:val="00FA091E"/>
    <w:rsid w:val="00FA1CE3"/>
    <w:rsid w:val="00FA3976"/>
    <w:rsid w:val="00FA41FA"/>
    <w:rsid w:val="00FA7FF5"/>
    <w:rsid w:val="00FB3124"/>
    <w:rsid w:val="00FB6E4E"/>
    <w:rsid w:val="00FC00AD"/>
    <w:rsid w:val="00FC5B89"/>
    <w:rsid w:val="00FD021B"/>
    <w:rsid w:val="00FD44A3"/>
    <w:rsid w:val="00FF2A62"/>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F4904"/>
  <w14:defaultImageDpi w14:val="0"/>
  <w15:docId w15:val="{E7F1B801-9153-448A-B22F-1A6E3D8E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72"/>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62549">
      <w:marLeft w:val="0"/>
      <w:marRight w:val="0"/>
      <w:marTop w:val="0"/>
      <w:marBottom w:val="0"/>
      <w:divBdr>
        <w:top w:val="none" w:sz="0" w:space="0" w:color="auto"/>
        <w:left w:val="none" w:sz="0" w:space="0" w:color="auto"/>
        <w:bottom w:val="none" w:sz="0" w:space="0" w:color="auto"/>
        <w:right w:val="none" w:sz="0" w:space="0" w:color="auto"/>
      </w:divBdr>
    </w:div>
    <w:div w:id="1910462550">
      <w:marLeft w:val="0"/>
      <w:marRight w:val="0"/>
      <w:marTop w:val="0"/>
      <w:marBottom w:val="0"/>
      <w:divBdr>
        <w:top w:val="none" w:sz="0" w:space="0" w:color="auto"/>
        <w:left w:val="none" w:sz="0" w:space="0" w:color="auto"/>
        <w:bottom w:val="none" w:sz="0" w:space="0" w:color="auto"/>
        <w:right w:val="none" w:sz="0" w:space="0" w:color="auto"/>
      </w:divBdr>
    </w:div>
    <w:div w:id="1910462551">
      <w:marLeft w:val="0"/>
      <w:marRight w:val="0"/>
      <w:marTop w:val="0"/>
      <w:marBottom w:val="0"/>
      <w:divBdr>
        <w:top w:val="none" w:sz="0" w:space="0" w:color="auto"/>
        <w:left w:val="none" w:sz="0" w:space="0" w:color="auto"/>
        <w:bottom w:val="none" w:sz="0" w:space="0" w:color="auto"/>
        <w:right w:val="none" w:sz="0" w:space="0" w:color="auto"/>
      </w:divBdr>
    </w:div>
    <w:div w:id="1910462552">
      <w:marLeft w:val="0"/>
      <w:marRight w:val="0"/>
      <w:marTop w:val="0"/>
      <w:marBottom w:val="0"/>
      <w:divBdr>
        <w:top w:val="none" w:sz="0" w:space="0" w:color="auto"/>
        <w:left w:val="none" w:sz="0" w:space="0" w:color="auto"/>
        <w:bottom w:val="none" w:sz="0" w:space="0" w:color="auto"/>
        <w:right w:val="none" w:sz="0" w:space="0" w:color="auto"/>
      </w:divBdr>
    </w:div>
    <w:div w:id="1910462553">
      <w:marLeft w:val="0"/>
      <w:marRight w:val="0"/>
      <w:marTop w:val="0"/>
      <w:marBottom w:val="0"/>
      <w:divBdr>
        <w:top w:val="none" w:sz="0" w:space="0" w:color="auto"/>
        <w:left w:val="none" w:sz="0" w:space="0" w:color="auto"/>
        <w:bottom w:val="none" w:sz="0" w:space="0" w:color="auto"/>
        <w:right w:val="none" w:sz="0" w:space="0" w:color="auto"/>
      </w:divBdr>
    </w:div>
    <w:div w:id="1910462554">
      <w:marLeft w:val="0"/>
      <w:marRight w:val="0"/>
      <w:marTop w:val="0"/>
      <w:marBottom w:val="0"/>
      <w:divBdr>
        <w:top w:val="none" w:sz="0" w:space="0" w:color="auto"/>
        <w:left w:val="none" w:sz="0" w:space="0" w:color="auto"/>
        <w:bottom w:val="none" w:sz="0" w:space="0" w:color="auto"/>
        <w:right w:val="none" w:sz="0" w:space="0" w:color="auto"/>
      </w:divBdr>
    </w:div>
    <w:div w:id="1910462555">
      <w:marLeft w:val="0"/>
      <w:marRight w:val="0"/>
      <w:marTop w:val="0"/>
      <w:marBottom w:val="0"/>
      <w:divBdr>
        <w:top w:val="none" w:sz="0" w:space="0" w:color="auto"/>
        <w:left w:val="none" w:sz="0" w:space="0" w:color="auto"/>
        <w:bottom w:val="none" w:sz="0" w:space="0" w:color="auto"/>
        <w:right w:val="none" w:sz="0" w:space="0" w:color="auto"/>
      </w:divBdr>
    </w:div>
    <w:div w:id="1910462556">
      <w:marLeft w:val="0"/>
      <w:marRight w:val="0"/>
      <w:marTop w:val="0"/>
      <w:marBottom w:val="0"/>
      <w:divBdr>
        <w:top w:val="none" w:sz="0" w:space="0" w:color="auto"/>
        <w:left w:val="none" w:sz="0" w:space="0" w:color="auto"/>
        <w:bottom w:val="none" w:sz="0" w:space="0" w:color="auto"/>
        <w:right w:val="none" w:sz="0" w:space="0" w:color="auto"/>
      </w:divBdr>
    </w:div>
    <w:div w:id="1910462557">
      <w:marLeft w:val="0"/>
      <w:marRight w:val="0"/>
      <w:marTop w:val="0"/>
      <w:marBottom w:val="0"/>
      <w:divBdr>
        <w:top w:val="none" w:sz="0" w:space="0" w:color="auto"/>
        <w:left w:val="none" w:sz="0" w:space="0" w:color="auto"/>
        <w:bottom w:val="none" w:sz="0" w:space="0" w:color="auto"/>
        <w:right w:val="none" w:sz="0" w:space="0" w:color="auto"/>
      </w:divBdr>
    </w:div>
    <w:div w:id="1910462558">
      <w:marLeft w:val="0"/>
      <w:marRight w:val="0"/>
      <w:marTop w:val="0"/>
      <w:marBottom w:val="0"/>
      <w:divBdr>
        <w:top w:val="none" w:sz="0" w:space="0" w:color="auto"/>
        <w:left w:val="none" w:sz="0" w:space="0" w:color="auto"/>
        <w:bottom w:val="none" w:sz="0" w:space="0" w:color="auto"/>
        <w:right w:val="none" w:sz="0" w:space="0" w:color="auto"/>
      </w:divBdr>
    </w:div>
    <w:div w:id="1910462559">
      <w:marLeft w:val="0"/>
      <w:marRight w:val="0"/>
      <w:marTop w:val="0"/>
      <w:marBottom w:val="0"/>
      <w:divBdr>
        <w:top w:val="none" w:sz="0" w:space="0" w:color="auto"/>
        <w:left w:val="none" w:sz="0" w:space="0" w:color="auto"/>
        <w:bottom w:val="none" w:sz="0" w:space="0" w:color="auto"/>
        <w:right w:val="none" w:sz="0" w:space="0" w:color="auto"/>
      </w:divBdr>
    </w:div>
    <w:div w:id="1910462560">
      <w:marLeft w:val="0"/>
      <w:marRight w:val="0"/>
      <w:marTop w:val="0"/>
      <w:marBottom w:val="0"/>
      <w:divBdr>
        <w:top w:val="none" w:sz="0" w:space="0" w:color="auto"/>
        <w:left w:val="none" w:sz="0" w:space="0" w:color="auto"/>
        <w:bottom w:val="none" w:sz="0" w:space="0" w:color="auto"/>
        <w:right w:val="none" w:sz="0" w:space="0" w:color="auto"/>
      </w:divBdr>
    </w:div>
    <w:div w:id="1910462561">
      <w:marLeft w:val="0"/>
      <w:marRight w:val="0"/>
      <w:marTop w:val="0"/>
      <w:marBottom w:val="0"/>
      <w:divBdr>
        <w:top w:val="none" w:sz="0" w:space="0" w:color="auto"/>
        <w:left w:val="none" w:sz="0" w:space="0" w:color="auto"/>
        <w:bottom w:val="none" w:sz="0" w:space="0" w:color="auto"/>
        <w:right w:val="none" w:sz="0" w:space="0" w:color="auto"/>
      </w:divBdr>
    </w:div>
    <w:div w:id="1910462562">
      <w:marLeft w:val="0"/>
      <w:marRight w:val="0"/>
      <w:marTop w:val="0"/>
      <w:marBottom w:val="0"/>
      <w:divBdr>
        <w:top w:val="none" w:sz="0" w:space="0" w:color="auto"/>
        <w:left w:val="none" w:sz="0" w:space="0" w:color="auto"/>
        <w:bottom w:val="none" w:sz="0" w:space="0" w:color="auto"/>
        <w:right w:val="none" w:sz="0" w:space="0" w:color="auto"/>
      </w:divBdr>
    </w:div>
    <w:div w:id="1910462563">
      <w:marLeft w:val="0"/>
      <w:marRight w:val="0"/>
      <w:marTop w:val="0"/>
      <w:marBottom w:val="0"/>
      <w:divBdr>
        <w:top w:val="none" w:sz="0" w:space="0" w:color="auto"/>
        <w:left w:val="none" w:sz="0" w:space="0" w:color="auto"/>
        <w:bottom w:val="none" w:sz="0" w:space="0" w:color="auto"/>
        <w:right w:val="none" w:sz="0" w:space="0" w:color="auto"/>
      </w:divBdr>
    </w:div>
    <w:div w:id="1910462564">
      <w:marLeft w:val="0"/>
      <w:marRight w:val="0"/>
      <w:marTop w:val="0"/>
      <w:marBottom w:val="0"/>
      <w:divBdr>
        <w:top w:val="none" w:sz="0" w:space="0" w:color="auto"/>
        <w:left w:val="none" w:sz="0" w:space="0" w:color="auto"/>
        <w:bottom w:val="none" w:sz="0" w:space="0" w:color="auto"/>
        <w:right w:val="none" w:sz="0" w:space="0" w:color="auto"/>
      </w:divBdr>
    </w:div>
    <w:div w:id="1910462565">
      <w:marLeft w:val="0"/>
      <w:marRight w:val="0"/>
      <w:marTop w:val="0"/>
      <w:marBottom w:val="0"/>
      <w:divBdr>
        <w:top w:val="none" w:sz="0" w:space="0" w:color="auto"/>
        <w:left w:val="none" w:sz="0" w:space="0" w:color="auto"/>
        <w:bottom w:val="none" w:sz="0" w:space="0" w:color="auto"/>
        <w:right w:val="none" w:sz="0" w:space="0" w:color="auto"/>
      </w:divBdr>
    </w:div>
    <w:div w:id="1910462566">
      <w:marLeft w:val="0"/>
      <w:marRight w:val="0"/>
      <w:marTop w:val="0"/>
      <w:marBottom w:val="0"/>
      <w:divBdr>
        <w:top w:val="none" w:sz="0" w:space="0" w:color="auto"/>
        <w:left w:val="none" w:sz="0" w:space="0" w:color="auto"/>
        <w:bottom w:val="none" w:sz="0" w:space="0" w:color="auto"/>
        <w:right w:val="none" w:sz="0" w:space="0" w:color="auto"/>
      </w:divBdr>
    </w:div>
    <w:div w:id="1910462567">
      <w:marLeft w:val="0"/>
      <w:marRight w:val="0"/>
      <w:marTop w:val="0"/>
      <w:marBottom w:val="0"/>
      <w:divBdr>
        <w:top w:val="none" w:sz="0" w:space="0" w:color="auto"/>
        <w:left w:val="none" w:sz="0" w:space="0" w:color="auto"/>
        <w:bottom w:val="none" w:sz="0" w:space="0" w:color="auto"/>
        <w:right w:val="none" w:sz="0" w:space="0" w:color="auto"/>
      </w:divBdr>
    </w:div>
    <w:div w:id="1910462568">
      <w:marLeft w:val="0"/>
      <w:marRight w:val="0"/>
      <w:marTop w:val="0"/>
      <w:marBottom w:val="0"/>
      <w:divBdr>
        <w:top w:val="none" w:sz="0" w:space="0" w:color="auto"/>
        <w:left w:val="none" w:sz="0" w:space="0" w:color="auto"/>
        <w:bottom w:val="none" w:sz="0" w:space="0" w:color="auto"/>
        <w:right w:val="none" w:sz="0" w:space="0" w:color="auto"/>
      </w:divBdr>
    </w:div>
    <w:div w:id="1910462569">
      <w:marLeft w:val="0"/>
      <w:marRight w:val="0"/>
      <w:marTop w:val="0"/>
      <w:marBottom w:val="0"/>
      <w:divBdr>
        <w:top w:val="none" w:sz="0" w:space="0" w:color="auto"/>
        <w:left w:val="none" w:sz="0" w:space="0" w:color="auto"/>
        <w:bottom w:val="none" w:sz="0" w:space="0" w:color="auto"/>
        <w:right w:val="none" w:sz="0" w:space="0" w:color="auto"/>
      </w:divBdr>
    </w:div>
    <w:div w:id="1910462570">
      <w:marLeft w:val="0"/>
      <w:marRight w:val="0"/>
      <w:marTop w:val="0"/>
      <w:marBottom w:val="0"/>
      <w:divBdr>
        <w:top w:val="none" w:sz="0" w:space="0" w:color="auto"/>
        <w:left w:val="none" w:sz="0" w:space="0" w:color="auto"/>
        <w:bottom w:val="none" w:sz="0" w:space="0" w:color="auto"/>
        <w:right w:val="none" w:sz="0" w:space="0" w:color="auto"/>
      </w:divBdr>
    </w:div>
    <w:div w:id="1910462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1408</Words>
  <Characters>8314</Characters>
  <Application>Microsoft Office Word</Application>
  <DocSecurity>0</DocSecurity>
  <Lines>69</Lines>
  <Paragraphs>19</Paragraphs>
  <ScaleCrop>false</ScaleCrop>
  <Company>Pozemkový Fond ČR</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3</cp:revision>
  <cp:lastPrinted>2004-12-15T14:06:00Z</cp:lastPrinted>
  <dcterms:created xsi:type="dcterms:W3CDTF">2026-02-06T09:27:00Z</dcterms:created>
  <dcterms:modified xsi:type="dcterms:W3CDTF">2026-02-06T09:28:00Z</dcterms:modified>
</cp:coreProperties>
</file>