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FA3F" w14:textId="20F028DF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2C4712">
        <w:rPr>
          <w:rFonts w:ascii="Arial" w:hAnsi="Arial" w:cs="Arial"/>
          <w:b/>
          <w:bCs/>
          <w:sz w:val="28"/>
        </w:rPr>
        <w:t>d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4E243B39" w14:textId="77777777" w:rsidR="00876395" w:rsidRDefault="00876395" w:rsidP="002C4712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00C89B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C1CC66A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36F49DC2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6154FFB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14E3842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750754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AFDA5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9591D31" w14:textId="05910BE9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7AC1C0DB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6108C83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EB80A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CB2E19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6584C80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1FB7A0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1785608C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2D593F4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0699E13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5861D245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3BCC925C" w14:textId="2882A810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32179F7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F4DCCCF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6B6F198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35F5099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AA3EB80" w14:textId="37762D0E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5D8E793F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32F3E21B" w14:textId="4BAB3140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Referenční období: [XX XX]</w:t>
      </w:r>
    </w:p>
    <w:p w14:paraId="1E640313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70C0"/>
          <w:sz w:val="20"/>
          <w:szCs w:val="24"/>
          <w:lang w:val="cs-CZ" w:eastAsia="cs-CZ"/>
        </w:rPr>
      </w:pPr>
    </w:p>
    <w:p w14:paraId="7DD6BE20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Potřebná výše obratu dosaženého Zdravotnickým zařízením v referenčním období:</w:t>
      </w:r>
    </w:p>
    <w:p w14:paraId="3248C3BE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2C8A1C14" w14:textId="752A0D3A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4963ECC1" w14:textId="43B0EABC" w:rsid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4EA82072" w14:textId="6FDE7164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>[XX XX]</w:t>
      </w:r>
    </w:p>
    <w:p w14:paraId="22F19CBE" w14:textId="5EBF66FA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>[XX XX]</w:t>
      </w:r>
    </w:p>
    <w:p w14:paraId="197E7884" w14:textId="7F2237B0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</w:t>
      </w:r>
    </w:p>
    <w:p w14:paraId="23E20F9C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327D9B3B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</w:p>
    <w:p w14:paraId="17B8EBD2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Obratový bonus poskytnutý Zdravotnickému zařízení bude vyplacen pouze podle jednoho pásma, a to v souladu s dosaženou výší obratu Zdravotnickým zařízením v referenčním období:</w:t>
      </w:r>
    </w:p>
    <w:p w14:paraId="046C85B0" w14:textId="7777777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color w:val="000000"/>
          <w:sz w:val="20"/>
          <w:szCs w:val="24"/>
          <w:lang w:val="cs-CZ" w:eastAsia="cs-CZ"/>
        </w:rPr>
      </w:pPr>
    </w:p>
    <w:p w14:paraId="5251659C" w14:textId="5FCB9773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 xml:space="preserve">% </w:t>
      </w: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17B4061D" w14:textId="2E111126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  <w:szCs w:val="24"/>
          <w:lang w:val="cs-CZ" w:eastAsia="cs-CZ"/>
        </w:rPr>
      </w:pP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color w:val="000000"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color w:val="000000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color w:val="000000"/>
          <w:sz w:val="20"/>
          <w:szCs w:val="24"/>
          <w:lang w:val="cs-CZ" w:eastAsia="cs-CZ"/>
        </w:rPr>
        <w:t>z obratu dosaženého Zdravotnickým zařízením</w:t>
      </w:r>
    </w:p>
    <w:p w14:paraId="705B4459" w14:textId="2F7EC9D1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[XX XX] </w:t>
      </w:r>
      <w:r w:rsidRPr="002C4712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7C1BB315" w14:textId="67A7E811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[XX XX] </w:t>
      </w:r>
      <w:r w:rsidRPr="002C4712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4DB233B9" w14:textId="694A6F97" w:rsidR="002C4712" w:rsidRPr="002C4712" w:rsidRDefault="002C4712" w:rsidP="002C471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[XX XX] </w:t>
      </w:r>
      <w:r w:rsidRPr="002C4712">
        <w:rPr>
          <w:rFonts w:ascii="Arial" w:hAnsi="Arial" w:cs="Arial"/>
          <w:b/>
          <w:bCs/>
          <w:sz w:val="20"/>
          <w:szCs w:val="24"/>
          <w:lang w:val="cs-CZ" w:eastAsia="cs-CZ"/>
        </w:rPr>
        <w:t>%</w:t>
      </w:r>
      <w:r w:rsidRPr="002C4712">
        <w:rPr>
          <w:rFonts w:ascii="Arial" w:hAnsi="Arial" w:cs="Arial"/>
          <w:sz w:val="20"/>
          <w:szCs w:val="24"/>
          <w:lang w:val="cs-CZ" w:eastAsia="cs-CZ"/>
        </w:rPr>
        <w:t xml:space="preserve"> </w:t>
      </w:r>
      <w:r w:rsidRPr="002C4712">
        <w:rPr>
          <w:rFonts w:ascii="Arial" w:hAnsi="Arial" w:cs="Arial"/>
          <w:b/>
          <w:sz w:val="20"/>
          <w:szCs w:val="24"/>
          <w:lang w:val="cs-CZ" w:eastAsia="cs-CZ"/>
        </w:rPr>
        <w:t>z obratu dosaženého Zdravotnickým zařízením</w:t>
      </w:r>
    </w:p>
    <w:p w14:paraId="053B3B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C6F663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8B18B1F" w14:textId="16501575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7B563F">
        <w:rPr>
          <w:rFonts w:cs="Arial"/>
          <w:b/>
          <w:sz w:val="20"/>
        </w:rPr>
        <w:t>30.1.2026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7B563F">
        <w:rPr>
          <w:rFonts w:cs="Arial"/>
          <w:b/>
          <w:sz w:val="20"/>
        </w:rPr>
        <w:t>5.2.2026</w:t>
      </w:r>
    </w:p>
    <w:p w14:paraId="7E330C1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76484F0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64C9AEB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2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33DFF7E6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2"/>
    <w:p w14:paraId="3235F3D2" w14:textId="5749CBCA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 </w:t>
      </w:r>
      <w:r w:rsidR="007B563F">
        <w:rPr>
          <w:rFonts w:eastAsia="Calibri" w:cs="Arial"/>
          <w:sz w:val="20"/>
        </w:rPr>
        <w:t xml:space="preserve">                         </w:t>
      </w:r>
      <w:r>
        <w:rPr>
          <w:rFonts w:eastAsia="Calibri" w:cs="Arial"/>
          <w:sz w:val="20"/>
        </w:rPr>
        <w:t xml:space="preserve">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5AD77AC8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9CB1" w14:textId="77777777" w:rsidR="0090352F" w:rsidRDefault="0090352F">
      <w:r>
        <w:separator/>
      </w:r>
    </w:p>
  </w:endnote>
  <w:endnote w:type="continuationSeparator" w:id="0">
    <w:p w14:paraId="7E381538" w14:textId="77777777" w:rsidR="0090352F" w:rsidRDefault="009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A9F3" w14:textId="77777777" w:rsidR="0090352F" w:rsidRDefault="0090352F">
      <w:r>
        <w:separator/>
      </w:r>
    </w:p>
  </w:footnote>
  <w:footnote w:type="continuationSeparator" w:id="0">
    <w:p w14:paraId="610DC4FA" w14:textId="77777777" w:rsidR="0090352F" w:rsidRDefault="0090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356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4669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3473">
    <w:abstractNumId w:val="5"/>
  </w:num>
  <w:num w:numId="2" w16cid:durableId="324432029">
    <w:abstractNumId w:val="0"/>
  </w:num>
  <w:num w:numId="3" w16cid:durableId="2010212957">
    <w:abstractNumId w:val="1"/>
  </w:num>
  <w:num w:numId="4" w16cid:durableId="1252856271">
    <w:abstractNumId w:val="4"/>
  </w:num>
  <w:num w:numId="5" w16cid:durableId="1672685459">
    <w:abstractNumId w:val="6"/>
  </w:num>
  <w:num w:numId="6" w16cid:durableId="1991863368">
    <w:abstractNumId w:val="3"/>
  </w:num>
  <w:num w:numId="7" w16cid:durableId="143343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E8E"/>
    <w:rsid w:val="001A71CD"/>
    <w:rsid w:val="001B0658"/>
    <w:rsid w:val="001B6BEE"/>
    <w:rsid w:val="001C391F"/>
    <w:rsid w:val="00202997"/>
    <w:rsid w:val="0021069E"/>
    <w:rsid w:val="0021757C"/>
    <w:rsid w:val="00244682"/>
    <w:rsid w:val="00257285"/>
    <w:rsid w:val="00262492"/>
    <w:rsid w:val="00267050"/>
    <w:rsid w:val="00283F4D"/>
    <w:rsid w:val="002936DF"/>
    <w:rsid w:val="002A1087"/>
    <w:rsid w:val="002C18EF"/>
    <w:rsid w:val="002C4712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9748F"/>
    <w:rsid w:val="003A7856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5D65"/>
    <w:rsid w:val="00427296"/>
    <w:rsid w:val="00435508"/>
    <w:rsid w:val="00441E5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1B03"/>
    <w:rsid w:val="004F2A22"/>
    <w:rsid w:val="005060F3"/>
    <w:rsid w:val="00507206"/>
    <w:rsid w:val="00513372"/>
    <w:rsid w:val="00513BF7"/>
    <w:rsid w:val="00533FA3"/>
    <w:rsid w:val="00541630"/>
    <w:rsid w:val="005470AA"/>
    <w:rsid w:val="005608D3"/>
    <w:rsid w:val="0057502A"/>
    <w:rsid w:val="00586BFE"/>
    <w:rsid w:val="005944E1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250E5"/>
    <w:rsid w:val="00736F35"/>
    <w:rsid w:val="00741911"/>
    <w:rsid w:val="007430A0"/>
    <w:rsid w:val="00773233"/>
    <w:rsid w:val="007745B0"/>
    <w:rsid w:val="00793043"/>
    <w:rsid w:val="007A498F"/>
    <w:rsid w:val="007B38EE"/>
    <w:rsid w:val="007B563F"/>
    <w:rsid w:val="007B5E30"/>
    <w:rsid w:val="007B7419"/>
    <w:rsid w:val="007C17C8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6A8"/>
    <w:rsid w:val="00880FC6"/>
    <w:rsid w:val="00881A5A"/>
    <w:rsid w:val="00884C04"/>
    <w:rsid w:val="00891152"/>
    <w:rsid w:val="008979E5"/>
    <w:rsid w:val="008E752C"/>
    <w:rsid w:val="008F264D"/>
    <w:rsid w:val="008F6467"/>
    <w:rsid w:val="008F7BE5"/>
    <w:rsid w:val="0090352F"/>
    <w:rsid w:val="00904352"/>
    <w:rsid w:val="00925027"/>
    <w:rsid w:val="00927942"/>
    <w:rsid w:val="00930F2E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3CB2"/>
    <w:rsid w:val="009F578C"/>
    <w:rsid w:val="00A0674B"/>
    <w:rsid w:val="00A07DDB"/>
    <w:rsid w:val="00A116EA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05FC"/>
    <w:rsid w:val="00B33E40"/>
    <w:rsid w:val="00B359D3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271E2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33762"/>
    <w:rsid w:val="00D43859"/>
    <w:rsid w:val="00D5034B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50538"/>
    <w:rsid w:val="00EA7927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2208"/>
  <w14:defaultImageDpi w14:val="300"/>
  <w15:chartTrackingRefBased/>
  <w15:docId w15:val="{D6C82829-7E25-4D63-B51A-C71AD8F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1713</Characters>
  <Application>Microsoft Office Word</Application>
  <DocSecurity>4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2024-01-25T14:39:00Z</cp:lastPrinted>
  <dcterms:created xsi:type="dcterms:W3CDTF">2026-02-06T06:18:00Z</dcterms:created>
  <dcterms:modified xsi:type="dcterms:W3CDTF">2026-02-06T06:18:00Z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2024-01-25T14:39:51Z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ed2518ff-9fc3-4699-a9fa-05708488eea1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2026-02-06T06:18:54Z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616b1e58-f9cf-4301-9049-49cdef64db17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