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D9AC" w14:textId="13BA8162" w:rsidR="002E4151" w:rsidRDefault="002E4151" w:rsidP="002E4151">
      <w:pPr>
        <w:pStyle w:val="Style5"/>
        <w:shd w:val="clear" w:color="auto" w:fill="auto"/>
      </w:pPr>
      <w:bookmarkStart w:id="0" w:name="bookmark0"/>
      <w:bookmarkStart w:id="1" w:name="bookmark1"/>
      <w:bookmarkStart w:id="2" w:name="bookmark2"/>
      <w:r>
        <w:rPr>
          <w:rStyle w:val="CharStyle6"/>
          <w:b/>
          <w:bCs/>
          <w:color w:val="000000"/>
        </w:rPr>
        <w:t xml:space="preserve">Dodatek č. </w:t>
      </w:r>
      <w:r>
        <w:rPr>
          <w:rStyle w:val="CharStyle6"/>
          <w:b/>
          <w:bCs/>
          <w:color w:val="000000"/>
        </w:rPr>
        <w:t>4</w:t>
      </w:r>
      <w:r>
        <w:rPr>
          <w:rStyle w:val="CharStyle6"/>
          <w:b/>
          <w:bCs/>
          <w:color w:val="000000"/>
        </w:rPr>
        <w:br/>
        <w:t>ke smlouvě o poskytování služeb ostrahy</w:t>
      </w:r>
      <w:r>
        <w:rPr>
          <w:rStyle w:val="CharStyle6"/>
          <w:b/>
          <w:bCs/>
          <w:color w:val="000000"/>
        </w:rPr>
        <w:br/>
        <w:t>uzavřené dne 29. 1. 2021</w:t>
      </w:r>
      <w:bookmarkEnd w:id="0"/>
      <w:bookmarkEnd w:id="1"/>
      <w:bookmarkEnd w:id="2"/>
    </w:p>
    <w:p w14:paraId="5F365F98" w14:textId="77777777" w:rsidR="002E4151" w:rsidRDefault="002E4151" w:rsidP="002E4151">
      <w:pPr>
        <w:pStyle w:val="Style7"/>
        <w:shd w:val="clear" w:color="auto" w:fill="auto"/>
        <w:spacing w:after="260" w:line="230" w:lineRule="auto"/>
        <w:jc w:val="center"/>
      </w:pPr>
      <w:r>
        <w:rPr>
          <w:rStyle w:val="CharStyle8"/>
          <w:color w:val="000000"/>
        </w:rPr>
        <w:t>níže uvedeného dne, měsíce a roku</w:t>
      </w:r>
    </w:p>
    <w:p w14:paraId="43FE2855" w14:textId="77777777" w:rsidR="002E4151" w:rsidRDefault="002E4151" w:rsidP="002E4151">
      <w:pPr>
        <w:pStyle w:val="Style9"/>
        <w:shd w:val="clear" w:color="auto" w:fill="auto"/>
      </w:pPr>
      <w:bookmarkStart w:id="3" w:name="bookmark3"/>
      <w:bookmarkStart w:id="4" w:name="bookmark4"/>
      <w:bookmarkStart w:id="5" w:name="bookmark5"/>
      <w:r>
        <w:rPr>
          <w:rStyle w:val="CharStyle10"/>
          <w:b/>
          <w:bCs/>
          <w:color w:val="000000"/>
        </w:rPr>
        <w:t>Ústav chemických procesů AV ČR, v. v. i.</w:t>
      </w:r>
      <w:bookmarkEnd w:id="3"/>
      <w:bookmarkEnd w:id="4"/>
      <w:bookmarkEnd w:id="5"/>
    </w:p>
    <w:p w14:paraId="085E14C2" w14:textId="77777777" w:rsidR="002E4151" w:rsidRDefault="002E4151" w:rsidP="002E4151">
      <w:pPr>
        <w:pStyle w:val="Style7"/>
        <w:shd w:val="clear" w:color="auto" w:fill="auto"/>
        <w:spacing w:line="230" w:lineRule="auto"/>
      </w:pPr>
      <w:r>
        <w:rPr>
          <w:rStyle w:val="CharStyle8"/>
          <w:color w:val="000000"/>
        </w:rPr>
        <w:t>instituce zapsaná v rejstříku veřejných výzkumných institucí MŠMT ČR</w:t>
      </w:r>
    </w:p>
    <w:p w14:paraId="1C4EFBB8" w14:textId="77777777" w:rsidR="002E4151" w:rsidRDefault="002E4151" w:rsidP="002E4151">
      <w:pPr>
        <w:pStyle w:val="Style7"/>
        <w:shd w:val="clear" w:color="auto" w:fill="auto"/>
        <w:spacing w:line="230" w:lineRule="auto"/>
      </w:pPr>
      <w:r>
        <w:rPr>
          <w:rStyle w:val="CharStyle8"/>
          <w:color w:val="000000"/>
        </w:rPr>
        <w:t>IČO: 67985858</w:t>
      </w:r>
    </w:p>
    <w:p w14:paraId="1D1B7FE3" w14:textId="77777777" w:rsidR="002E4151" w:rsidRDefault="002E4151" w:rsidP="002E4151">
      <w:pPr>
        <w:pStyle w:val="Style7"/>
        <w:shd w:val="clear" w:color="auto" w:fill="auto"/>
        <w:spacing w:line="230" w:lineRule="auto"/>
      </w:pPr>
      <w:r>
        <w:rPr>
          <w:rStyle w:val="CharStyle8"/>
          <w:color w:val="000000"/>
        </w:rPr>
        <w:t>DIČ: CZ67985858</w:t>
      </w:r>
    </w:p>
    <w:p w14:paraId="4305EA3A" w14:textId="77777777" w:rsidR="002E4151" w:rsidRDefault="002E4151" w:rsidP="002E4151">
      <w:pPr>
        <w:pStyle w:val="Style7"/>
        <w:shd w:val="clear" w:color="auto" w:fill="auto"/>
        <w:spacing w:line="230" w:lineRule="auto"/>
      </w:pPr>
      <w:r>
        <w:rPr>
          <w:rStyle w:val="CharStyle8"/>
          <w:color w:val="000000"/>
        </w:rPr>
        <w:t>se sídlem: Rozvojová 135, 165 02 Praha 6</w:t>
      </w:r>
    </w:p>
    <w:p w14:paraId="54F786D7" w14:textId="77777777" w:rsidR="002E4151" w:rsidRDefault="002E4151" w:rsidP="002E4151">
      <w:pPr>
        <w:pStyle w:val="Style7"/>
        <w:shd w:val="clear" w:color="auto" w:fill="auto"/>
      </w:pPr>
      <w:r>
        <w:rPr>
          <w:rStyle w:val="CharStyle8"/>
          <w:color w:val="000000"/>
        </w:rPr>
        <w:t>zastoupená: Ing. Michalem Šycem, Ph.D., ředitelem</w:t>
      </w:r>
    </w:p>
    <w:p w14:paraId="36FCC2CB" w14:textId="77777777" w:rsidR="002E4151" w:rsidRDefault="002E4151" w:rsidP="002E4151">
      <w:pPr>
        <w:pStyle w:val="Style7"/>
        <w:shd w:val="clear" w:color="auto" w:fill="auto"/>
      </w:pPr>
      <w:r>
        <w:rPr>
          <w:rStyle w:val="CharStyle8"/>
          <w:color w:val="000000"/>
        </w:rPr>
        <w:t>a</w:t>
      </w:r>
    </w:p>
    <w:p w14:paraId="19C9B3AD" w14:textId="77777777" w:rsidR="002E4151" w:rsidRDefault="002E4151" w:rsidP="002E4151">
      <w:pPr>
        <w:pStyle w:val="Style9"/>
        <w:shd w:val="clear" w:color="auto" w:fill="auto"/>
      </w:pPr>
      <w:bookmarkStart w:id="6" w:name="bookmark6"/>
      <w:bookmarkStart w:id="7" w:name="bookmark7"/>
      <w:bookmarkStart w:id="8" w:name="bookmark8"/>
      <w:r>
        <w:rPr>
          <w:rStyle w:val="CharStyle10"/>
          <w:b/>
          <w:bCs/>
          <w:color w:val="000000"/>
        </w:rPr>
        <w:t>Ústav experimentální botaniky AV ČR, v. v. i.</w:t>
      </w:r>
      <w:bookmarkEnd w:id="6"/>
      <w:bookmarkEnd w:id="7"/>
      <w:bookmarkEnd w:id="8"/>
    </w:p>
    <w:p w14:paraId="69FEA3B9" w14:textId="77777777" w:rsidR="002E4151" w:rsidRDefault="002E4151" w:rsidP="002E4151">
      <w:pPr>
        <w:pStyle w:val="Style7"/>
        <w:shd w:val="clear" w:color="auto" w:fill="auto"/>
        <w:spacing w:line="230" w:lineRule="auto"/>
      </w:pPr>
      <w:r>
        <w:rPr>
          <w:rStyle w:val="CharStyle8"/>
          <w:color w:val="000000"/>
        </w:rPr>
        <w:t>instituce zapsaná v rejstříku veřejných výzkumných institucí MŠMT ČR</w:t>
      </w:r>
    </w:p>
    <w:p w14:paraId="68DBF308" w14:textId="77777777" w:rsidR="002E4151" w:rsidRDefault="002E4151" w:rsidP="002E4151">
      <w:pPr>
        <w:pStyle w:val="Style7"/>
        <w:shd w:val="clear" w:color="auto" w:fill="auto"/>
        <w:spacing w:line="230" w:lineRule="auto"/>
      </w:pPr>
      <w:r>
        <w:rPr>
          <w:rStyle w:val="CharStyle8"/>
          <w:color w:val="000000"/>
        </w:rPr>
        <w:t>IČO: 61389030</w:t>
      </w:r>
    </w:p>
    <w:p w14:paraId="5907594A" w14:textId="77777777" w:rsidR="002E4151" w:rsidRDefault="002E4151" w:rsidP="002E4151">
      <w:pPr>
        <w:pStyle w:val="Style7"/>
        <w:shd w:val="clear" w:color="auto" w:fill="auto"/>
        <w:spacing w:line="230" w:lineRule="auto"/>
      </w:pPr>
      <w:r>
        <w:rPr>
          <w:rStyle w:val="CharStyle8"/>
          <w:color w:val="000000"/>
        </w:rPr>
        <w:t>DIČ: CZ61389030</w:t>
      </w:r>
    </w:p>
    <w:p w14:paraId="09F94E7E" w14:textId="77777777" w:rsidR="002E4151" w:rsidRDefault="002E4151" w:rsidP="002E4151">
      <w:pPr>
        <w:pStyle w:val="Style7"/>
        <w:shd w:val="clear" w:color="auto" w:fill="auto"/>
        <w:spacing w:line="230" w:lineRule="auto"/>
      </w:pPr>
      <w:r>
        <w:rPr>
          <w:rStyle w:val="CharStyle8"/>
          <w:color w:val="000000"/>
        </w:rPr>
        <w:t>se sídlem: Rozvojová 263, 165 02 Praha 6</w:t>
      </w:r>
    </w:p>
    <w:p w14:paraId="3C44ECC0" w14:textId="77777777" w:rsidR="002E4151" w:rsidRDefault="002E4151" w:rsidP="002E4151">
      <w:pPr>
        <w:pStyle w:val="Style7"/>
        <w:shd w:val="clear" w:color="auto" w:fill="auto"/>
      </w:pPr>
      <w:r>
        <w:rPr>
          <w:rStyle w:val="CharStyle8"/>
          <w:color w:val="000000"/>
        </w:rPr>
        <w:t>zastoupená: RNDr. Janem Martincem, CSc., ředitelem</w:t>
      </w:r>
    </w:p>
    <w:p w14:paraId="3B3B4556" w14:textId="77777777" w:rsidR="002E4151" w:rsidRDefault="002E4151" w:rsidP="002E4151">
      <w:pPr>
        <w:pStyle w:val="Style7"/>
        <w:shd w:val="clear" w:color="auto" w:fill="auto"/>
      </w:pPr>
      <w:r>
        <w:rPr>
          <w:rStyle w:val="CharStyle8"/>
          <w:color w:val="000000"/>
        </w:rPr>
        <w:t>a</w:t>
      </w:r>
    </w:p>
    <w:p w14:paraId="6BDFC7EF" w14:textId="77777777" w:rsidR="002E4151" w:rsidRDefault="002E4151" w:rsidP="002E4151">
      <w:pPr>
        <w:pStyle w:val="Style9"/>
        <w:shd w:val="clear" w:color="auto" w:fill="auto"/>
      </w:pPr>
      <w:bookmarkStart w:id="9" w:name="bookmark10"/>
      <w:bookmarkStart w:id="10" w:name="bookmark11"/>
      <w:bookmarkStart w:id="11" w:name="bookmark9"/>
      <w:r>
        <w:rPr>
          <w:rStyle w:val="CharStyle10"/>
          <w:b/>
          <w:bCs/>
          <w:color w:val="000000"/>
        </w:rPr>
        <w:t>Geologický ústav AV ČR, v. v. i.</w:t>
      </w:r>
      <w:bookmarkEnd w:id="9"/>
      <w:bookmarkEnd w:id="10"/>
      <w:bookmarkEnd w:id="11"/>
    </w:p>
    <w:p w14:paraId="030617E9" w14:textId="77777777" w:rsidR="002E4151" w:rsidRDefault="002E4151" w:rsidP="002E4151">
      <w:pPr>
        <w:pStyle w:val="Style7"/>
        <w:shd w:val="clear" w:color="auto" w:fill="auto"/>
        <w:spacing w:line="230" w:lineRule="auto"/>
      </w:pPr>
      <w:r>
        <w:rPr>
          <w:rStyle w:val="CharStyle8"/>
          <w:color w:val="000000"/>
        </w:rPr>
        <w:t>instituce zapsaná v rejstříku veřejných výzkumných institucí MŠMT ČR</w:t>
      </w:r>
    </w:p>
    <w:p w14:paraId="1BCFF155" w14:textId="77777777" w:rsidR="002E4151" w:rsidRDefault="002E4151" w:rsidP="002E4151">
      <w:pPr>
        <w:pStyle w:val="Style7"/>
        <w:shd w:val="clear" w:color="auto" w:fill="auto"/>
        <w:spacing w:line="230" w:lineRule="auto"/>
      </w:pPr>
      <w:r>
        <w:rPr>
          <w:rStyle w:val="CharStyle8"/>
          <w:color w:val="000000"/>
        </w:rPr>
        <w:t>IČO: 67985831</w:t>
      </w:r>
    </w:p>
    <w:p w14:paraId="1369F964" w14:textId="77777777" w:rsidR="002E4151" w:rsidRDefault="002E4151" w:rsidP="002E4151">
      <w:pPr>
        <w:pStyle w:val="Style7"/>
        <w:shd w:val="clear" w:color="auto" w:fill="auto"/>
        <w:spacing w:line="230" w:lineRule="auto"/>
      </w:pPr>
      <w:r>
        <w:rPr>
          <w:rStyle w:val="CharStyle8"/>
          <w:color w:val="000000"/>
        </w:rPr>
        <w:t>DIČ: CZ67985831</w:t>
      </w:r>
    </w:p>
    <w:p w14:paraId="63911B96" w14:textId="77777777" w:rsidR="002E4151" w:rsidRDefault="002E4151" w:rsidP="002E4151">
      <w:pPr>
        <w:pStyle w:val="Style7"/>
        <w:shd w:val="clear" w:color="auto" w:fill="auto"/>
        <w:spacing w:line="230" w:lineRule="auto"/>
      </w:pPr>
      <w:r>
        <w:rPr>
          <w:rStyle w:val="CharStyle8"/>
          <w:color w:val="000000"/>
        </w:rPr>
        <w:t>se sídlem: Rozvojová 269, 165 00 Praha 6</w:t>
      </w:r>
    </w:p>
    <w:p w14:paraId="50DC346A" w14:textId="77777777" w:rsidR="002E4151" w:rsidRDefault="002E4151" w:rsidP="002E4151">
      <w:pPr>
        <w:pStyle w:val="Style7"/>
        <w:shd w:val="clear" w:color="auto" w:fill="auto"/>
      </w:pPr>
      <w:r>
        <w:rPr>
          <w:rStyle w:val="CharStyle8"/>
          <w:color w:val="000000"/>
        </w:rPr>
        <w:t>zastoupená: RNDr. Tomášem Přikrylem, Ph.D., ředitelem</w:t>
      </w:r>
    </w:p>
    <w:p w14:paraId="2AD3A811" w14:textId="77777777" w:rsidR="002E4151" w:rsidRDefault="002E4151" w:rsidP="002E4151">
      <w:pPr>
        <w:pStyle w:val="Style7"/>
        <w:shd w:val="clear" w:color="auto" w:fill="auto"/>
      </w:pPr>
      <w:r>
        <w:rPr>
          <w:rStyle w:val="CharStyle8"/>
          <w:color w:val="000000"/>
        </w:rPr>
        <w:t>a</w:t>
      </w:r>
    </w:p>
    <w:p w14:paraId="14E35AB0" w14:textId="77777777" w:rsidR="002E4151" w:rsidRDefault="002E4151" w:rsidP="002E4151">
      <w:pPr>
        <w:pStyle w:val="Style9"/>
        <w:shd w:val="clear" w:color="auto" w:fill="auto"/>
      </w:pPr>
      <w:bookmarkStart w:id="12" w:name="bookmark12"/>
      <w:bookmarkStart w:id="13" w:name="bookmark13"/>
      <w:bookmarkStart w:id="14" w:name="bookmark14"/>
      <w:r>
        <w:rPr>
          <w:rStyle w:val="CharStyle10"/>
          <w:b/>
          <w:bCs/>
          <w:color w:val="000000"/>
        </w:rPr>
        <w:t>Ústav fotoniky a elektroniky AV ČR, v. v. i.</w:t>
      </w:r>
      <w:bookmarkEnd w:id="12"/>
      <w:bookmarkEnd w:id="13"/>
      <w:bookmarkEnd w:id="14"/>
    </w:p>
    <w:p w14:paraId="711AC27D" w14:textId="77777777" w:rsidR="002E4151" w:rsidRDefault="002E4151" w:rsidP="002E4151">
      <w:pPr>
        <w:pStyle w:val="Style7"/>
        <w:shd w:val="clear" w:color="auto" w:fill="auto"/>
        <w:spacing w:line="230" w:lineRule="auto"/>
      </w:pPr>
      <w:r>
        <w:rPr>
          <w:rStyle w:val="CharStyle8"/>
          <w:color w:val="000000"/>
        </w:rPr>
        <w:t>instituce zapsaná v rejstříku veřejných výzkumných institucí MŠMT ČR</w:t>
      </w:r>
    </w:p>
    <w:p w14:paraId="2AA42A3A" w14:textId="77777777" w:rsidR="002E4151" w:rsidRDefault="002E4151" w:rsidP="002E4151">
      <w:pPr>
        <w:pStyle w:val="Style7"/>
        <w:shd w:val="clear" w:color="auto" w:fill="auto"/>
        <w:spacing w:line="230" w:lineRule="auto"/>
      </w:pPr>
      <w:r>
        <w:rPr>
          <w:rStyle w:val="CharStyle8"/>
          <w:color w:val="000000"/>
        </w:rPr>
        <w:t>IČO: 67985882</w:t>
      </w:r>
    </w:p>
    <w:p w14:paraId="76F4AD70" w14:textId="77777777" w:rsidR="002E4151" w:rsidRDefault="002E4151" w:rsidP="002E4151">
      <w:pPr>
        <w:pStyle w:val="Style7"/>
        <w:shd w:val="clear" w:color="auto" w:fill="auto"/>
        <w:spacing w:line="230" w:lineRule="auto"/>
      </w:pPr>
      <w:r>
        <w:rPr>
          <w:rStyle w:val="CharStyle8"/>
          <w:color w:val="000000"/>
        </w:rPr>
        <w:t>DIČ: CZ67985882</w:t>
      </w:r>
    </w:p>
    <w:p w14:paraId="23AE8EA3" w14:textId="77777777" w:rsidR="002E4151" w:rsidRDefault="002E4151" w:rsidP="002E4151">
      <w:pPr>
        <w:pStyle w:val="Style7"/>
        <w:shd w:val="clear" w:color="auto" w:fill="auto"/>
        <w:spacing w:line="230" w:lineRule="auto"/>
      </w:pPr>
      <w:r>
        <w:rPr>
          <w:rStyle w:val="CharStyle8"/>
          <w:color w:val="000000"/>
        </w:rPr>
        <w:t>se sídlem: Chaberská 1014/57, 182 51 Praha 8 - Kobylisy</w:t>
      </w:r>
    </w:p>
    <w:p w14:paraId="7AA2BAE2" w14:textId="77777777" w:rsidR="002E4151" w:rsidRDefault="002E4151" w:rsidP="002E4151">
      <w:pPr>
        <w:pStyle w:val="Style7"/>
        <w:shd w:val="clear" w:color="auto" w:fill="auto"/>
        <w:spacing w:after="260" w:line="230" w:lineRule="auto"/>
      </w:pPr>
      <w:r>
        <w:rPr>
          <w:rStyle w:val="CharStyle8"/>
          <w:color w:val="000000"/>
        </w:rPr>
        <w:t>zastoupená: Doc. Ing. Pavlem Peterkou, Ph.D., ředitelem</w:t>
      </w:r>
    </w:p>
    <w:p w14:paraId="4FE86EBB" w14:textId="77777777" w:rsidR="002E4151" w:rsidRDefault="002E4151" w:rsidP="002E4151">
      <w:pPr>
        <w:pStyle w:val="Style7"/>
        <w:shd w:val="clear" w:color="auto" w:fill="auto"/>
        <w:spacing w:line="230" w:lineRule="auto"/>
      </w:pPr>
      <w:r>
        <w:rPr>
          <w:rStyle w:val="CharStyle8"/>
          <w:color w:val="000000"/>
        </w:rPr>
        <w:t>jako objednatelé na straně jedné</w:t>
      </w:r>
    </w:p>
    <w:p w14:paraId="22ECD4E0" w14:textId="77777777" w:rsidR="002E4151" w:rsidRDefault="002E4151" w:rsidP="002E4151">
      <w:pPr>
        <w:pStyle w:val="Style7"/>
        <w:shd w:val="clear" w:color="auto" w:fill="auto"/>
        <w:spacing w:after="260" w:line="230" w:lineRule="auto"/>
      </w:pPr>
      <w:r>
        <w:rPr>
          <w:rStyle w:val="CharStyle8"/>
          <w:color w:val="000000"/>
        </w:rPr>
        <w:t>(všechny výše uvedené instituce dále rovněž společně jen jako „</w:t>
      </w:r>
      <w:r>
        <w:rPr>
          <w:rStyle w:val="CharStyle8"/>
          <w:b/>
          <w:bCs/>
          <w:i/>
          <w:iCs/>
          <w:color w:val="000000"/>
        </w:rPr>
        <w:t>Objednatel</w:t>
      </w:r>
      <w:r>
        <w:rPr>
          <w:rStyle w:val="CharStyle8"/>
          <w:color w:val="000000"/>
        </w:rPr>
        <w:t>“)</w:t>
      </w:r>
    </w:p>
    <w:p w14:paraId="72AF6027" w14:textId="77777777" w:rsidR="002E4151" w:rsidRDefault="002E4151" w:rsidP="002E4151">
      <w:pPr>
        <w:pStyle w:val="Style9"/>
        <w:shd w:val="clear" w:color="auto" w:fill="auto"/>
        <w:spacing w:after="260"/>
      </w:pPr>
      <w:bookmarkStart w:id="15" w:name="bookmark17"/>
      <w:r>
        <w:rPr>
          <w:rStyle w:val="CharStyle10"/>
          <w:b/>
          <w:bCs/>
          <w:color w:val="000000"/>
        </w:rPr>
        <w:t>a</w:t>
      </w:r>
      <w:bookmarkEnd w:id="15"/>
    </w:p>
    <w:p w14:paraId="4D089CA5" w14:textId="77777777" w:rsidR="002E4151" w:rsidRDefault="002E4151" w:rsidP="002E4151">
      <w:pPr>
        <w:pStyle w:val="Style9"/>
        <w:shd w:val="clear" w:color="auto" w:fill="auto"/>
      </w:pPr>
      <w:bookmarkStart w:id="16" w:name="bookmark15"/>
      <w:bookmarkStart w:id="17" w:name="bookmark16"/>
      <w:bookmarkStart w:id="18" w:name="bookmark18"/>
      <w:r>
        <w:rPr>
          <w:rStyle w:val="CharStyle10"/>
          <w:b/>
          <w:bCs/>
          <w:color w:val="000000"/>
        </w:rPr>
        <w:t>NOKIKA s.r.o.</w:t>
      </w:r>
      <w:bookmarkEnd w:id="16"/>
      <w:bookmarkEnd w:id="17"/>
      <w:bookmarkEnd w:id="18"/>
    </w:p>
    <w:p w14:paraId="5E6E561C" w14:textId="77777777" w:rsidR="002E4151" w:rsidRDefault="002E4151" w:rsidP="002E4151">
      <w:pPr>
        <w:pStyle w:val="Style7"/>
        <w:shd w:val="clear" w:color="auto" w:fill="auto"/>
        <w:spacing w:line="230" w:lineRule="auto"/>
      </w:pPr>
      <w:r>
        <w:rPr>
          <w:rStyle w:val="CharStyle8"/>
          <w:color w:val="000000"/>
        </w:rPr>
        <w:t>zapsaná v obchodním rejstříku vedeném u Městského soudu v Praze pod sp. zn. C 127726 IČO: 27936376</w:t>
      </w:r>
    </w:p>
    <w:p w14:paraId="49EA46CA" w14:textId="77777777" w:rsidR="002E4151" w:rsidRDefault="002E4151" w:rsidP="002E4151">
      <w:pPr>
        <w:pStyle w:val="Style7"/>
        <w:shd w:val="clear" w:color="auto" w:fill="auto"/>
        <w:spacing w:line="230" w:lineRule="auto"/>
      </w:pPr>
      <w:r>
        <w:rPr>
          <w:rStyle w:val="CharStyle8"/>
          <w:color w:val="000000"/>
        </w:rPr>
        <w:t>DIČ: CZ27936376</w:t>
      </w:r>
    </w:p>
    <w:p w14:paraId="3BAA8C53" w14:textId="77777777" w:rsidR="002E4151" w:rsidRDefault="002E4151" w:rsidP="002E4151">
      <w:pPr>
        <w:pStyle w:val="Style7"/>
        <w:shd w:val="clear" w:color="auto" w:fill="auto"/>
        <w:spacing w:line="230" w:lineRule="auto"/>
      </w:pPr>
      <w:r>
        <w:rPr>
          <w:rStyle w:val="CharStyle8"/>
          <w:color w:val="000000"/>
        </w:rPr>
        <w:t>se sídlem: Školská 694/32, 110 00 Praha 1</w:t>
      </w:r>
    </w:p>
    <w:p w14:paraId="18D616EF" w14:textId="77777777" w:rsidR="002E4151" w:rsidRDefault="002E4151" w:rsidP="002E4151">
      <w:pPr>
        <w:pStyle w:val="Style7"/>
        <w:shd w:val="clear" w:color="auto" w:fill="auto"/>
        <w:spacing w:line="230" w:lineRule="auto"/>
      </w:pPr>
      <w:r>
        <w:rPr>
          <w:rStyle w:val="CharStyle8"/>
          <w:color w:val="000000"/>
        </w:rPr>
        <w:t>zastoupená: Ing. Ladislavem Randou, jednatelem</w:t>
      </w:r>
    </w:p>
    <w:p w14:paraId="683A8CF0" w14:textId="77777777" w:rsidR="002E4151" w:rsidRDefault="002E4151" w:rsidP="002E4151">
      <w:pPr>
        <w:pStyle w:val="Style7"/>
        <w:shd w:val="clear" w:color="auto" w:fill="auto"/>
        <w:spacing w:line="230" w:lineRule="auto"/>
      </w:pPr>
      <w:r>
        <w:rPr>
          <w:rStyle w:val="CharStyle8"/>
          <w:color w:val="000000"/>
        </w:rPr>
        <w:t xml:space="preserve">e-mail: </w:t>
      </w:r>
      <w:hyperlink r:id="rId4" w:history="1">
        <w:r>
          <w:rPr>
            <w:rStyle w:val="CharStyle8"/>
            <w:color w:val="000000"/>
          </w:rPr>
          <w:t>info@nokika.cz</w:t>
        </w:r>
      </w:hyperlink>
    </w:p>
    <w:p w14:paraId="36EEC792" w14:textId="53F72B41" w:rsidR="002E4151" w:rsidRDefault="00836447" w:rsidP="002E4151">
      <w:pPr>
        <w:pStyle w:val="Style7"/>
        <w:shd w:val="clear" w:color="auto" w:fill="auto"/>
        <w:spacing w:line="230" w:lineRule="auto"/>
      </w:pPr>
      <w:r w:rsidRPr="00836447">
        <w:t xml:space="preserve">(dále jen jako </w:t>
      </w:r>
      <w:r w:rsidRPr="00836447">
        <w:rPr>
          <w:b/>
          <w:bCs/>
        </w:rPr>
        <w:t>„</w:t>
      </w:r>
      <w:r w:rsidRPr="00836447">
        <w:rPr>
          <w:b/>
          <w:bCs/>
          <w:i/>
          <w:iCs/>
        </w:rPr>
        <w:t>Poskytovatel</w:t>
      </w:r>
      <w:r w:rsidRPr="00836447">
        <w:rPr>
          <w:b/>
          <w:bCs/>
        </w:rPr>
        <w:t>“</w:t>
      </w:r>
      <w:r w:rsidRPr="00836447">
        <w:t>)</w:t>
      </w:r>
    </w:p>
    <w:p w14:paraId="7F607657" w14:textId="77777777" w:rsidR="002E4151" w:rsidRDefault="002E4151" w:rsidP="002E4151">
      <w:pPr>
        <w:pStyle w:val="Style7"/>
        <w:shd w:val="clear" w:color="auto" w:fill="auto"/>
        <w:spacing w:line="230" w:lineRule="auto"/>
      </w:pPr>
    </w:p>
    <w:p w14:paraId="03F96491" w14:textId="74A5B6D0" w:rsidR="002E4151" w:rsidRPr="002E4151" w:rsidRDefault="002E4151" w:rsidP="002E4151">
      <w:pPr>
        <w:pStyle w:val="Style7"/>
      </w:pPr>
      <w:r w:rsidRPr="002E4151">
        <w:lastRenderedPageBreak/>
        <w:t>Poskytovatel a Objednatel (dále společně také jako „</w:t>
      </w:r>
      <w:r w:rsidRPr="002E4151">
        <w:rPr>
          <w:b/>
          <w:bCs/>
          <w:i/>
          <w:iCs/>
        </w:rPr>
        <w:t>smluvní strany</w:t>
      </w:r>
      <w:r w:rsidRPr="002E4151">
        <w:t xml:space="preserve">“) uzavírají tento </w:t>
      </w:r>
      <w:r w:rsidRPr="002E4151">
        <w:rPr>
          <w:b/>
          <w:bCs/>
        </w:rPr>
        <w:t xml:space="preserve">dodatek č. </w:t>
      </w:r>
      <w:r>
        <w:rPr>
          <w:b/>
          <w:bCs/>
        </w:rPr>
        <w:t>4</w:t>
      </w:r>
      <w:r w:rsidRPr="002E4151">
        <w:rPr>
          <w:b/>
          <w:bCs/>
        </w:rPr>
        <w:t xml:space="preserve"> ke smlouvě o poskytování služeb ostrahy </w:t>
      </w:r>
      <w:r w:rsidRPr="002E4151">
        <w:t>uzavřené dne 29. 1. 2021 (dále jen „</w:t>
      </w:r>
      <w:r w:rsidRPr="002E4151">
        <w:rPr>
          <w:b/>
          <w:bCs/>
          <w:i/>
          <w:iCs/>
        </w:rPr>
        <w:t>dodatek“).</w:t>
      </w:r>
    </w:p>
    <w:p w14:paraId="38E6C32D" w14:textId="77777777" w:rsidR="002E4151" w:rsidRDefault="002E4151" w:rsidP="002E4151">
      <w:pPr>
        <w:pStyle w:val="Style7"/>
      </w:pPr>
    </w:p>
    <w:p w14:paraId="1193B112" w14:textId="18BD8011" w:rsidR="002E4151" w:rsidRPr="002E4151" w:rsidRDefault="002E4151" w:rsidP="002E4151">
      <w:pPr>
        <w:pStyle w:val="Style7"/>
      </w:pPr>
      <w:r w:rsidRPr="002E4151">
        <w:t>Tímto dodatkem se mění bod 3.1. následovně</w:t>
      </w:r>
    </w:p>
    <w:p w14:paraId="3BFB6506" w14:textId="77777777" w:rsidR="002E4151" w:rsidRDefault="002E4151" w:rsidP="002E4151">
      <w:pPr>
        <w:pStyle w:val="Style7"/>
        <w:spacing w:line="230" w:lineRule="auto"/>
      </w:pPr>
    </w:p>
    <w:p w14:paraId="7D066CF8" w14:textId="77777777" w:rsidR="00234159" w:rsidRDefault="002E4151" w:rsidP="002E4151">
      <w:pPr>
        <w:pStyle w:val="Style7"/>
        <w:spacing w:line="230" w:lineRule="auto"/>
        <w:rPr>
          <w:b/>
          <w:bCs/>
        </w:rPr>
      </w:pPr>
      <w:r w:rsidRPr="002E4151">
        <w:t xml:space="preserve">3.1. Cena, kterou Objednatel uhradí Poskytovateli za poskytování Služeb ostrahy, se sjednává jako nejvyšší možná a nepřekročitelná a činí </w:t>
      </w:r>
      <w:r w:rsidRPr="002E4151">
        <w:rPr>
          <w:b/>
          <w:bCs/>
        </w:rPr>
        <w:t>1</w:t>
      </w:r>
      <w:r>
        <w:rPr>
          <w:b/>
          <w:bCs/>
        </w:rPr>
        <w:t>83</w:t>
      </w:r>
      <w:r w:rsidRPr="002E4151">
        <w:rPr>
          <w:b/>
          <w:bCs/>
        </w:rPr>
        <w:t>,</w:t>
      </w:r>
      <w:r>
        <w:rPr>
          <w:b/>
          <w:bCs/>
        </w:rPr>
        <w:t>2</w:t>
      </w:r>
      <w:r w:rsidRPr="002E4151">
        <w:rPr>
          <w:b/>
          <w:bCs/>
        </w:rPr>
        <w:t xml:space="preserve">0 Kč </w:t>
      </w:r>
    </w:p>
    <w:p w14:paraId="69FCC153" w14:textId="2AF46654" w:rsidR="002E4151" w:rsidRDefault="002E4151" w:rsidP="002E4151">
      <w:pPr>
        <w:pStyle w:val="Style7"/>
        <w:spacing w:line="230" w:lineRule="auto"/>
      </w:pPr>
      <w:r w:rsidRPr="002E4151">
        <w:rPr>
          <w:b/>
          <w:bCs/>
        </w:rPr>
        <w:t>(</w:t>
      </w:r>
      <w:r w:rsidRPr="002E4151">
        <w:t>slovy jednosto</w:t>
      </w:r>
      <w:r>
        <w:t>osmdesáttři</w:t>
      </w:r>
      <w:r w:rsidRPr="002E4151">
        <w:t xml:space="preserve">korunčeských </w:t>
      </w:r>
      <w:r>
        <w:t>dvace</w:t>
      </w:r>
      <w:r w:rsidRPr="002E4151">
        <w:t xml:space="preserve">thaléřů) </w:t>
      </w:r>
      <w:r w:rsidRPr="002E4151">
        <w:rPr>
          <w:b/>
          <w:bCs/>
        </w:rPr>
        <w:t xml:space="preserve">bez DPH </w:t>
      </w:r>
      <w:r w:rsidRPr="002E4151">
        <w:t>za jednu hodinu výkonu Služeb ostrahy jedním pracovníkem Poskytovatele. K této částce bude připočtena DPH dle platné daňové legislativy.</w:t>
      </w:r>
    </w:p>
    <w:p w14:paraId="3398A5E7" w14:textId="77777777" w:rsidR="002E4151" w:rsidRDefault="002E4151" w:rsidP="002E4151">
      <w:pPr>
        <w:pStyle w:val="Style7"/>
        <w:spacing w:line="230" w:lineRule="auto"/>
      </w:pPr>
    </w:p>
    <w:p w14:paraId="562CF29D" w14:textId="27B260D5" w:rsidR="002E4151" w:rsidRDefault="002E4151" w:rsidP="002E4151">
      <w:pPr>
        <w:pStyle w:val="Style7"/>
        <w:spacing w:line="230" w:lineRule="auto"/>
      </w:pPr>
      <w:r w:rsidRPr="002E4151">
        <w:t>Tímto dodatkem se mění bod 3.</w:t>
      </w:r>
      <w:r>
        <w:t>6</w:t>
      </w:r>
      <w:r w:rsidRPr="002E4151">
        <w:t>. následovně</w:t>
      </w:r>
    </w:p>
    <w:p w14:paraId="1B226B6A" w14:textId="77777777" w:rsidR="002E4151" w:rsidRDefault="002E4151" w:rsidP="002E4151">
      <w:pPr>
        <w:pStyle w:val="Style7"/>
        <w:spacing w:line="230" w:lineRule="auto"/>
      </w:pPr>
    </w:p>
    <w:p w14:paraId="4317F77A" w14:textId="77777777" w:rsidR="002E4151" w:rsidRDefault="002E4151" w:rsidP="002E4151">
      <w:pPr>
        <w:pStyle w:val="Style7"/>
        <w:spacing w:line="230" w:lineRule="auto"/>
      </w:pPr>
      <w:r>
        <w:t>3.6. Poskytovatel se zavazuje rozúčtovat fakturaci za účtované období jednotlivým institucím na straně Objednatele, a to v následujícím poměru:</w:t>
      </w:r>
    </w:p>
    <w:p w14:paraId="70A3B643" w14:textId="77777777" w:rsidR="00234159" w:rsidRDefault="00234159" w:rsidP="002E4151">
      <w:pPr>
        <w:pStyle w:val="Style7"/>
        <w:spacing w:line="230" w:lineRule="auto"/>
      </w:pPr>
    </w:p>
    <w:p w14:paraId="42669A4D" w14:textId="291D5E5A" w:rsidR="002E4151" w:rsidRDefault="002E4151" w:rsidP="002E4151">
      <w:pPr>
        <w:pStyle w:val="Style7"/>
        <w:spacing w:line="230" w:lineRule="auto"/>
      </w:pPr>
      <w:r>
        <w:t xml:space="preserve">-  </w:t>
      </w:r>
      <w:r w:rsidRPr="002E4151">
        <w:t>Ústav chemických procesů AV ČR, v. v. i.</w:t>
      </w:r>
      <w:r>
        <w:t xml:space="preserve">          </w:t>
      </w:r>
      <w:r w:rsidRPr="002E4151">
        <w:rPr>
          <w:b/>
          <w:bCs/>
        </w:rPr>
        <w:t>42%</w:t>
      </w:r>
      <w:r>
        <w:t xml:space="preserve">  </w:t>
      </w:r>
    </w:p>
    <w:p w14:paraId="1D7F28E5" w14:textId="66B968AD" w:rsidR="002E4151" w:rsidRDefault="002E4151" w:rsidP="002E4151">
      <w:pPr>
        <w:pStyle w:val="Style7"/>
        <w:spacing w:line="230" w:lineRule="auto"/>
        <w:rPr>
          <w:b/>
          <w:bCs/>
        </w:rPr>
      </w:pPr>
      <w:r>
        <w:t xml:space="preserve">-  </w:t>
      </w:r>
      <w:r w:rsidRPr="002E4151">
        <w:t>Ústav experimentální botaniky AV ČR, v. v. i.</w:t>
      </w:r>
      <w:r>
        <w:t xml:space="preserve">   </w:t>
      </w:r>
      <w:r w:rsidRPr="002E4151">
        <w:rPr>
          <w:b/>
          <w:bCs/>
        </w:rPr>
        <w:t>40%</w:t>
      </w:r>
    </w:p>
    <w:p w14:paraId="32A2D4D3" w14:textId="77777777" w:rsidR="002E4151" w:rsidRDefault="002E4151" w:rsidP="002E4151">
      <w:pPr>
        <w:pStyle w:val="Style7"/>
        <w:spacing w:line="230" w:lineRule="auto"/>
      </w:pPr>
      <w:r w:rsidRPr="002E4151">
        <w:t xml:space="preserve">-  </w:t>
      </w:r>
      <w:r w:rsidRPr="002E4151">
        <w:t>Geologický ústav AV ČR, v. v. i.</w:t>
      </w:r>
      <w:r>
        <w:t xml:space="preserve">                           </w:t>
      </w:r>
      <w:r w:rsidRPr="002E4151">
        <w:rPr>
          <w:b/>
          <w:bCs/>
        </w:rPr>
        <w:t>15%</w:t>
      </w:r>
      <w:r>
        <w:t xml:space="preserve"> </w:t>
      </w:r>
    </w:p>
    <w:p w14:paraId="5EBBDC6A" w14:textId="71BBF9BC" w:rsidR="002E4151" w:rsidRPr="002E4151" w:rsidRDefault="002E4151" w:rsidP="002E4151">
      <w:pPr>
        <w:pStyle w:val="Style7"/>
        <w:spacing w:line="230" w:lineRule="auto"/>
      </w:pPr>
      <w:r>
        <w:t xml:space="preserve">-  </w:t>
      </w:r>
      <w:r w:rsidR="00234159" w:rsidRPr="00234159">
        <w:t>Ústav fotoniky a elektroniky AV ČR, v. v. i.</w:t>
      </w:r>
      <w:r w:rsidR="00234159">
        <w:t xml:space="preserve">         </w:t>
      </w:r>
      <w:r w:rsidR="00234159" w:rsidRPr="00234159">
        <w:rPr>
          <w:b/>
          <w:bCs/>
        </w:rPr>
        <w:t>3%</w:t>
      </w:r>
    </w:p>
    <w:p w14:paraId="322EE7B0" w14:textId="77777777" w:rsidR="002E4151" w:rsidRPr="002E4151" w:rsidRDefault="002E4151" w:rsidP="002E4151">
      <w:pPr>
        <w:pStyle w:val="Style7"/>
        <w:spacing w:line="230" w:lineRule="auto"/>
      </w:pPr>
    </w:p>
    <w:p w14:paraId="2091796D" w14:textId="54A7E220" w:rsidR="002E4151" w:rsidRDefault="002E4151" w:rsidP="002E4151">
      <w:pPr>
        <w:pStyle w:val="Style7"/>
      </w:pPr>
      <w:r w:rsidRPr="002E4151">
        <w:t xml:space="preserve">Tento Dodatek nabývá účinnosti dnem jeho uveřejnění v registru smluv zřízeném na základě zákona č. 340/2015 Sb., </w:t>
      </w:r>
      <w:r w:rsidRPr="002E4151">
        <w:rPr>
          <w:i/>
          <w:iCs/>
        </w:rPr>
        <w:t>o zvláštních podmínkách účinnosti některých smluv, uveřejňování těchto smluv a o registru smluv</w:t>
      </w:r>
      <w:r w:rsidRPr="002E4151">
        <w:t xml:space="preserve">, ve znění pozdějších předpisů. Smluvní strany nicméně ujednaly, že cena služeb dle tohoto dodatku bude účtována již za služby poskytnuté za podmínek smlouvy Poskytovatelem </w:t>
      </w:r>
      <w:r w:rsidRPr="002E4151">
        <w:rPr>
          <w:b/>
          <w:bCs/>
        </w:rPr>
        <w:t>od 1. 1. 202</w:t>
      </w:r>
      <w:r>
        <w:rPr>
          <w:b/>
          <w:bCs/>
        </w:rPr>
        <w:t>6</w:t>
      </w:r>
      <w:r w:rsidRPr="002E4151">
        <w:t>.</w:t>
      </w:r>
    </w:p>
    <w:p w14:paraId="7243B7F0" w14:textId="77777777" w:rsidR="00234159" w:rsidRPr="002E4151" w:rsidRDefault="00234159" w:rsidP="002E4151">
      <w:pPr>
        <w:pStyle w:val="Style7"/>
      </w:pPr>
    </w:p>
    <w:p w14:paraId="07EC1023" w14:textId="77777777" w:rsidR="002E4151" w:rsidRDefault="002E4151" w:rsidP="002E4151">
      <w:pPr>
        <w:pStyle w:val="Style7"/>
        <w:spacing w:line="230" w:lineRule="auto"/>
      </w:pPr>
      <w:r w:rsidRPr="002E4151">
        <w:t>Ostatní ustanovení smlouvy zůstávají bez změny a v platnosti.</w:t>
      </w:r>
    </w:p>
    <w:p w14:paraId="380A2C49" w14:textId="77777777" w:rsidR="002E26BF" w:rsidRDefault="002E26BF" w:rsidP="002E4151">
      <w:pPr>
        <w:pStyle w:val="Style7"/>
        <w:spacing w:line="230" w:lineRule="auto"/>
      </w:pPr>
    </w:p>
    <w:p w14:paraId="4D48563A" w14:textId="77777777" w:rsidR="002E26BF" w:rsidRDefault="002E26BF" w:rsidP="002E4151">
      <w:pPr>
        <w:pStyle w:val="Style7"/>
        <w:spacing w:line="230" w:lineRule="auto"/>
      </w:pPr>
    </w:p>
    <w:p w14:paraId="668B8480" w14:textId="0ACF2927" w:rsidR="002E26BF" w:rsidRDefault="00B90DC9" w:rsidP="002E4151">
      <w:pPr>
        <w:pStyle w:val="Style7"/>
        <w:spacing w:line="230" w:lineRule="auto"/>
      </w:pPr>
      <w:r>
        <w:t xml:space="preserve">Za Objednatele                                                                 Za Poskytovatele   </w:t>
      </w:r>
    </w:p>
    <w:p w14:paraId="5FD38170" w14:textId="77777777" w:rsidR="002E26BF" w:rsidRDefault="002E26BF" w:rsidP="002E4151">
      <w:pPr>
        <w:pStyle w:val="Style7"/>
        <w:spacing w:line="230" w:lineRule="auto"/>
      </w:pPr>
    </w:p>
    <w:p w14:paraId="7F1E3A1D" w14:textId="77777777" w:rsidR="002E26BF" w:rsidRDefault="002E26BF" w:rsidP="002E4151">
      <w:pPr>
        <w:pStyle w:val="Style7"/>
        <w:spacing w:line="230" w:lineRule="auto"/>
      </w:pPr>
    </w:p>
    <w:p w14:paraId="695B8319" w14:textId="77777777" w:rsidR="002E26BF" w:rsidRDefault="002E26BF" w:rsidP="002E4151">
      <w:pPr>
        <w:pStyle w:val="Style7"/>
        <w:spacing w:line="230" w:lineRule="auto"/>
      </w:pPr>
    </w:p>
    <w:p w14:paraId="6E15CE5C" w14:textId="6273458A" w:rsidR="002E26BF" w:rsidRDefault="002E26BF" w:rsidP="002E4151">
      <w:pPr>
        <w:pStyle w:val="Style7"/>
        <w:spacing w:line="230" w:lineRule="auto"/>
      </w:pPr>
      <w:r>
        <w:t>-------------------------------------------------------                   -----------------------------------------------------</w:t>
      </w:r>
    </w:p>
    <w:p w14:paraId="5577279E" w14:textId="58251D41" w:rsidR="002E26BF" w:rsidRDefault="002E26BF" w:rsidP="002E4151">
      <w:pPr>
        <w:pStyle w:val="Style7"/>
        <w:spacing w:line="230" w:lineRule="auto"/>
      </w:pPr>
      <w:r w:rsidRPr="002E26BF">
        <w:t>Ing. Michal Šyc, Ph.D., ředitel</w:t>
      </w:r>
      <w:r>
        <w:t xml:space="preserve">                                         </w:t>
      </w:r>
      <w:r w:rsidRPr="002E26BF">
        <w:t>Ing. Ladislav Randa, jednatel</w:t>
      </w:r>
    </w:p>
    <w:p w14:paraId="44CD6D49" w14:textId="69FFCFA3" w:rsidR="002E26BF" w:rsidRDefault="002E26BF" w:rsidP="002E4151">
      <w:pPr>
        <w:pStyle w:val="Style7"/>
        <w:spacing w:line="230" w:lineRule="auto"/>
      </w:pPr>
      <w:r w:rsidRPr="002E26BF">
        <w:t>Ústav chemických procesů AV ČR, v. v. i.</w:t>
      </w:r>
      <w:r>
        <w:t xml:space="preserve">                      </w:t>
      </w:r>
      <w:r w:rsidRPr="002E26BF">
        <w:t>NOKIKA s.r.o.</w:t>
      </w:r>
    </w:p>
    <w:p w14:paraId="7DAC6483" w14:textId="77777777" w:rsidR="002E26BF" w:rsidRDefault="002E26BF" w:rsidP="002E4151">
      <w:pPr>
        <w:pStyle w:val="Style7"/>
        <w:spacing w:line="230" w:lineRule="auto"/>
      </w:pPr>
    </w:p>
    <w:p w14:paraId="5A6DF1D6" w14:textId="77777777" w:rsidR="002E26BF" w:rsidRDefault="002E26BF" w:rsidP="002E4151">
      <w:pPr>
        <w:pStyle w:val="Style7"/>
        <w:spacing w:line="230" w:lineRule="auto"/>
      </w:pPr>
    </w:p>
    <w:p w14:paraId="21A3C623" w14:textId="77777777" w:rsidR="002E26BF" w:rsidRDefault="002E26BF" w:rsidP="002E4151">
      <w:pPr>
        <w:pStyle w:val="Style7"/>
        <w:spacing w:line="230" w:lineRule="auto"/>
      </w:pPr>
    </w:p>
    <w:p w14:paraId="292F539E" w14:textId="77777777" w:rsidR="002E26BF" w:rsidRDefault="002E26BF" w:rsidP="002E4151">
      <w:pPr>
        <w:pStyle w:val="Style7"/>
        <w:spacing w:line="230" w:lineRule="auto"/>
      </w:pPr>
    </w:p>
    <w:p w14:paraId="15DFD6D4" w14:textId="77777777" w:rsidR="002E26BF" w:rsidRDefault="002E26BF" w:rsidP="002E4151">
      <w:pPr>
        <w:pStyle w:val="Style7"/>
        <w:spacing w:line="230" w:lineRule="auto"/>
      </w:pPr>
    </w:p>
    <w:p w14:paraId="52F58AF9" w14:textId="16BA8ABB" w:rsidR="002E26BF" w:rsidRDefault="002E26BF" w:rsidP="002E4151">
      <w:pPr>
        <w:pStyle w:val="Style7"/>
        <w:spacing w:line="230" w:lineRule="auto"/>
      </w:pPr>
      <w:r>
        <w:t xml:space="preserve">-------------------------------------------------------                                                                                                                  </w:t>
      </w:r>
    </w:p>
    <w:p w14:paraId="0BE6CF1D" w14:textId="281E40CB" w:rsidR="002E26BF" w:rsidRDefault="002E26BF" w:rsidP="002E4151">
      <w:pPr>
        <w:pStyle w:val="Style7"/>
        <w:spacing w:line="230" w:lineRule="auto"/>
      </w:pPr>
      <w:r w:rsidRPr="002E26BF">
        <w:t>RNDr. Jan Martinec, CSc., ředitel</w:t>
      </w:r>
    </w:p>
    <w:p w14:paraId="76CF8E90" w14:textId="25AE86A1" w:rsidR="002E26BF" w:rsidRDefault="002E26BF" w:rsidP="002E4151">
      <w:pPr>
        <w:pStyle w:val="Style7"/>
        <w:spacing w:line="230" w:lineRule="auto"/>
      </w:pPr>
      <w:r w:rsidRPr="002E26BF">
        <w:t xml:space="preserve">Ústav experimentální botaniky AV ČR, v. v. i.   </w:t>
      </w:r>
    </w:p>
    <w:p w14:paraId="5AA29254" w14:textId="77777777" w:rsidR="002E26BF" w:rsidRDefault="002E26BF" w:rsidP="002E4151">
      <w:pPr>
        <w:pStyle w:val="Style7"/>
        <w:spacing w:line="230" w:lineRule="auto"/>
      </w:pPr>
    </w:p>
    <w:p w14:paraId="59666FB6" w14:textId="77777777" w:rsidR="002E26BF" w:rsidRDefault="002E26BF" w:rsidP="002E4151">
      <w:pPr>
        <w:pStyle w:val="Style7"/>
        <w:spacing w:line="230" w:lineRule="auto"/>
      </w:pPr>
    </w:p>
    <w:p w14:paraId="0EFB7B79" w14:textId="77777777" w:rsidR="002E26BF" w:rsidRDefault="002E26BF" w:rsidP="002E4151">
      <w:pPr>
        <w:pStyle w:val="Style7"/>
        <w:spacing w:line="230" w:lineRule="auto"/>
      </w:pPr>
    </w:p>
    <w:p w14:paraId="3CE09499" w14:textId="77777777" w:rsidR="002E26BF" w:rsidRDefault="002E26BF" w:rsidP="002E4151">
      <w:pPr>
        <w:pStyle w:val="Style7"/>
        <w:spacing w:line="230" w:lineRule="auto"/>
      </w:pPr>
    </w:p>
    <w:p w14:paraId="2337978D" w14:textId="77777777" w:rsidR="00836447" w:rsidRDefault="00836447" w:rsidP="002E4151">
      <w:pPr>
        <w:pStyle w:val="Style7"/>
        <w:spacing w:line="230" w:lineRule="auto"/>
      </w:pPr>
    </w:p>
    <w:p w14:paraId="5791261C" w14:textId="77777777" w:rsidR="00836447" w:rsidRDefault="00836447" w:rsidP="002E4151">
      <w:pPr>
        <w:pStyle w:val="Style7"/>
        <w:spacing w:line="230" w:lineRule="auto"/>
      </w:pPr>
    </w:p>
    <w:p w14:paraId="3E391DAC" w14:textId="77777777" w:rsidR="00836447" w:rsidRDefault="00836447" w:rsidP="002E4151">
      <w:pPr>
        <w:pStyle w:val="Style7"/>
        <w:spacing w:line="230" w:lineRule="auto"/>
      </w:pPr>
    </w:p>
    <w:p w14:paraId="5CFC9CFE" w14:textId="77777777" w:rsidR="00836447" w:rsidRDefault="00836447" w:rsidP="002E4151">
      <w:pPr>
        <w:pStyle w:val="Style7"/>
        <w:spacing w:line="230" w:lineRule="auto"/>
      </w:pPr>
    </w:p>
    <w:p w14:paraId="758BB1A1" w14:textId="77777777" w:rsidR="00836447" w:rsidRDefault="00836447" w:rsidP="002E4151">
      <w:pPr>
        <w:pStyle w:val="Style7"/>
        <w:spacing w:line="230" w:lineRule="auto"/>
      </w:pPr>
    </w:p>
    <w:p w14:paraId="73C507CE" w14:textId="77777777" w:rsidR="00836447" w:rsidRDefault="00836447" w:rsidP="002E4151">
      <w:pPr>
        <w:pStyle w:val="Style7"/>
        <w:spacing w:line="230" w:lineRule="auto"/>
      </w:pPr>
    </w:p>
    <w:p w14:paraId="1265EE6A" w14:textId="77777777" w:rsidR="00836447" w:rsidRDefault="00836447" w:rsidP="002E4151">
      <w:pPr>
        <w:pStyle w:val="Style7"/>
        <w:spacing w:line="230" w:lineRule="auto"/>
      </w:pPr>
    </w:p>
    <w:p w14:paraId="4B86882F" w14:textId="68C96CF5" w:rsidR="002E26BF" w:rsidRDefault="002E26BF" w:rsidP="002E4151">
      <w:pPr>
        <w:pStyle w:val="Style7"/>
        <w:spacing w:line="230" w:lineRule="auto"/>
      </w:pPr>
      <w:r>
        <w:t>-----------------------------------------------------------</w:t>
      </w:r>
    </w:p>
    <w:p w14:paraId="68FF054C" w14:textId="08AAA128" w:rsidR="002E26BF" w:rsidRDefault="002E26BF" w:rsidP="002E4151">
      <w:pPr>
        <w:pStyle w:val="Style7"/>
        <w:spacing w:line="230" w:lineRule="auto"/>
      </w:pPr>
      <w:r w:rsidRPr="002E26BF">
        <w:t>RNDr. Tomáš Přikryl, Ph.D.</w:t>
      </w:r>
    </w:p>
    <w:p w14:paraId="1E7AC17E" w14:textId="66D0AB6A" w:rsidR="002E26BF" w:rsidRDefault="002E26BF" w:rsidP="002E4151">
      <w:pPr>
        <w:pStyle w:val="Style7"/>
        <w:spacing w:line="230" w:lineRule="auto"/>
      </w:pPr>
      <w:r w:rsidRPr="002E26BF">
        <w:t>Geologický ústav AV ČR, v. v. i.</w:t>
      </w:r>
    </w:p>
    <w:p w14:paraId="785F297B" w14:textId="77777777" w:rsidR="00836447" w:rsidRDefault="00836447" w:rsidP="002E4151">
      <w:pPr>
        <w:pStyle w:val="Style7"/>
        <w:spacing w:line="230" w:lineRule="auto"/>
      </w:pPr>
    </w:p>
    <w:p w14:paraId="7B57384B" w14:textId="77777777" w:rsidR="00836447" w:rsidRDefault="00836447" w:rsidP="002E4151">
      <w:pPr>
        <w:pStyle w:val="Style7"/>
        <w:spacing w:line="230" w:lineRule="auto"/>
      </w:pPr>
    </w:p>
    <w:p w14:paraId="10516894" w14:textId="77777777" w:rsidR="00836447" w:rsidRDefault="00836447" w:rsidP="002E4151">
      <w:pPr>
        <w:pStyle w:val="Style7"/>
        <w:spacing w:line="230" w:lineRule="auto"/>
      </w:pPr>
    </w:p>
    <w:p w14:paraId="272AD211" w14:textId="77777777" w:rsidR="00836447" w:rsidRDefault="00836447" w:rsidP="002E4151">
      <w:pPr>
        <w:pStyle w:val="Style7"/>
        <w:spacing w:line="230" w:lineRule="auto"/>
      </w:pPr>
    </w:p>
    <w:p w14:paraId="411CA189" w14:textId="77777777" w:rsidR="00836447" w:rsidRDefault="00836447" w:rsidP="002E4151">
      <w:pPr>
        <w:pStyle w:val="Style7"/>
        <w:spacing w:line="230" w:lineRule="auto"/>
      </w:pPr>
    </w:p>
    <w:p w14:paraId="4B63BF75" w14:textId="77777777" w:rsidR="00836447" w:rsidRDefault="00836447" w:rsidP="002E4151">
      <w:pPr>
        <w:pStyle w:val="Style7"/>
        <w:spacing w:line="230" w:lineRule="auto"/>
      </w:pPr>
    </w:p>
    <w:p w14:paraId="4D6B507F" w14:textId="77777777" w:rsidR="00836447" w:rsidRDefault="00836447" w:rsidP="002E4151">
      <w:pPr>
        <w:pStyle w:val="Style7"/>
        <w:spacing w:line="230" w:lineRule="auto"/>
      </w:pPr>
    </w:p>
    <w:p w14:paraId="670E3801" w14:textId="77777777" w:rsidR="00836447" w:rsidRDefault="00836447" w:rsidP="002E4151">
      <w:pPr>
        <w:pStyle w:val="Style7"/>
        <w:spacing w:line="230" w:lineRule="auto"/>
      </w:pPr>
    </w:p>
    <w:p w14:paraId="1129B3B8" w14:textId="37760650" w:rsidR="00836447" w:rsidRDefault="00836447" w:rsidP="002E4151">
      <w:pPr>
        <w:pStyle w:val="Style7"/>
        <w:spacing w:line="230" w:lineRule="auto"/>
      </w:pPr>
      <w:r>
        <w:t>------------------------------------------------------------</w:t>
      </w:r>
    </w:p>
    <w:p w14:paraId="498DD50C" w14:textId="0E75BC23" w:rsidR="00836447" w:rsidRDefault="00836447" w:rsidP="002E4151">
      <w:pPr>
        <w:pStyle w:val="Style7"/>
        <w:spacing w:line="230" w:lineRule="auto"/>
      </w:pPr>
      <w:r w:rsidRPr="00836447">
        <w:t>Doc. Ing. Pavel Peterka, Ph.D., ředitel</w:t>
      </w:r>
    </w:p>
    <w:p w14:paraId="250F4BFC" w14:textId="4BF45843" w:rsidR="00836447" w:rsidRDefault="00836447" w:rsidP="002E4151">
      <w:pPr>
        <w:pStyle w:val="Style7"/>
        <w:spacing w:line="230" w:lineRule="auto"/>
      </w:pPr>
      <w:r w:rsidRPr="00836447">
        <w:t>Ústav fotoniky a elektroniky AV ČR, v. v. i.</w:t>
      </w:r>
    </w:p>
    <w:p w14:paraId="7B8147BB" w14:textId="77777777" w:rsidR="002E26BF" w:rsidRDefault="002E26BF" w:rsidP="002E4151">
      <w:pPr>
        <w:pStyle w:val="Style7"/>
        <w:spacing w:line="230" w:lineRule="auto"/>
      </w:pPr>
    </w:p>
    <w:p w14:paraId="1E7DD103" w14:textId="1CE9DDFA" w:rsidR="002E26BF" w:rsidRDefault="002E26BF" w:rsidP="002E4151">
      <w:pPr>
        <w:pStyle w:val="Style7"/>
        <w:spacing w:line="230" w:lineRule="auto"/>
      </w:pPr>
      <w:r>
        <w:t xml:space="preserve"> </w:t>
      </w:r>
    </w:p>
    <w:p w14:paraId="3A274208" w14:textId="77777777" w:rsidR="002E26BF" w:rsidRDefault="002E26BF" w:rsidP="002E4151">
      <w:pPr>
        <w:pStyle w:val="Style7"/>
        <w:spacing w:line="230" w:lineRule="auto"/>
      </w:pPr>
    </w:p>
    <w:p w14:paraId="67E35BB2" w14:textId="77777777" w:rsidR="002E26BF" w:rsidRDefault="002E26BF" w:rsidP="002E4151">
      <w:pPr>
        <w:pStyle w:val="Style7"/>
        <w:spacing w:line="230" w:lineRule="auto"/>
      </w:pPr>
    </w:p>
    <w:p w14:paraId="2830BA9B" w14:textId="77777777" w:rsidR="002E26BF" w:rsidRDefault="002E26BF" w:rsidP="002E4151">
      <w:pPr>
        <w:pStyle w:val="Style7"/>
        <w:spacing w:line="230" w:lineRule="auto"/>
      </w:pPr>
    </w:p>
    <w:p w14:paraId="1B644366" w14:textId="77777777" w:rsidR="002E26BF" w:rsidRPr="002E4151" w:rsidRDefault="002E26BF" w:rsidP="002E4151">
      <w:pPr>
        <w:pStyle w:val="Style7"/>
        <w:spacing w:line="230" w:lineRule="auto"/>
      </w:pPr>
    </w:p>
    <w:p w14:paraId="15EB80D0" w14:textId="77777777" w:rsidR="002E4151" w:rsidRDefault="002E4151" w:rsidP="002E4151">
      <w:pPr>
        <w:pStyle w:val="Style7"/>
        <w:shd w:val="clear" w:color="auto" w:fill="auto"/>
        <w:spacing w:line="230" w:lineRule="auto"/>
      </w:pPr>
    </w:p>
    <w:p w14:paraId="483C5829" w14:textId="77777777" w:rsidR="002E26BF" w:rsidRDefault="002E26BF" w:rsidP="002E4151">
      <w:pPr>
        <w:pStyle w:val="Style7"/>
        <w:shd w:val="clear" w:color="auto" w:fill="auto"/>
        <w:spacing w:line="230" w:lineRule="auto"/>
      </w:pPr>
    </w:p>
    <w:p w14:paraId="309AAAC5" w14:textId="77777777" w:rsidR="002E26BF" w:rsidRDefault="002E26BF" w:rsidP="002E4151">
      <w:pPr>
        <w:pStyle w:val="Style7"/>
        <w:shd w:val="clear" w:color="auto" w:fill="auto"/>
        <w:spacing w:line="230" w:lineRule="auto"/>
      </w:pPr>
    </w:p>
    <w:p w14:paraId="70D4983D" w14:textId="77777777" w:rsidR="002E26BF" w:rsidRDefault="002E26BF" w:rsidP="002E4151">
      <w:pPr>
        <w:pStyle w:val="Style7"/>
        <w:shd w:val="clear" w:color="auto" w:fill="auto"/>
        <w:spacing w:line="230" w:lineRule="auto"/>
      </w:pPr>
    </w:p>
    <w:p w14:paraId="31A7B8DA" w14:textId="77777777" w:rsidR="002E4151" w:rsidRDefault="002E4151"/>
    <w:sectPr w:rsidR="002E4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51"/>
    <w:rsid w:val="00234159"/>
    <w:rsid w:val="002C7BC4"/>
    <w:rsid w:val="002E26BF"/>
    <w:rsid w:val="002E4151"/>
    <w:rsid w:val="00836447"/>
    <w:rsid w:val="00B9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34620"/>
  <w15:chartTrackingRefBased/>
  <w15:docId w15:val="{34C87D40-EBB5-4E70-891A-B0797CB2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4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4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4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4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4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4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4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4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4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4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4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415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415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41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41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41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41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4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4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4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4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4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41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41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415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4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415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4151"/>
    <w:rPr>
      <w:b/>
      <w:bCs/>
      <w:smallCaps/>
      <w:color w:val="2F5496" w:themeColor="accent1" w:themeShade="BF"/>
      <w:spacing w:val="5"/>
    </w:rPr>
  </w:style>
  <w:style w:type="character" w:customStyle="1" w:styleId="CharStyle6">
    <w:name w:val="Char Style 6"/>
    <w:basedOn w:val="Standardnpsmoodstavce"/>
    <w:link w:val="Style5"/>
    <w:uiPriority w:val="99"/>
    <w:rsid w:val="002E4151"/>
    <w:rPr>
      <w:b/>
      <w:bCs/>
      <w:sz w:val="32"/>
      <w:szCs w:val="32"/>
      <w:shd w:val="clear" w:color="auto" w:fill="FFFFFF"/>
    </w:rPr>
  </w:style>
  <w:style w:type="character" w:customStyle="1" w:styleId="CharStyle8">
    <w:name w:val="Char Style 8"/>
    <w:basedOn w:val="Standardnpsmoodstavce"/>
    <w:link w:val="Style7"/>
    <w:uiPriority w:val="99"/>
    <w:rsid w:val="002E4151"/>
    <w:rPr>
      <w:shd w:val="clear" w:color="auto" w:fill="FFFFFF"/>
    </w:rPr>
  </w:style>
  <w:style w:type="character" w:customStyle="1" w:styleId="CharStyle10">
    <w:name w:val="Char Style 10"/>
    <w:basedOn w:val="Standardnpsmoodstavce"/>
    <w:link w:val="Style9"/>
    <w:uiPriority w:val="99"/>
    <w:rsid w:val="002E4151"/>
    <w:rPr>
      <w:b/>
      <w:bCs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2E4151"/>
    <w:pPr>
      <w:widowControl w:val="0"/>
      <w:shd w:val="clear" w:color="auto" w:fill="FFFFFF"/>
      <w:spacing w:after="260" w:line="233" w:lineRule="auto"/>
      <w:jc w:val="center"/>
      <w:outlineLvl w:val="0"/>
    </w:pPr>
    <w:rPr>
      <w:b/>
      <w:bCs/>
      <w:sz w:val="32"/>
      <w:szCs w:val="32"/>
    </w:rPr>
  </w:style>
  <w:style w:type="paragraph" w:customStyle="1" w:styleId="Style7">
    <w:name w:val="Style 7"/>
    <w:basedOn w:val="Normln"/>
    <w:link w:val="CharStyle8"/>
    <w:uiPriority w:val="99"/>
    <w:rsid w:val="002E4151"/>
    <w:pPr>
      <w:widowControl w:val="0"/>
      <w:shd w:val="clear" w:color="auto" w:fill="FFFFFF"/>
      <w:spacing w:after="0" w:line="240" w:lineRule="auto"/>
    </w:pPr>
  </w:style>
  <w:style w:type="paragraph" w:customStyle="1" w:styleId="Style9">
    <w:name w:val="Style 9"/>
    <w:basedOn w:val="Normln"/>
    <w:link w:val="CharStyle10"/>
    <w:uiPriority w:val="99"/>
    <w:rsid w:val="002E4151"/>
    <w:pPr>
      <w:widowControl w:val="0"/>
      <w:shd w:val="clear" w:color="auto" w:fill="FFFFFF"/>
      <w:spacing w:after="0" w:line="230" w:lineRule="auto"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noki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568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Kende Petr UCHP</dc:creator>
  <cp:keywords/>
  <dc:description/>
  <cp:lastModifiedBy>Kende Petr UCHP</cp:lastModifiedBy>
  <cp:revision>3</cp:revision>
  <dcterms:created xsi:type="dcterms:W3CDTF">2026-02-03T05:38:00Z</dcterms:created>
  <dcterms:modified xsi:type="dcterms:W3CDTF">2026-02-03T06:03:00Z</dcterms:modified>
</cp:coreProperties>
</file>