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85" w:rsidRPr="00365A4D" w:rsidRDefault="00FB5285" w:rsidP="00FB5285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365A4D">
        <w:rPr>
          <w:rFonts w:ascii="Palatino Linotype" w:hAnsi="Palatino Linotype"/>
          <w:b/>
          <w:bCs/>
          <w:szCs w:val="20"/>
        </w:rPr>
        <w:t>Příloha č. 3 Rámcové dohody</w:t>
      </w:r>
    </w:p>
    <w:p w:rsidR="00FB5285" w:rsidRPr="00707635" w:rsidRDefault="00FB5285" w:rsidP="00FB5285">
      <w:pPr>
        <w:pStyle w:val="Zkladntextodsazen"/>
        <w:widowControl w:val="0"/>
        <w:pBdr>
          <w:bottom w:val="single" w:sz="12" w:space="1" w:color="auto"/>
        </w:pBdr>
        <w:ind w:left="0" w:firstLine="0"/>
        <w:jc w:val="center"/>
        <w:rPr>
          <w:rFonts w:ascii="Palatino Linotype" w:hAnsi="Palatino Linotype"/>
          <w:b/>
          <w:bCs/>
          <w:iCs/>
          <w:sz w:val="24"/>
          <w:lang w:val="cs-CZ" w:eastAsia="cs-CZ"/>
        </w:rPr>
      </w:pPr>
      <w:r w:rsidRPr="00707635">
        <w:rPr>
          <w:rFonts w:ascii="Palatino Linotype" w:hAnsi="Palatino Linotype"/>
          <w:b/>
          <w:bCs/>
          <w:iCs/>
          <w:sz w:val="24"/>
          <w:lang w:eastAsia="cs-CZ"/>
        </w:rPr>
        <w:t xml:space="preserve">Vzorový text </w:t>
      </w:r>
      <w:r w:rsidRPr="00707635">
        <w:rPr>
          <w:rFonts w:ascii="Palatino Linotype" w:hAnsi="Palatino Linotype"/>
          <w:b/>
          <w:bCs/>
          <w:iCs/>
          <w:sz w:val="24"/>
          <w:lang w:val="cs-CZ" w:eastAsia="cs-CZ"/>
        </w:rPr>
        <w:t xml:space="preserve">Kupní smlouvy </w:t>
      </w:r>
    </w:p>
    <w:p w:rsidR="00FB5285" w:rsidRPr="007F5F2F" w:rsidRDefault="00FB5285" w:rsidP="00FB5285">
      <w:pPr>
        <w:pStyle w:val="Zkladntextodsazen"/>
        <w:widowControl w:val="0"/>
        <w:ind w:left="0" w:firstLine="0"/>
        <w:jc w:val="center"/>
        <w:rPr>
          <w:rFonts w:ascii="Palatino Linotype" w:hAnsi="Palatino Linotype"/>
          <w:bCs/>
          <w:iCs/>
          <w:sz w:val="20"/>
          <w:lang w:val="cs-CZ" w:eastAsia="cs-CZ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5482"/>
        <w:gridCol w:w="365"/>
      </w:tblGrid>
      <w:tr w:rsidR="00FB5285" w:rsidTr="00C765E3">
        <w:trPr>
          <w:trHeight w:val="36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KUPNÍ SMLOUVA</w:t>
            </w:r>
          </w:p>
        </w:tc>
      </w:tr>
      <w:tr w:rsidR="00FB5285" w:rsidTr="00C765E3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O DODÁVCE CHEMIKÁLILÍ A PLASTŮ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číslo kupní smlouvy: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550DD9" w:rsidP="00C765E3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RD 4-2017</w:t>
            </w:r>
            <w:r w:rsidR="00FB5285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 </w:t>
            </w:r>
            <w:r w:rsidR="00933BDF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/ VR0250_17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FB5285" w:rsidTr="00C765E3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Kupující (Zadavatel)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 xml:space="preserve">Biofyzikální ústav AV ČR, </w:t>
            </w:r>
            <w:proofErr w:type="spellStart"/>
            <w:proofErr w:type="gramStart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v.v.</w:t>
            </w:r>
            <w:proofErr w:type="gram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Královopolská 2590/135, 612 65 Brno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207719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20771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doc. RNDr. Eva Bártová, Ph.D.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r w:rsidR="00FB528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ředitel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68081707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CZ68081707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67659B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***************************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67659B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***************************</w:t>
            </w:r>
          </w:p>
        </w:tc>
      </w:tr>
      <w:tr w:rsidR="00FB5285" w:rsidTr="00C765E3">
        <w:trPr>
          <w:gridAfter w:val="1"/>
          <w:wAfter w:w="365" w:type="dxa"/>
          <w:trHeight w:val="18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FB5285" w:rsidTr="00C765E3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Prodávající (Dodavatel)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0DD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VWR International s.r.o.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Pražská 442, 281 67 Stříbrná Skalice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Ing. Patrik </w:t>
            </w:r>
            <w:proofErr w:type="spellStart"/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Joannidis</w:t>
            </w:r>
            <w:proofErr w:type="spellEnd"/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Product</w:t>
            </w:r>
            <w:proofErr w:type="spellEnd"/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Specialist</w:t>
            </w:r>
            <w:proofErr w:type="spellEnd"/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Manager</w:t>
            </w:r>
            <w:proofErr w:type="spellEnd"/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63073242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CZ63073242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67659B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***************************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67659B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**************************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identifikace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zapsán v OR vedeném u </w:t>
            </w:r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Městského soudu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</w:t>
            </w:r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 Praze,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oddíl </w:t>
            </w:r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, vložka </w:t>
            </w:r>
            <w:r w:rsidR="00550DD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35986</w:t>
            </w:r>
          </w:p>
        </w:tc>
      </w:tr>
      <w:tr w:rsidR="00FB5285" w:rsidTr="00C765E3">
        <w:trPr>
          <w:gridAfter w:val="1"/>
          <w:wAfter w:w="365" w:type="dxa"/>
          <w:trHeight w:val="19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FB5285" w:rsidTr="00C765E3">
        <w:trPr>
          <w:gridAfter w:val="1"/>
          <w:wAfter w:w="365" w:type="dxa"/>
          <w:trHeight w:val="60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85" w:rsidRPr="00365A4D" w:rsidRDefault="00FB5285" w:rsidP="00C765E3">
            <w:pPr>
              <w:widowControl w:val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 xml:space="preserve">uzavřeli podle </w:t>
            </w:r>
            <w:r w:rsidRPr="00365A4D">
              <w:rPr>
                <w:rFonts w:ascii="Palatino Linotype" w:hAnsi="Palatino Linotype" w:cs="Arial"/>
                <w:sz w:val="20"/>
              </w:rPr>
              <w:t xml:space="preserve">zákona č. 89/2012 Sb., Občanský zákoník </w:t>
            </w:r>
            <w:r w:rsidRPr="00365A4D">
              <w:rPr>
                <w:rFonts w:ascii="Palatino Linotype" w:hAnsi="Palatino Linotype" w:cs="Calibri"/>
                <w:sz w:val="20"/>
                <w:szCs w:val="20"/>
              </w:rPr>
              <w:t>smlouvu, jejíž znění je přílohou č. I</w:t>
            </w:r>
          </w:p>
        </w:tc>
      </w:tr>
      <w:tr w:rsidR="00FB5285" w:rsidTr="00C765E3">
        <w:trPr>
          <w:gridAfter w:val="1"/>
          <w:wAfter w:w="365" w:type="dxa"/>
          <w:trHeight w:val="16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Pr="00365A4D" w:rsidRDefault="00FB5285" w:rsidP="00C765E3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Pr="00365A4D" w:rsidRDefault="00FB5285" w:rsidP="00C765E3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Pr="00365A4D" w:rsidRDefault="00FB5285" w:rsidP="00C765E3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>Předmět smlouvy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Pr="00365A4D" w:rsidRDefault="00FB5285" w:rsidP="00C765E3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>specifikace Zboží je uvedena v příloze č. II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Pr="00365A4D" w:rsidRDefault="00FB5285" w:rsidP="00C765E3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 xml:space="preserve">Cena 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Pr="00365A4D" w:rsidRDefault="00FB5285" w:rsidP="00C765E3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>cena je uvedena v příloze č. II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Doba plnění – termín dodání: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550DD9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Náhradní doba plnění 14 kalendářních dnů</w:t>
            </w: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Datum uzavření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proofErr w:type="gramStart"/>
            <w:r w:rsidR="00A20C9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8.9.2017</w:t>
            </w:r>
            <w:proofErr w:type="gramEnd"/>
          </w:p>
        </w:tc>
      </w:tr>
      <w:tr w:rsidR="00FB5285" w:rsidTr="00C765E3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19" w:rsidRDefault="00207719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="00207719" w:rsidRPr="0020771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doc. RNDr. Eva Bártová, Ph.D.</w:t>
            </w:r>
            <w:r w:rsidR="0020771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ředitelka</w:t>
            </w:r>
          </w:p>
        </w:tc>
      </w:tr>
      <w:tr w:rsidR="00A20C9C" w:rsidTr="00C765E3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9C" w:rsidRDefault="00A20C9C" w:rsidP="00A20C9C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dodavatele: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19" w:rsidRDefault="00207719" w:rsidP="00A20C9C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  <w:p w:rsidR="00A20C9C" w:rsidRDefault="00A20C9C" w:rsidP="00A20C9C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 Ing. Patrik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Joannidis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Specialist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Manager</w:t>
            </w:r>
            <w:proofErr w:type="spellEnd"/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FB528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Přílohy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85" w:rsidRDefault="00FB5285" w:rsidP="00C765E3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FB5285" w:rsidRPr="0070763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Pr="00707635" w:rsidRDefault="00FB5285" w:rsidP="00C765E3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>Příloha č. I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Pr="00707635" w:rsidRDefault="00FB5285" w:rsidP="00C765E3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 xml:space="preserve">Text kupní smlouvy (SE NEPŘIKLÁDÁ, plný text je uveden v rámcové dohodě)  </w:t>
            </w:r>
          </w:p>
        </w:tc>
      </w:tr>
      <w:tr w:rsidR="00FB5285" w:rsidRPr="00707635" w:rsidTr="00C765E3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Pr="00707635" w:rsidRDefault="00FB5285" w:rsidP="00C765E3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>Příloha č. II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85" w:rsidRPr="00707635" w:rsidRDefault="00FB5285" w:rsidP="00C765E3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>Specifikace Zboží (SPECIFIKACE)</w:t>
            </w:r>
          </w:p>
        </w:tc>
      </w:tr>
    </w:tbl>
    <w:p w:rsidR="00BF3D53" w:rsidRDefault="00BF3D53"/>
    <w:p w:rsidR="00324D73" w:rsidRDefault="00324D73"/>
    <w:p w:rsidR="00691493" w:rsidRDefault="00691493" w:rsidP="0067659B">
      <w:pPr>
        <w:pStyle w:val="Zkladntextodsazen"/>
        <w:widowControl w:val="0"/>
        <w:ind w:left="0" w:firstLine="0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324D73" w:rsidRDefault="00324D73" w:rsidP="00324D73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324D73" w:rsidRPr="000A5445" w:rsidRDefault="00324D73" w:rsidP="00324D73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0A5445">
        <w:rPr>
          <w:rFonts w:ascii="Palatino Linotype" w:hAnsi="Palatino Linotype"/>
          <w:b/>
          <w:bCs/>
          <w:szCs w:val="20"/>
        </w:rPr>
        <w:t xml:space="preserve">Příloha č. II Kupní smlouvy </w:t>
      </w:r>
    </w:p>
    <w:p w:rsidR="00324D73" w:rsidRPr="00424492" w:rsidRDefault="00324D73" w:rsidP="00324D73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424492">
        <w:rPr>
          <w:rFonts w:ascii="Palatino Linotype" w:hAnsi="Palatino Linotype"/>
          <w:b/>
          <w:bCs/>
          <w:szCs w:val="20"/>
        </w:rPr>
        <w:t>Specifikace Zboží</w:t>
      </w:r>
      <w:r>
        <w:rPr>
          <w:rFonts w:ascii="Palatino Linotype" w:hAnsi="Palatino Linotype"/>
          <w:b/>
          <w:bCs/>
          <w:szCs w:val="20"/>
        </w:rPr>
        <w:t xml:space="preserve"> (SPECIFIKACE)</w:t>
      </w:r>
    </w:p>
    <w:p w:rsidR="00324D73" w:rsidRDefault="00324D73" w:rsidP="00324D73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51"/>
        <w:gridCol w:w="2482"/>
        <w:gridCol w:w="1435"/>
        <w:gridCol w:w="1435"/>
        <w:gridCol w:w="1437"/>
      </w:tblGrid>
      <w:tr w:rsidR="00324D73" w:rsidRPr="00707635" w:rsidTr="00C765E3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D73" w:rsidRPr="00707635" w:rsidRDefault="00324D73" w:rsidP="00C765E3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32"/>
                <w:szCs w:val="32"/>
              </w:rPr>
            </w:pPr>
            <w:r w:rsidRPr="00707635"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Specifikace Zboží dodávaného podle Kupní smlouvy</w:t>
            </w:r>
          </w:p>
        </w:tc>
      </w:tr>
      <w:tr w:rsidR="00324D73" w:rsidTr="00933BDF">
        <w:trPr>
          <w:trHeight w:val="285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D73" w:rsidRDefault="00324D73" w:rsidP="00C765E3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D73" w:rsidRDefault="00324D73" w:rsidP="00C765E3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D73" w:rsidRDefault="00324D73" w:rsidP="00C765E3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D73" w:rsidRDefault="00324D73" w:rsidP="00C765E3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D73" w:rsidRDefault="00324D73" w:rsidP="00C765E3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D73" w:rsidRDefault="00324D73" w:rsidP="00C765E3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</w:tr>
    </w:tbl>
    <w:p w:rsidR="00324D73" w:rsidRDefault="00324D73" w:rsidP="00324D73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"/>
        <w:gridCol w:w="1271"/>
        <w:gridCol w:w="1474"/>
        <w:gridCol w:w="891"/>
        <w:gridCol w:w="1048"/>
        <w:gridCol w:w="623"/>
        <w:gridCol w:w="1077"/>
        <w:gridCol w:w="808"/>
        <w:gridCol w:w="1247"/>
      </w:tblGrid>
      <w:tr w:rsidR="00933BDF" w:rsidRPr="00933BDF" w:rsidTr="0067659B">
        <w:trPr>
          <w:trHeight w:val="315"/>
        </w:trPr>
        <w:tc>
          <w:tcPr>
            <w:tcW w:w="623" w:type="dxa"/>
            <w:vMerge w:val="restart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pol.č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1" w:type="dxa"/>
            <w:vMerge w:val="restart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název položky</w:t>
            </w:r>
          </w:p>
        </w:tc>
        <w:tc>
          <w:tcPr>
            <w:tcW w:w="1474" w:type="dxa"/>
            <w:vMerge w:val="restart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popis položky / balení</w:t>
            </w:r>
          </w:p>
        </w:tc>
        <w:tc>
          <w:tcPr>
            <w:tcW w:w="891" w:type="dxa"/>
            <w:vMerge w:val="restart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počet měrných jednotek</w:t>
            </w:r>
          </w:p>
        </w:tc>
        <w:tc>
          <w:tcPr>
            <w:tcW w:w="1048" w:type="dxa"/>
            <w:vMerge w:val="restart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balení dodavatele</w:t>
            </w:r>
          </w:p>
        </w:tc>
        <w:tc>
          <w:tcPr>
            <w:tcW w:w="623" w:type="dxa"/>
            <w:vMerge w:val="restart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077" w:type="dxa"/>
            <w:vMerge w:val="restart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jednotková cena MJ dodavatele v Kč bez DPH</w:t>
            </w:r>
          </w:p>
        </w:tc>
        <w:tc>
          <w:tcPr>
            <w:tcW w:w="808" w:type="dxa"/>
            <w:vMerge w:val="restart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cena celkem v Kč bez DPH</w:t>
            </w:r>
          </w:p>
        </w:tc>
        <w:tc>
          <w:tcPr>
            <w:tcW w:w="1247" w:type="dxa"/>
            <w:vMerge w:val="restart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katalog</w:t>
            </w:r>
            <w:proofErr w:type="gram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.</w:t>
            </w:r>
            <w:proofErr w:type="gram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č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933BDF" w:rsidRPr="00933BDF" w:rsidTr="0067659B">
        <w:trPr>
          <w:trHeight w:val="840"/>
        </w:trPr>
        <w:tc>
          <w:tcPr>
            <w:tcW w:w="623" w:type="dxa"/>
            <w:vMerge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Merge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vMerge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933BDF" w:rsidRPr="00933BDF" w:rsidTr="0067659B">
        <w:trPr>
          <w:trHeight w:val="810"/>
        </w:trPr>
        <w:tc>
          <w:tcPr>
            <w:tcW w:w="623" w:type="dxa"/>
            <w:noWrap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71" w:type="dxa"/>
            <w:noWrap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Střička širokohrdlá PE </w:t>
            </w:r>
          </w:p>
        </w:tc>
        <w:tc>
          <w:tcPr>
            <w:tcW w:w="1474" w:type="dxa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500ml, s potiskem pro H2O, Výtoková trubička a víčko z jednoho kusu</w:t>
            </w:r>
          </w:p>
        </w:tc>
        <w:tc>
          <w:tcPr>
            <w:tcW w:w="891" w:type="dxa"/>
            <w:noWrap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60 ks </w:t>
            </w:r>
          </w:p>
        </w:tc>
        <w:tc>
          <w:tcPr>
            <w:tcW w:w="1048" w:type="dxa"/>
            <w:noWrap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5 ks</w:t>
            </w:r>
          </w:p>
        </w:tc>
        <w:tc>
          <w:tcPr>
            <w:tcW w:w="623" w:type="dxa"/>
            <w:noWrap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7" w:type="dxa"/>
            <w:noWrap/>
            <w:hideMark/>
          </w:tcPr>
          <w:p w:rsidR="00933BDF" w:rsidRPr="00933BDF" w:rsidRDefault="0067659B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</w:t>
            </w:r>
          </w:p>
        </w:tc>
        <w:tc>
          <w:tcPr>
            <w:tcW w:w="808" w:type="dxa"/>
            <w:noWrap/>
            <w:hideMark/>
          </w:tcPr>
          <w:p w:rsidR="00933BDF" w:rsidRPr="00933BDF" w:rsidRDefault="0067659B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********</w:t>
            </w:r>
          </w:p>
        </w:tc>
        <w:tc>
          <w:tcPr>
            <w:tcW w:w="1247" w:type="dxa"/>
            <w:noWrap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BRND144084</w:t>
            </w:r>
          </w:p>
        </w:tc>
      </w:tr>
      <w:tr w:rsidR="0067659B" w:rsidRPr="00933BDF" w:rsidTr="0067659B">
        <w:trPr>
          <w:trHeight w:val="300"/>
        </w:trPr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1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Nitrilové rukavice</w:t>
            </w:r>
          </w:p>
        </w:tc>
        <w:tc>
          <w:tcPr>
            <w:tcW w:w="1474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</w:t>
            </w:r>
            <w:proofErr w:type="gram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Velikost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S,nepudrované</w:t>
            </w:r>
            <w:proofErr w:type="spellEnd"/>
            <w:proofErr w:type="gram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, 100ks/bal.</w:t>
            </w:r>
          </w:p>
        </w:tc>
        <w:tc>
          <w:tcPr>
            <w:tcW w:w="891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20 balení </w:t>
            </w:r>
          </w:p>
        </w:tc>
        <w:tc>
          <w:tcPr>
            <w:tcW w:w="104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100 ks</w:t>
            </w:r>
          </w:p>
        </w:tc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7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</w:t>
            </w:r>
          </w:p>
        </w:tc>
        <w:tc>
          <w:tcPr>
            <w:tcW w:w="80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********</w:t>
            </w:r>
          </w:p>
        </w:tc>
        <w:tc>
          <w:tcPr>
            <w:tcW w:w="124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112-2371</w:t>
            </w:r>
          </w:p>
        </w:tc>
      </w:tr>
      <w:tr w:rsidR="0067659B" w:rsidRPr="00933BDF" w:rsidTr="0067659B">
        <w:trPr>
          <w:trHeight w:val="300"/>
        </w:trPr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71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Nitrilové rukavice</w:t>
            </w:r>
          </w:p>
        </w:tc>
        <w:tc>
          <w:tcPr>
            <w:tcW w:w="1474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</w:t>
            </w:r>
            <w:proofErr w:type="gram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Velikost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M,nepudrované</w:t>
            </w:r>
            <w:proofErr w:type="spellEnd"/>
            <w:proofErr w:type="gram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, 100ks/bal.</w:t>
            </w:r>
          </w:p>
        </w:tc>
        <w:tc>
          <w:tcPr>
            <w:tcW w:w="891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20 balení </w:t>
            </w:r>
          </w:p>
        </w:tc>
        <w:tc>
          <w:tcPr>
            <w:tcW w:w="104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100 ks</w:t>
            </w:r>
          </w:p>
        </w:tc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7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</w:t>
            </w:r>
          </w:p>
        </w:tc>
        <w:tc>
          <w:tcPr>
            <w:tcW w:w="80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</w:t>
            </w:r>
          </w:p>
        </w:tc>
        <w:tc>
          <w:tcPr>
            <w:tcW w:w="124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112-2372</w:t>
            </w:r>
          </w:p>
        </w:tc>
      </w:tr>
      <w:tr w:rsidR="0067659B" w:rsidRPr="00933BDF" w:rsidTr="0067659B">
        <w:trPr>
          <w:trHeight w:val="300"/>
        </w:trPr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71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Nitrilové rukavice</w:t>
            </w:r>
          </w:p>
        </w:tc>
        <w:tc>
          <w:tcPr>
            <w:tcW w:w="1474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</w:t>
            </w:r>
            <w:proofErr w:type="gram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Velikost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L,nepudrované</w:t>
            </w:r>
            <w:proofErr w:type="spellEnd"/>
            <w:proofErr w:type="gram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, 100ks/bal.</w:t>
            </w:r>
          </w:p>
        </w:tc>
        <w:tc>
          <w:tcPr>
            <w:tcW w:w="891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20 balení </w:t>
            </w:r>
          </w:p>
        </w:tc>
        <w:tc>
          <w:tcPr>
            <w:tcW w:w="104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100 ks</w:t>
            </w:r>
          </w:p>
        </w:tc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7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</w:t>
            </w:r>
          </w:p>
        </w:tc>
        <w:tc>
          <w:tcPr>
            <w:tcW w:w="80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********</w:t>
            </w:r>
          </w:p>
        </w:tc>
        <w:tc>
          <w:tcPr>
            <w:tcW w:w="124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112-2373</w:t>
            </w:r>
          </w:p>
        </w:tc>
      </w:tr>
      <w:tr w:rsidR="0067659B" w:rsidRPr="00933BDF" w:rsidTr="0067659B">
        <w:trPr>
          <w:trHeight w:val="810"/>
        </w:trPr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1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Pipetovací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špička s filtrem</w:t>
            </w:r>
          </w:p>
        </w:tc>
        <w:tc>
          <w:tcPr>
            <w:tcW w:w="1474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 10ul,certified, PCR Performance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Tested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Human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DNase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/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RNase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free, 480ks/bal.</w:t>
            </w:r>
          </w:p>
        </w:tc>
        <w:tc>
          <w:tcPr>
            <w:tcW w:w="891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60 balení </w:t>
            </w:r>
          </w:p>
        </w:tc>
        <w:tc>
          <w:tcPr>
            <w:tcW w:w="104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1 152 ks</w:t>
            </w:r>
          </w:p>
        </w:tc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7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</w:t>
            </w:r>
          </w:p>
        </w:tc>
        <w:tc>
          <w:tcPr>
            <w:tcW w:w="80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********</w:t>
            </w:r>
          </w:p>
        </w:tc>
        <w:tc>
          <w:tcPr>
            <w:tcW w:w="124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732-0516</w:t>
            </w:r>
          </w:p>
        </w:tc>
      </w:tr>
      <w:tr w:rsidR="0067659B" w:rsidRPr="00933BDF" w:rsidTr="0067659B">
        <w:trPr>
          <w:trHeight w:val="810"/>
        </w:trPr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71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Pipetovací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špička s filtrem</w:t>
            </w:r>
          </w:p>
        </w:tc>
        <w:tc>
          <w:tcPr>
            <w:tcW w:w="1474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 1000ul,certified, PCR Performance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Tested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Human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DNase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/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RNase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free, 200ks/bal.</w:t>
            </w:r>
          </w:p>
        </w:tc>
        <w:tc>
          <w:tcPr>
            <w:tcW w:w="891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60 balení </w:t>
            </w:r>
          </w:p>
        </w:tc>
        <w:tc>
          <w:tcPr>
            <w:tcW w:w="104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576 ks</w:t>
            </w:r>
          </w:p>
        </w:tc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7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</w:t>
            </w:r>
          </w:p>
        </w:tc>
        <w:tc>
          <w:tcPr>
            <w:tcW w:w="80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********</w:t>
            </w:r>
          </w:p>
        </w:tc>
        <w:tc>
          <w:tcPr>
            <w:tcW w:w="124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732-1106</w:t>
            </w:r>
          </w:p>
        </w:tc>
      </w:tr>
      <w:tr w:rsidR="0067659B" w:rsidRPr="00933BDF" w:rsidTr="0067659B">
        <w:trPr>
          <w:trHeight w:val="540"/>
        </w:trPr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71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Ethanolpro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UV spektrosko</w:t>
            </w: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pii</w:t>
            </w:r>
          </w:p>
        </w:tc>
        <w:tc>
          <w:tcPr>
            <w:tcW w:w="1474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 1000ml</w:t>
            </w:r>
          </w:p>
        </w:tc>
        <w:tc>
          <w:tcPr>
            <w:tcW w:w="891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30 ks </w:t>
            </w:r>
          </w:p>
        </w:tc>
        <w:tc>
          <w:tcPr>
            <w:tcW w:w="104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 l</w:t>
            </w:r>
          </w:p>
        </w:tc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7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</w:t>
            </w:r>
          </w:p>
        </w:tc>
        <w:tc>
          <w:tcPr>
            <w:tcW w:w="80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********</w:t>
            </w:r>
          </w:p>
        </w:tc>
        <w:tc>
          <w:tcPr>
            <w:tcW w:w="1247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20822.290</w:t>
            </w: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br/>
              <w:t xml:space="preserve">vč. Spotřební </w:t>
            </w: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daně</w:t>
            </w:r>
          </w:p>
        </w:tc>
      </w:tr>
      <w:tr w:rsidR="0067659B" w:rsidRPr="00933BDF" w:rsidTr="0067659B">
        <w:trPr>
          <w:trHeight w:val="300"/>
        </w:trPr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271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Ammonium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bicarbonate</w:t>
            </w:r>
            <w:proofErr w:type="spellEnd"/>
          </w:p>
        </w:tc>
        <w:tc>
          <w:tcPr>
            <w:tcW w:w="1474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Čistota ≥</w:t>
            </w:r>
            <w:proofErr w:type="gram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99.5%</w:t>
            </w:r>
            <w:proofErr w:type="gram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, 500g</w:t>
            </w:r>
          </w:p>
        </w:tc>
        <w:tc>
          <w:tcPr>
            <w:tcW w:w="891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 ks </w:t>
            </w:r>
          </w:p>
        </w:tc>
        <w:tc>
          <w:tcPr>
            <w:tcW w:w="104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500 g</w:t>
            </w:r>
          </w:p>
        </w:tc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</w:t>
            </w:r>
          </w:p>
        </w:tc>
        <w:tc>
          <w:tcPr>
            <w:tcW w:w="80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********</w:t>
            </w:r>
          </w:p>
        </w:tc>
        <w:tc>
          <w:tcPr>
            <w:tcW w:w="124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SAFF09830-500G</w:t>
            </w:r>
          </w:p>
        </w:tc>
      </w:tr>
      <w:tr w:rsidR="0067659B" w:rsidRPr="00933BDF" w:rsidTr="0067659B">
        <w:trPr>
          <w:trHeight w:val="300"/>
        </w:trPr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71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Sucrose</w:t>
            </w:r>
            <w:proofErr w:type="spellEnd"/>
          </w:p>
        </w:tc>
        <w:tc>
          <w:tcPr>
            <w:tcW w:w="1474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Čistota ≥</w:t>
            </w:r>
            <w:proofErr w:type="gram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99.5%</w:t>
            </w:r>
            <w:proofErr w:type="gram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, 500g</w:t>
            </w:r>
          </w:p>
        </w:tc>
        <w:tc>
          <w:tcPr>
            <w:tcW w:w="891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 ks </w:t>
            </w:r>
          </w:p>
        </w:tc>
        <w:tc>
          <w:tcPr>
            <w:tcW w:w="104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500 g</w:t>
            </w:r>
          </w:p>
        </w:tc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</w:t>
            </w:r>
          </w:p>
        </w:tc>
        <w:tc>
          <w:tcPr>
            <w:tcW w:w="80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********</w:t>
            </w:r>
          </w:p>
        </w:tc>
        <w:tc>
          <w:tcPr>
            <w:tcW w:w="124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0335-500G</w:t>
            </w:r>
          </w:p>
        </w:tc>
      </w:tr>
      <w:tr w:rsidR="0067659B" w:rsidRPr="00933BDF" w:rsidTr="0067659B">
        <w:trPr>
          <w:trHeight w:val="540"/>
        </w:trPr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bookmarkStart w:id="0" w:name="_GoBack" w:colFirst="6" w:colLast="7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71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DMEM</w:t>
            </w:r>
          </w:p>
        </w:tc>
        <w:tc>
          <w:tcPr>
            <w:tcW w:w="1474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High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Glucose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w/ L-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Glutamine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w/o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Sodium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Pyruvate</w:t>
            </w:r>
            <w:proofErr w:type="spell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- 500ml</w:t>
            </w:r>
          </w:p>
        </w:tc>
        <w:tc>
          <w:tcPr>
            <w:tcW w:w="891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20 ks </w:t>
            </w:r>
          </w:p>
        </w:tc>
        <w:tc>
          <w:tcPr>
            <w:tcW w:w="104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500 ml</w:t>
            </w:r>
          </w:p>
        </w:tc>
        <w:tc>
          <w:tcPr>
            <w:tcW w:w="623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77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</w:t>
            </w:r>
          </w:p>
        </w:tc>
        <w:tc>
          <w:tcPr>
            <w:tcW w:w="808" w:type="dxa"/>
            <w:noWrap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********</w:t>
            </w:r>
          </w:p>
        </w:tc>
        <w:tc>
          <w:tcPr>
            <w:tcW w:w="1247" w:type="dxa"/>
            <w:hideMark/>
          </w:tcPr>
          <w:p w:rsidR="0067659B" w:rsidRPr="00933BDF" w:rsidRDefault="0067659B" w:rsidP="0067659B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L0102-500</w:t>
            </w: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br/>
              <w:t xml:space="preserve">vč. </w:t>
            </w:r>
            <w:proofErr w:type="spellStart"/>
            <w:proofErr w:type="gram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Spec</w:t>
            </w:r>
            <w:proofErr w:type="gramEnd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.</w:t>
            </w:r>
            <w:proofErr w:type="gramStart"/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dopravy</w:t>
            </w:r>
            <w:proofErr w:type="spellEnd"/>
            <w:proofErr w:type="gramEnd"/>
          </w:p>
        </w:tc>
      </w:tr>
      <w:bookmarkEnd w:id="0"/>
      <w:tr w:rsidR="00933BDF" w:rsidRPr="00933BDF" w:rsidTr="0067659B">
        <w:trPr>
          <w:trHeight w:val="330"/>
        </w:trPr>
        <w:tc>
          <w:tcPr>
            <w:tcW w:w="5930" w:type="dxa"/>
            <w:gridSpan w:val="6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Celková cena podle Smlouvy</w:t>
            </w:r>
          </w:p>
        </w:tc>
        <w:tc>
          <w:tcPr>
            <w:tcW w:w="1077" w:type="dxa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77 580,07</w:t>
            </w:r>
          </w:p>
        </w:tc>
        <w:tc>
          <w:tcPr>
            <w:tcW w:w="1247" w:type="dxa"/>
            <w:hideMark/>
          </w:tcPr>
          <w:p w:rsidR="00933BDF" w:rsidRPr="00933BDF" w:rsidRDefault="00933BDF" w:rsidP="00933BDF">
            <w:pPr>
              <w:widowControl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33BDF">
              <w:rPr>
                <w:rFonts w:ascii="Palatino Linotype" w:hAnsi="Palatino Linotype"/>
                <w:b/>
                <w:bCs/>
                <w:sz w:val="20"/>
                <w:szCs w:val="20"/>
              </w:rPr>
              <w:t> </w:t>
            </w:r>
          </w:p>
        </w:tc>
      </w:tr>
    </w:tbl>
    <w:p w:rsidR="00933BDF" w:rsidRDefault="00933BDF" w:rsidP="00933BDF">
      <w:pPr>
        <w:widowControl w:val="0"/>
        <w:rPr>
          <w:rFonts w:ascii="Palatino Linotype" w:hAnsi="Palatino Linotype"/>
          <w:b/>
          <w:bCs/>
          <w:sz w:val="20"/>
          <w:szCs w:val="20"/>
        </w:rPr>
      </w:pPr>
    </w:p>
    <w:p w:rsidR="00933BDF" w:rsidRPr="0011363A" w:rsidRDefault="00933BDF" w:rsidP="00324D73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324D73" w:rsidRDefault="00324D73" w:rsidP="00324D73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40B3E">
        <w:rPr>
          <w:rFonts w:ascii="Palatino Linotype" w:hAnsi="Palatino Linotype"/>
          <w:b/>
          <w:bCs/>
          <w:sz w:val="20"/>
          <w:szCs w:val="20"/>
        </w:rPr>
        <w:t xml:space="preserve">Místo dodání: </w:t>
      </w:r>
      <w:r w:rsidR="00485BBE" w:rsidRPr="00485BBE">
        <w:rPr>
          <w:rFonts w:ascii="Palatino Linotype" w:hAnsi="Palatino Linotype"/>
          <w:bCs/>
          <w:sz w:val="20"/>
          <w:szCs w:val="20"/>
        </w:rPr>
        <w:t xml:space="preserve">Biofyzikální ústav AV ČR, </w:t>
      </w:r>
      <w:proofErr w:type="spellStart"/>
      <w:proofErr w:type="gramStart"/>
      <w:r w:rsidR="00485BBE" w:rsidRPr="00485BBE">
        <w:rPr>
          <w:rFonts w:ascii="Palatino Linotype" w:hAnsi="Palatino Linotype"/>
          <w:bCs/>
          <w:sz w:val="20"/>
          <w:szCs w:val="20"/>
        </w:rPr>
        <w:t>v.v.</w:t>
      </w:r>
      <w:proofErr w:type="gramEnd"/>
      <w:r w:rsidR="00485BBE" w:rsidRPr="00485BBE">
        <w:rPr>
          <w:rFonts w:ascii="Palatino Linotype" w:hAnsi="Palatino Linotype"/>
          <w:bCs/>
          <w:sz w:val="20"/>
          <w:szCs w:val="20"/>
        </w:rPr>
        <w:t>i</w:t>
      </w:r>
      <w:proofErr w:type="spellEnd"/>
      <w:r w:rsidR="00485BBE" w:rsidRPr="00485BBE">
        <w:rPr>
          <w:rFonts w:ascii="Palatino Linotype" w:hAnsi="Palatino Linotype"/>
          <w:b/>
          <w:bCs/>
          <w:sz w:val="20"/>
          <w:szCs w:val="20"/>
        </w:rPr>
        <w:t>.</w:t>
      </w:r>
      <w:r w:rsidR="00485BBE">
        <w:rPr>
          <w:rFonts w:ascii="Palatino Linotype" w:hAnsi="Palatino Linotype"/>
          <w:b/>
          <w:bCs/>
          <w:sz w:val="20"/>
          <w:szCs w:val="20"/>
        </w:rPr>
        <w:t xml:space="preserve">, </w:t>
      </w:r>
      <w:r w:rsidR="00485BBE">
        <w:rPr>
          <w:rFonts w:ascii="Palatino Linotype" w:hAnsi="Palatino Linotype" w:cs="Calibri"/>
          <w:color w:val="000000"/>
          <w:sz w:val="20"/>
          <w:szCs w:val="20"/>
        </w:rPr>
        <w:t>Královopolská 2590/135, 612 65 Brno</w:t>
      </w:r>
    </w:p>
    <w:p w:rsidR="00324D73" w:rsidRDefault="00324D73" w:rsidP="00324D73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324D73" w:rsidRDefault="00324D73" w:rsidP="00324D73">
      <w:pPr>
        <w:widowControl w:val="0"/>
        <w:jc w:val="both"/>
        <w:rPr>
          <w:rFonts w:ascii="Palatino Linotype" w:hAnsi="Palatino Linotype"/>
          <w:b/>
          <w:bCs/>
          <w:i/>
          <w:sz w:val="20"/>
          <w:szCs w:val="20"/>
        </w:rPr>
      </w:pPr>
      <w:r w:rsidRPr="00A10BD8">
        <w:rPr>
          <w:rFonts w:ascii="Palatino Linotype" w:hAnsi="Palatino Linotype"/>
          <w:b/>
          <w:bCs/>
          <w:i/>
          <w:sz w:val="20"/>
          <w:szCs w:val="20"/>
        </w:rPr>
        <w:t xml:space="preserve">Prodávající </w:t>
      </w:r>
      <w:r w:rsidR="00064205">
        <w:rPr>
          <w:rFonts w:ascii="Palatino Linotype" w:hAnsi="Palatino Linotype"/>
          <w:b/>
          <w:bCs/>
          <w:i/>
          <w:sz w:val="20"/>
          <w:szCs w:val="20"/>
        </w:rPr>
        <w:t xml:space="preserve">informoval písemně </w:t>
      </w:r>
      <w:r w:rsidRPr="00A10BD8">
        <w:rPr>
          <w:rFonts w:ascii="Palatino Linotype" w:hAnsi="Palatino Linotype"/>
          <w:b/>
          <w:bCs/>
          <w:i/>
          <w:sz w:val="20"/>
          <w:szCs w:val="20"/>
        </w:rPr>
        <w:t xml:space="preserve"> Kupující</w:t>
      </w:r>
      <w:r w:rsidR="00064205">
        <w:rPr>
          <w:rFonts w:ascii="Palatino Linotype" w:hAnsi="Palatino Linotype"/>
          <w:b/>
          <w:bCs/>
          <w:i/>
          <w:sz w:val="20"/>
          <w:szCs w:val="20"/>
        </w:rPr>
        <w:t>ho o dodání zboží v náhradním termínu dle Kupní smlouvy.</w:t>
      </w:r>
    </w:p>
    <w:p w:rsidR="00064205" w:rsidRPr="00A10BD8" w:rsidRDefault="00064205" w:rsidP="00324D73">
      <w:pPr>
        <w:widowControl w:val="0"/>
        <w:jc w:val="both"/>
        <w:rPr>
          <w:rFonts w:ascii="Palatino Linotype" w:hAnsi="Palatino Linotype"/>
          <w:b/>
          <w:bCs/>
          <w:i/>
          <w:sz w:val="20"/>
          <w:szCs w:val="20"/>
        </w:rPr>
      </w:pPr>
    </w:p>
    <w:sectPr w:rsidR="00064205" w:rsidRPr="00A10BD8" w:rsidSect="00D826A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22" w:rsidRDefault="00CA4B22" w:rsidP="00FB5285">
      <w:r>
        <w:separator/>
      </w:r>
    </w:p>
  </w:endnote>
  <w:endnote w:type="continuationSeparator" w:id="0">
    <w:p w:rsidR="00CA4B22" w:rsidRDefault="00CA4B22" w:rsidP="00FB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 CE Black">
    <w:altName w:val="Times New Roman"/>
    <w:charset w:val="00"/>
    <w:family w:val="auto"/>
    <w:pitch w:val="variable"/>
    <w:sig w:usb0="00000001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22" w:rsidRDefault="00CA4B22" w:rsidP="00FB5285">
      <w:r>
        <w:separator/>
      </w:r>
    </w:p>
  </w:footnote>
  <w:footnote w:type="continuationSeparator" w:id="0">
    <w:p w:rsidR="00CA4B22" w:rsidRDefault="00CA4B22" w:rsidP="00FB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85" w:rsidRPr="00FB5285" w:rsidRDefault="00FB5285" w:rsidP="00FB5285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B5285">
      <w:rPr>
        <w:rFonts w:ascii="Arial MT CE Black" w:hAnsi="Arial MT CE Black"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914400" cy="590550"/>
          <wp:effectExtent l="0" t="0" r="0" b="0"/>
          <wp:docPr id="2" name="Obrázek 2" descr="logo-opravené s velkým 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pravené s velkým 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5285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</w:t>
    </w:r>
    <w:r w:rsidRPr="004529BF">
      <w:rPr>
        <w:rFonts w:ascii="Palatino Linotype" w:hAnsi="Palatino Linotype"/>
        <w:i/>
        <w:sz w:val="18"/>
        <w:szCs w:val="18"/>
      </w:rPr>
      <w:t>„</w:t>
    </w:r>
    <w:r>
      <w:rPr>
        <w:rFonts w:ascii="Palatino Linotype" w:hAnsi="Palatino Linotype"/>
        <w:i/>
        <w:sz w:val="18"/>
        <w:szCs w:val="18"/>
      </w:rPr>
      <w:t>Chemikálie a plasty</w:t>
    </w:r>
    <w:r w:rsidRPr="004529BF">
      <w:rPr>
        <w:rFonts w:ascii="Palatino Linotype" w:hAnsi="Palatino Linotype"/>
        <w:i/>
        <w:sz w:val="18"/>
        <w:szCs w:val="18"/>
      </w:rPr>
      <w:t>“</w:t>
    </w:r>
    <w:r w:rsidRPr="00FB5285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</w:t>
    </w:r>
    <w:r w:rsidRPr="00A341AF">
      <w:rPr>
        <w:noProof/>
      </w:rPr>
      <w:drawing>
        <wp:inline distT="0" distB="0" distL="0" distR="0">
          <wp:extent cx="1038225" cy="4476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285" w:rsidRDefault="00FB52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F9"/>
    <w:rsid w:val="00060CF9"/>
    <w:rsid w:val="00064205"/>
    <w:rsid w:val="00207719"/>
    <w:rsid w:val="00324D73"/>
    <w:rsid w:val="00485BBE"/>
    <w:rsid w:val="00550DD9"/>
    <w:rsid w:val="0067659B"/>
    <w:rsid w:val="00691493"/>
    <w:rsid w:val="00933BDF"/>
    <w:rsid w:val="00A20C9C"/>
    <w:rsid w:val="00BF3D53"/>
    <w:rsid w:val="00CA4B22"/>
    <w:rsid w:val="00D826AC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7D93"/>
  <w15:chartTrackingRefBased/>
  <w15:docId w15:val="{F785A531-CAF5-407E-A904-4A111D1F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285"/>
    <w:pPr>
      <w:spacing w:after="0" w:line="240" w:lineRule="auto"/>
    </w:pPr>
    <w:rPr>
      <w:rFonts w:asci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B5285"/>
    <w:pPr>
      <w:ind w:left="426" w:firstLine="708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FB5285"/>
    <w:rPr>
      <w:rFonts w:ascii="Arial" w:hAnsi="Arial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B52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285"/>
    <w:rPr>
      <w:rFonts w:asci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B52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285"/>
    <w:rPr>
      <w:rFonts w:ascii="Times New Roman"/>
      <w:sz w:val="24"/>
      <w:szCs w:val="24"/>
    </w:rPr>
  </w:style>
  <w:style w:type="paragraph" w:customStyle="1" w:styleId="Import3">
    <w:name w:val="Import 3"/>
    <w:basedOn w:val="Normln"/>
    <w:rsid w:val="00324D7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Normln"/>
    <w:rsid w:val="00324D7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324D7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324D7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4">
    <w:name w:val="Import 4"/>
    <w:basedOn w:val="Normln"/>
    <w:rsid w:val="00324D7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Cs w:val="20"/>
    </w:rPr>
  </w:style>
  <w:style w:type="paragraph" w:customStyle="1" w:styleId="Import8">
    <w:name w:val="Import 8"/>
    <w:basedOn w:val="Normln"/>
    <w:rsid w:val="00324D7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888"/>
    </w:pPr>
    <w:rPr>
      <w:rFonts w:ascii="Courier New" w:hAnsi="Courier New"/>
      <w:szCs w:val="20"/>
    </w:rPr>
  </w:style>
  <w:style w:type="table" w:styleId="Mkatabulky">
    <w:name w:val="Table Grid"/>
    <w:basedOn w:val="Normlntabulka"/>
    <w:uiPriority w:val="39"/>
    <w:rsid w:val="0093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Kroupova</dc:creator>
  <cp:keywords/>
  <dc:description/>
  <cp:lastModifiedBy>Ivana Mužíková</cp:lastModifiedBy>
  <cp:revision>10</cp:revision>
  <dcterms:created xsi:type="dcterms:W3CDTF">2017-09-07T10:54:00Z</dcterms:created>
  <dcterms:modified xsi:type="dcterms:W3CDTF">2017-09-18T13:33:00Z</dcterms:modified>
</cp:coreProperties>
</file>