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8A" w:rsidRPr="00714263" w:rsidRDefault="0007518A" w:rsidP="0007518A">
      <w:pPr>
        <w:pStyle w:val="Nadpis3"/>
        <w:rPr>
          <w:rFonts w:ascii="Arial" w:hAnsi="Arial" w:cs="Arial"/>
          <w:b w:val="0"/>
        </w:rPr>
      </w:pPr>
      <w:proofErr w:type="gramStart"/>
      <w:r w:rsidRPr="00714263">
        <w:rPr>
          <w:rFonts w:ascii="Arial" w:hAnsi="Arial" w:cs="Arial"/>
        </w:rPr>
        <w:t>S M L O U V A   O   D Í L O</w:t>
      </w:r>
      <w:proofErr w:type="gramEnd"/>
    </w:p>
    <w:p w:rsidR="00B0760F" w:rsidRDefault="00B0760F" w:rsidP="0096148E">
      <w:pPr>
        <w:ind w:left="1416" w:hanging="1416"/>
        <w:jc w:val="center"/>
        <w:rPr>
          <w:rFonts w:ascii="Arial" w:hAnsi="Arial" w:cs="Arial"/>
          <w:b/>
          <w:szCs w:val="24"/>
        </w:rPr>
      </w:pPr>
    </w:p>
    <w:p w:rsidR="0096148E" w:rsidRPr="003C08C1" w:rsidRDefault="0096148E" w:rsidP="0096148E">
      <w:pPr>
        <w:ind w:left="1416" w:hanging="1416"/>
        <w:jc w:val="center"/>
        <w:rPr>
          <w:rFonts w:ascii="Arial" w:hAnsi="Arial" w:cs="Arial"/>
          <w:b/>
          <w:color w:val="000000" w:themeColor="text1"/>
          <w:szCs w:val="24"/>
        </w:rPr>
      </w:pPr>
      <w:r w:rsidRPr="0007518A">
        <w:rPr>
          <w:rFonts w:ascii="Arial" w:hAnsi="Arial" w:cs="Arial"/>
          <w:b/>
          <w:szCs w:val="24"/>
        </w:rPr>
        <w:t xml:space="preserve">č. smlouvy zhotovitele: </w:t>
      </w:r>
      <w:r w:rsidR="005B6414" w:rsidRPr="003C08C1">
        <w:rPr>
          <w:rFonts w:ascii="Arial" w:hAnsi="Arial" w:cs="Arial"/>
          <w:b/>
          <w:color w:val="000000" w:themeColor="text1"/>
          <w:szCs w:val="24"/>
        </w:rPr>
        <w:t xml:space="preserve">16S032/06 </w:t>
      </w:r>
    </w:p>
    <w:p w:rsidR="0096148E" w:rsidRPr="0007518A" w:rsidRDefault="0096148E" w:rsidP="0096148E">
      <w:pPr>
        <w:jc w:val="center"/>
        <w:rPr>
          <w:rFonts w:ascii="Arial" w:hAnsi="Arial" w:cs="Arial"/>
          <w:b/>
          <w:szCs w:val="24"/>
        </w:rPr>
      </w:pPr>
      <w:r w:rsidRPr="0007518A">
        <w:rPr>
          <w:rFonts w:ascii="Arial" w:hAnsi="Arial" w:cs="Arial"/>
          <w:b/>
          <w:szCs w:val="24"/>
        </w:rPr>
        <w:t xml:space="preserve">č. smlouvy objednatele: </w:t>
      </w:r>
      <w:r w:rsidR="00AC159A">
        <w:rPr>
          <w:rFonts w:ascii="Arial" w:hAnsi="Arial" w:cs="Arial"/>
          <w:b/>
          <w:szCs w:val="24"/>
        </w:rPr>
        <w:t>535</w:t>
      </w:r>
      <w:r w:rsidRPr="0007518A">
        <w:rPr>
          <w:rFonts w:ascii="Arial" w:hAnsi="Arial" w:cs="Arial"/>
          <w:b/>
          <w:szCs w:val="24"/>
        </w:rPr>
        <w:t>/20</w:t>
      </w:r>
      <w:r w:rsidR="00CA4615" w:rsidRPr="0007518A">
        <w:rPr>
          <w:rFonts w:ascii="Arial" w:hAnsi="Arial" w:cs="Arial"/>
          <w:b/>
          <w:szCs w:val="24"/>
        </w:rPr>
        <w:t>1</w:t>
      </w:r>
      <w:r w:rsidR="00816F24">
        <w:rPr>
          <w:rFonts w:ascii="Arial" w:hAnsi="Arial" w:cs="Arial"/>
          <w:b/>
          <w:szCs w:val="24"/>
        </w:rPr>
        <w:t>6</w:t>
      </w:r>
    </w:p>
    <w:p w:rsidR="0096148E" w:rsidRPr="00386410" w:rsidRDefault="0096148E" w:rsidP="0096148E">
      <w:pPr>
        <w:rPr>
          <w:rFonts w:ascii="Arial" w:hAnsi="Arial" w:cs="Arial"/>
          <w:b/>
          <w:sz w:val="22"/>
          <w:szCs w:val="22"/>
        </w:rPr>
      </w:pPr>
    </w:p>
    <w:p w:rsidR="0096148E" w:rsidRPr="0007518A" w:rsidRDefault="0096148E" w:rsidP="0096148E">
      <w:pPr>
        <w:pStyle w:val="Export0"/>
        <w:jc w:val="center"/>
        <w:rPr>
          <w:rFonts w:ascii="Arial" w:hAnsi="Arial" w:cs="Arial"/>
          <w:b/>
          <w:szCs w:val="24"/>
          <w:lang w:val="cs-CZ"/>
        </w:rPr>
      </w:pPr>
      <w:r w:rsidRPr="0007518A">
        <w:rPr>
          <w:rFonts w:ascii="Arial" w:hAnsi="Arial" w:cs="Arial"/>
          <w:b/>
          <w:szCs w:val="24"/>
          <w:lang w:val="cs-CZ"/>
        </w:rPr>
        <w:t>Název díla:</w:t>
      </w:r>
    </w:p>
    <w:p w:rsidR="0096148E" w:rsidRPr="00386410" w:rsidRDefault="0096148E" w:rsidP="0096148E">
      <w:pPr>
        <w:jc w:val="center"/>
        <w:rPr>
          <w:rFonts w:ascii="Arial" w:hAnsi="Arial" w:cs="Arial"/>
          <w:b/>
          <w:sz w:val="28"/>
          <w:szCs w:val="28"/>
        </w:rPr>
      </w:pPr>
      <w:r w:rsidRPr="00386410">
        <w:rPr>
          <w:rFonts w:ascii="Arial" w:hAnsi="Arial" w:cs="Arial"/>
          <w:b/>
          <w:sz w:val="28"/>
          <w:szCs w:val="28"/>
        </w:rPr>
        <w:t>„</w:t>
      </w:r>
      <w:r w:rsidR="00344B48">
        <w:rPr>
          <w:rFonts w:ascii="Arial" w:hAnsi="Arial" w:cs="Arial"/>
          <w:b/>
          <w:sz w:val="28"/>
          <w:szCs w:val="28"/>
        </w:rPr>
        <w:t xml:space="preserve">PVN, </w:t>
      </w:r>
      <w:proofErr w:type="spellStart"/>
      <w:r w:rsidR="00344B48">
        <w:rPr>
          <w:rFonts w:ascii="Arial" w:hAnsi="Arial" w:cs="Arial"/>
          <w:b/>
          <w:sz w:val="28"/>
          <w:szCs w:val="28"/>
        </w:rPr>
        <w:t>výústní</w:t>
      </w:r>
      <w:proofErr w:type="spellEnd"/>
      <w:r w:rsidR="00344B48">
        <w:rPr>
          <w:rFonts w:ascii="Arial" w:hAnsi="Arial" w:cs="Arial"/>
          <w:b/>
          <w:sz w:val="28"/>
          <w:szCs w:val="28"/>
        </w:rPr>
        <w:t xml:space="preserve"> objekt VO II – výměna zkorodovaného potrubí a obnovení nátěrů technologie</w:t>
      </w:r>
      <w:r w:rsidRPr="00386410">
        <w:rPr>
          <w:rFonts w:ascii="Arial" w:hAnsi="Arial" w:cs="Arial"/>
          <w:b/>
          <w:sz w:val="28"/>
          <w:szCs w:val="28"/>
        </w:rPr>
        <w:t>“</w:t>
      </w:r>
    </w:p>
    <w:p w:rsidR="0096148E" w:rsidRPr="00AB2EE2" w:rsidRDefault="0096148E" w:rsidP="0096148E">
      <w:pPr>
        <w:tabs>
          <w:tab w:val="left" w:pos="4080"/>
        </w:tabs>
        <w:jc w:val="both"/>
        <w:rPr>
          <w:rFonts w:ascii="Arial" w:hAnsi="Arial" w:cs="Arial"/>
          <w:b/>
          <w:sz w:val="22"/>
          <w:szCs w:val="2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AB2EE2" w:rsidRDefault="0096148E" w:rsidP="0096148E">
      <w:pPr>
        <w:tabs>
          <w:tab w:val="left" w:pos="4080"/>
        </w:tabs>
        <w:jc w:val="both"/>
        <w:rPr>
          <w:rFonts w:ascii="Arial" w:hAnsi="Arial" w:cs="Arial"/>
          <w:b/>
          <w:sz w:val="22"/>
          <w:szCs w:val="22"/>
        </w:rPr>
      </w:pPr>
    </w:p>
    <w:p w:rsidR="0096148E" w:rsidRPr="00386410" w:rsidRDefault="0096148E" w:rsidP="0096148E">
      <w:pPr>
        <w:jc w:val="both"/>
        <w:rPr>
          <w:rFonts w:ascii="Arial" w:hAnsi="Arial" w:cs="Arial"/>
          <w:sz w:val="22"/>
          <w:szCs w:val="22"/>
        </w:rPr>
      </w:pPr>
      <w:r w:rsidRPr="00386410">
        <w:rPr>
          <w:rFonts w:ascii="Arial" w:hAnsi="Arial" w:cs="Arial"/>
          <w:sz w:val="22"/>
          <w:szCs w:val="22"/>
        </w:rPr>
        <w:t>Tato smlouva byla uzavřena mezi:</w:t>
      </w:r>
    </w:p>
    <w:p w:rsidR="0096148E" w:rsidRPr="00386410" w:rsidRDefault="0096148E" w:rsidP="0096148E">
      <w:pPr>
        <w:jc w:val="both"/>
        <w:rPr>
          <w:rFonts w:ascii="Arial" w:hAnsi="Arial" w:cs="Arial"/>
          <w:sz w:val="22"/>
          <w:szCs w:val="2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883D67" w:rsidRPr="00386410">
        <w:rPr>
          <w:rFonts w:ascii="Arial" w:hAnsi="Arial" w:cs="Arial"/>
          <w:b/>
          <w:sz w:val="22"/>
          <w:szCs w:val="22"/>
        </w:rPr>
        <w:tab/>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Pr="00386410">
        <w:rPr>
          <w:rFonts w:ascii="Arial" w:hAnsi="Arial" w:cs="Arial"/>
          <w:sz w:val="22"/>
          <w:szCs w:val="22"/>
        </w:rPr>
        <w:t>CZ70889988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 xml:space="preserve">Ing. Jiřím Nedomou, generálním ředitelem </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Pr="00386410">
        <w:rPr>
          <w:rFonts w:ascii="Arial" w:hAnsi="Arial" w:cs="Arial"/>
          <w:color w:val="000000"/>
          <w:sz w:val="22"/>
          <w:szCs w:val="22"/>
        </w:rPr>
        <w:t xml:space="preserve">Ing. </w:t>
      </w:r>
      <w:r w:rsidR="0007518A">
        <w:rPr>
          <w:rFonts w:ascii="Arial" w:hAnsi="Arial" w:cs="Arial"/>
          <w:color w:val="000000"/>
          <w:sz w:val="22"/>
          <w:szCs w:val="22"/>
        </w:rPr>
        <w:t>P</w:t>
      </w:r>
      <w:r w:rsidR="00816F24">
        <w:rPr>
          <w:rFonts w:ascii="Arial" w:hAnsi="Arial" w:cs="Arial"/>
          <w:color w:val="000000"/>
          <w:sz w:val="22"/>
          <w:szCs w:val="22"/>
        </w:rPr>
        <w:t>avel Eger</w:t>
      </w:r>
      <w:r w:rsidR="0007518A">
        <w:rPr>
          <w:rFonts w:ascii="Arial" w:hAnsi="Arial" w:cs="Arial"/>
          <w:color w:val="000000"/>
          <w:sz w:val="22"/>
          <w:szCs w:val="22"/>
        </w:rPr>
        <w:t>,</w:t>
      </w:r>
      <w:r w:rsidRPr="00386410">
        <w:rPr>
          <w:rFonts w:ascii="Arial" w:hAnsi="Arial" w:cs="Arial"/>
          <w:color w:val="000000"/>
          <w:sz w:val="22"/>
          <w:szCs w:val="22"/>
        </w:rPr>
        <w:t xml:space="preserve"> ředitel</w:t>
      </w:r>
      <w:r w:rsidR="0007518A">
        <w:rPr>
          <w:rFonts w:ascii="Arial" w:hAnsi="Arial" w:cs="Arial"/>
          <w:color w:val="000000"/>
          <w:sz w:val="22"/>
          <w:szCs w:val="22"/>
        </w:rPr>
        <w:t xml:space="preserve"> závodu Chomutov</w:t>
      </w:r>
    </w:p>
    <w:p w:rsidR="00B205DA" w:rsidRDefault="0096148E" w:rsidP="00B640F3">
      <w:pPr>
        <w:tabs>
          <w:tab w:val="left" w:pos="3828"/>
        </w:tabs>
        <w:ind w:left="708" w:hanging="708"/>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07518A">
        <w:rPr>
          <w:rFonts w:ascii="Arial" w:hAnsi="Arial" w:cs="Arial"/>
          <w:sz w:val="22"/>
          <w:szCs w:val="22"/>
        </w:rPr>
        <w:t xml:space="preserve">Ing. Petr Kaška, </w:t>
      </w:r>
      <w:r w:rsidRPr="00386410">
        <w:rPr>
          <w:rFonts w:ascii="Arial" w:hAnsi="Arial" w:cs="Arial"/>
          <w:sz w:val="22"/>
          <w:szCs w:val="22"/>
        </w:rPr>
        <w:t xml:space="preserve">vedoucí </w:t>
      </w:r>
      <w:r w:rsidR="0007518A">
        <w:rPr>
          <w:rFonts w:ascii="Arial" w:hAnsi="Arial" w:cs="Arial"/>
          <w:sz w:val="22"/>
          <w:szCs w:val="22"/>
        </w:rPr>
        <w:t>TS, zástupce ředitele</w:t>
      </w:r>
    </w:p>
    <w:p w:rsidR="0096148E" w:rsidRPr="00386410" w:rsidRDefault="00B205DA" w:rsidP="00B640F3">
      <w:pPr>
        <w:tabs>
          <w:tab w:val="left" w:pos="3828"/>
        </w:tabs>
        <w:ind w:left="708" w:hanging="708"/>
        <w:jc w:val="both"/>
        <w:rPr>
          <w:rFonts w:ascii="Arial" w:hAnsi="Arial" w:cs="Arial"/>
          <w:sz w:val="22"/>
          <w:szCs w:val="22"/>
        </w:rPr>
      </w:pPr>
      <w:r>
        <w:rPr>
          <w:rFonts w:ascii="Arial" w:hAnsi="Arial" w:cs="Arial"/>
          <w:sz w:val="22"/>
          <w:szCs w:val="22"/>
        </w:rPr>
        <w:tab/>
      </w:r>
      <w:r w:rsidR="0007518A">
        <w:rPr>
          <w:rFonts w:ascii="Arial" w:hAnsi="Arial" w:cs="Arial"/>
          <w:sz w:val="22"/>
          <w:szCs w:val="22"/>
        </w:rPr>
        <w:tab/>
        <w:t>závodu Chomutov</w:t>
      </w:r>
      <w:r w:rsidR="0096148E" w:rsidRPr="00386410">
        <w:rPr>
          <w:rFonts w:ascii="Arial" w:hAnsi="Arial" w:cs="Arial"/>
          <w:sz w:val="22"/>
          <w:szCs w:val="22"/>
        </w:rPr>
        <w:t xml:space="preserve"> </w:t>
      </w:r>
    </w:p>
    <w:p w:rsidR="0096148E" w:rsidRPr="00386410" w:rsidRDefault="0096148E" w:rsidP="00B640F3">
      <w:pPr>
        <w:tabs>
          <w:tab w:val="left" w:pos="3828"/>
        </w:tabs>
        <w:ind w:left="708" w:hanging="708"/>
        <w:jc w:val="both"/>
        <w:rPr>
          <w:rFonts w:ascii="Arial" w:hAnsi="Arial" w:cs="Arial"/>
          <w:sz w:val="22"/>
          <w:szCs w:val="22"/>
        </w:rPr>
      </w:pPr>
    </w:p>
    <w:p w:rsidR="0096148E" w:rsidRPr="00CA4615" w:rsidRDefault="0096148E" w:rsidP="00B640F3">
      <w:pPr>
        <w:tabs>
          <w:tab w:val="left" w:pos="3828"/>
        </w:tabs>
        <w:jc w:val="both"/>
        <w:rPr>
          <w:rFonts w:ascii="Arial" w:hAnsi="Arial" w:cs="Arial"/>
          <w:sz w:val="22"/>
          <w:szCs w:val="22"/>
        </w:rPr>
      </w:pPr>
      <w:r w:rsidRPr="00386410">
        <w:rPr>
          <w:rFonts w:ascii="Arial" w:hAnsi="Arial" w:cs="Arial"/>
          <w:b/>
          <w:sz w:val="22"/>
          <w:szCs w:val="22"/>
        </w:rPr>
        <w:t xml:space="preserve">technický </w:t>
      </w:r>
      <w:r w:rsidR="00CA4615">
        <w:rPr>
          <w:rFonts w:ascii="Arial" w:hAnsi="Arial" w:cs="Arial"/>
          <w:b/>
          <w:sz w:val="22"/>
          <w:szCs w:val="22"/>
        </w:rPr>
        <w:t>dozor investora:</w:t>
      </w:r>
      <w:r w:rsidR="00CA4615">
        <w:rPr>
          <w:rFonts w:ascii="Arial" w:hAnsi="Arial" w:cs="Arial"/>
          <w:b/>
          <w:sz w:val="22"/>
          <w:szCs w:val="22"/>
        </w:rPr>
        <w:tab/>
      </w:r>
      <w:r w:rsidR="0007518A" w:rsidRPr="0007518A">
        <w:rPr>
          <w:rFonts w:ascii="Arial" w:hAnsi="Arial" w:cs="Arial"/>
          <w:sz w:val="22"/>
          <w:szCs w:val="22"/>
        </w:rPr>
        <w:t>Bc</w:t>
      </w:r>
      <w:r w:rsidR="00CA4615">
        <w:rPr>
          <w:rFonts w:ascii="Arial" w:hAnsi="Arial" w:cs="Arial"/>
          <w:sz w:val="22"/>
          <w:szCs w:val="22"/>
        </w:rPr>
        <w:t>. Michal Koudelka</w:t>
      </w:r>
      <w:r w:rsidR="0007518A">
        <w:rPr>
          <w:rFonts w:ascii="Arial" w:hAnsi="Arial" w:cs="Arial"/>
          <w:sz w:val="22"/>
          <w:szCs w:val="22"/>
        </w:rPr>
        <w:t>, technolog závodu Chomutov</w:t>
      </w:r>
    </w:p>
    <w:p w:rsidR="00AC159A" w:rsidRDefault="009A39F9" w:rsidP="00B640F3">
      <w:pPr>
        <w:tabs>
          <w:tab w:val="left" w:pos="3828"/>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tel.</w:t>
      </w:r>
      <w:r w:rsidR="00CA4615">
        <w:rPr>
          <w:rFonts w:ascii="Arial" w:hAnsi="Arial" w:cs="Arial"/>
          <w:sz w:val="22"/>
          <w:szCs w:val="22"/>
        </w:rPr>
        <w:t>+420 606 757 495</w:t>
      </w:r>
      <w:proofErr w:type="gramEnd"/>
      <w:r w:rsidR="0074616E" w:rsidRPr="00386410">
        <w:rPr>
          <w:rFonts w:ascii="Arial" w:hAnsi="Arial" w:cs="Arial"/>
          <w:sz w:val="22"/>
          <w:szCs w:val="22"/>
        </w:rPr>
        <w:t>,</w:t>
      </w:r>
      <w:r w:rsidR="0096148E" w:rsidRPr="00386410">
        <w:rPr>
          <w:rFonts w:ascii="Arial" w:hAnsi="Arial" w:cs="Arial"/>
          <w:sz w:val="22"/>
          <w:szCs w:val="22"/>
        </w:rPr>
        <w:t xml:space="preserve"> e-mail:</w:t>
      </w:r>
      <w:r w:rsidR="00CA4615">
        <w:rPr>
          <w:rFonts w:ascii="Arial" w:hAnsi="Arial" w:cs="Arial"/>
          <w:sz w:val="22"/>
          <w:szCs w:val="22"/>
        </w:rPr>
        <w:t xml:space="preserve"> </w:t>
      </w:r>
      <w:hyperlink r:id="rId9" w:history="1">
        <w:r w:rsidR="00AC159A" w:rsidRPr="00480F40">
          <w:rPr>
            <w:rStyle w:val="Hypertextovodkaz"/>
            <w:rFonts w:ascii="Arial" w:hAnsi="Arial" w:cs="Arial"/>
            <w:sz w:val="22"/>
            <w:szCs w:val="22"/>
          </w:rPr>
          <w:t>koudelka@poh.cz</w:t>
        </w:r>
      </w:hyperlink>
    </w:p>
    <w:p w:rsidR="0096148E" w:rsidRPr="00386410" w:rsidRDefault="00A8568B" w:rsidP="00B640F3">
      <w:pPr>
        <w:tabs>
          <w:tab w:val="left" w:pos="3828"/>
        </w:tabs>
        <w:jc w:val="both"/>
        <w:rPr>
          <w:rFonts w:ascii="Arial" w:hAnsi="Arial" w:cs="Arial"/>
          <w:b/>
          <w:sz w:val="22"/>
          <w:szCs w:val="22"/>
        </w:rPr>
      </w:pPr>
      <w:r>
        <w:rPr>
          <w:rFonts w:ascii="Arial" w:hAnsi="Arial" w:cs="Arial"/>
          <w:b/>
          <w:sz w:val="22"/>
          <w:szCs w:val="22"/>
        </w:rPr>
        <w:t>b</w:t>
      </w:r>
      <w:r w:rsidR="0096148E" w:rsidRPr="00386410">
        <w:rPr>
          <w:rFonts w:ascii="Arial" w:hAnsi="Arial" w:cs="Arial"/>
          <w:b/>
          <w:sz w:val="22"/>
          <w:szCs w:val="22"/>
        </w:rPr>
        <w:t>ankovní spojení:</w:t>
      </w:r>
      <w:r w:rsidR="00883D67" w:rsidRPr="00386410">
        <w:rPr>
          <w:rFonts w:ascii="Arial" w:hAnsi="Arial" w:cs="Arial"/>
          <w:b/>
          <w:sz w:val="22"/>
          <w:szCs w:val="22"/>
        </w:rPr>
        <w:tab/>
      </w:r>
      <w:r w:rsidR="0096148E" w:rsidRPr="00386410">
        <w:rPr>
          <w:rFonts w:ascii="Arial" w:hAnsi="Arial" w:cs="Arial"/>
          <w:sz w:val="22"/>
          <w:szCs w:val="22"/>
        </w:rPr>
        <w:t>Komerční banka, a.s., pobočka Chomutov</w:t>
      </w:r>
      <w:r w:rsidR="0096148E" w:rsidRPr="00386410">
        <w:rPr>
          <w:rFonts w:ascii="Arial" w:hAnsi="Arial" w:cs="Arial"/>
          <w:b/>
          <w:sz w:val="22"/>
          <w:szCs w:val="22"/>
        </w:rPr>
        <w:t xml:space="preserve">  </w:t>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číslo účtu:</w:t>
      </w:r>
      <w:r w:rsidR="00883D67" w:rsidRPr="00386410">
        <w:rPr>
          <w:rFonts w:ascii="Arial" w:hAnsi="Arial" w:cs="Arial"/>
          <w:b/>
          <w:sz w:val="22"/>
          <w:szCs w:val="22"/>
        </w:rPr>
        <w:tab/>
      </w:r>
      <w:r w:rsidRPr="00386410">
        <w:rPr>
          <w:rFonts w:ascii="Arial" w:hAnsi="Arial" w:cs="Arial"/>
          <w:sz w:val="22"/>
          <w:szCs w:val="22"/>
        </w:rPr>
        <w:t>9137441/0100</w:t>
      </w:r>
      <w:r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883D67" w:rsidRPr="00386410">
        <w:rPr>
          <w:rFonts w:ascii="Arial" w:hAnsi="Arial" w:cs="Arial"/>
          <w:b/>
          <w:sz w:val="22"/>
          <w:szCs w:val="22"/>
        </w:rPr>
        <w:tab/>
      </w:r>
      <w:r w:rsidR="00AC159A">
        <w:rPr>
          <w:rFonts w:ascii="Arial" w:hAnsi="Arial" w:cs="Arial"/>
          <w:b/>
          <w:sz w:val="22"/>
          <w:szCs w:val="22"/>
        </w:rPr>
        <w:t>EUROMONT GROUP, a.s.</w:t>
      </w:r>
    </w:p>
    <w:p w:rsidR="0096148E" w:rsidRPr="00386410" w:rsidRDefault="00AC159A" w:rsidP="0096148E">
      <w:pPr>
        <w:tabs>
          <w:tab w:val="left" w:pos="3960"/>
        </w:tabs>
        <w:jc w:val="both"/>
        <w:rPr>
          <w:rFonts w:ascii="Arial" w:hAnsi="Arial" w:cs="Arial"/>
          <w:sz w:val="22"/>
          <w:szCs w:val="22"/>
        </w:rPr>
      </w:pPr>
      <w:r>
        <w:rPr>
          <w:rFonts w:ascii="Arial" w:hAnsi="Arial" w:cs="Arial"/>
          <w:sz w:val="22"/>
          <w:szCs w:val="22"/>
        </w:rPr>
        <w:tab/>
        <w:t>Prvního pluku 224/20, 186 00 Praha 8 - Karlín</w:t>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IČ:</w:t>
      </w:r>
      <w:r w:rsidR="00883D67" w:rsidRPr="00386410">
        <w:rPr>
          <w:rFonts w:ascii="Arial" w:hAnsi="Arial" w:cs="Arial"/>
          <w:b/>
          <w:sz w:val="22"/>
          <w:szCs w:val="22"/>
        </w:rPr>
        <w:tab/>
      </w:r>
      <w:r w:rsidR="00AC159A" w:rsidRPr="00AC159A">
        <w:rPr>
          <w:rFonts w:ascii="Arial" w:hAnsi="Arial" w:cs="Arial"/>
          <w:sz w:val="22"/>
          <w:szCs w:val="22"/>
        </w:rPr>
        <w:t>63147165</w:t>
      </w:r>
    </w:p>
    <w:p w:rsidR="0096148E" w:rsidRPr="00AC159A" w:rsidRDefault="0096148E" w:rsidP="0096148E">
      <w:pPr>
        <w:tabs>
          <w:tab w:val="left" w:pos="3960"/>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00AC159A">
        <w:rPr>
          <w:rFonts w:ascii="Arial" w:hAnsi="Arial" w:cs="Arial"/>
          <w:sz w:val="22"/>
          <w:szCs w:val="22"/>
        </w:rPr>
        <w:t>CZ63147165</w:t>
      </w:r>
    </w:p>
    <w:p w:rsidR="0096148E" w:rsidRDefault="0096148E"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00AC159A">
        <w:rPr>
          <w:rFonts w:ascii="Arial" w:hAnsi="Arial" w:cs="Arial"/>
          <w:sz w:val="22"/>
          <w:szCs w:val="22"/>
        </w:rPr>
        <w:t>Ing. Petr Klíma – předseda představenstva</w:t>
      </w:r>
    </w:p>
    <w:p w:rsidR="00AC159A" w:rsidRDefault="00AC159A" w:rsidP="0096148E">
      <w:pPr>
        <w:tabs>
          <w:tab w:val="left" w:pos="3960"/>
        </w:tabs>
        <w:ind w:left="3960" w:hanging="3960"/>
        <w:jc w:val="both"/>
        <w:rPr>
          <w:rFonts w:ascii="Arial" w:hAnsi="Arial" w:cs="Arial"/>
          <w:sz w:val="22"/>
          <w:szCs w:val="22"/>
        </w:rPr>
      </w:pPr>
      <w:r>
        <w:rPr>
          <w:rFonts w:ascii="Arial" w:hAnsi="Arial" w:cs="Arial"/>
          <w:b/>
          <w:sz w:val="22"/>
          <w:szCs w:val="22"/>
        </w:rPr>
        <w:tab/>
      </w:r>
      <w:r>
        <w:rPr>
          <w:rFonts w:ascii="Arial" w:hAnsi="Arial" w:cs="Arial"/>
          <w:sz w:val="22"/>
          <w:szCs w:val="22"/>
        </w:rPr>
        <w:t>Ing. František Šobr – člen představenstva</w:t>
      </w:r>
    </w:p>
    <w:p w:rsidR="00AC159A" w:rsidRPr="00AC159A" w:rsidRDefault="00AC159A" w:rsidP="0096148E">
      <w:pPr>
        <w:tabs>
          <w:tab w:val="left" w:pos="3960"/>
        </w:tabs>
        <w:ind w:left="3960" w:hanging="3960"/>
        <w:jc w:val="both"/>
        <w:rPr>
          <w:rFonts w:ascii="Arial" w:hAnsi="Arial" w:cs="Arial"/>
          <w:sz w:val="22"/>
          <w:szCs w:val="22"/>
        </w:rPr>
      </w:pPr>
      <w:r>
        <w:rPr>
          <w:rFonts w:ascii="Arial" w:hAnsi="Arial" w:cs="Arial"/>
          <w:sz w:val="22"/>
          <w:szCs w:val="22"/>
        </w:rPr>
        <w:tab/>
        <w:t>Ing. Jaroslav Kroupa – člen představenstva</w:t>
      </w:r>
    </w:p>
    <w:p w:rsidR="0096148E" w:rsidRPr="00AC159A"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00AC159A">
        <w:rPr>
          <w:rFonts w:ascii="Arial" w:hAnsi="Arial" w:cs="Arial"/>
          <w:sz w:val="22"/>
          <w:szCs w:val="22"/>
        </w:rPr>
        <w:t xml:space="preserve">Ing. František Šobr – člen představenstva a </w:t>
      </w:r>
      <w:r w:rsidR="00AC159A">
        <w:rPr>
          <w:rFonts w:ascii="Arial" w:hAnsi="Arial" w:cs="Arial"/>
          <w:sz w:val="22"/>
          <w:szCs w:val="22"/>
        </w:rPr>
        <w:tab/>
        <w:t>obchodní ředitel</w:t>
      </w:r>
    </w:p>
    <w:p w:rsidR="0096148E"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83D67" w:rsidRPr="00386410">
        <w:rPr>
          <w:rFonts w:ascii="Arial" w:hAnsi="Arial" w:cs="Arial"/>
          <w:b/>
          <w:sz w:val="22"/>
          <w:szCs w:val="22"/>
        </w:rPr>
        <w:tab/>
      </w:r>
      <w:r w:rsidR="00AC159A">
        <w:rPr>
          <w:rFonts w:ascii="Arial" w:hAnsi="Arial" w:cs="Arial"/>
          <w:sz w:val="22"/>
          <w:szCs w:val="22"/>
        </w:rPr>
        <w:t xml:space="preserve">Ing. Miroslav Charvát – ředitel divize strojní </w:t>
      </w:r>
      <w:r w:rsidR="00AC159A">
        <w:rPr>
          <w:rFonts w:ascii="Arial" w:hAnsi="Arial" w:cs="Arial"/>
          <w:sz w:val="22"/>
          <w:szCs w:val="22"/>
        </w:rPr>
        <w:tab/>
        <w:t xml:space="preserve">montáže a povrchové ochrany </w:t>
      </w:r>
    </w:p>
    <w:p w:rsidR="0096148E" w:rsidRPr="00AC159A" w:rsidRDefault="0096148E" w:rsidP="0096148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007D3990" w:rsidRPr="003C08C1">
        <w:rPr>
          <w:rFonts w:ascii="Arial" w:hAnsi="Arial" w:cs="Arial"/>
          <w:color w:val="000000" w:themeColor="text1"/>
          <w:sz w:val="22"/>
          <w:szCs w:val="22"/>
        </w:rPr>
        <w:t>Pavel Paleček</w:t>
      </w:r>
      <w:r w:rsidR="00AC159A" w:rsidRPr="003C08C1">
        <w:rPr>
          <w:rFonts w:ascii="Arial" w:hAnsi="Arial" w:cs="Arial"/>
          <w:color w:val="000000" w:themeColor="text1"/>
          <w:sz w:val="22"/>
          <w:szCs w:val="22"/>
        </w:rPr>
        <w:t xml:space="preserve"> – </w:t>
      </w:r>
      <w:r w:rsidR="007D3990" w:rsidRPr="003C08C1">
        <w:rPr>
          <w:rFonts w:ascii="Arial" w:hAnsi="Arial" w:cs="Arial"/>
          <w:color w:val="000000" w:themeColor="text1"/>
          <w:sz w:val="22"/>
          <w:szCs w:val="22"/>
        </w:rPr>
        <w:t>technik realizace</w:t>
      </w:r>
      <w:r w:rsidR="004969B1">
        <w:rPr>
          <w:rFonts w:ascii="Arial" w:hAnsi="Arial" w:cs="Arial"/>
          <w:sz w:val="22"/>
          <w:szCs w:val="22"/>
        </w:rPr>
        <w:t xml:space="preserve"> </w:t>
      </w:r>
    </w:p>
    <w:p w:rsidR="00AC159A" w:rsidRDefault="0096148E" w:rsidP="00AC159A">
      <w:pPr>
        <w:tabs>
          <w:tab w:val="left" w:pos="3969"/>
        </w:tabs>
        <w:jc w:val="both"/>
        <w:rPr>
          <w:rFonts w:ascii="Arial" w:hAnsi="Arial" w:cs="Arial"/>
          <w:sz w:val="22"/>
          <w:szCs w:val="22"/>
        </w:rPr>
      </w:pPr>
      <w:r w:rsidRPr="00386410">
        <w:rPr>
          <w:rFonts w:ascii="Arial" w:hAnsi="Arial" w:cs="Arial"/>
          <w:b/>
          <w:sz w:val="22"/>
          <w:szCs w:val="22"/>
        </w:rPr>
        <w:t>mana</w:t>
      </w:r>
      <w:r w:rsidR="00AE6E47">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AC159A">
        <w:rPr>
          <w:rFonts w:ascii="Arial" w:hAnsi="Arial" w:cs="Arial"/>
          <w:sz w:val="22"/>
          <w:szCs w:val="22"/>
        </w:rPr>
        <w:t>Stanislav Jurčík – vedoucí výroby divize 06</w:t>
      </w:r>
      <w:r w:rsidRPr="00386410">
        <w:rPr>
          <w:rFonts w:ascii="Arial" w:hAnsi="Arial" w:cs="Arial"/>
          <w:sz w:val="22"/>
          <w:szCs w:val="22"/>
        </w:rPr>
        <w:tab/>
      </w:r>
      <w:r w:rsidRPr="00386410">
        <w:rPr>
          <w:rFonts w:ascii="Arial" w:hAnsi="Arial" w:cs="Arial"/>
          <w:sz w:val="22"/>
          <w:szCs w:val="22"/>
        </w:rPr>
        <w:tab/>
      </w:r>
      <w:proofErr w:type="gramStart"/>
      <w:r w:rsidRPr="00386410">
        <w:rPr>
          <w:rFonts w:ascii="Arial" w:hAnsi="Arial" w:cs="Arial"/>
          <w:sz w:val="22"/>
          <w:szCs w:val="22"/>
        </w:rPr>
        <w:t>tel.</w:t>
      </w:r>
      <w:r w:rsidR="00AC159A">
        <w:rPr>
          <w:rFonts w:ascii="Arial" w:hAnsi="Arial" w:cs="Arial"/>
          <w:sz w:val="22"/>
          <w:szCs w:val="22"/>
        </w:rPr>
        <w:t>+420 602 249 717</w:t>
      </w:r>
      <w:proofErr w:type="gramEnd"/>
      <w:r w:rsidR="0074616E" w:rsidRPr="00386410">
        <w:rPr>
          <w:rFonts w:ascii="Arial" w:hAnsi="Arial" w:cs="Arial"/>
          <w:sz w:val="22"/>
          <w:szCs w:val="22"/>
        </w:rPr>
        <w:t>,</w:t>
      </w:r>
    </w:p>
    <w:p w:rsidR="00AC159A" w:rsidRDefault="00AC159A" w:rsidP="00AC159A">
      <w:pPr>
        <w:tabs>
          <w:tab w:val="left" w:pos="3969"/>
        </w:tabs>
        <w:jc w:val="both"/>
        <w:rPr>
          <w:rFonts w:ascii="Arial" w:hAnsi="Arial" w:cs="Arial"/>
          <w:bCs/>
          <w:color w:val="000000"/>
          <w:sz w:val="22"/>
          <w:szCs w:val="22"/>
        </w:rPr>
      </w:pPr>
      <w:r>
        <w:rPr>
          <w:rFonts w:ascii="Arial" w:hAnsi="Arial" w:cs="Arial"/>
          <w:bCs/>
          <w:color w:val="000000"/>
          <w:sz w:val="22"/>
          <w:szCs w:val="22"/>
        </w:rPr>
        <w:tab/>
      </w:r>
      <w:r w:rsidR="0096148E" w:rsidRPr="00386410">
        <w:rPr>
          <w:rFonts w:ascii="Arial" w:hAnsi="Arial" w:cs="Arial"/>
          <w:bCs/>
          <w:color w:val="000000"/>
          <w:sz w:val="22"/>
          <w:szCs w:val="22"/>
        </w:rPr>
        <w:t>e-mail:</w:t>
      </w:r>
      <w:r>
        <w:rPr>
          <w:rFonts w:ascii="Arial" w:hAnsi="Arial" w:cs="Arial"/>
          <w:bCs/>
          <w:color w:val="000000"/>
          <w:sz w:val="22"/>
          <w:szCs w:val="22"/>
        </w:rPr>
        <w:t xml:space="preserve"> </w:t>
      </w:r>
      <w:hyperlink r:id="rId10" w:history="1">
        <w:r w:rsidRPr="00480F40">
          <w:rPr>
            <w:rStyle w:val="Hypertextovodkaz"/>
            <w:rFonts w:ascii="Arial" w:hAnsi="Arial" w:cs="Arial"/>
            <w:bCs/>
            <w:sz w:val="22"/>
            <w:szCs w:val="22"/>
          </w:rPr>
          <w:t>stanislav.jurcik@bilfinger.com</w:t>
        </w:r>
      </w:hyperlink>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sidR="00883D67" w:rsidRPr="00386410">
        <w:rPr>
          <w:rFonts w:ascii="Arial" w:hAnsi="Arial" w:cs="Arial"/>
          <w:sz w:val="22"/>
          <w:szCs w:val="22"/>
        </w:rPr>
        <w:tab/>
      </w:r>
      <w:proofErr w:type="spellStart"/>
      <w:r w:rsidR="00AC159A">
        <w:rPr>
          <w:rFonts w:ascii="Arial" w:hAnsi="Arial" w:cs="Arial"/>
          <w:sz w:val="22"/>
          <w:szCs w:val="22"/>
        </w:rPr>
        <w:t>Commerzbank</w:t>
      </w:r>
      <w:proofErr w:type="spellEnd"/>
      <w:r w:rsidR="00AC159A">
        <w:rPr>
          <w:rFonts w:ascii="Arial" w:hAnsi="Arial" w:cs="Arial"/>
          <w:sz w:val="22"/>
          <w:szCs w:val="22"/>
        </w:rPr>
        <w:t xml:space="preserve"> AG, pobočka Praha</w:t>
      </w:r>
    </w:p>
    <w:p w:rsidR="0096148E" w:rsidRPr="00AC159A" w:rsidRDefault="0096148E" w:rsidP="0096148E">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AC159A" w:rsidRPr="00AC159A">
        <w:rPr>
          <w:rFonts w:ascii="Arial" w:hAnsi="Arial" w:cs="Arial"/>
          <w:sz w:val="22"/>
          <w:szCs w:val="22"/>
        </w:rPr>
        <w:t>10496345/6200</w:t>
      </w:r>
    </w:p>
    <w:p w:rsidR="0096148E" w:rsidRPr="00386410" w:rsidRDefault="0096148E" w:rsidP="0096148E">
      <w:pPr>
        <w:tabs>
          <w:tab w:val="left" w:pos="3960"/>
        </w:tabs>
        <w:jc w:val="both"/>
        <w:rPr>
          <w:rFonts w:ascii="Arial" w:hAnsi="Arial" w:cs="Arial"/>
          <w:sz w:val="22"/>
          <w:szCs w:val="22"/>
        </w:rPr>
      </w:pPr>
    </w:p>
    <w:p w:rsidR="00302394" w:rsidRPr="00386410" w:rsidRDefault="0074616E" w:rsidP="00E971BC">
      <w:pPr>
        <w:jc w:val="both"/>
        <w:rPr>
          <w:rFonts w:cs="Arial"/>
          <w:sz w:val="22"/>
          <w:szCs w:val="22"/>
        </w:rPr>
      </w:pPr>
      <w:r w:rsidRPr="00386410">
        <w:rPr>
          <w:rFonts w:ascii="Arial" w:hAnsi="Arial" w:cs="Arial"/>
          <w:sz w:val="22"/>
          <w:szCs w:val="22"/>
        </w:rPr>
        <w:t>Zhotovitel</w:t>
      </w:r>
      <w:r w:rsidR="0096148E" w:rsidRPr="00386410">
        <w:rPr>
          <w:rFonts w:ascii="Arial" w:hAnsi="Arial" w:cs="Arial"/>
          <w:sz w:val="22"/>
          <w:szCs w:val="22"/>
        </w:rPr>
        <w:t xml:space="preserve"> je zapsán v Obchodním rejstříku</w:t>
      </w:r>
      <w:r w:rsidR="00E971BC">
        <w:rPr>
          <w:rFonts w:ascii="Arial" w:hAnsi="Arial" w:cs="Arial"/>
          <w:sz w:val="22"/>
          <w:szCs w:val="22"/>
        </w:rPr>
        <w:t xml:space="preserve"> u Městského soudu v Praze</w:t>
      </w:r>
      <w:r w:rsidRPr="00386410">
        <w:rPr>
          <w:rFonts w:ascii="Arial" w:hAnsi="Arial" w:cs="Arial"/>
          <w:sz w:val="22"/>
          <w:szCs w:val="22"/>
        </w:rPr>
        <w:t>,</w:t>
      </w:r>
      <w:r w:rsidR="00B640F3" w:rsidRPr="00386410">
        <w:rPr>
          <w:rFonts w:ascii="Arial" w:hAnsi="Arial" w:cs="Arial"/>
          <w:sz w:val="22"/>
          <w:szCs w:val="22"/>
        </w:rPr>
        <w:t xml:space="preserve"> </w:t>
      </w:r>
      <w:r w:rsidR="0096148E" w:rsidRPr="00386410">
        <w:rPr>
          <w:rFonts w:ascii="Arial" w:hAnsi="Arial" w:cs="Arial"/>
          <w:sz w:val="22"/>
          <w:szCs w:val="22"/>
        </w:rPr>
        <w:t>v</w:t>
      </w:r>
      <w:r w:rsidR="00E971BC">
        <w:rPr>
          <w:rFonts w:ascii="Arial" w:hAnsi="Arial" w:cs="Arial"/>
          <w:sz w:val="22"/>
          <w:szCs w:val="22"/>
        </w:rPr>
        <w:t> </w:t>
      </w:r>
      <w:r w:rsidR="0096148E" w:rsidRPr="00386410">
        <w:rPr>
          <w:rFonts w:ascii="Arial" w:hAnsi="Arial" w:cs="Arial"/>
          <w:sz w:val="22"/>
          <w:szCs w:val="22"/>
        </w:rPr>
        <w:t>oddílu</w:t>
      </w:r>
      <w:r w:rsidR="00E971BC">
        <w:rPr>
          <w:rFonts w:ascii="Arial" w:hAnsi="Arial" w:cs="Arial"/>
          <w:sz w:val="22"/>
          <w:szCs w:val="22"/>
        </w:rPr>
        <w:t xml:space="preserve"> B</w:t>
      </w:r>
      <w:r w:rsidR="0096148E" w:rsidRPr="00386410">
        <w:rPr>
          <w:rFonts w:ascii="Arial" w:hAnsi="Arial" w:cs="Arial"/>
          <w:sz w:val="22"/>
          <w:szCs w:val="22"/>
        </w:rPr>
        <w:t>,</w:t>
      </w:r>
      <w:r w:rsidR="00B640F3" w:rsidRPr="00386410">
        <w:rPr>
          <w:rFonts w:ascii="Arial" w:hAnsi="Arial" w:cs="Arial"/>
          <w:sz w:val="22"/>
          <w:szCs w:val="22"/>
        </w:rPr>
        <w:t xml:space="preserve"> </w:t>
      </w:r>
      <w:r w:rsidR="0096148E" w:rsidRPr="00386410">
        <w:rPr>
          <w:rFonts w:ascii="Arial" w:hAnsi="Arial" w:cs="Arial"/>
          <w:sz w:val="22"/>
          <w:szCs w:val="22"/>
        </w:rPr>
        <w:t>vložce č.</w:t>
      </w:r>
      <w:r w:rsidR="00E971BC">
        <w:rPr>
          <w:rFonts w:ascii="Arial" w:hAnsi="Arial" w:cs="Arial"/>
          <w:sz w:val="22"/>
          <w:szCs w:val="22"/>
        </w:rPr>
        <w:t xml:space="preserve"> 21352.</w:t>
      </w: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11"/>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E8734A" w:rsidRPr="00E8734A" w:rsidRDefault="00714263" w:rsidP="0074616E">
      <w:pPr>
        <w:pStyle w:val="Zkladntext"/>
        <w:widowControl/>
        <w:numPr>
          <w:ilvl w:val="0"/>
          <w:numId w:val="1"/>
        </w:numPr>
        <w:ind w:left="284" w:hanging="284"/>
        <w:jc w:val="both"/>
        <w:rPr>
          <w:rFonts w:cs="Arial"/>
          <w:b/>
          <w:color w:val="auto"/>
          <w:sz w:val="22"/>
          <w:szCs w:val="22"/>
        </w:rPr>
      </w:pPr>
      <w:r w:rsidRPr="00E8734A">
        <w:rPr>
          <w:rFonts w:cs="Arial"/>
          <w:sz w:val="22"/>
          <w:szCs w:val="22"/>
        </w:rPr>
        <w:t xml:space="preserve">Zhotovitel se zavazuje provést výše uvedené dílo v rozsahu </w:t>
      </w:r>
      <w:r w:rsidR="00E8734A" w:rsidRPr="00E8734A">
        <w:rPr>
          <w:rFonts w:cs="Arial"/>
          <w:color w:val="auto"/>
          <w:sz w:val="22"/>
          <w:szCs w:val="22"/>
        </w:rPr>
        <w:t xml:space="preserve">výzvy k podání nabídky </w:t>
      </w:r>
      <w:r w:rsidR="00E971BC">
        <w:rPr>
          <w:rFonts w:cs="Arial"/>
          <w:color w:val="auto"/>
          <w:sz w:val="22"/>
          <w:szCs w:val="22"/>
        </w:rPr>
        <w:t>č</w:t>
      </w:r>
      <w:r w:rsidR="00E8734A" w:rsidRPr="00E8734A">
        <w:rPr>
          <w:rFonts w:cs="Arial"/>
          <w:color w:val="auto"/>
          <w:sz w:val="22"/>
          <w:szCs w:val="22"/>
        </w:rPr>
        <w:t>j.</w:t>
      </w:r>
      <w:r w:rsidR="00E971BC">
        <w:rPr>
          <w:rFonts w:cs="Arial"/>
          <w:color w:val="auto"/>
          <w:sz w:val="22"/>
          <w:szCs w:val="22"/>
        </w:rPr>
        <w:t xml:space="preserve"> POH/15933/2016/201000</w:t>
      </w:r>
      <w:r w:rsidR="00E8734A" w:rsidRPr="00E8734A">
        <w:rPr>
          <w:rFonts w:cs="Arial"/>
          <w:color w:val="auto"/>
          <w:sz w:val="22"/>
          <w:szCs w:val="22"/>
        </w:rPr>
        <w:t xml:space="preserve"> vypsané objednatelem v rámci výběrového řízení a</w:t>
      </w:r>
      <w:r w:rsidR="00E8734A" w:rsidRPr="00E8734A">
        <w:rPr>
          <w:rFonts w:cs="Arial"/>
          <w:sz w:val="22"/>
          <w:szCs w:val="22"/>
        </w:rPr>
        <w:t xml:space="preserve"> v rozsahu nabídky zhotovitele.</w:t>
      </w:r>
      <w:r w:rsidR="00E8734A">
        <w:rPr>
          <w:rFonts w:cs="Arial"/>
          <w:sz w:val="22"/>
          <w:szCs w:val="22"/>
        </w:rPr>
        <w:t xml:space="preserve"> </w:t>
      </w:r>
    </w:p>
    <w:p w:rsidR="00715DB8" w:rsidRDefault="00715DB8" w:rsidP="00715DB8">
      <w:pPr>
        <w:pStyle w:val="Zkladntext"/>
        <w:widowControl/>
        <w:ind w:left="284"/>
        <w:jc w:val="both"/>
        <w:rPr>
          <w:rFonts w:cs="Arial"/>
          <w:b/>
          <w:color w:val="auto"/>
          <w:sz w:val="22"/>
          <w:szCs w:val="22"/>
        </w:rPr>
      </w:pPr>
    </w:p>
    <w:p w:rsidR="00715DB8" w:rsidRDefault="00715DB8" w:rsidP="00715DB8">
      <w:pPr>
        <w:pStyle w:val="Zkladntext"/>
        <w:widowControl/>
        <w:ind w:left="284"/>
        <w:jc w:val="both"/>
        <w:rPr>
          <w:rFonts w:cs="Arial"/>
          <w:b/>
          <w:color w:val="auto"/>
          <w:sz w:val="22"/>
          <w:szCs w:val="22"/>
        </w:rPr>
      </w:pPr>
      <w:r>
        <w:rPr>
          <w:rFonts w:cs="Arial"/>
          <w:b/>
          <w:color w:val="auto"/>
          <w:sz w:val="22"/>
          <w:szCs w:val="22"/>
        </w:rPr>
        <w:t>S</w:t>
      </w:r>
      <w:r w:rsidR="00844FF1" w:rsidRPr="00386410">
        <w:rPr>
          <w:rFonts w:cs="Arial"/>
          <w:b/>
          <w:color w:val="auto"/>
          <w:sz w:val="22"/>
          <w:szCs w:val="22"/>
        </w:rPr>
        <w:t>tručný popis</w:t>
      </w:r>
    </w:p>
    <w:p w:rsidR="00715DB8" w:rsidRDefault="00715DB8" w:rsidP="00715DB8">
      <w:pPr>
        <w:pStyle w:val="Zkladntext"/>
        <w:widowControl/>
        <w:ind w:left="284"/>
        <w:jc w:val="both"/>
        <w:rPr>
          <w:rFonts w:cs="Arial"/>
          <w:color w:val="auto"/>
          <w:sz w:val="22"/>
          <w:szCs w:val="22"/>
        </w:rPr>
      </w:pPr>
    </w:p>
    <w:p w:rsidR="00344B48" w:rsidRPr="00344B48" w:rsidRDefault="00344B48" w:rsidP="005B6414">
      <w:pPr>
        <w:numPr>
          <w:ilvl w:val="0"/>
          <w:numId w:val="39"/>
        </w:numPr>
        <w:overflowPunct/>
        <w:autoSpaceDE/>
        <w:autoSpaceDN/>
        <w:adjustRightInd/>
        <w:ind w:left="284" w:hanging="284"/>
        <w:jc w:val="both"/>
        <w:textAlignment w:val="auto"/>
        <w:rPr>
          <w:rFonts w:ascii="Arial" w:hAnsi="Arial" w:cs="Arial"/>
          <w:sz w:val="22"/>
          <w:szCs w:val="22"/>
        </w:rPr>
      </w:pPr>
      <w:r w:rsidRPr="00344B48">
        <w:rPr>
          <w:rFonts w:ascii="Arial" w:hAnsi="Arial" w:cs="Arial"/>
          <w:sz w:val="22"/>
          <w:szCs w:val="22"/>
        </w:rPr>
        <w:t xml:space="preserve">Oprava od a zavzdušňovacího potrubí DN 300 PN 16 výměnným způsobem (v délce (cca 9 m) od návodní příruby uzavíracích šoupátkových uzávěrů DN 300 PN 16 až po přírubu nad ochozem. Dodávka nových </w:t>
      </w:r>
      <w:proofErr w:type="spellStart"/>
      <w:r w:rsidRPr="00344B48">
        <w:rPr>
          <w:rFonts w:ascii="Arial" w:hAnsi="Arial" w:cs="Arial"/>
          <w:sz w:val="22"/>
          <w:szCs w:val="22"/>
        </w:rPr>
        <w:t>mezipřírubových</w:t>
      </w:r>
      <w:proofErr w:type="spellEnd"/>
      <w:r w:rsidRPr="00344B48">
        <w:rPr>
          <w:rFonts w:ascii="Arial" w:hAnsi="Arial" w:cs="Arial"/>
          <w:sz w:val="22"/>
          <w:szCs w:val="22"/>
        </w:rPr>
        <w:t xml:space="preserve"> těsnících prvků a spojovacího matriálu (v provedení </w:t>
      </w:r>
      <w:proofErr w:type="spellStart"/>
      <w:r w:rsidRPr="00344B48">
        <w:rPr>
          <w:rFonts w:ascii="Arial" w:hAnsi="Arial" w:cs="Arial"/>
          <w:sz w:val="22"/>
          <w:szCs w:val="22"/>
        </w:rPr>
        <w:t>pozink</w:t>
      </w:r>
      <w:proofErr w:type="spellEnd"/>
      <w:r w:rsidRPr="00344B48">
        <w:rPr>
          <w:rFonts w:ascii="Arial" w:hAnsi="Arial" w:cs="Arial"/>
          <w:sz w:val="22"/>
          <w:szCs w:val="22"/>
        </w:rPr>
        <w:t>) včetně zhotovení nových ochranných protikorozních povlaků od a zavzdušňovacího potrubí a pomocné podpěrné ocelové konstrukce (celková plocha cca 11 m</w:t>
      </w:r>
      <w:r w:rsidRPr="00344B48">
        <w:rPr>
          <w:rFonts w:ascii="Arial" w:hAnsi="Arial" w:cs="Arial"/>
          <w:sz w:val="22"/>
          <w:szCs w:val="22"/>
          <w:vertAlign w:val="superscript"/>
        </w:rPr>
        <w:t>2</w:t>
      </w:r>
      <w:r w:rsidRPr="00344B48">
        <w:rPr>
          <w:rFonts w:ascii="Arial" w:hAnsi="Arial" w:cs="Arial"/>
          <w:sz w:val="22"/>
          <w:szCs w:val="22"/>
        </w:rPr>
        <w:t xml:space="preserve">) s životností M (střední – min. 10 let) dle ČSN EN ISO 12944-5, odolávající místním klimatickým podmínkám (zatížení kondenzovanou vodu, vysoká vzdušná vlhkost). Příprava povrchu dle technické specifikace nátěrového systému, zajišťující dostatečnou přilnavost nového nátěrového systému s ohledem na výše požadovanou životnost. Po dobu realizace opravy od a zavzdušňovacího potrubí DN 300 PN 16, budou na místo z demontovaných šoupátkových uzávěrů osazeny zaslepovací příruby DN 300 PN 16. </w:t>
      </w:r>
    </w:p>
    <w:p w:rsidR="00344B48" w:rsidRPr="00344B48" w:rsidRDefault="00344B48" w:rsidP="005B6414">
      <w:pPr>
        <w:tabs>
          <w:tab w:val="left" w:pos="0"/>
        </w:tabs>
        <w:overflowPunct/>
        <w:autoSpaceDE/>
        <w:autoSpaceDN/>
        <w:adjustRightInd/>
        <w:ind w:left="360"/>
        <w:jc w:val="both"/>
        <w:textAlignment w:val="auto"/>
        <w:rPr>
          <w:rFonts w:ascii="Arial" w:hAnsi="Arial" w:cs="Arial"/>
          <w:b/>
          <w:sz w:val="22"/>
          <w:szCs w:val="22"/>
        </w:rPr>
      </w:pPr>
    </w:p>
    <w:p w:rsidR="00344B48" w:rsidRPr="00344B48" w:rsidRDefault="00344B48" w:rsidP="005B6414">
      <w:pPr>
        <w:numPr>
          <w:ilvl w:val="0"/>
          <w:numId w:val="39"/>
        </w:numPr>
        <w:overflowPunct/>
        <w:autoSpaceDE/>
        <w:autoSpaceDN/>
        <w:adjustRightInd/>
        <w:ind w:left="284" w:hanging="284"/>
        <w:jc w:val="both"/>
        <w:textAlignment w:val="auto"/>
        <w:rPr>
          <w:rFonts w:ascii="Arial" w:hAnsi="Arial" w:cs="Arial"/>
          <w:sz w:val="22"/>
          <w:szCs w:val="22"/>
        </w:rPr>
      </w:pPr>
      <w:r w:rsidRPr="00344B48">
        <w:rPr>
          <w:rFonts w:ascii="Arial" w:hAnsi="Arial" w:cs="Arial"/>
          <w:sz w:val="22"/>
          <w:szCs w:val="22"/>
        </w:rPr>
        <w:t>Zhotovení nových protikorozních ochranných povlaků ocelových konstrukcí (kuželové uzávěry včetně navazujícího potrubí ve směru toku a odkalovacího potrubí DN 100 (13</w:t>
      </w:r>
      <w:r w:rsidR="005B6414">
        <w:rPr>
          <w:rFonts w:ascii="Arial" w:hAnsi="Arial" w:cs="Arial"/>
          <w:sz w:val="22"/>
          <w:szCs w:val="22"/>
        </w:rPr>
        <w:t> </w:t>
      </w:r>
      <w:r w:rsidRPr="00344B48">
        <w:rPr>
          <w:rFonts w:ascii="Arial" w:hAnsi="Arial" w:cs="Arial"/>
          <w:sz w:val="22"/>
          <w:szCs w:val="22"/>
        </w:rPr>
        <w:t>m</w:t>
      </w:r>
      <w:r w:rsidRPr="00344B48">
        <w:rPr>
          <w:rFonts w:ascii="Arial" w:hAnsi="Arial" w:cs="Arial"/>
          <w:sz w:val="22"/>
          <w:szCs w:val="22"/>
          <w:vertAlign w:val="superscript"/>
        </w:rPr>
        <w:t>2</w:t>
      </w:r>
      <w:r w:rsidRPr="00344B48">
        <w:rPr>
          <w:rFonts w:ascii="Arial" w:hAnsi="Arial" w:cs="Arial"/>
          <w:sz w:val="20"/>
          <w:szCs w:val="22"/>
        </w:rPr>
        <w:t xml:space="preserve">), </w:t>
      </w:r>
      <w:r w:rsidRPr="00344B48">
        <w:rPr>
          <w:rFonts w:ascii="Arial" w:hAnsi="Arial" w:cs="Arial"/>
          <w:sz w:val="22"/>
          <w:szCs w:val="22"/>
        </w:rPr>
        <w:t>3 ks slezových žebříků a 2 ks ocelových plošin (15 m</w:t>
      </w:r>
      <w:r w:rsidRPr="00344B48">
        <w:rPr>
          <w:rFonts w:ascii="Arial" w:hAnsi="Arial" w:cs="Arial"/>
          <w:sz w:val="22"/>
          <w:szCs w:val="22"/>
          <w:vertAlign w:val="superscript"/>
        </w:rPr>
        <w:t>2</w:t>
      </w:r>
      <w:r w:rsidRPr="00344B48">
        <w:rPr>
          <w:rFonts w:ascii="Arial" w:hAnsi="Arial" w:cs="Arial"/>
          <w:sz w:val="22"/>
          <w:szCs w:val="22"/>
        </w:rPr>
        <w:t>), výtlačného potrubí DN 100 a DN 200 prosáklé vody včetně doprovodné konstrukce (4,5 m</w:t>
      </w:r>
      <w:r w:rsidRPr="00344B48">
        <w:rPr>
          <w:rFonts w:ascii="Arial" w:hAnsi="Arial" w:cs="Arial"/>
          <w:sz w:val="22"/>
          <w:szCs w:val="22"/>
          <w:vertAlign w:val="superscript"/>
        </w:rPr>
        <w:t>2</w:t>
      </w:r>
      <w:r w:rsidRPr="00344B48">
        <w:rPr>
          <w:rFonts w:ascii="Arial" w:hAnsi="Arial" w:cs="Arial"/>
          <w:sz w:val="22"/>
          <w:szCs w:val="22"/>
        </w:rPr>
        <w:t>) v</w:t>
      </w:r>
      <w:r w:rsidR="005B6414">
        <w:rPr>
          <w:rFonts w:ascii="Arial" w:hAnsi="Arial" w:cs="Arial"/>
          <w:sz w:val="22"/>
          <w:szCs w:val="22"/>
        </w:rPr>
        <w:t> </w:t>
      </w:r>
      <w:r w:rsidRPr="00344B48">
        <w:rPr>
          <w:rFonts w:ascii="Arial" w:hAnsi="Arial" w:cs="Arial"/>
          <w:sz w:val="22"/>
          <w:szCs w:val="22"/>
        </w:rPr>
        <w:t>prostorách </w:t>
      </w:r>
      <w:proofErr w:type="spellStart"/>
      <w:r w:rsidRPr="00344B48">
        <w:rPr>
          <w:rFonts w:ascii="Arial" w:hAnsi="Arial" w:cs="Arial"/>
          <w:sz w:val="22"/>
          <w:szCs w:val="22"/>
        </w:rPr>
        <w:t>výústního</w:t>
      </w:r>
      <w:proofErr w:type="spellEnd"/>
      <w:r w:rsidRPr="00344B48">
        <w:rPr>
          <w:rFonts w:ascii="Arial" w:hAnsi="Arial" w:cs="Arial"/>
          <w:sz w:val="22"/>
          <w:szCs w:val="22"/>
        </w:rPr>
        <w:t xml:space="preserve"> objektu II, s životností M (střední – min. 10 let), ČSN EN ISO 12944-5, odolávající místním klimatickým podmínkám (zatížení kondenzovanou vodu, vysoká vzdušná vlhkost). Příprava povrchu dle technické specifikace nátěrového systému, zajišťující dostatečnou přilnavost nového nátěrového systému s ohledem na výše požadovanou životnost. </w:t>
      </w:r>
    </w:p>
    <w:p w:rsidR="00F22DC0" w:rsidRPr="00386410" w:rsidRDefault="00F22DC0" w:rsidP="00E97587">
      <w:pPr>
        <w:pStyle w:val="Zkladntext"/>
        <w:widowControl/>
        <w:tabs>
          <w:tab w:val="left" w:pos="720"/>
        </w:tabs>
        <w:ind w:left="285"/>
        <w:jc w:val="both"/>
        <w:rPr>
          <w:rFonts w:cs="Arial"/>
          <w:color w:val="auto"/>
          <w:sz w:val="22"/>
          <w:szCs w:val="22"/>
        </w:rPr>
      </w:pPr>
    </w:p>
    <w:p w:rsidR="00714263" w:rsidRDefault="00714263" w:rsidP="0074616E">
      <w:pPr>
        <w:pStyle w:val="Zkladntext"/>
        <w:widowControl/>
        <w:numPr>
          <w:ilvl w:val="0"/>
          <w:numId w:val="1"/>
        </w:numPr>
        <w:ind w:left="142" w:hanging="142"/>
        <w:jc w:val="both"/>
        <w:rPr>
          <w:rFonts w:cs="Arial"/>
          <w:color w:val="auto"/>
          <w:sz w:val="22"/>
          <w:szCs w:val="22"/>
        </w:rPr>
      </w:pPr>
      <w:r w:rsidRPr="00386410">
        <w:rPr>
          <w:rFonts w:cs="Arial"/>
          <w:color w:val="auto"/>
          <w:sz w:val="22"/>
          <w:szCs w:val="22"/>
        </w:rPr>
        <w:t>Zhotovitel kromě prací uvedených v</w:t>
      </w:r>
      <w:r w:rsidR="002113D7">
        <w:rPr>
          <w:rFonts w:cs="Arial"/>
          <w:color w:val="auto"/>
          <w:sz w:val="22"/>
          <w:szCs w:val="22"/>
        </w:rPr>
        <w:t> soupisu prací</w:t>
      </w:r>
      <w:r w:rsidRPr="00386410">
        <w:rPr>
          <w:rFonts w:cs="Arial"/>
          <w:color w:val="auto"/>
          <w:sz w:val="22"/>
          <w:szCs w:val="22"/>
        </w:rPr>
        <w:t xml:space="preserve"> zajist</w:t>
      </w:r>
      <w:r w:rsidR="002113D7">
        <w:rPr>
          <w:rFonts w:cs="Arial"/>
          <w:color w:val="auto"/>
          <w:sz w:val="22"/>
          <w:szCs w:val="22"/>
        </w:rPr>
        <w:t>í</w:t>
      </w:r>
      <w:r w:rsidR="00863475" w:rsidRPr="00386410">
        <w:rPr>
          <w:rFonts w:cs="Arial"/>
          <w:color w:val="auto"/>
          <w:sz w:val="22"/>
          <w:szCs w:val="22"/>
        </w:rPr>
        <w:t>:</w:t>
      </w:r>
    </w:p>
    <w:p w:rsidR="00714263" w:rsidRPr="00386410" w:rsidRDefault="00714263" w:rsidP="00714263">
      <w:pPr>
        <w:widowControl w:val="0"/>
        <w:numPr>
          <w:ilvl w:val="1"/>
          <w:numId w:val="1"/>
        </w:numPr>
        <w:overflowPunct/>
        <w:autoSpaceDE/>
        <w:autoSpaceDN/>
        <w:adjustRightInd/>
        <w:jc w:val="both"/>
        <w:textAlignment w:val="auto"/>
        <w:rPr>
          <w:rFonts w:ascii="Arial" w:hAnsi="Arial" w:cs="Arial"/>
          <w:snapToGrid w:val="0"/>
          <w:sz w:val="22"/>
          <w:szCs w:val="22"/>
        </w:rPr>
      </w:pPr>
      <w:r w:rsidRPr="00386410">
        <w:rPr>
          <w:rFonts w:ascii="Arial" w:hAnsi="Arial" w:cs="Arial"/>
          <w:snapToGrid w:val="0"/>
          <w:sz w:val="22"/>
          <w:szCs w:val="22"/>
        </w:rPr>
        <w:t>Projedná si přístupy s majitel</w:t>
      </w:r>
      <w:r w:rsidR="001D3524" w:rsidRPr="00386410">
        <w:rPr>
          <w:rFonts w:ascii="Arial" w:hAnsi="Arial" w:cs="Arial"/>
          <w:snapToGrid w:val="0"/>
          <w:sz w:val="22"/>
          <w:szCs w:val="22"/>
        </w:rPr>
        <w:t>em</w:t>
      </w:r>
      <w:r w:rsidRPr="00386410">
        <w:rPr>
          <w:rFonts w:ascii="Arial" w:hAnsi="Arial" w:cs="Arial"/>
          <w:snapToGrid w:val="0"/>
          <w:sz w:val="22"/>
          <w:szCs w:val="22"/>
        </w:rPr>
        <w:t xml:space="preserve"> pozemků stejně jako prostor pro zařízení staveniště.</w:t>
      </w:r>
    </w:p>
    <w:p w:rsidR="00714263" w:rsidRPr="00386410" w:rsidRDefault="00714263" w:rsidP="00714263">
      <w:pPr>
        <w:widowControl w:val="0"/>
        <w:numPr>
          <w:ilvl w:val="1"/>
          <w:numId w:val="1"/>
        </w:numPr>
        <w:overflowPunct/>
        <w:autoSpaceDE/>
        <w:autoSpaceDN/>
        <w:adjustRightInd/>
        <w:jc w:val="both"/>
        <w:textAlignment w:val="auto"/>
        <w:rPr>
          <w:rFonts w:ascii="Arial" w:hAnsi="Arial" w:cs="Arial"/>
          <w:snapToGrid w:val="0"/>
          <w:sz w:val="22"/>
          <w:szCs w:val="22"/>
        </w:rPr>
      </w:pPr>
      <w:r w:rsidRPr="00386410">
        <w:rPr>
          <w:rFonts w:ascii="Arial" w:hAnsi="Arial" w:cs="Arial"/>
          <w:snapToGrid w:val="0"/>
          <w:sz w:val="22"/>
          <w:szCs w:val="22"/>
        </w:rPr>
        <w:t>Čištění vozidel před výjezdem na státní silnici.</w:t>
      </w:r>
    </w:p>
    <w:p w:rsidR="00E8734A" w:rsidRDefault="00E8734A" w:rsidP="00E8734A">
      <w:pPr>
        <w:widowControl w:val="0"/>
        <w:overflowPunct/>
        <w:autoSpaceDE/>
        <w:autoSpaceDN/>
        <w:adjustRightInd/>
        <w:ind w:left="1866"/>
        <w:jc w:val="both"/>
        <w:textAlignment w:val="auto"/>
        <w:rPr>
          <w:rFonts w:ascii="Arial" w:hAnsi="Arial" w:cs="Arial"/>
          <w:snapToGrid w:val="0"/>
          <w:sz w:val="22"/>
          <w:szCs w:val="22"/>
        </w:rPr>
      </w:pPr>
    </w:p>
    <w:p w:rsidR="00F22DC0" w:rsidRPr="00191A3B" w:rsidRDefault="00191A3B" w:rsidP="00191A3B">
      <w:pPr>
        <w:pStyle w:val="Zkladntext"/>
        <w:widowControl/>
        <w:overflowPunct/>
        <w:autoSpaceDE/>
        <w:autoSpaceDN/>
        <w:adjustRightInd/>
        <w:ind w:left="426" w:hanging="426"/>
        <w:jc w:val="both"/>
        <w:textAlignment w:val="auto"/>
        <w:rPr>
          <w:rFonts w:cs="Arial"/>
          <w:sz w:val="22"/>
          <w:szCs w:val="22"/>
        </w:rPr>
      </w:pPr>
      <w:r w:rsidRPr="00191A3B">
        <w:rPr>
          <w:rFonts w:cs="Arial"/>
          <w:b/>
          <w:color w:val="auto"/>
          <w:sz w:val="22"/>
          <w:szCs w:val="22"/>
        </w:rPr>
        <w:t>3.</w:t>
      </w:r>
      <w:r>
        <w:rPr>
          <w:rFonts w:cs="Arial"/>
          <w:color w:val="auto"/>
          <w:sz w:val="22"/>
          <w:szCs w:val="22"/>
        </w:rPr>
        <w:tab/>
      </w:r>
      <w:r w:rsidR="00F22DC0"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00F22DC0" w:rsidRPr="00191A3B">
        <w:rPr>
          <w:rFonts w:cs="Arial"/>
          <w:sz w:val="22"/>
          <w:szCs w:val="22"/>
        </w:rPr>
        <w:t>předpisů vztahujících se k předmětné činnosti. V případě, že využije k provádění díla nebo jeho části externí dodavatele,</w:t>
      </w:r>
      <w:r w:rsidR="00844FF1" w:rsidRPr="00191A3B">
        <w:rPr>
          <w:rFonts w:cs="Arial"/>
          <w:sz w:val="22"/>
          <w:szCs w:val="22"/>
        </w:rPr>
        <w:t xml:space="preserve"> </w:t>
      </w:r>
      <w:r w:rsidR="00F22DC0" w:rsidRPr="00191A3B">
        <w:rPr>
          <w:rFonts w:cs="Arial"/>
          <w:sz w:val="22"/>
          <w:szCs w:val="22"/>
        </w:rPr>
        <w:t>nese odpově</w:t>
      </w:r>
      <w:r w:rsidR="00E8734A" w:rsidRPr="00191A3B">
        <w:rPr>
          <w:rFonts w:cs="Arial"/>
          <w:sz w:val="22"/>
          <w:szCs w:val="22"/>
        </w:rPr>
        <w:t xml:space="preserve">dnost za provedené práce stejně </w:t>
      </w:r>
      <w:r w:rsidR="00F22DC0" w:rsidRPr="00191A3B">
        <w:rPr>
          <w:rFonts w:cs="Arial"/>
          <w:sz w:val="22"/>
          <w:szCs w:val="22"/>
        </w:rPr>
        <w:t>jako by prováděl dílo sám.</w:t>
      </w:r>
    </w:p>
    <w:p w:rsidR="00E97587" w:rsidRPr="00386410" w:rsidRDefault="00E97587" w:rsidP="00E97587">
      <w:pPr>
        <w:pStyle w:val="Zkladntext"/>
        <w:widowControl/>
        <w:jc w:val="both"/>
        <w:rPr>
          <w:rFonts w:cs="Arial"/>
          <w:sz w:val="22"/>
          <w:szCs w:val="22"/>
        </w:rPr>
      </w:pPr>
    </w:p>
    <w:p w:rsidR="009D2E1E" w:rsidRPr="00386410" w:rsidRDefault="00E8734A" w:rsidP="00E8734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4.</w:t>
      </w:r>
      <w:r>
        <w:rPr>
          <w:rFonts w:ascii="Arial" w:hAnsi="Arial" w:cs="Arial"/>
          <w:snapToGrid w:val="0"/>
          <w:sz w:val="22"/>
          <w:szCs w:val="22"/>
        </w:rPr>
        <w:t xml:space="preserve"> </w:t>
      </w:r>
      <w:r>
        <w:rPr>
          <w:rFonts w:ascii="Arial" w:hAnsi="Arial" w:cs="Arial"/>
          <w:snapToGrid w:val="0"/>
          <w:sz w:val="22"/>
          <w:szCs w:val="22"/>
        </w:rPr>
        <w:tab/>
      </w:r>
      <w:r w:rsidR="00F22DC0"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00F22DC0" w:rsidRPr="00386410">
        <w:rPr>
          <w:rFonts w:ascii="Arial" w:hAnsi="Arial" w:cs="Arial"/>
          <w:snapToGrid w:val="0"/>
          <w:sz w:val="22"/>
          <w:szCs w:val="22"/>
        </w:rPr>
        <w:t xml:space="preserve">seznámil se s budoucím 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191A3B"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191A3B">
        <w:rPr>
          <w:rFonts w:ascii="Arial" w:hAnsi="Arial" w:cs="Arial"/>
          <w:b/>
          <w:snapToGrid w:val="0"/>
          <w:sz w:val="22"/>
          <w:szCs w:val="22"/>
        </w:rPr>
        <w:t>5.</w:t>
      </w:r>
      <w:r>
        <w:rPr>
          <w:rFonts w:ascii="Arial" w:hAnsi="Arial" w:cs="Arial"/>
          <w:snapToGrid w:val="0"/>
          <w:sz w:val="22"/>
          <w:szCs w:val="22"/>
        </w:rPr>
        <w:t xml:space="preserve"> </w:t>
      </w:r>
      <w:r>
        <w:rPr>
          <w:rFonts w:ascii="Arial" w:hAnsi="Arial" w:cs="Arial"/>
          <w:snapToGrid w:val="0"/>
          <w:sz w:val="22"/>
          <w:szCs w:val="22"/>
        </w:rPr>
        <w:tab/>
      </w:r>
      <w:r w:rsidR="00B20CF7"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00B20CF7" w:rsidRPr="00386410">
        <w:rPr>
          <w:rFonts w:ascii="Arial" w:hAnsi="Arial" w:cs="Arial"/>
          <w:snapToGrid w:val="0"/>
          <w:sz w:val="22"/>
          <w:szCs w:val="22"/>
        </w:rPr>
        <w:t>přesvědčil o jeho skutečném stavu a že jsou mu známé všechny okolnosti pro řádné plnění díla.</w:t>
      </w:r>
    </w:p>
    <w:p w:rsidR="00D87104"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r w:rsidRPr="00D87104">
        <w:rPr>
          <w:rFonts w:ascii="Arial" w:hAnsi="Arial" w:cs="Arial"/>
          <w:b/>
          <w:snapToGrid w:val="0"/>
          <w:sz w:val="22"/>
          <w:szCs w:val="22"/>
        </w:rPr>
        <w:t>6.</w:t>
      </w:r>
      <w:r>
        <w:rPr>
          <w:rFonts w:ascii="Arial" w:hAnsi="Arial" w:cs="Arial"/>
          <w:snapToGrid w:val="0"/>
          <w:sz w:val="22"/>
          <w:szCs w:val="22"/>
        </w:rPr>
        <w:tab/>
      </w:r>
      <w:r w:rsidRPr="00D87104">
        <w:rPr>
          <w:rFonts w:ascii="Arial" w:hAnsi="Arial"/>
          <w:sz w:val="22"/>
          <w:szCs w:val="22"/>
        </w:rPr>
        <w:t>Objednatel předá zhotoviteli staveniště (nebo jeho ucelenou část) prosté práv třetích osob.</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A59FE">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sidR="002A59FE">
        <w:rPr>
          <w:rFonts w:ascii="Arial" w:hAnsi="Arial" w:cs="Arial"/>
          <w:bCs/>
          <w:color w:val="000000"/>
          <w:sz w:val="22"/>
          <w:szCs w:val="22"/>
        </w:rPr>
        <w:t>splnění</w:t>
      </w:r>
      <w:r w:rsidR="00F54D46">
        <w:rPr>
          <w:rFonts w:ascii="Arial" w:hAnsi="Arial" w:cs="Arial"/>
          <w:bCs/>
          <w:color w:val="000000"/>
          <w:sz w:val="22"/>
          <w:szCs w:val="22"/>
        </w:rPr>
        <w:t>,</w:t>
      </w:r>
      <w:r w:rsidR="002A59FE">
        <w:rPr>
          <w:rFonts w:ascii="Arial" w:hAnsi="Arial" w:cs="Arial"/>
          <w:bCs/>
          <w:color w:val="000000"/>
          <w:sz w:val="22"/>
          <w:szCs w:val="22"/>
        </w:rPr>
        <w:t xml:space="preserve"> a prokazatelném doložení</w:t>
      </w:r>
      <w:r w:rsidR="00F54D46">
        <w:rPr>
          <w:rFonts w:ascii="Arial" w:hAnsi="Arial" w:cs="Arial"/>
          <w:bCs/>
          <w:color w:val="000000"/>
          <w:sz w:val="22"/>
          <w:szCs w:val="22"/>
        </w:rPr>
        <w:t>,</w:t>
      </w:r>
      <w:r w:rsidR="002A59FE">
        <w:rPr>
          <w:rFonts w:ascii="Arial" w:hAnsi="Arial" w:cs="Arial"/>
          <w:bCs/>
          <w:color w:val="000000"/>
          <w:sz w:val="22"/>
          <w:szCs w:val="22"/>
        </w:rPr>
        <w:t xml:space="preserve"> všech potřebných legislativních povinností </w:t>
      </w:r>
      <w:r w:rsidRPr="00D87104">
        <w:rPr>
          <w:rFonts w:ascii="Arial" w:hAnsi="Arial" w:cs="Arial"/>
          <w:bCs/>
          <w:color w:val="000000"/>
          <w:sz w:val="22"/>
          <w:szCs w:val="22"/>
        </w:rPr>
        <w:t>zhotovitele</w:t>
      </w:r>
      <w:r w:rsidR="00F54D46">
        <w:rPr>
          <w:rFonts w:ascii="Arial" w:hAnsi="Arial" w:cs="Arial"/>
          <w:bCs/>
          <w:color w:val="000000"/>
          <w:sz w:val="22"/>
          <w:szCs w:val="22"/>
        </w:rPr>
        <w:t>,</w:t>
      </w:r>
      <w:r w:rsidR="002A59FE">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sidR="002A59FE">
        <w:rPr>
          <w:rFonts w:ascii="Arial" w:hAnsi="Arial" w:cs="Arial"/>
          <w:bCs/>
          <w:color w:val="000000"/>
          <w:sz w:val="22"/>
          <w:szCs w:val="22"/>
        </w:rPr>
        <w:t xml:space="preserve"> a definovaných ve </w:t>
      </w:r>
      <w:r w:rsidR="00241CC6">
        <w:rPr>
          <w:rFonts w:ascii="Arial" w:hAnsi="Arial" w:cs="Arial"/>
          <w:bCs/>
          <w:color w:val="000000"/>
          <w:sz w:val="22"/>
          <w:szCs w:val="22"/>
        </w:rPr>
        <w:t>v</w:t>
      </w:r>
      <w:r w:rsidR="002A59FE">
        <w:rPr>
          <w:rFonts w:ascii="Arial" w:hAnsi="Arial" w:cs="Arial"/>
          <w:bCs/>
          <w:color w:val="000000"/>
          <w:sz w:val="22"/>
          <w:szCs w:val="22"/>
        </w:rPr>
        <w:t>ýzvě k podání nabídky</w:t>
      </w:r>
      <w:r w:rsidRPr="00D87104">
        <w:rPr>
          <w:rFonts w:ascii="Arial" w:hAnsi="Arial" w:cs="Arial"/>
          <w:bCs/>
          <w:color w:val="000000"/>
          <w:sz w:val="22"/>
          <w:szCs w:val="22"/>
        </w:rPr>
        <w:t>.</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E8734A"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7.</w:t>
      </w:r>
      <w:r w:rsidR="00191A3B">
        <w:rPr>
          <w:rFonts w:ascii="Arial" w:hAnsi="Arial" w:cs="Arial"/>
          <w:snapToGrid w:val="0"/>
          <w:sz w:val="22"/>
          <w:szCs w:val="22"/>
        </w:rPr>
        <w:t xml:space="preserve"> </w:t>
      </w:r>
      <w:r w:rsidR="00191A3B">
        <w:rPr>
          <w:rFonts w:ascii="Arial" w:hAnsi="Arial" w:cs="Arial"/>
          <w:snapToGrid w:val="0"/>
          <w:sz w:val="22"/>
          <w:szCs w:val="22"/>
        </w:rPr>
        <w:tab/>
      </w:r>
      <w:r w:rsidR="00E8734A" w:rsidRPr="00E8734A">
        <w:rPr>
          <w:rFonts w:ascii="Arial" w:hAnsi="Arial" w:cs="Arial"/>
          <w:snapToGrid w:val="0"/>
          <w:sz w:val="22"/>
          <w:szCs w:val="22"/>
        </w:rPr>
        <w:t>Přílohy této smlouvy o dílo:</w:t>
      </w:r>
      <w:r w:rsidR="0016186C">
        <w:rPr>
          <w:rFonts w:ascii="Arial" w:hAnsi="Arial" w:cs="Arial"/>
          <w:snapToGrid w:val="0"/>
          <w:sz w:val="22"/>
          <w:szCs w:val="22"/>
        </w:rPr>
        <w:t xml:space="preserve"> </w:t>
      </w:r>
    </w:p>
    <w:p w:rsidR="00E8734A" w:rsidRPr="00E8734A" w:rsidRDefault="00C56345" w:rsidP="00C56345">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snapToGrid w:val="0"/>
          <w:sz w:val="22"/>
          <w:szCs w:val="22"/>
        </w:rPr>
        <w:t xml:space="preserve"> </w:t>
      </w:r>
      <w:r w:rsidR="00191A3B">
        <w:rPr>
          <w:rFonts w:ascii="Arial" w:hAnsi="Arial" w:cs="Arial"/>
          <w:snapToGrid w:val="0"/>
          <w:sz w:val="22"/>
          <w:szCs w:val="22"/>
        </w:rPr>
        <w:tab/>
      </w:r>
      <w:r w:rsidR="00E8734A" w:rsidRPr="00E8734A">
        <w:rPr>
          <w:rFonts w:ascii="Arial" w:hAnsi="Arial" w:cs="Arial"/>
          <w:snapToGrid w:val="0"/>
          <w:sz w:val="22"/>
          <w:szCs w:val="22"/>
        </w:rPr>
        <w:t>Příloha č. 1 k SOD – zajištění BOZP a PO</w:t>
      </w:r>
      <w:r w:rsidR="00687E88">
        <w:rPr>
          <w:rFonts w:ascii="Arial" w:hAnsi="Arial" w:cs="Arial"/>
          <w:snapToGrid w:val="0"/>
          <w:sz w:val="22"/>
          <w:szCs w:val="22"/>
        </w:rPr>
        <w:t>.</w:t>
      </w:r>
      <w:r w:rsidR="0016186C">
        <w:rPr>
          <w:rFonts w:ascii="Arial" w:hAnsi="Arial" w:cs="Arial"/>
          <w:snapToGrid w:val="0"/>
          <w:sz w:val="22"/>
          <w:szCs w:val="22"/>
        </w:rPr>
        <w:t xml:space="preserve"> </w:t>
      </w:r>
    </w:p>
    <w:p w:rsidR="00FE1CDE" w:rsidRDefault="005B6414" w:rsidP="007D3990">
      <w:pPr>
        <w:widowControl w:val="0"/>
        <w:tabs>
          <w:tab w:val="left" w:pos="709"/>
          <w:tab w:val="left" w:pos="851"/>
        </w:tabs>
        <w:overflowPunct/>
        <w:autoSpaceDE/>
        <w:autoSpaceDN/>
        <w:adjustRightInd/>
        <w:ind w:left="426" w:hanging="426"/>
        <w:jc w:val="both"/>
        <w:textAlignment w:val="auto"/>
        <w:rPr>
          <w:rFonts w:ascii="Arial" w:hAnsi="Arial" w:cs="Arial"/>
          <w:b/>
          <w:snapToGrid w:val="0"/>
          <w:sz w:val="22"/>
          <w:szCs w:val="22"/>
        </w:rPr>
      </w:pPr>
      <w:r w:rsidRPr="005B6414">
        <w:rPr>
          <w:rFonts w:ascii="Arial" w:hAnsi="Arial" w:cs="Arial"/>
          <w:b/>
          <w:snapToGrid w:val="0"/>
          <w:sz w:val="22"/>
          <w:szCs w:val="22"/>
        </w:rPr>
        <w:tab/>
      </w:r>
    </w:p>
    <w:p w:rsidR="007D3990" w:rsidRPr="00386410" w:rsidRDefault="007D3990" w:rsidP="007D3990">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w:t>
      </w:r>
      <w:r w:rsidR="005B6414">
        <w:rPr>
          <w:rFonts w:cs="Arial"/>
          <w:b/>
          <w:sz w:val="22"/>
          <w:szCs w:val="22"/>
          <w:u w:val="single"/>
        </w:rPr>
        <w:t>Í</w:t>
      </w:r>
      <w:r w:rsidRPr="00386410">
        <w:rPr>
          <w:rFonts w:cs="Arial"/>
          <w:b/>
          <w:sz w:val="22"/>
          <w:szCs w:val="22"/>
          <w:u w:val="single"/>
        </w:rPr>
        <w:t>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Default="00FC51E1" w:rsidP="0095748D">
      <w:pPr>
        <w:overflowPunct/>
        <w:autoSpaceDE/>
        <w:autoSpaceDN/>
        <w:adjustRightInd/>
        <w:ind w:left="426"/>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E971BC">
        <w:rPr>
          <w:rFonts w:ascii="Arial" w:hAnsi="Arial" w:cs="Arial"/>
          <w:sz w:val="22"/>
          <w:szCs w:val="22"/>
        </w:rPr>
        <w:t>po podpisu smlouvy o dílo</w:t>
      </w:r>
    </w:p>
    <w:p w:rsidR="00E971BC" w:rsidRPr="00E971BC" w:rsidRDefault="00E971BC" w:rsidP="0095748D">
      <w:pPr>
        <w:overflowPunct/>
        <w:autoSpaceDE/>
        <w:autoSpaceDN/>
        <w:adjustRightInd/>
        <w:ind w:left="426"/>
        <w:textAlignment w:val="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(06.2016)</w:t>
      </w:r>
    </w:p>
    <w:p w:rsidR="00FE1CDE" w:rsidRPr="00386410" w:rsidRDefault="00FE1CDE" w:rsidP="0095748D">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r w:rsidR="003B2A08">
        <w:rPr>
          <w:rFonts w:ascii="Arial" w:hAnsi="Arial" w:cs="Arial"/>
          <w:b/>
          <w:sz w:val="22"/>
          <w:szCs w:val="22"/>
        </w:rPr>
        <w:tab/>
      </w:r>
      <w:r w:rsidR="003B2A08">
        <w:rPr>
          <w:rFonts w:ascii="Arial" w:hAnsi="Arial" w:cs="Arial"/>
          <w:b/>
          <w:sz w:val="22"/>
          <w:szCs w:val="22"/>
        </w:rPr>
        <w:tab/>
      </w:r>
      <w:r w:rsidRPr="00386410">
        <w:rPr>
          <w:rFonts w:ascii="Arial" w:hAnsi="Arial" w:cs="Arial"/>
          <w:b/>
          <w:sz w:val="22"/>
          <w:szCs w:val="22"/>
        </w:rPr>
        <w:tab/>
      </w:r>
      <w:proofErr w:type="gramStart"/>
      <w:r w:rsidR="00E971BC">
        <w:rPr>
          <w:rFonts w:ascii="Arial" w:hAnsi="Arial" w:cs="Arial"/>
          <w:b/>
          <w:sz w:val="22"/>
          <w:szCs w:val="22"/>
        </w:rPr>
        <w:t>15.07.2016</w:t>
      </w:r>
      <w:proofErr w:type="gramEnd"/>
      <w:r w:rsidRPr="00386410">
        <w:rPr>
          <w:rFonts w:ascii="Arial" w:hAnsi="Arial" w:cs="Arial"/>
          <w:sz w:val="22"/>
          <w:szCs w:val="22"/>
        </w:rPr>
        <w:t xml:space="preserve"> </w:t>
      </w:r>
    </w:p>
    <w:p w:rsidR="00FE1CDE" w:rsidRPr="00386410" w:rsidRDefault="00FE1CDE" w:rsidP="00FE1CDE">
      <w:pPr>
        <w:ind w:left="360"/>
        <w:jc w:val="both"/>
        <w:rPr>
          <w:rFonts w:ascii="Arial" w:hAnsi="Arial" w:cs="Arial"/>
          <w:sz w:val="22"/>
          <w:szCs w:val="22"/>
        </w:rPr>
      </w:pPr>
    </w:p>
    <w:p w:rsidR="00FC51E1" w:rsidRDefault="00FE1CDE" w:rsidP="00FC51E1">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FC51E1">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Pr>
          <w:rFonts w:ascii="Arial" w:hAnsi="Arial" w:cs="Arial"/>
          <w:color w:val="000000"/>
          <w:sz w:val="22"/>
          <w:szCs w:val="22"/>
        </w:rPr>
        <w:t>p</w:t>
      </w:r>
      <w:r w:rsidR="00FC51E1">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86410" w:rsidRDefault="00FE1CDE" w:rsidP="00FE1CDE">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714263" w:rsidRDefault="0098025D" w:rsidP="0098025D">
      <w:pPr>
        <w:widowControl w:val="0"/>
        <w:ind w:left="360" w:hanging="360"/>
        <w:jc w:val="both"/>
        <w:rPr>
          <w:rFonts w:ascii="Arial" w:hAnsi="Arial" w:cs="Arial"/>
          <w:sz w:val="22"/>
          <w:szCs w:val="22"/>
        </w:rPr>
      </w:pPr>
      <w:r w:rsidRPr="00386410">
        <w:rPr>
          <w:rFonts w:ascii="Arial" w:hAnsi="Arial" w:cs="Arial"/>
          <w:b/>
          <w:sz w:val="22"/>
          <w:szCs w:val="22"/>
        </w:rPr>
        <w:t>3</w:t>
      </w:r>
      <w:r w:rsidRPr="00386410">
        <w:rPr>
          <w:rFonts w:ascii="Arial" w:hAnsi="Arial" w:cs="Arial"/>
          <w:sz w:val="22"/>
          <w:szCs w:val="22"/>
        </w:rPr>
        <w:t>.</w:t>
      </w:r>
      <w:r w:rsidR="00883D67" w:rsidRPr="00386410">
        <w:rPr>
          <w:rFonts w:ascii="Arial" w:hAnsi="Arial" w:cs="Arial"/>
          <w:sz w:val="22"/>
          <w:szCs w:val="22"/>
        </w:rPr>
        <w:tab/>
      </w:r>
      <w:r w:rsidR="00714263" w:rsidRPr="00386410">
        <w:rPr>
          <w:rFonts w:ascii="Arial" w:hAnsi="Arial" w:cs="Arial"/>
          <w:sz w:val="22"/>
          <w:szCs w:val="22"/>
        </w:rPr>
        <w:t>Staveniště bude vyklizeno zhotovitelem do 5 dnů po předání a převzetí dokončené stavby, a to včetně zařízení staveniště.</w:t>
      </w:r>
    </w:p>
    <w:p w:rsidR="00863475" w:rsidRDefault="00863475">
      <w:pPr>
        <w:pStyle w:val="Zkladntext"/>
        <w:widowControl/>
        <w:jc w:val="center"/>
        <w:rPr>
          <w:rFonts w:cs="Arial"/>
          <w:b/>
          <w:sz w:val="22"/>
          <w:szCs w:val="22"/>
          <w:u w:val="single"/>
        </w:rPr>
      </w:pPr>
    </w:p>
    <w:p w:rsidR="00BD5A40" w:rsidRDefault="00BD5A40">
      <w:pPr>
        <w:pStyle w:val="Zkladntext"/>
        <w:widowControl/>
        <w:jc w:val="center"/>
        <w:rPr>
          <w:rFonts w:cs="Arial"/>
          <w:b/>
          <w:sz w:val="22"/>
          <w:szCs w:val="22"/>
          <w:u w:val="single"/>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95255A" w:rsidRPr="00386410" w:rsidRDefault="00EB6A5C" w:rsidP="00EB6A5C">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00883D67" w:rsidRPr="00386410">
        <w:rPr>
          <w:rFonts w:ascii="Arial" w:hAnsi="Arial" w:cs="Arial"/>
          <w:sz w:val="22"/>
          <w:szCs w:val="22"/>
        </w:rPr>
        <w:tab/>
      </w:r>
      <w:r w:rsidR="0095255A"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0095255A"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60531F" w:rsidRPr="00D74A50" w:rsidRDefault="0060531F" w:rsidP="0060531F">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r>
      <w:r w:rsidR="005C10DB">
        <w:rPr>
          <w:rFonts w:ascii="Arial" w:hAnsi="Arial" w:cs="Arial"/>
          <w:b/>
          <w:sz w:val="22"/>
          <w:szCs w:val="22"/>
        </w:rPr>
        <w:t>bez DPH</w:t>
      </w:r>
      <w:r>
        <w:rPr>
          <w:rFonts w:ascii="Arial" w:hAnsi="Arial" w:cs="Arial"/>
          <w:b/>
          <w:sz w:val="22"/>
          <w:szCs w:val="22"/>
        </w:rPr>
        <w:tab/>
      </w:r>
      <w:r w:rsidR="005C10DB">
        <w:rPr>
          <w:rFonts w:ascii="Arial" w:hAnsi="Arial" w:cs="Arial"/>
          <w:b/>
          <w:sz w:val="22"/>
          <w:szCs w:val="22"/>
        </w:rPr>
        <w:t xml:space="preserve"> </w:t>
      </w:r>
      <w:r w:rsidR="00E971BC">
        <w:rPr>
          <w:rFonts w:ascii="Arial" w:hAnsi="Arial" w:cs="Arial"/>
          <w:b/>
          <w:sz w:val="22"/>
          <w:szCs w:val="22"/>
        </w:rPr>
        <w:t>253 668</w:t>
      </w:r>
      <w:r w:rsidRPr="00D74A50">
        <w:rPr>
          <w:rFonts w:ascii="Arial" w:hAnsi="Arial" w:cs="Arial"/>
          <w:sz w:val="22"/>
          <w:szCs w:val="22"/>
        </w:rPr>
        <w:t>,- Kč</w:t>
      </w:r>
    </w:p>
    <w:p w:rsidR="0060531F" w:rsidRDefault="0060531F"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504 z.č.</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95255A" w:rsidRDefault="0095255A" w:rsidP="00883D67">
      <w:pPr>
        <w:ind w:left="360" w:hanging="360"/>
        <w:jc w:val="both"/>
        <w:rPr>
          <w:rFonts w:ascii="Arial" w:hAnsi="Arial" w:cs="Arial"/>
          <w:sz w:val="22"/>
          <w:szCs w:val="22"/>
        </w:rPr>
      </w:pPr>
    </w:p>
    <w:p w:rsidR="008156E1" w:rsidRPr="00386410" w:rsidRDefault="008156E1"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8156E1">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8156E1"/>
    <w:p w:rsidR="007265BD" w:rsidRDefault="008156E1" w:rsidP="007265BD">
      <w:pPr>
        <w:numPr>
          <w:ilvl w:val="3"/>
          <w:numId w:val="13"/>
        </w:numPr>
        <w:ind w:left="360"/>
        <w:jc w:val="both"/>
        <w:rPr>
          <w:rFonts w:ascii="Arial" w:hAnsi="Arial" w:cs="Arial"/>
          <w:b/>
          <w:sz w:val="22"/>
          <w:szCs w:val="22"/>
        </w:rPr>
      </w:pPr>
      <w:r w:rsidRPr="007265BD">
        <w:rPr>
          <w:rFonts w:ascii="Arial" w:hAnsi="Arial" w:cs="Arial"/>
          <w:sz w:val="22"/>
          <w:szCs w:val="22"/>
        </w:rPr>
        <w:t>Cena díla bude hrazena po dokončení, předání a převzetí díla.</w:t>
      </w:r>
      <w:r w:rsidRPr="007265BD">
        <w:rPr>
          <w:rFonts w:ascii="Arial" w:hAnsi="Arial" w:cs="Arial"/>
          <w:b/>
          <w:sz w:val="22"/>
          <w:szCs w:val="22"/>
        </w:rPr>
        <w:t xml:space="preserve"> </w:t>
      </w:r>
      <w:r w:rsidR="007265BD" w:rsidRPr="00F72329">
        <w:rPr>
          <w:rFonts w:ascii="Arial" w:hAnsi="Arial" w:cs="Arial"/>
          <w:b/>
          <w:sz w:val="22"/>
          <w:szCs w:val="22"/>
        </w:rPr>
        <w:t>Veškeré daňové doklady je zhotovitel povinen vystavovat nejpozději do 7 pracovních dnů ode dne uskutečnění zdanitelného plnění.</w:t>
      </w:r>
    </w:p>
    <w:p w:rsidR="005C6983" w:rsidRPr="007265BD" w:rsidRDefault="005C6983" w:rsidP="007265BD">
      <w:pPr>
        <w:ind w:left="426"/>
        <w:jc w:val="both"/>
        <w:rPr>
          <w:rFonts w:ascii="Arial" w:hAnsi="Arial" w:cs="Arial"/>
          <w:sz w:val="22"/>
          <w:szCs w:val="22"/>
        </w:rPr>
      </w:pPr>
    </w:p>
    <w:p w:rsidR="008156E1" w:rsidRPr="002113D7" w:rsidRDefault="008156E1" w:rsidP="00B92AF5">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uskutečnění zdanitelného plnění bude den předání a převzetí díla uvedený na předávacím a přejímacím protokolu. Protokol bude nedílnou součástí </w:t>
      </w:r>
      <w:r w:rsidR="007265BD">
        <w:rPr>
          <w:rFonts w:ascii="Arial" w:hAnsi="Arial" w:cs="Arial"/>
          <w:sz w:val="22"/>
          <w:szCs w:val="22"/>
        </w:rPr>
        <w:t xml:space="preserve">konečného </w:t>
      </w:r>
      <w:r w:rsidRPr="002113D7">
        <w:rPr>
          <w:rFonts w:ascii="Arial" w:hAnsi="Arial" w:cs="Arial"/>
          <w:sz w:val="22"/>
          <w:szCs w:val="22"/>
        </w:rPr>
        <w:t>daňového dokladu.</w:t>
      </w:r>
    </w:p>
    <w:p w:rsidR="008156E1" w:rsidRPr="002113D7" w:rsidRDefault="008156E1" w:rsidP="008156E1"/>
    <w:p w:rsidR="008156E1" w:rsidRPr="002113D7" w:rsidRDefault="00126144" w:rsidP="008156E1">
      <w:pPr>
        <w:pStyle w:val="Citace1"/>
        <w:numPr>
          <w:ilvl w:val="0"/>
          <w:numId w:val="13"/>
        </w:numPr>
        <w:spacing w:after="0" w:line="240" w:lineRule="auto"/>
        <w:jc w:val="both"/>
        <w:rPr>
          <w:rFonts w:ascii="Arial" w:hAnsi="Arial" w:cs="Arial"/>
          <w:i w:val="0"/>
          <w:color w:val="auto"/>
          <w:sz w:val="22"/>
          <w:szCs w:val="22"/>
        </w:rPr>
      </w:pPr>
      <w:r>
        <w:rPr>
          <w:rFonts w:ascii="Arial" w:hAnsi="Arial" w:cs="Arial"/>
          <w:i w:val="0"/>
          <w:color w:val="auto"/>
          <w:sz w:val="22"/>
          <w:szCs w:val="22"/>
        </w:rPr>
        <w:lastRenderedPageBreak/>
        <w:t xml:space="preserve">Všechny </w:t>
      </w:r>
      <w:r w:rsidR="007265BD" w:rsidRPr="007265BD">
        <w:rPr>
          <w:rFonts w:ascii="Arial" w:hAnsi="Arial" w:cs="Arial"/>
          <w:i w:val="0"/>
          <w:color w:val="auto"/>
          <w:sz w:val="22"/>
          <w:szCs w:val="22"/>
        </w:rPr>
        <w:t>daňové doklady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w:t>
      </w:r>
    </w:p>
    <w:p w:rsidR="008156E1" w:rsidRPr="002113D7" w:rsidRDefault="008156E1" w:rsidP="008156E1"/>
    <w:p w:rsidR="00863475" w:rsidRPr="002113D7" w:rsidRDefault="00863475" w:rsidP="007265BD">
      <w:pPr>
        <w:pStyle w:val="Citace1"/>
        <w:numPr>
          <w:ilvl w:val="0"/>
          <w:numId w:val="13"/>
        </w:numPr>
        <w:spacing w:after="0" w:line="240" w:lineRule="auto"/>
        <w:jc w:val="both"/>
        <w:rPr>
          <w:rFonts w:ascii="Arial" w:hAnsi="Arial" w:cs="Arial"/>
          <w:bCs/>
          <w:i w:val="0"/>
          <w:color w:val="000000"/>
          <w:sz w:val="22"/>
          <w:szCs w:val="22"/>
        </w:rPr>
      </w:pPr>
      <w:r w:rsidRPr="002113D7">
        <w:rPr>
          <w:rFonts w:ascii="Arial" w:hAnsi="Arial" w:cs="Arial"/>
          <w:i w:val="0"/>
          <w:color w:val="auto"/>
          <w:sz w:val="22"/>
          <w:szCs w:val="22"/>
        </w:rPr>
        <w:t xml:space="preserve">Pokud </w:t>
      </w:r>
      <w:r w:rsidR="007265BD" w:rsidRPr="007265BD">
        <w:rPr>
          <w:rFonts w:ascii="Arial" w:hAnsi="Arial" w:cs="Arial"/>
          <w:i w:val="0"/>
          <w:color w:val="auto"/>
          <w:sz w:val="22"/>
          <w:szCs w:val="22"/>
        </w:rPr>
        <w:t>zhotovitel prací v režimu přenesené daňové povinnosti nedodrží správný postup fakturace, a režim poruší, v důsledku čehož dojde u objednatele k prodlení s odvodem DPH, zavazuje se zhotovitel zaplatit objednateli smluvní pokutu ve výši 1,5 násobku částky, která bude správcem daně vyměřena objednateli jako úrok z prodlení s odvodem DPH.</w:t>
      </w:r>
      <w:r w:rsidR="007265BD">
        <w:rPr>
          <w:rFonts w:ascii="Arial" w:hAnsi="Arial" w:cs="Arial"/>
          <w:i w:val="0"/>
          <w:color w:val="auto"/>
          <w:sz w:val="22"/>
          <w:szCs w:val="22"/>
        </w:rPr>
        <w:t xml:space="preserve">  </w:t>
      </w:r>
    </w:p>
    <w:p w:rsidR="008156E1" w:rsidRPr="002113D7" w:rsidRDefault="008156E1" w:rsidP="008156E1"/>
    <w:p w:rsidR="00863475" w:rsidRPr="002113D7" w:rsidRDefault="00863475" w:rsidP="007265BD">
      <w:pPr>
        <w:pStyle w:val="Citace1"/>
        <w:numPr>
          <w:ilvl w:val="0"/>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Zhotovitel </w:t>
      </w:r>
      <w:r w:rsidR="007265BD" w:rsidRPr="007265BD">
        <w:rPr>
          <w:rFonts w:ascii="Arial" w:hAnsi="Arial" w:cs="Arial"/>
          <w:i w:val="0"/>
          <w:color w:val="auto"/>
          <w:sz w:val="22"/>
          <w:szCs w:val="22"/>
        </w:rPr>
        <w:t xml:space="preserve">na faktuře za provedené práce uvede jako den splatnosti datum odpovídající </w:t>
      </w:r>
      <w:r w:rsidR="007265BD" w:rsidRPr="00126144">
        <w:rPr>
          <w:rFonts w:ascii="Arial" w:hAnsi="Arial" w:cs="Arial"/>
          <w:b/>
          <w:i w:val="0"/>
          <w:color w:val="auto"/>
          <w:sz w:val="22"/>
          <w:szCs w:val="22"/>
        </w:rPr>
        <w:t>lhůtě splatnosti 30 dnů</w:t>
      </w:r>
      <w:r w:rsidR="007265BD" w:rsidRPr="007265BD">
        <w:rPr>
          <w:rFonts w:ascii="Arial" w:hAnsi="Arial" w:cs="Arial"/>
          <w:i w:val="0"/>
          <w:color w:val="auto"/>
          <w:sz w:val="22"/>
          <w:szCs w:val="22"/>
        </w:rPr>
        <w:t xml:space="preserve"> od data doručení faktury.</w:t>
      </w:r>
    </w:p>
    <w:p w:rsidR="008156E1" w:rsidRPr="001D1432" w:rsidRDefault="008156E1" w:rsidP="008156E1"/>
    <w:p w:rsidR="008156E1" w:rsidRDefault="008156E1" w:rsidP="008156E1">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Peněžitý závazek (dluh) objednatele se považuje za splněný v den, kdy je dlužná částka připsána na účet zhotovitele.</w:t>
      </w:r>
    </w:p>
    <w:p w:rsidR="008156E1" w:rsidRPr="001D1432" w:rsidRDefault="008156E1" w:rsidP="008156E1"/>
    <w:p w:rsidR="008156E1" w:rsidRPr="002113D7" w:rsidRDefault="00863475" w:rsidP="008156E1">
      <w:pPr>
        <w:pStyle w:val="Citace1"/>
        <w:numPr>
          <w:ilvl w:val="0"/>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Pokud objednatel převezme dílo, na němž se vyskytují vady či nedodělky nebo ke dni převzetí díla zhotovitel nevyklidil staveniště, zadrží objednatel zhotoviteli platbu ve výši 5 % celkové smluvní ceny díla. Zádržné </w:t>
      </w:r>
      <w:r w:rsidRPr="002113D7">
        <w:rPr>
          <w:rFonts w:ascii="Arial" w:hAnsi="Arial"/>
          <w:i w:val="0"/>
          <w:color w:val="auto"/>
          <w:sz w:val="22"/>
          <w:szCs w:val="22"/>
        </w:rPr>
        <w:t>lze stanovit též dohodou smluvních stran s uvedením výše do protokolu o předání a převzetí díla.</w:t>
      </w:r>
    </w:p>
    <w:p w:rsidR="008156E1" w:rsidRPr="001D1432" w:rsidRDefault="008156E1" w:rsidP="008156E1"/>
    <w:p w:rsidR="008156E1" w:rsidRDefault="008156E1" w:rsidP="008156E1">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Zádržné vyplatí objednatel zhotoviteli do 15 dnů ode dne, kdy bylo protokolárně stvrzeno podpisem obou smluvních stran, že zhotovitel odstranil veškeré vady a nedodělky díla nebo vyklidil staveniště.</w:t>
      </w:r>
    </w:p>
    <w:p w:rsidR="008156E1" w:rsidRDefault="008156E1" w:rsidP="008156E1"/>
    <w:p w:rsidR="00BD5A40" w:rsidRDefault="00BD5A40" w:rsidP="001556E2">
      <w:pPr>
        <w:pStyle w:val="Zkladntext"/>
        <w:widowControl/>
        <w:jc w:val="center"/>
        <w:rPr>
          <w:rFonts w:cs="Arial"/>
          <w:b/>
          <w:sz w:val="22"/>
          <w:szCs w:val="22"/>
          <w:u w:val="single"/>
        </w:rPr>
      </w:pPr>
    </w:p>
    <w:p w:rsidR="001556E2" w:rsidRDefault="001556E2" w:rsidP="001556E2">
      <w:pPr>
        <w:pStyle w:val="Zkladntext"/>
        <w:widowControl/>
        <w:jc w:val="center"/>
        <w:rPr>
          <w:rFonts w:cs="Arial"/>
          <w:b/>
          <w:sz w:val="22"/>
          <w:szCs w:val="22"/>
          <w:u w:val="single"/>
        </w:rPr>
      </w:pPr>
      <w:r>
        <w:rPr>
          <w:rFonts w:cs="Arial"/>
          <w:b/>
          <w:sz w:val="22"/>
          <w:szCs w:val="22"/>
          <w:u w:val="single"/>
        </w:rPr>
        <w:t>Čl. VI. SANKCE</w:t>
      </w:r>
    </w:p>
    <w:p w:rsidR="001556E2" w:rsidRDefault="001556E2" w:rsidP="001556E2">
      <w:pPr>
        <w:pStyle w:val="Zkladntext"/>
        <w:widowControl/>
        <w:jc w:val="center"/>
        <w:rPr>
          <w:rFonts w:cs="Arial"/>
          <w:sz w:val="22"/>
          <w:szCs w:val="22"/>
        </w:rPr>
      </w:pPr>
    </w:p>
    <w:p w:rsidR="001556E2" w:rsidRDefault="001556E2" w:rsidP="001556E2">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1556E2" w:rsidRDefault="001556E2" w:rsidP="001556E2">
      <w:pPr>
        <w:pStyle w:val="A-odstavecodsazensodrkami"/>
        <w:numPr>
          <w:ilvl w:val="0"/>
          <w:numId w:val="0"/>
        </w:numPr>
        <w:ind w:left="1080" w:hanging="360"/>
      </w:pPr>
    </w:p>
    <w:p w:rsidR="001556E2" w:rsidRDefault="001556E2" w:rsidP="001556E2">
      <w:pPr>
        <w:pStyle w:val="A-odstavecodsazensodrkami"/>
        <w:numPr>
          <w:ilvl w:val="0"/>
          <w:numId w:val="4"/>
        </w:numPr>
      </w:pPr>
      <w:r>
        <w:t xml:space="preserve">Pokud bude objednatel v prodlení s úhradou </w:t>
      </w:r>
      <w:r w:rsidR="00C555D9">
        <w:t>faktury</w:t>
      </w:r>
      <w:r>
        <w:t xml:space="preserve"> proti sjednanému termínu je povinen zaplatit zhotoviteli úrok z prodlení ve výši 0,3 % z dlužné částky za každý i započatý den prodlení. </w:t>
      </w:r>
    </w:p>
    <w:p w:rsidR="00C555D9" w:rsidRDefault="00C555D9" w:rsidP="00C555D9">
      <w:pPr>
        <w:pStyle w:val="A-odstavecodsazensodrkami"/>
        <w:numPr>
          <w:ilvl w:val="0"/>
          <w:numId w:val="0"/>
        </w:numPr>
        <w:ind w:left="360"/>
      </w:pPr>
    </w:p>
    <w:p w:rsidR="00C555D9" w:rsidRDefault="001556E2" w:rsidP="00C555D9">
      <w:pPr>
        <w:pStyle w:val="Odstavecseseznamem"/>
        <w:numPr>
          <w:ilvl w:val="0"/>
          <w:numId w:val="4"/>
        </w:numPr>
        <w:rPr>
          <w:rFonts w:ascii="Arial" w:hAnsi="Arial" w:cs="Arial"/>
          <w:color w:val="auto"/>
          <w:sz w:val="22"/>
          <w:szCs w:val="22"/>
        </w:rPr>
      </w:pPr>
      <w:r w:rsidRPr="00C555D9">
        <w:rPr>
          <w:rFonts w:ascii="Arial" w:hAnsi="Arial" w:cs="Arial"/>
          <w:color w:val="auto"/>
          <w:sz w:val="22"/>
          <w:szCs w:val="22"/>
        </w:rPr>
        <w:t xml:space="preserve">Pokud </w:t>
      </w:r>
      <w:r w:rsidR="00C555D9" w:rsidRPr="00C555D9">
        <w:rPr>
          <w:rFonts w:ascii="Arial" w:hAnsi="Arial" w:cs="Arial"/>
          <w:color w:val="auto"/>
          <w:sz w:val="22"/>
          <w:szCs w:val="22"/>
        </w:rPr>
        <w:t>zhotovitel nenastoupí ve lhůtě do 30-ti dnů, nesjedná-li se jinak, ode dne obdržení reklamace objednatele k odstraňování reklamované vady (případně vad), je povinen zaplatit objednateli smluvní pokutu 2.000,- Kč za každou reklamovanou vadu, na je jíž odstraňování nenastoupil ve výše uvedeném termínu a za každý den prodlení.</w:t>
      </w:r>
    </w:p>
    <w:p w:rsidR="00C555D9" w:rsidRPr="00386410" w:rsidRDefault="00C555D9" w:rsidP="00C555D9">
      <w:pPr>
        <w:numPr>
          <w:ilvl w:val="0"/>
          <w:numId w:val="4"/>
        </w:numPr>
        <w:tabs>
          <w:tab w:val="left" w:pos="426"/>
        </w:tabs>
        <w:ind w:left="426" w:hanging="426"/>
        <w:jc w:val="both"/>
        <w:rPr>
          <w:rFonts w:ascii="Arial" w:hAnsi="Arial" w:cs="Arial"/>
          <w:sz w:val="22"/>
          <w:szCs w:val="22"/>
        </w:rPr>
      </w:pPr>
      <w:r w:rsidRPr="00386410">
        <w:rPr>
          <w:rFonts w:ascii="Arial" w:hAnsi="Arial" w:cs="Arial"/>
          <w:sz w:val="22"/>
          <w:szCs w:val="22"/>
        </w:rPr>
        <w:t>Pokud zhotovitel neodstraní reklamovanou vadu ve sjednaném termínu, je povinen zaplatit objednateli smluvní pokutu 5.000,- Kč za každou reklamovanou vadu</w:t>
      </w:r>
      <w:r>
        <w:rPr>
          <w:rFonts w:ascii="Arial" w:hAnsi="Arial" w:cs="Arial"/>
          <w:sz w:val="22"/>
          <w:szCs w:val="22"/>
        </w:rPr>
        <w:t>,</w:t>
      </w:r>
      <w:r w:rsidRPr="00386410">
        <w:rPr>
          <w:rFonts w:ascii="Arial" w:hAnsi="Arial" w:cs="Arial"/>
          <w:sz w:val="22"/>
          <w:szCs w:val="22"/>
        </w:rPr>
        <w:t xml:space="preserve"> u níž je v prodlení a za každý den prodlení.</w:t>
      </w:r>
    </w:p>
    <w:p w:rsidR="00C555D9" w:rsidRPr="00386410" w:rsidRDefault="00C555D9" w:rsidP="00C555D9">
      <w:pPr>
        <w:tabs>
          <w:tab w:val="left" w:pos="284"/>
          <w:tab w:val="left" w:pos="426"/>
        </w:tabs>
        <w:ind w:left="284"/>
        <w:jc w:val="both"/>
        <w:rPr>
          <w:rFonts w:ascii="Arial" w:hAnsi="Arial" w:cs="Arial"/>
          <w:sz w:val="22"/>
          <w:szCs w:val="22"/>
        </w:rPr>
      </w:pPr>
    </w:p>
    <w:p w:rsidR="00C555D9" w:rsidRDefault="00C555D9" w:rsidP="00C555D9">
      <w:pPr>
        <w:numPr>
          <w:ilvl w:val="0"/>
          <w:numId w:val="4"/>
        </w:numPr>
        <w:tabs>
          <w:tab w:val="left" w:pos="426"/>
        </w:tabs>
        <w:ind w:left="426" w:hanging="426"/>
        <w:jc w:val="both"/>
        <w:rPr>
          <w:rFonts w:ascii="Arial" w:hAnsi="Arial" w:cs="Arial"/>
          <w:sz w:val="22"/>
          <w:szCs w:val="22"/>
        </w:rPr>
      </w:pPr>
      <w:r w:rsidRPr="00386410">
        <w:rPr>
          <w:rFonts w:ascii="Arial" w:hAnsi="Arial" w:cs="Arial"/>
          <w:sz w:val="22"/>
          <w:szCs w:val="22"/>
        </w:rPr>
        <w:t xml:space="preserve">Pokud zhotovitel nevyklidí staveniště ve sjednaném termínu, nejpozději však ve lhůtě </w:t>
      </w:r>
      <w:proofErr w:type="gramStart"/>
      <w:r w:rsidRPr="00386410">
        <w:rPr>
          <w:rFonts w:ascii="Arial" w:hAnsi="Arial" w:cs="Arial"/>
          <w:sz w:val="22"/>
          <w:szCs w:val="22"/>
        </w:rPr>
        <w:t xml:space="preserve">do </w:t>
      </w:r>
      <w:r>
        <w:rPr>
          <w:rFonts w:ascii="Arial" w:hAnsi="Arial" w:cs="Arial"/>
          <w:sz w:val="22"/>
          <w:szCs w:val="22"/>
        </w:rPr>
        <w:t xml:space="preserve">  </w:t>
      </w:r>
      <w:r w:rsidRPr="00386410">
        <w:rPr>
          <w:rFonts w:ascii="Arial" w:hAnsi="Arial" w:cs="Arial"/>
          <w:sz w:val="22"/>
          <w:szCs w:val="22"/>
        </w:rPr>
        <w:t>15</w:t>
      </w:r>
      <w:proofErr w:type="gramEnd"/>
      <w:r w:rsidRPr="00386410">
        <w:rPr>
          <w:rFonts w:ascii="Arial" w:hAnsi="Arial" w:cs="Arial"/>
          <w:sz w:val="22"/>
          <w:szCs w:val="22"/>
        </w:rPr>
        <w:t xml:space="preserve"> dnů od termínu předání a převzetí díla, je povinen zaplatit objednateli smluvní pokutu 5.000,- Kč za každý i započatý den prodlení.</w:t>
      </w:r>
    </w:p>
    <w:p w:rsidR="00C555D9" w:rsidRPr="00386410" w:rsidRDefault="00C555D9" w:rsidP="00C555D9">
      <w:pPr>
        <w:tabs>
          <w:tab w:val="left" w:pos="426"/>
        </w:tabs>
        <w:ind w:left="426"/>
        <w:jc w:val="both"/>
        <w:rPr>
          <w:rFonts w:ascii="Arial" w:hAnsi="Arial" w:cs="Arial"/>
          <w:sz w:val="22"/>
          <w:szCs w:val="22"/>
        </w:rPr>
      </w:pPr>
    </w:p>
    <w:p w:rsidR="001556E2" w:rsidRDefault="001556E2" w:rsidP="001556E2">
      <w:pPr>
        <w:pStyle w:val="A-odstavecodsazensodrkami"/>
        <w:numPr>
          <w:ilvl w:val="0"/>
          <w:numId w:val="4"/>
        </w:numPr>
      </w:pPr>
      <w:r>
        <w:t>Pro zajištění úhrady oprávněných vyúčtovaných sankcí je objednatel oprávněn provést zápočet vyúčtované sankce proti jakékoliv oprávněné pohledávce, kterou má, nebo bude mít, zhotovitel za objednatelem.</w:t>
      </w:r>
    </w:p>
    <w:p w:rsidR="001556E2" w:rsidRDefault="001556E2" w:rsidP="001556E2">
      <w:pPr>
        <w:pStyle w:val="A-odstavecodsazensodrkami"/>
        <w:numPr>
          <w:ilvl w:val="0"/>
          <w:numId w:val="0"/>
        </w:numPr>
      </w:pPr>
    </w:p>
    <w:p w:rsidR="001556E2" w:rsidRDefault="001556E2" w:rsidP="001556E2">
      <w:pPr>
        <w:pStyle w:val="A-odstavecodsazensodrkami"/>
        <w:numPr>
          <w:ilvl w:val="0"/>
          <w:numId w:val="4"/>
        </w:numPr>
      </w:pPr>
      <w:r>
        <w:lastRenderedPageBreak/>
        <w:t>Splatnost sankcí uvedených v této smlouvě nastává okamžikem jejich vzniku.</w:t>
      </w:r>
      <w:r w:rsidR="0016186C">
        <w:t xml:space="preserve"> </w:t>
      </w:r>
    </w:p>
    <w:p w:rsidR="00FE1CDE" w:rsidRDefault="00FE1CDE" w:rsidP="00FE1CDE">
      <w:pPr>
        <w:pStyle w:val="A-odstavecodsazensodrkami"/>
        <w:numPr>
          <w:ilvl w:val="0"/>
          <w:numId w:val="0"/>
        </w:numPr>
        <w:tabs>
          <w:tab w:val="left" w:pos="426"/>
        </w:tabs>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44B48" w:rsidRPr="00386410" w:rsidRDefault="00C555D9" w:rsidP="00344B48">
      <w:pPr>
        <w:pStyle w:val="Zkladntext"/>
        <w:widowControl/>
        <w:numPr>
          <w:ilvl w:val="0"/>
          <w:numId w:val="19"/>
        </w:numPr>
        <w:tabs>
          <w:tab w:val="left" w:pos="360"/>
        </w:tabs>
        <w:jc w:val="both"/>
        <w:rPr>
          <w:rFonts w:cs="Arial"/>
          <w:sz w:val="22"/>
          <w:szCs w:val="22"/>
        </w:rPr>
      </w:pPr>
      <w:r w:rsidRPr="00344B48">
        <w:rPr>
          <w:rFonts w:cs="Arial"/>
          <w:sz w:val="22"/>
          <w:szCs w:val="22"/>
        </w:rPr>
        <w:t xml:space="preserve">Po ukončení prací bude dílo předáno bez vad a nedodělků. </w:t>
      </w:r>
      <w:r w:rsidR="00344B48" w:rsidRPr="00386410">
        <w:rPr>
          <w:rFonts w:cs="Arial"/>
          <w:sz w:val="22"/>
          <w:szCs w:val="22"/>
        </w:rPr>
        <w:t xml:space="preserve">Záruční doba se sjednává na </w:t>
      </w:r>
      <w:r w:rsidR="00344B48">
        <w:rPr>
          <w:rFonts w:cs="Arial"/>
          <w:b/>
          <w:color w:val="auto"/>
          <w:sz w:val="22"/>
          <w:szCs w:val="22"/>
        </w:rPr>
        <w:t>24</w:t>
      </w:r>
      <w:r w:rsidR="00344B48" w:rsidRPr="00386410">
        <w:rPr>
          <w:rFonts w:cs="Arial"/>
          <w:b/>
          <w:color w:val="auto"/>
          <w:sz w:val="22"/>
          <w:szCs w:val="22"/>
        </w:rPr>
        <w:t xml:space="preserve"> </w:t>
      </w:r>
      <w:r w:rsidR="00344B48" w:rsidRPr="00386410">
        <w:rPr>
          <w:rFonts w:cs="Arial"/>
          <w:b/>
          <w:sz w:val="22"/>
          <w:szCs w:val="22"/>
        </w:rPr>
        <w:t>měsíců</w:t>
      </w:r>
      <w:r w:rsidR="00344B48">
        <w:rPr>
          <w:rFonts w:cs="Arial"/>
          <w:b/>
          <w:sz w:val="22"/>
          <w:szCs w:val="22"/>
        </w:rPr>
        <w:t xml:space="preserve"> </w:t>
      </w:r>
      <w:r w:rsidR="00344B48">
        <w:rPr>
          <w:rFonts w:cs="Arial"/>
          <w:sz w:val="22"/>
          <w:szCs w:val="22"/>
        </w:rPr>
        <w:t xml:space="preserve">na provedené práce a </w:t>
      </w:r>
      <w:r w:rsidR="00344B48" w:rsidRPr="00B205DA">
        <w:rPr>
          <w:rFonts w:cs="Arial"/>
          <w:b/>
          <w:sz w:val="22"/>
          <w:szCs w:val="22"/>
        </w:rPr>
        <w:t>60 měsíců</w:t>
      </w:r>
      <w:r w:rsidR="00344B48">
        <w:rPr>
          <w:rFonts w:cs="Arial"/>
          <w:sz w:val="22"/>
          <w:szCs w:val="22"/>
        </w:rPr>
        <w:t xml:space="preserve"> na protikorozní ochranné povlaky,</w:t>
      </w:r>
      <w:r w:rsidR="00344B48" w:rsidRPr="00386410">
        <w:rPr>
          <w:rFonts w:cs="Arial"/>
          <w:sz w:val="22"/>
          <w:szCs w:val="22"/>
        </w:rPr>
        <w:t xml:space="preserve"> ode dne předání a převzetí díla objednatelem.</w:t>
      </w:r>
    </w:p>
    <w:p w:rsidR="00C555D9" w:rsidRPr="00344B48" w:rsidRDefault="00C555D9" w:rsidP="00344B48">
      <w:pPr>
        <w:pStyle w:val="Zkladntext"/>
        <w:tabs>
          <w:tab w:val="left" w:pos="360"/>
        </w:tabs>
        <w:ind w:left="360"/>
        <w:jc w:val="both"/>
        <w:rPr>
          <w:rFonts w:cs="Arial"/>
          <w:sz w:val="22"/>
          <w:szCs w:val="22"/>
        </w:rPr>
      </w:pPr>
    </w:p>
    <w:p w:rsidR="00C555D9" w:rsidRPr="00386410" w:rsidRDefault="00C555D9" w:rsidP="00C555D9">
      <w:pPr>
        <w:pStyle w:val="Zkladntext"/>
        <w:widowControl/>
        <w:numPr>
          <w:ilvl w:val="0"/>
          <w:numId w:val="19"/>
        </w:numPr>
        <w:tabs>
          <w:tab w:val="left" w:pos="360"/>
        </w:tabs>
        <w:jc w:val="both"/>
        <w:rPr>
          <w:rFonts w:cs="Arial"/>
          <w:sz w:val="22"/>
          <w:szCs w:val="22"/>
        </w:rPr>
      </w:pPr>
      <w:r w:rsidRPr="00386410">
        <w:rPr>
          <w:rFonts w:cs="Arial"/>
          <w:sz w:val="22"/>
          <w:szCs w:val="22"/>
        </w:rPr>
        <w:t xml:space="preserve">Zhotovitel je povinen nejpozději do </w:t>
      </w:r>
      <w:proofErr w:type="gramStart"/>
      <w:r w:rsidRPr="00386410">
        <w:rPr>
          <w:rFonts w:cs="Arial"/>
          <w:sz w:val="22"/>
          <w:szCs w:val="22"/>
        </w:rPr>
        <w:t>14-ti</w:t>
      </w:r>
      <w:proofErr w:type="gramEnd"/>
      <w:r w:rsidRPr="00386410">
        <w:rPr>
          <w:rFonts w:cs="Arial"/>
          <w:sz w:val="22"/>
          <w:szCs w:val="22"/>
        </w:rPr>
        <w:t xml:space="preserve">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zhotovitel reklamaci uznává či neuznává. Nestanoví-li dodavatel uvedený termín, pak platí lhůta </w:t>
      </w:r>
      <w:proofErr w:type="gramStart"/>
      <w:r w:rsidRPr="00386410">
        <w:rPr>
          <w:rFonts w:cs="Arial"/>
          <w:sz w:val="22"/>
          <w:szCs w:val="22"/>
        </w:rPr>
        <w:t>30-ti</w:t>
      </w:r>
      <w:proofErr w:type="gramEnd"/>
      <w:r w:rsidRPr="00386410">
        <w:rPr>
          <w:rFonts w:cs="Arial"/>
          <w:sz w:val="22"/>
          <w:szCs w:val="22"/>
        </w:rPr>
        <w:t xml:space="preserve"> dnů ode dne obdržení reklamace. Současně zhotovitel písemně navrhne, do kterého termínu vadu odstraní.</w:t>
      </w:r>
    </w:p>
    <w:p w:rsidR="00C555D9" w:rsidRPr="00386410" w:rsidRDefault="00C555D9" w:rsidP="00C555D9">
      <w:pPr>
        <w:pStyle w:val="Zkladntext"/>
        <w:widowControl/>
        <w:tabs>
          <w:tab w:val="left" w:pos="360"/>
        </w:tabs>
        <w:jc w:val="both"/>
        <w:rPr>
          <w:rFonts w:cs="Arial"/>
          <w:sz w:val="22"/>
          <w:szCs w:val="22"/>
        </w:rPr>
      </w:pPr>
    </w:p>
    <w:p w:rsidR="00C555D9" w:rsidRPr="00386410" w:rsidRDefault="00C555D9" w:rsidP="00C555D9">
      <w:pPr>
        <w:pStyle w:val="Zkladntext"/>
        <w:widowControl/>
        <w:numPr>
          <w:ilvl w:val="0"/>
          <w:numId w:val="19"/>
        </w:numPr>
        <w:tabs>
          <w:tab w:val="left" w:pos="360"/>
        </w:tabs>
        <w:jc w:val="both"/>
        <w:rPr>
          <w:rFonts w:cs="Arial"/>
          <w:sz w:val="22"/>
          <w:szCs w:val="22"/>
        </w:rPr>
      </w:pPr>
      <w:r w:rsidRPr="00386410">
        <w:rPr>
          <w:rFonts w:cs="Arial"/>
          <w:sz w:val="22"/>
          <w:szCs w:val="22"/>
        </w:rPr>
        <w:t xml:space="preserve">Zhotovitel je povinen nastoupit neprodleně k odstranění reklamované vady, nejpozději však do </w:t>
      </w:r>
      <w:proofErr w:type="gramStart"/>
      <w:r w:rsidRPr="00386410">
        <w:rPr>
          <w:rFonts w:cs="Arial"/>
          <w:sz w:val="22"/>
          <w:szCs w:val="22"/>
        </w:rPr>
        <w:t>30-ti</w:t>
      </w:r>
      <w:proofErr w:type="gramEnd"/>
      <w:r w:rsidRPr="00386410">
        <w:rPr>
          <w:rFonts w:cs="Arial"/>
          <w:sz w:val="22"/>
          <w:szCs w:val="22"/>
        </w:rPr>
        <w:t xml:space="preserve"> dnů po obdržení reklamace, nebude-li dohodnuto jinak, a to i v případě, že reklamaci neuznává. Náklady na odstranění reklamované vady nese zhotovitel i ve sporných případech až do rozhodnutí soudu. Nenastoupí-li zhotovitel k odstranění reklamované vady po obdržení reklamace objednatele, je objednatel oprávněn pověřit odstraněním vady jinou odbornou právnickou nebo fyzickou osobu. Veškeré takto vzniklé náklady uhradí objednateli zhotovitel.</w:t>
      </w:r>
    </w:p>
    <w:p w:rsidR="00C555D9" w:rsidRPr="00C555D9" w:rsidRDefault="00C555D9" w:rsidP="00C555D9"/>
    <w:p w:rsidR="008D36CC" w:rsidRPr="00386410" w:rsidRDefault="008D36C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16186C">
        <w:rPr>
          <w:rFonts w:ascii="Arial" w:hAnsi="Arial" w:cs="Arial"/>
          <w:sz w:val="22"/>
          <w:szCs w:val="22"/>
        </w:rPr>
        <w:t xml:space="preserve"> </w:t>
      </w:r>
    </w:p>
    <w:p w:rsidR="0016186C" w:rsidRDefault="0016186C" w:rsidP="0016186C">
      <w:pPr>
        <w:widowControl w:val="0"/>
        <w:jc w:val="both"/>
        <w:rPr>
          <w:rFonts w:ascii="Arial" w:hAnsi="Arial" w:cs="Arial"/>
          <w:sz w:val="22"/>
          <w:szCs w:val="22"/>
        </w:rPr>
      </w:pPr>
    </w:p>
    <w:p w:rsidR="00811B43" w:rsidRPr="00386410" w:rsidRDefault="00811B43"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r w:rsidR="0016186C">
        <w:rPr>
          <w:rFonts w:cs="Arial"/>
          <w:b/>
          <w:sz w:val="22"/>
          <w:szCs w:val="22"/>
          <w:u w:val="single"/>
        </w:rPr>
        <w:t xml:space="preserve"> </w:t>
      </w:r>
    </w:p>
    <w:p w:rsidR="00F25381" w:rsidRPr="00386410" w:rsidRDefault="00F25381" w:rsidP="002D1039">
      <w:pPr>
        <w:pStyle w:val="Zkladntext"/>
        <w:keepNext/>
        <w:widowControl/>
        <w:spacing w:before="120"/>
        <w:jc w:val="center"/>
        <w:rPr>
          <w:rFonts w:cs="Arial"/>
          <w:b/>
          <w:sz w:val="22"/>
          <w:szCs w:val="22"/>
          <w:u w:val="single"/>
        </w:rPr>
      </w:pPr>
    </w:p>
    <w:p w:rsidR="002D7981" w:rsidRDefault="00811B43" w:rsidP="00811B43">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rsidR="002D7981" w:rsidRDefault="002D7981" w:rsidP="002D7981">
      <w:pPr>
        <w:pStyle w:val="Zkladntext"/>
        <w:keepNext/>
        <w:widowControl/>
        <w:tabs>
          <w:tab w:val="left" w:pos="360"/>
        </w:tabs>
        <w:ind w:left="360"/>
        <w:jc w:val="both"/>
        <w:rPr>
          <w:rFonts w:cs="Arial"/>
          <w:sz w:val="22"/>
          <w:szCs w:val="22"/>
        </w:rPr>
      </w:pPr>
    </w:p>
    <w:p w:rsidR="002D7981" w:rsidRPr="0095379D" w:rsidRDefault="002D7981" w:rsidP="002D7981">
      <w:pPr>
        <w:pStyle w:val="Zkladntext"/>
        <w:keepNext/>
        <w:widowControl/>
        <w:numPr>
          <w:ilvl w:val="0"/>
          <w:numId w:val="6"/>
        </w:numPr>
        <w:tabs>
          <w:tab w:val="left" w:pos="360"/>
        </w:tabs>
        <w:jc w:val="both"/>
        <w:rPr>
          <w:rFonts w:cs="Arial"/>
          <w:i/>
          <w:color w:val="auto"/>
          <w:sz w:val="22"/>
          <w:szCs w:val="22"/>
        </w:rPr>
      </w:pPr>
      <w:r>
        <w:rPr>
          <w:rFonts w:cs="Arial"/>
          <w:color w:val="auto"/>
          <w:sz w:val="22"/>
          <w:szCs w:val="22"/>
        </w:rPr>
        <w:t>Neobsazeno</w:t>
      </w:r>
    </w:p>
    <w:p w:rsidR="00B92AF5" w:rsidRPr="00386410" w:rsidRDefault="0016186C" w:rsidP="002D7981">
      <w:pPr>
        <w:pStyle w:val="Zkladntext"/>
        <w:keepNext/>
        <w:widowControl/>
        <w:tabs>
          <w:tab w:val="left" w:pos="360"/>
        </w:tabs>
        <w:ind w:left="360"/>
        <w:jc w:val="both"/>
        <w:rPr>
          <w:rFonts w:cs="Arial"/>
          <w:sz w:val="22"/>
          <w:szCs w:val="22"/>
        </w:rPr>
      </w:pPr>
      <w:r>
        <w:rPr>
          <w:rFonts w:cs="Arial"/>
          <w:sz w:val="22"/>
          <w:szCs w:val="22"/>
        </w:rPr>
        <w:t xml:space="preserve"> </w:t>
      </w: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r w:rsidR="0016186C">
        <w:rPr>
          <w:rFonts w:cs="Arial"/>
          <w:b/>
          <w:sz w:val="22"/>
          <w:szCs w:val="22"/>
          <w:u w:val="single"/>
        </w:rPr>
        <w:t xml:space="preserve"> </w:t>
      </w:r>
    </w:p>
    <w:p w:rsidR="00F25381" w:rsidRDefault="00F25381">
      <w:pPr>
        <w:pStyle w:val="Zkladntext"/>
        <w:widowControl/>
        <w:spacing w:before="120"/>
        <w:rPr>
          <w:rFonts w:cs="Arial"/>
          <w:sz w:val="22"/>
          <w:szCs w:val="22"/>
        </w:rPr>
      </w:pPr>
    </w:p>
    <w:p w:rsidR="00921CCC" w:rsidRDefault="00921CCC" w:rsidP="00921CCC">
      <w:pPr>
        <w:pStyle w:val="Zkladntext"/>
        <w:widowControl/>
        <w:numPr>
          <w:ilvl w:val="0"/>
          <w:numId w:val="34"/>
        </w:numPr>
        <w:tabs>
          <w:tab w:val="left" w:pos="360"/>
        </w:tabs>
        <w:jc w:val="both"/>
        <w:textAlignment w:val="auto"/>
        <w:rPr>
          <w:rFonts w:cs="Arial"/>
          <w:color w:val="auto"/>
          <w:sz w:val="22"/>
          <w:szCs w:val="22"/>
        </w:rPr>
      </w:pPr>
      <w:r>
        <w:rPr>
          <w:rFonts w:cs="Arial"/>
          <w:color w:val="auto"/>
          <w:sz w:val="22"/>
          <w:szCs w:val="22"/>
        </w:rPr>
        <w:t>Pokud není ve smlouv</w:t>
      </w:r>
      <w:bookmarkStart w:id="0" w:name="_GoBack"/>
      <w:bookmarkEnd w:id="0"/>
      <w:r>
        <w:rPr>
          <w:rFonts w:cs="Arial"/>
          <w:color w:val="auto"/>
          <w:sz w:val="22"/>
          <w:szCs w:val="22"/>
        </w:rPr>
        <w:t>ě uvedeno jinak, řídí se všechny vztahy mezi smluvními stranami ustanoveními občanského zákoníku. Veškeré změny a dodatky této smlouvy musí být sepsány písemně.</w:t>
      </w:r>
      <w:r w:rsidR="0016186C">
        <w:rPr>
          <w:rFonts w:cs="Arial"/>
          <w:color w:val="auto"/>
          <w:sz w:val="22"/>
          <w:szCs w:val="22"/>
        </w:rPr>
        <w:t xml:space="preserve"> </w:t>
      </w:r>
    </w:p>
    <w:p w:rsidR="00921CCC" w:rsidRDefault="00921CCC" w:rsidP="00921CCC">
      <w:pPr>
        <w:widowControl w:val="0"/>
        <w:jc w:val="both"/>
        <w:rPr>
          <w:rFonts w:ascii="Arial" w:hAnsi="Arial" w:cs="Arial"/>
          <w:b/>
          <w:sz w:val="22"/>
          <w:szCs w:val="22"/>
        </w:rPr>
      </w:pPr>
    </w:p>
    <w:p w:rsidR="00921CCC" w:rsidRDefault="00921CCC" w:rsidP="00921CCC">
      <w:pPr>
        <w:pStyle w:val="Zkladntext"/>
        <w:widowControl/>
        <w:numPr>
          <w:ilvl w:val="0"/>
          <w:numId w:val="34"/>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r w:rsidR="0016186C">
        <w:rPr>
          <w:rFonts w:cs="Arial"/>
          <w:color w:val="auto"/>
          <w:sz w:val="22"/>
          <w:szCs w:val="22"/>
        </w:rPr>
        <w:t xml:space="preserve"> </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lastRenderedPageBreak/>
        <w:t>Objednatel je oprávněn odstoupit od smlouvy při podstatném porušení smlouvy zhotovitelem, a to zejména při:</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prodlení zhotovitele se splněním termínu předání díla,</w:t>
      </w:r>
      <w:r w:rsidR="0016186C">
        <w:rPr>
          <w:rFonts w:cs="Arial"/>
          <w:sz w:val="22"/>
          <w:szCs w:val="22"/>
        </w:rPr>
        <w:t xml:space="preserve"> </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bezdůvodném přerušení prací zhotovitelem, které trvá více než 14 dnů,</w:t>
      </w:r>
      <w:r w:rsidR="0016186C">
        <w:rPr>
          <w:rFonts w:cs="Arial"/>
          <w:sz w:val="22"/>
          <w:szCs w:val="22"/>
        </w:rPr>
        <w:t xml:space="preserve"> </w:t>
      </w:r>
    </w:p>
    <w:p w:rsidR="00811B43" w:rsidRPr="00386410" w:rsidRDefault="00811B43" w:rsidP="00811B43">
      <w:pPr>
        <w:pStyle w:val="Zkladntext"/>
        <w:widowControl/>
        <w:numPr>
          <w:ilvl w:val="1"/>
          <w:numId w:val="25"/>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r w:rsidR="0016186C">
        <w:rPr>
          <w:rFonts w:cs="Arial"/>
          <w:sz w:val="22"/>
          <w:szCs w:val="22"/>
        </w:rPr>
        <w:t xml:space="preserve"> </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w:t>
      </w:r>
      <w:r w:rsidR="00C555D9">
        <w:rPr>
          <w:rFonts w:cs="Arial"/>
          <w:sz w:val="22"/>
          <w:szCs w:val="22"/>
        </w:rPr>
        <w:t xml:space="preserve"> (montážním)</w:t>
      </w:r>
      <w:r w:rsidRPr="00386410">
        <w:rPr>
          <w:rFonts w:cs="Arial"/>
          <w:sz w:val="22"/>
          <w:szCs w:val="22"/>
        </w:rPr>
        <w:t xml:space="preserve"> deníku a budou předmětem dodatku k této smlouvě.</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sidR="005302CD">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11B43" w:rsidRPr="00386410" w:rsidRDefault="00811B43" w:rsidP="00811B43">
      <w:pPr>
        <w:widowControl w:val="0"/>
        <w:jc w:val="both"/>
        <w:rPr>
          <w:rFonts w:ascii="Arial" w:hAnsi="Arial" w:cs="Arial"/>
          <w:b/>
          <w:sz w:val="22"/>
          <w:szCs w:val="22"/>
        </w:rPr>
      </w:pPr>
    </w:p>
    <w:p w:rsidR="00811B43" w:rsidRPr="00386410" w:rsidRDefault="00811B43" w:rsidP="00811B43">
      <w:pPr>
        <w:pStyle w:val="Zkladntext"/>
        <w:widowControl/>
        <w:numPr>
          <w:ilvl w:val="0"/>
          <w:numId w:val="25"/>
        </w:numPr>
        <w:tabs>
          <w:tab w:val="left" w:pos="360"/>
        </w:tabs>
        <w:jc w:val="both"/>
        <w:rPr>
          <w:rFonts w:cs="Arial"/>
          <w:sz w:val="22"/>
          <w:szCs w:val="22"/>
        </w:rPr>
      </w:pPr>
      <w:r w:rsidRPr="00386410">
        <w:rPr>
          <w:rFonts w:cs="Arial"/>
          <w:sz w:val="22"/>
          <w:szCs w:val="22"/>
        </w:rPr>
        <w:t>Smlouva nabývá platnosti</w:t>
      </w:r>
      <w:r>
        <w:rPr>
          <w:rFonts w:cs="Arial"/>
          <w:sz w:val="22"/>
          <w:szCs w:val="22"/>
        </w:rPr>
        <w:t xml:space="preserve"> a účinnosti </w:t>
      </w:r>
      <w:r w:rsidRPr="00386410">
        <w:rPr>
          <w:rFonts w:cs="Arial"/>
          <w:sz w:val="22"/>
          <w:szCs w:val="22"/>
        </w:rPr>
        <w:t>dnem jejího podpisu oprávněnými zástupci obou smluvních stran.</w:t>
      </w:r>
    </w:p>
    <w:p w:rsidR="00811B43" w:rsidRPr="00386410" w:rsidRDefault="00811B43" w:rsidP="00811B43">
      <w:pPr>
        <w:pStyle w:val="Zkladntext"/>
        <w:widowControl/>
        <w:tabs>
          <w:tab w:val="left" w:pos="360"/>
        </w:tabs>
        <w:jc w:val="both"/>
        <w:rPr>
          <w:rFonts w:cs="Arial"/>
          <w:sz w:val="22"/>
          <w:szCs w:val="22"/>
        </w:rPr>
      </w:pPr>
    </w:p>
    <w:p w:rsidR="00811B43" w:rsidRPr="00386410" w:rsidRDefault="00811B43" w:rsidP="00811B43">
      <w:pPr>
        <w:keepNext/>
        <w:ind w:left="284" w:hanging="284"/>
        <w:jc w:val="both"/>
        <w:rPr>
          <w:rFonts w:ascii="Arial" w:hAnsi="Arial" w:cs="Arial"/>
          <w:sz w:val="22"/>
          <w:szCs w:val="22"/>
        </w:rPr>
      </w:pPr>
      <w:r>
        <w:rPr>
          <w:rFonts w:ascii="Arial" w:hAnsi="Arial" w:cs="Arial"/>
          <w:b/>
          <w:sz w:val="22"/>
          <w:szCs w:val="22"/>
        </w:rPr>
        <w:t>7</w:t>
      </w:r>
      <w:r w:rsidRPr="00386410">
        <w:rPr>
          <w:rFonts w:ascii="Arial" w:hAnsi="Arial" w:cs="Arial"/>
          <w:b/>
          <w:sz w:val="22"/>
          <w:szCs w:val="22"/>
        </w:rPr>
        <w:t>.</w:t>
      </w:r>
      <w:r w:rsidRPr="00386410">
        <w:rPr>
          <w:rFonts w:ascii="Arial" w:hAnsi="Arial" w:cs="Arial"/>
          <w:sz w:val="22"/>
          <w:szCs w:val="22"/>
        </w:rPr>
        <w:tab/>
        <w:t xml:space="preserve">Na svědectví tohoto smluvní strany tímto podepisují smlouvu. Tato smlouva je vyhotovena ve </w:t>
      </w:r>
      <w:r w:rsidR="0007518A">
        <w:rPr>
          <w:rFonts w:ascii="Arial" w:hAnsi="Arial" w:cs="Arial"/>
          <w:sz w:val="22"/>
          <w:szCs w:val="22"/>
        </w:rPr>
        <w:t>dvou</w:t>
      </w:r>
      <w:r w:rsidRPr="00386410">
        <w:rPr>
          <w:rFonts w:ascii="Arial" w:hAnsi="Arial" w:cs="Arial"/>
          <w:sz w:val="22"/>
          <w:szCs w:val="22"/>
        </w:rPr>
        <w:t xml:space="preserve"> vyhotoveních, z nichž každé má platnost originálu. </w:t>
      </w:r>
    </w:p>
    <w:p w:rsidR="00811B43" w:rsidRPr="00386410" w:rsidRDefault="00811B43" w:rsidP="00811B43">
      <w:pPr>
        <w:keepNext/>
        <w:jc w:val="both"/>
        <w:rPr>
          <w:rFonts w:ascii="Arial" w:hAnsi="Arial" w:cs="Arial"/>
          <w:sz w:val="22"/>
          <w:szCs w:val="22"/>
        </w:rPr>
      </w:pPr>
    </w:p>
    <w:p w:rsidR="00C66556" w:rsidRDefault="00C66556" w:rsidP="002D1039">
      <w:pPr>
        <w:keepNext/>
        <w:jc w:val="both"/>
        <w:rPr>
          <w:rFonts w:ascii="Arial" w:hAnsi="Arial" w:cs="Arial"/>
          <w:sz w:val="22"/>
          <w:szCs w:val="22"/>
        </w:rPr>
      </w:pPr>
    </w:p>
    <w:p w:rsidR="00995E3E" w:rsidRDefault="00995E3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E971BC">
        <w:rPr>
          <w:rFonts w:ascii="Arial" w:hAnsi="Arial" w:cs="Arial"/>
          <w:sz w:val="22"/>
          <w:szCs w:val="22"/>
        </w:rPr>
        <w:t xml:space="preserve"> Dolním Jiřetíně </w:t>
      </w:r>
      <w:r w:rsidRPr="00386410">
        <w:rPr>
          <w:rFonts w:ascii="Arial" w:hAnsi="Arial" w:cs="Arial"/>
          <w:sz w:val="22"/>
          <w:szCs w:val="22"/>
        </w:rPr>
        <w:t xml:space="preserve">dne </w:t>
      </w:r>
      <w:proofErr w:type="gramStart"/>
      <w:r w:rsidR="005B6414">
        <w:rPr>
          <w:rFonts w:ascii="Arial" w:hAnsi="Arial" w:cs="Arial"/>
          <w:sz w:val="22"/>
          <w:szCs w:val="22"/>
        </w:rPr>
        <w:t>7.6.2016</w:t>
      </w:r>
      <w:proofErr w:type="gramEnd"/>
      <w:r w:rsidR="005B6414">
        <w:rPr>
          <w:rFonts w:ascii="Arial" w:hAnsi="Arial" w:cs="Arial"/>
          <w:sz w:val="22"/>
          <w:szCs w:val="22"/>
        </w:rPr>
        <w:t xml:space="preserve"> </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r w:rsidR="005B6414">
        <w:rPr>
          <w:rFonts w:ascii="Arial" w:hAnsi="Arial" w:cs="Arial"/>
          <w:sz w:val="22"/>
          <w:szCs w:val="22"/>
        </w:rPr>
        <w:t xml:space="preserve"> </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5668D0"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sidR="0084394F">
        <w:rPr>
          <w:rFonts w:ascii="Arial" w:hAnsi="Arial" w:cs="Arial"/>
          <w:sz w:val="22"/>
          <w:szCs w:val="22"/>
        </w:rPr>
        <w:t>Pavel Eger</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E971BC">
        <w:rPr>
          <w:rFonts w:ascii="Arial" w:hAnsi="Arial" w:cs="Arial"/>
          <w:sz w:val="22"/>
          <w:szCs w:val="22"/>
        </w:rPr>
        <w:t xml:space="preserve">Ing. </w:t>
      </w:r>
      <w:r w:rsidR="005B6414">
        <w:rPr>
          <w:rFonts w:ascii="Arial" w:hAnsi="Arial" w:cs="Arial"/>
          <w:sz w:val="22"/>
          <w:szCs w:val="22"/>
        </w:rPr>
        <w:t xml:space="preserve">František Šobr </w:t>
      </w:r>
    </w:p>
    <w:p w:rsidR="005668D0" w:rsidRPr="00D74A50" w:rsidRDefault="004F75B8" w:rsidP="005668D0">
      <w:pPr>
        <w:jc w:val="both"/>
        <w:rPr>
          <w:rFonts w:ascii="Arial" w:hAnsi="Arial" w:cs="Arial"/>
          <w:sz w:val="22"/>
          <w:szCs w:val="22"/>
        </w:rPr>
      </w:pPr>
      <w:r>
        <w:rPr>
          <w:rFonts w:ascii="Arial" w:hAnsi="Arial" w:cs="Arial"/>
          <w:sz w:val="22"/>
          <w:szCs w:val="22"/>
        </w:rPr>
        <w:t>ř</w:t>
      </w:r>
      <w:r w:rsidR="005668D0">
        <w:rPr>
          <w:rFonts w:ascii="Arial" w:hAnsi="Arial" w:cs="Arial"/>
          <w:sz w:val="22"/>
          <w:szCs w:val="22"/>
        </w:rPr>
        <w:t>editel</w:t>
      </w:r>
      <w:r>
        <w:rPr>
          <w:rFonts w:ascii="Arial" w:hAnsi="Arial" w:cs="Arial"/>
          <w:sz w:val="22"/>
          <w:szCs w:val="22"/>
        </w:rPr>
        <w:t xml:space="preserve"> závodu Chomutov </w:t>
      </w:r>
      <w:r w:rsidR="005668D0">
        <w:rPr>
          <w:rFonts w:ascii="Arial" w:hAnsi="Arial" w:cs="Arial"/>
          <w:sz w:val="22"/>
          <w:szCs w:val="22"/>
        </w:rPr>
        <w:tab/>
      </w:r>
      <w:r w:rsidR="005668D0">
        <w:rPr>
          <w:rFonts w:ascii="Arial" w:hAnsi="Arial" w:cs="Arial"/>
          <w:sz w:val="22"/>
          <w:szCs w:val="22"/>
        </w:rPr>
        <w:tab/>
      </w:r>
      <w:r w:rsidR="005668D0" w:rsidRPr="00D74A50">
        <w:rPr>
          <w:rFonts w:ascii="Arial" w:hAnsi="Arial" w:cs="Arial"/>
          <w:sz w:val="22"/>
          <w:szCs w:val="22"/>
        </w:rPr>
        <w:t xml:space="preserve"> </w:t>
      </w:r>
      <w:r w:rsidR="005668D0" w:rsidRPr="00D74A50">
        <w:rPr>
          <w:rFonts w:ascii="Arial" w:hAnsi="Arial" w:cs="Arial"/>
          <w:sz w:val="22"/>
          <w:szCs w:val="22"/>
        </w:rPr>
        <w:tab/>
      </w:r>
      <w:r w:rsidR="005668D0" w:rsidRPr="00D74A50">
        <w:rPr>
          <w:rFonts w:ascii="Arial" w:hAnsi="Arial" w:cs="Arial"/>
          <w:sz w:val="22"/>
          <w:szCs w:val="22"/>
        </w:rPr>
        <w:tab/>
      </w:r>
      <w:r w:rsidR="005B6414">
        <w:rPr>
          <w:rFonts w:ascii="Arial" w:hAnsi="Arial" w:cs="Arial"/>
          <w:sz w:val="22"/>
          <w:szCs w:val="22"/>
        </w:rPr>
        <w:t>člen</w:t>
      </w:r>
      <w:r w:rsidR="00E971BC">
        <w:rPr>
          <w:rFonts w:ascii="Arial" w:hAnsi="Arial" w:cs="Arial"/>
          <w:sz w:val="22"/>
          <w:szCs w:val="22"/>
        </w:rPr>
        <w:t xml:space="preserve"> představenstva </w:t>
      </w:r>
      <w:r w:rsidR="005B6414">
        <w:rPr>
          <w:rFonts w:ascii="Arial" w:hAnsi="Arial" w:cs="Arial"/>
          <w:sz w:val="22"/>
          <w:szCs w:val="22"/>
        </w:rPr>
        <w:t>a</w:t>
      </w:r>
      <w:r w:rsidR="00E971BC">
        <w:rPr>
          <w:rFonts w:ascii="Arial" w:hAnsi="Arial" w:cs="Arial"/>
          <w:sz w:val="22"/>
          <w:szCs w:val="22"/>
        </w:rPr>
        <w:t xml:space="preserve"> </w:t>
      </w:r>
      <w:r w:rsidR="005B6414">
        <w:rPr>
          <w:rFonts w:ascii="Arial" w:hAnsi="Arial" w:cs="Arial"/>
          <w:sz w:val="22"/>
          <w:szCs w:val="22"/>
        </w:rPr>
        <w:t>obchod</w:t>
      </w:r>
      <w:r w:rsidR="00E971BC">
        <w:rPr>
          <w:rFonts w:ascii="Arial" w:hAnsi="Arial" w:cs="Arial"/>
          <w:sz w:val="22"/>
          <w:szCs w:val="22"/>
        </w:rPr>
        <w:t>ní ředitel</w:t>
      </w:r>
      <w:r w:rsidR="005B6414">
        <w:rPr>
          <w:rFonts w:ascii="Arial" w:hAnsi="Arial" w:cs="Arial"/>
          <w:sz w:val="22"/>
          <w:szCs w:val="22"/>
        </w:rPr>
        <w:t xml:space="preserve"> </w:t>
      </w:r>
    </w:p>
    <w:p w:rsidR="005668D0" w:rsidRDefault="005668D0" w:rsidP="005668D0">
      <w:pPr>
        <w:jc w:val="both"/>
        <w:rPr>
          <w:rFonts w:ascii="Arial" w:hAnsi="Arial" w:cs="Arial"/>
          <w:sz w:val="22"/>
          <w:szCs w:val="22"/>
        </w:rPr>
      </w:pPr>
      <w:r w:rsidRPr="00D74A50">
        <w:rPr>
          <w:rFonts w:ascii="Arial" w:hAnsi="Arial" w:cs="Arial"/>
          <w:sz w:val="22"/>
          <w:szCs w:val="22"/>
        </w:rPr>
        <w:t>Povodí Ohře, státní podnik</w:t>
      </w:r>
      <w:r w:rsidR="00E971BC">
        <w:rPr>
          <w:rFonts w:ascii="Arial" w:hAnsi="Arial" w:cs="Arial"/>
          <w:sz w:val="22"/>
          <w:szCs w:val="22"/>
        </w:rPr>
        <w:tab/>
      </w:r>
      <w:r w:rsidR="00E971BC">
        <w:rPr>
          <w:rFonts w:ascii="Arial" w:hAnsi="Arial" w:cs="Arial"/>
          <w:sz w:val="22"/>
          <w:szCs w:val="22"/>
        </w:rPr>
        <w:tab/>
      </w:r>
      <w:r w:rsidR="00E971BC">
        <w:rPr>
          <w:rFonts w:ascii="Arial" w:hAnsi="Arial" w:cs="Arial"/>
          <w:sz w:val="22"/>
          <w:szCs w:val="22"/>
        </w:rPr>
        <w:tab/>
      </w:r>
      <w:r w:rsidR="00E971BC">
        <w:rPr>
          <w:rFonts w:ascii="Arial" w:hAnsi="Arial" w:cs="Arial"/>
          <w:sz w:val="22"/>
          <w:szCs w:val="22"/>
        </w:rPr>
        <w:tab/>
        <w:t>EUROMONT GROUP, a.s</w:t>
      </w:r>
      <w:r w:rsidR="003C08C1">
        <w:rPr>
          <w:rFonts w:ascii="Arial" w:hAnsi="Arial" w:cs="Arial"/>
          <w:sz w:val="22"/>
          <w:szCs w:val="22"/>
        </w:rPr>
        <w:t>.</w:t>
      </w:r>
      <w:r w:rsidR="005B6414">
        <w:rPr>
          <w:rFonts w:ascii="Arial" w:hAnsi="Arial" w:cs="Arial"/>
          <w:sz w:val="22"/>
          <w:szCs w:val="22"/>
        </w:rPr>
        <w:t xml:space="preserve"> </w:t>
      </w:r>
    </w:p>
    <w:p w:rsidR="00E971BC" w:rsidRDefault="00E971BC" w:rsidP="005668D0">
      <w:pPr>
        <w:jc w:val="both"/>
        <w:rPr>
          <w:rFonts w:ascii="Arial" w:hAnsi="Arial" w:cs="Arial"/>
          <w:sz w:val="22"/>
          <w:szCs w:val="22"/>
        </w:rPr>
      </w:pPr>
    </w:p>
    <w:p w:rsidR="00E971BC" w:rsidRDefault="00E971BC" w:rsidP="005668D0">
      <w:pPr>
        <w:jc w:val="both"/>
        <w:rPr>
          <w:rFonts w:ascii="Arial" w:hAnsi="Arial" w:cs="Arial"/>
          <w:sz w:val="22"/>
          <w:szCs w:val="22"/>
        </w:rPr>
      </w:pPr>
    </w:p>
    <w:p w:rsidR="00E971BC" w:rsidRDefault="00E971BC" w:rsidP="005668D0">
      <w:pPr>
        <w:jc w:val="both"/>
        <w:rPr>
          <w:rFonts w:ascii="Arial" w:hAnsi="Arial" w:cs="Arial"/>
          <w:sz w:val="22"/>
          <w:szCs w:val="22"/>
        </w:rPr>
      </w:pPr>
    </w:p>
    <w:p w:rsidR="00E971BC" w:rsidRDefault="00E971BC" w:rsidP="005668D0">
      <w:pPr>
        <w:jc w:val="both"/>
        <w:rPr>
          <w:rFonts w:ascii="Arial" w:hAnsi="Arial" w:cs="Arial"/>
          <w:sz w:val="22"/>
          <w:szCs w:val="22"/>
        </w:rPr>
      </w:pPr>
    </w:p>
    <w:p w:rsidR="00E971BC" w:rsidRDefault="00E971BC" w:rsidP="005668D0">
      <w:pPr>
        <w:jc w:val="both"/>
        <w:rPr>
          <w:rFonts w:ascii="Arial" w:hAnsi="Arial" w:cs="Arial"/>
          <w:sz w:val="22"/>
          <w:szCs w:val="22"/>
        </w:rPr>
      </w:pPr>
    </w:p>
    <w:p w:rsidR="00E971BC" w:rsidRDefault="00E971BC" w:rsidP="005668D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Jaroslav Kroupa</w:t>
      </w:r>
      <w:r w:rsidR="005B6414">
        <w:rPr>
          <w:rFonts w:ascii="Arial" w:hAnsi="Arial" w:cs="Arial"/>
          <w:sz w:val="22"/>
          <w:szCs w:val="22"/>
        </w:rPr>
        <w:t xml:space="preserve"> </w:t>
      </w:r>
    </w:p>
    <w:p w:rsidR="00E971BC" w:rsidRDefault="00E971BC" w:rsidP="005668D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člen představenstva a výrobní ředitel</w:t>
      </w:r>
      <w:r w:rsidR="005B6414">
        <w:rPr>
          <w:rFonts w:ascii="Arial" w:hAnsi="Arial" w:cs="Arial"/>
          <w:sz w:val="22"/>
          <w:szCs w:val="22"/>
        </w:rPr>
        <w:t xml:space="preserve"> </w:t>
      </w:r>
    </w:p>
    <w:p w:rsidR="005B6414" w:rsidRDefault="00E971BC" w:rsidP="005668D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EUROMONT GROUP, a.s. </w:t>
      </w:r>
    </w:p>
    <w:p w:rsidR="005B6414" w:rsidRDefault="005B6414">
      <w:pPr>
        <w:overflowPunct/>
        <w:autoSpaceDE/>
        <w:autoSpaceDN/>
        <w:adjustRightInd/>
        <w:textAlignment w:val="auto"/>
        <w:rPr>
          <w:rFonts w:ascii="Arial" w:hAnsi="Arial" w:cs="Arial"/>
          <w:sz w:val="22"/>
          <w:szCs w:val="22"/>
        </w:rPr>
      </w:pPr>
      <w:r>
        <w:rPr>
          <w:rFonts w:ascii="Arial" w:hAnsi="Arial" w:cs="Arial"/>
          <w:sz w:val="22"/>
          <w:szCs w:val="22"/>
        </w:rPr>
        <w:br w:type="page"/>
      </w:r>
    </w:p>
    <w:p w:rsidR="00BD5A40" w:rsidRPr="00827E3E" w:rsidRDefault="00BD5A40" w:rsidP="00BD5A40">
      <w:pPr>
        <w:suppressAutoHyphens/>
        <w:overflowPunct/>
        <w:autoSpaceDE/>
        <w:autoSpaceDN/>
        <w:adjustRightInd/>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BD5A40" w:rsidRPr="00827E3E" w:rsidRDefault="00BD5A40" w:rsidP="00BD5A40">
      <w:pPr>
        <w:widowControl w:val="0"/>
        <w:tabs>
          <w:tab w:val="left" w:pos="7654"/>
        </w:tabs>
        <w:suppressAutoHyphens/>
        <w:overflowPunct/>
        <w:autoSpaceDE/>
        <w:autoSpaceDN/>
        <w:adjustRightInd/>
        <w:jc w:val="center"/>
        <w:textAlignment w:val="auto"/>
        <w:rPr>
          <w:rFonts w:ascii="Arial" w:hAnsi="Arial" w:cs="Arial"/>
          <w:i/>
          <w:kern w:val="1"/>
          <w:szCs w:val="24"/>
          <w:lang w:eastAsia="ar-SA"/>
        </w:rPr>
      </w:pPr>
    </w:p>
    <w:p w:rsidR="00BD5A40" w:rsidRPr="00827E3E" w:rsidRDefault="00BD5A40" w:rsidP="00BD5A40">
      <w:pPr>
        <w:widowControl w:val="0"/>
        <w:suppressAutoHyphens/>
        <w:overflowPunct/>
        <w:autoSpaceDE/>
        <w:autoSpaceDN/>
        <w:adjustRightInd/>
        <w:jc w:val="center"/>
        <w:textAlignment w:val="auto"/>
        <w:rPr>
          <w:rFonts w:ascii="Arial" w:hAnsi="Arial" w:cs="Arial"/>
          <w:b/>
          <w:kern w:val="1"/>
          <w:sz w:val="28"/>
          <w:szCs w:val="28"/>
          <w:lang w:eastAsia="ar-SA"/>
        </w:rPr>
      </w:pPr>
      <w:r w:rsidRPr="00827E3E">
        <w:rPr>
          <w:rFonts w:ascii="Arial" w:hAnsi="Arial" w:cs="Arial"/>
          <w:b/>
          <w:kern w:val="1"/>
          <w:sz w:val="28"/>
          <w:szCs w:val="28"/>
          <w:lang w:eastAsia="ar-SA"/>
        </w:rPr>
        <w:t xml:space="preserve">Příloha č. 1 k SOD č. </w:t>
      </w:r>
      <w:r w:rsidR="004F5315">
        <w:rPr>
          <w:rFonts w:ascii="Arial" w:hAnsi="Arial" w:cs="Arial"/>
          <w:b/>
          <w:kern w:val="1"/>
          <w:sz w:val="28"/>
          <w:szCs w:val="28"/>
          <w:lang w:eastAsia="ar-SA"/>
        </w:rPr>
        <w:t>535</w:t>
      </w:r>
      <w:r w:rsidRPr="00827E3E">
        <w:rPr>
          <w:rFonts w:ascii="Arial" w:hAnsi="Arial" w:cs="Arial"/>
          <w:b/>
          <w:kern w:val="1"/>
          <w:sz w:val="28"/>
          <w:szCs w:val="28"/>
          <w:lang w:eastAsia="ar-SA"/>
        </w:rPr>
        <w:t>/201</w:t>
      </w:r>
      <w:r w:rsidR="0084394F">
        <w:rPr>
          <w:rFonts w:ascii="Arial" w:hAnsi="Arial" w:cs="Arial"/>
          <w:b/>
          <w:kern w:val="1"/>
          <w:sz w:val="28"/>
          <w:szCs w:val="28"/>
          <w:lang w:eastAsia="ar-SA"/>
        </w:rPr>
        <w:t>6</w:t>
      </w:r>
      <w:r w:rsidRPr="00827E3E">
        <w:rPr>
          <w:rFonts w:ascii="Arial" w:hAnsi="Arial" w:cs="Arial"/>
          <w:b/>
          <w:kern w:val="1"/>
          <w:sz w:val="28"/>
          <w:szCs w:val="28"/>
          <w:lang w:eastAsia="ar-SA"/>
        </w:rPr>
        <w:t xml:space="preserve">  – zajištění BOZP a PO</w:t>
      </w:r>
    </w:p>
    <w:p w:rsidR="00BD5A40" w:rsidRPr="00827E3E" w:rsidRDefault="00BD5A40" w:rsidP="00BD5A40">
      <w:pPr>
        <w:widowControl w:val="0"/>
        <w:suppressAutoHyphens/>
        <w:overflowPunct/>
        <w:autoSpaceDE/>
        <w:autoSpaceDN/>
        <w:adjustRightInd/>
        <w:jc w:val="both"/>
        <w:textAlignment w:val="auto"/>
        <w:rPr>
          <w:kern w:val="1"/>
          <w:szCs w:val="24"/>
          <w:lang w:eastAsia="ar-SA"/>
        </w:rPr>
      </w:pP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BD5A40" w:rsidRPr="00827E3E" w:rsidRDefault="00BD5A40" w:rsidP="00BD5A40">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w:t>
      </w:r>
      <w:proofErr w:type="gramStart"/>
      <w:r w:rsidRPr="00827E3E">
        <w:rPr>
          <w:rFonts w:ascii="Arial" w:hAnsi="Arial" w:cs="Arial"/>
          <w:kern w:val="1"/>
          <w:sz w:val="22"/>
          <w:szCs w:val="22"/>
          <w:lang w:eastAsia="ar-SA"/>
        </w:rPr>
        <w:t xml:space="preserve">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w:t>
      </w:r>
      <w:proofErr w:type="gramEnd"/>
      <w:r w:rsidRPr="00827E3E">
        <w:rPr>
          <w:rFonts w:ascii="Arial" w:hAnsi="Arial" w:cs="Arial"/>
          <w:kern w:val="1"/>
          <w:sz w:val="22"/>
          <w:szCs w:val="22"/>
          <w:lang w:eastAsia="ar-SA"/>
        </w:rPr>
        <w:t xml:space="preserve"> MV č. 87/2000 Sb. a dalších předpisů PO, popřípadě podle potřeby navrhne speciální ochranný režim.</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w:t>
      </w:r>
      <w:proofErr w:type="gramStart"/>
      <w:r w:rsidRPr="00827E3E">
        <w:rPr>
          <w:rFonts w:ascii="Arial" w:hAnsi="Arial" w:cs="Arial"/>
          <w:kern w:val="1"/>
          <w:sz w:val="22"/>
          <w:szCs w:val="22"/>
          <w:lang w:eastAsia="ar-SA"/>
        </w:rPr>
        <w:t>jedná</w:t>
      </w:r>
      <w:proofErr w:type="gramEnd"/>
      <w:r w:rsidRPr="00827E3E">
        <w:rPr>
          <w:rFonts w:ascii="Arial" w:hAnsi="Arial" w:cs="Arial"/>
          <w:kern w:val="1"/>
          <w:sz w:val="22"/>
          <w:szCs w:val="22"/>
          <w:lang w:eastAsia="ar-SA"/>
        </w:rPr>
        <w:t xml:space="preserve"> o požár většího rozsahu </w:t>
      </w:r>
      <w:proofErr w:type="gramStart"/>
      <w:r w:rsidRPr="00827E3E">
        <w:rPr>
          <w:rFonts w:ascii="Arial" w:hAnsi="Arial" w:cs="Arial"/>
          <w:kern w:val="1"/>
          <w:sz w:val="22"/>
          <w:szCs w:val="22"/>
          <w:lang w:eastAsia="ar-SA"/>
        </w:rPr>
        <w:t>vyhlásí</w:t>
      </w:r>
      <w:proofErr w:type="gramEnd"/>
      <w:r w:rsidRPr="00827E3E">
        <w:rPr>
          <w:rFonts w:ascii="Arial" w:hAnsi="Arial" w:cs="Arial"/>
          <w:kern w:val="1"/>
          <w:sz w:val="22"/>
          <w:szCs w:val="22"/>
          <w:lang w:eastAsia="ar-SA"/>
        </w:rPr>
        <w:t xml:space="preserve"> požární poplach a budou se řídit postupem uvedeným v požární poplachové směrnici objednatele.</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tel. </w:t>
      </w:r>
      <w:r w:rsidRPr="00827E3E">
        <w:rPr>
          <w:rFonts w:ascii="Arial" w:hAnsi="Arial" w:cs="Arial"/>
          <w:b/>
          <w:kern w:val="1"/>
          <w:sz w:val="22"/>
          <w:szCs w:val="22"/>
          <w:lang w:eastAsia="ar-SA"/>
        </w:rPr>
        <w:t>474 636 306</w:t>
      </w:r>
      <w:r w:rsidRPr="00827E3E">
        <w:rPr>
          <w:rFonts w:ascii="Arial" w:hAnsi="Arial" w:cs="Arial"/>
          <w:snapToGrid w:val="0"/>
          <w:kern w:val="1"/>
          <w:sz w:val="22"/>
          <w:szCs w:val="22"/>
          <w:lang w:eastAsia="ar-SA"/>
        </w:rPr>
        <w:t xml:space="preserve"> </w:t>
      </w:r>
      <w:r w:rsidRPr="00827E3E">
        <w:rPr>
          <w:rFonts w:ascii="Arial" w:hAnsi="Arial" w:cs="Arial"/>
          <w:kern w:val="1"/>
          <w:sz w:val="22"/>
          <w:szCs w:val="22"/>
          <w:lang w:eastAsia="ar-SA"/>
        </w:rPr>
        <w:t xml:space="preserve">a dohodne s ním další postup. </w:t>
      </w:r>
    </w:p>
    <w:p w:rsidR="00BD5A40" w:rsidRPr="00827E3E" w:rsidRDefault="00BD5A40" w:rsidP="00BD5A40">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w:t>
      </w:r>
      <w:r w:rsidRPr="00827E3E">
        <w:rPr>
          <w:rFonts w:ascii="Arial" w:hAnsi="Arial" w:cs="Arial"/>
          <w:kern w:val="1"/>
          <w:sz w:val="22"/>
          <w:szCs w:val="22"/>
          <w:lang w:eastAsia="ar-SA"/>
        </w:rPr>
        <w:lastRenderedPageBreak/>
        <w:t>předpisů a nařízení.</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V případě nedodržení výše uvedených podmínek je objednatel oprávněn účtovat zhotoviteli náklady vzniklé objednateli následným nakládáním a likvidací odpadů, vzniklých při plnění smlouvy o dílo ze strany zhotovitele.</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BD5A40" w:rsidRPr="00827E3E" w:rsidRDefault="00BD5A40" w:rsidP="00BD5A40">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BD5A40" w:rsidRPr="00827E3E" w:rsidRDefault="00BD5A40" w:rsidP="00BD5A40">
      <w:pPr>
        <w:suppressAutoHyphens/>
        <w:overflowPunct/>
        <w:autoSpaceDE/>
        <w:autoSpaceDN/>
        <w:adjustRightInd/>
        <w:jc w:val="both"/>
        <w:textAlignment w:val="auto"/>
        <w:rPr>
          <w:kern w:val="1"/>
          <w:sz w:val="20"/>
          <w:lang w:eastAsia="ar-SA"/>
        </w:rPr>
      </w:pPr>
    </w:p>
    <w:p w:rsidR="00BD5A40" w:rsidRDefault="00BD5A40" w:rsidP="00BD5A40">
      <w:pPr>
        <w:jc w:val="both"/>
        <w:rPr>
          <w:rFonts w:ascii="Arial" w:hAnsi="Arial" w:cs="Arial"/>
          <w:sz w:val="22"/>
          <w:szCs w:val="22"/>
        </w:rPr>
      </w:pPr>
    </w:p>
    <w:p w:rsidR="004F75B8" w:rsidRDefault="004F75B8" w:rsidP="00827E3E">
      <w:pPr>
        <w:suppressAutoHyphens/>
        <w:overflowPunct/>
        <w:autoSpaceDE/>
        <w:autoSpaceDN/>
        <w:adjustRightInd/>
        <w:jc w:val="center"/>
        <w:textAlignment w:val="auto"/>
        <w:rPr>
          <w:rFonts w:ascii="Arial" w:hAnsi="Arial" w:cs="Arial"/>
          <w:sz w:val="22"/>
          <w:szCs w:val="22"/>
        </w:rPr>
      </w:pPr>
    </w:p>
    <w:sectPr w:rsidR="004F75B8" w:rsidSect="00B640F3">
      <w:headerReference w:type="default" r:id="rId12"/>
      <w:footerReference w:type="default" r:id="rId1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B9" w:rsidRDefault="003669B9">
      <w:r>
        <w:separator/>
      </w:r>
    </w:p>
  </w:endnote>
  <w:endnote w:type="continuationSeparator" w:id="0">
    <w:p w:rsidR="003669B9" w:rsidRDefault="0036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7093"/>
      <w:docPartObj>
        <w:docPartGallery w:val="Page Numbers (Bottom of Page)"/>
        <w:docPartUnique/>
      </w:docPartObj>
    </w:sdtPr>
    <w:sdtEndPr/>
    <w:sdtContent>
      <w:sdt>
        <w:sdtPr>
          <w:id w:val="860082579"/>
          <w:docPartObj>
            <w:docPartGallery w:val="Page Numbers (Top of Page)"/>
            <w:docPartUnique/>
          </w:docPartObj>
        </w:sdtPr>
        <w:sdtEndPr/>
        <w:sdtContent>
          <w:p w:rsidR="00BD5A40" w:rsidRDefault="00BD5A40">
            <w:pPr>
              <w:pStyle w:val="Zpat"/>
              <w:jc w:val="right"/>
            </w:pPr>
            <w:r>
              <w:t xml:space="preserve">Stránka </w:t>
            </w:r>
            <w:r w:rsidR="003D3E64">
              <w:rPr>
                <w:b/>
                <w:bCs/>
                <w:szCs w:val="24"/>
              </w:rPr>
              <w:fldChar w:fldCharType="begin"/>
            </w:r>
            <w:r>
              <w:rPr>
                <w:b/>
                <w:bCs/>
              </w:rPr>
              <w:instrText>PAGE</w:instrText>
            </w:r>
            <w:r w:rsidR="003D3E64">
              <w:rPr>
                <w:b/>
                <w:bCs/>
                <w:szCs w:val="24"/>
              </w:rPr>
              <w:fldChar w:fldCharType="separate"/>
            </w:r>
            <w:r w:rsidR="002D7981">
              <w:rPr>
                <w:b/>
                <w:bCs/>
                <w:noProof/>
              </w:rPr>
              <w:t>1</w:t>
            </w:r>
            <w:r w:rsidR="003D3E64">
              <w:rPr>
                <w:b/>
                <w:bCs/>
                <w:szCs w:val="24"/>
              </w:rPr>
              <w:fldChar w:fldCharType="end"/>
            </w:r>
            <w:r>
              <w:t xml:space="preserve"> z </w:t>
            </w:r>
            <w:r>
              <w:rPr>
                <w:b/>
                <w:bCs/>
                <w:szCs w:val="24"/>
              </w:rPr>
              <w:t>6</w:t>
            </w:r>
          </w:p>
        </w:sdtContent>
      </w:sdt>
    </w:sdtContent>
  </w:sdt>
  <w:p w:rsidR="007F60BA" w:rsidRPr="00BD5A40" w:rsidRDefault="007F60BA" w:rsidP="00BD5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40" w:rsidRPr="00BD5A40" w:rsidRDefault="00BD5A40" w:rsidP="00BD5A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B9" w:rsidRDefault="003669B9">
      <w:r>
        <w:separator/>
      </w:r>
    </w:p>
  </w:footnote>
  <w:footnote w:type="continuationSeparator" w:id="0">
    <w:p w:rsidR="003669B9" w:rsidRDefault="00366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3E" w:rsidRDefault="00827E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C99"/>
    <w:multiLevelType w:val="singleLevel"/>
    <w:tmpl w:val="92483780"/>
    <w:lvl w:ilvl="0">
      <w:start w:val="4"/>
      <w:numFmt w:val="bullet"/>
      <w:lvlText w:val="-"/>
      <w:lvlJc w:val="left"/>
      <w:pPr>
        <w:tabs>
          <w:tab w:val="num" w:pos="360"/>
        </w:tabs>
        <w:ind w:left="360" w:hanging="360"/>
      </w:pPr>
      <w:rPr>
        <w:rFonts w:hint="default"/>
      </w:rPr>
    </w:lvl>
  </w:abstractNum>
  <w:abstractNum w:abstractNumId="1">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3">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0C2327C"/>
    <w:multiLevelType w:val="hybridMultilevel"/>
    <w:tmpl w:val="082E3B00"/>
    <w:lvl w:ilvl="0" w:tplc="BD12E6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59549BE"/>
    <w:multiLevelType w:val="hybridMultilevel"/>
    <w:tmpl w:val="02BA0020"/>
    <w:lvl w:ilvl="0" w:tplc="ACFCB9CA">
      <w:numFmt w:val="bullet"/>
      <w:lvlText w:val="-"/>
      <w:lvlJc w:val="left"/>
      <w:pPr>
        <w:ind w:left="1067" w:hanging="360"/>
      </w:pPr>
      <w:rPr>
        <w:rFonts w:ascii="Arial" w:eastAsia="Times New Roman" w:hAnsi="Arial" w:cs="Arial" w:hint="default"/>
      </w:rPr>
    </w:lvl>
    <w:lvl w:ilvl="1" w:tplc="04050003" w:tentative="1">
      <w:start w:val="1"/>
      <w:numFmt w:val="bullet"/>
      <w:lvlText w:val="o"/>
      <w:lvlJc w:val="left"/>
      <w:pPr>
        <w:ind w:left="1787" w:hanging="360"/>
      </w:pPr>
      <w:rPr>
        <w:rFonts w:ascii="Courier New" w:hAnsi="Courier New" w:cs="Courier New" w:hint="default"/>
      </w:rPr>
    </w:lvl>
    <w:lvl w:ilvl="2" w:tplc="04050005" w:tentative="1">
      <w:start w:val="1"/>
      <w:numFmt w:val="bullet"/>
      <w:lvlText w:val=""/>
      <w:lvlJc w:val="left"/>
      <w:pPr>
        <w:ind w:left="2507" w:hanging="360"/>
      </w:pPr>
      <w:rPr>
        <w:rFonts w:ascii="Wingdings" w:hAnsi="Wingdings" w:hint="default"/>
      </w:rPr>
    </w:lvl>
    <w:lvl w:ilvl="3" w:tplc="04050001" w:tentative="1">
      <w:start w:val="1"/>
      <w:numFmt w:val="bullet"/>
      <w:lvlText w:val=""/>
      <w:lvlJc w:val="left"/>
      <w:pPr>
        <w:ind w:left="3227" w:hanging="360"/>
      </w:pPr>
      <w:rPr>
        <w:rFonts w:ascii="Symbol" w:hAnsi="Symbol" w:hint="default"/>
      </w:rPr>
    </w:lvl>
    <w:lvl w:ilvl="4" w:tplc="04050003" w:tentative="1">
      <w:start w:val="1"/>
      <w:numFmt w:val="bullet"/>
      <w:lvlText w:val="o"/>
      <w:lvlJc w:val="left"/>
      <w:pPr>
        <w:ind w:left="3947" w:hanging="360"/>
      </w:pPr>
      <w:rPr>
        <w:rFonts w:ascii="Courier New" w:hAnsi="Courier New" w:cs="Courier New" w:hint="default"/>
      </w:rPr>
    </w:lvl>
    <w:lvl w:ilvl="5" w:tplc="04050005" w:tentative="1">
      <w:start w:val="1"/>
      <w:numFmt w:val="bullet"/>
      <w:lvlText w:val=""/>
      <w:lvlJc w:val="left"/>
      <w:pPr>
        <w:ind w:left="4667" w:hanging="360"/>
      </w:pPr>
      <w:rPr>
        <w:rFonts w:ascii="Wingdings" w:hAnsi="Wingdings" w:hint="default"/>
      </w:rPr>
    </w:lvl>
    <w:lvl w:ilvl="6" w:tplc="04050001" w:tentative="1">
      <w:start w:val="1"/>
      <w:numFmt w:val="bullet"/>
      <w:lvlText w:val=""/>
      <w:lvlJc w:val="left"/>
      <w:pPr>
        <w:ind w:left="5387" w:hanging="360"/>
      </w:pPr>
      <w:rPr>
        <w:rFonts w:ascii="Symbol" w:hAnsi="Symbol" w:hint="default"/>
      </w:rPr>
    </w:lvl>
    <w:lvl w:ilvl="7" w:tplc="04050003" w:tentative="1">
      <w:start w:val="1"/>
      <w:numFmt w:val="bullet"/>
      <w:lvlText w:val="o"/>
      <w:lvlJc w:val="left"/>
      <w:pPr>
        <w:ind w:left="6107" w:hanging="360"/>
      </w:pPr>
      <w:rPr>
        <w:rFonts w:ascii="Courier New" w:hAnsi="Courier New" w:cs="Courier New" w:hint="default"/>
      </w:rPr>
    </w:lvl>
    <w:lvl w:ilvl="8" w:tplc="04050005" w:tentative="1">
      <w:start w:val="1"/>
      <w:numFmt w:val="bullet"/>
      <w:lvlText w:val=""/>
      <w:lvlJc w:val="left"/>
      <w:pPr>
        <w:ind w:left="6827" w:hanging="360"/>
      </w:pPr>
      <w:rPr>
        <w:rFonts w:ascii="Wingdings" w:hAnsi="Wingdings" w:hint="default"/>
      </w:r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2">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30"/>
  </w:num>
  <w:num w:numId="4">
    <w:abstractNumId w:val="26"/>
  </w:num>
  <w:num w:numId="5">
    <w:abstractNumId w:val="28"/>
  </w:num>
  <w:num w:numId="6">
    <w:abstractNumId w:val="18"/>
  </w:num>
  <w:num w:numId="7">
    <w:abstractNumId w:val="19"/>
  </w:num>
  <w:num w:numId="8">
    <w:abstractNumId w:val="22"/>
  </w:num>
  <w:num w:numId="9">
    <w:abstractNumId w:val="10"/>
  </w:num>
  <w:num w:numId="10">
    <w:abstractNumId w:val="32"/>
  </w:num>
  <w:num w:numId="11">
    <w:abstractNumId w:val="5"/>
  </w:num>
  <w:num w:numId="12">
    <w:abstractNumId w:val="33"/>
  </w:num>
  <w:num w:numId="13">
    <w:abstractNumId w:val="25"/>
  </w:num>
  <w:num w:numId="14">
    <w:abstractNumId w:val="2"/>
  </w:num>
  <w:num w:numId="15">
    <w:abstractNumId w:val="21"/>
  </w:num>
  <w:num w:numId="16">
    <w:abstractNumId w:val="15"/>
  </w:num>
  <w:num w:numId="17">
    <w:abstractNumId w:val="31"/>
  </w:num>
  <w:num w:numId="18">
    <w:abstractNumId w:val="13"/>
  </w:num>
  <w:num w:numId="19">
    <w:abstractNumId w:val="12"/>
  </w:num>
  <w:num w:numId="20">
    <w:abstractNumId w:val="6"/>
  </w:num>
  <w:num w:numId="21">
    <w:abstractNumId w:val="4"/>
  </w:num>
  <w:num w:numId="22">
    <w:abstractNumId w:val="8"/>
  </w:num>
  <w:num w:numId="23">
    <w:abstractNumId w:val="16"/>
  </w:num>
  <w:num w:numId="24">
    <w:abstractNumId w:val="3"/>
  </w:num>
  <w:num w:numId="25">
    <w:abstractNumId w:val="9"/>
  </w:num>
  <w:num w:numId="26">
    <w:abstractNumId w:val="29"/>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67732"/>
    <w:rsid w:val="0007518A"/>
    <w:rsid w:val="000903EA"/>
    <w:rsid w:val="00091338"/>
    <w:rsid w:val="000914C6"/>
    <w:rsid w:val="000927E7"/>
    <w:rsid w:val="00093AD2"/>
    <w:rsid w:val="000A10CD"/>
    <w:rsid w:val="000B0E7E"/>
    <w:rsid w:val="000B2E4B"/>
    <w:rsid w:val="001059B7"/>
    <w:rsid w:val="001068BB"/>
    <w:rsid w:val="0011076F"/>
    <w:rsid w:val="00114CFD"/>
    <w:rsid w:val="00123974"/>
    <w:rsid w:val="00126144"/>
    <w:rsid w:val="00145445"/>
    <w:rsid w:val="00151C33"/>
    <w:rsid w:val="001556E2"/>
    <w:rsid w:val="0016186C"/>
    <w:rsid w:val="00167DC7"/>
    <w:rsid w:val="00191A3B"/>
    <w:rsid w:val="001C04BD"/>
    <w:rsid w:val="001D3524"/>
    <w:rsid w:val="001D605B"/>
    <w:rsid w:val="001D6BE7"/>
    <w:rsid w:val="001F7612"/>
    <w:rsid w:val="0020184F"/>
    <w:rsid w:val="002044E5"/>
    <w:rsid w:val="002113D7"/>
    <w:rsid w:val="002157FE"/>
    <w:rsid w:val="00241CC6"/>
    <w:rsid w:val="002525DB"/>
    <w:rsid w:val="00255B29"/>
    <w:rsid w:val="002841E7"/>
    <w:rsid w:val="002A59FE"/>
    <w:rsid w:val="002A5F3A"/>
    <w:rsid w:val="002B32CB"/>
    <w:rsid w:val="002C50E0"/>
    <w:rsid w:val="002D1039"/>
    <w:rsid w:val="002D299B"/>
    <w:rsid w:val="002D7981"/>
    <w:rsid w:val="002E73A1"/>
    <w:rsid w:val="00302394"/>
    <w:rsid w:val="00312AFD"/>
    <w:rsid w:val="00312BF9"/>
    <w:rsid w:val="00327DB4"/>
    <w:rsid w:val="00344B48"/>
    <w:rsid w:val="00346C0D"/>
    <w:rsid w:val="003669B9"/>
    <w:rsid w:val="00386410"/>
    <w:rsid w:val="003A15B7"/>
    <w:rsid w:val="003A7BC6"/>
    <w:rsid w:val="003B2A08"/>
    <w:rsid w:val="003C08C1"/>
    <w:rsid w:val="003D38EF"/>
    <w:rsid w:val="003D3E64"/>
    <w:rsid w:val="004167CE"/>
    <w:rsid w:val="004237EB"/>
    <w:rsid w:val="004258CF"/>
    <w:rsid w:val="00431AB2"/>
    <w:rsid w:val="004335FB"/>
    <w:rsid w:val="00437893"/>
    <w:rsid w:val="004433D8"/>
    <w:rsid w:val="00445FD5"/>
    <w:rsid w:val="004969B1"/>
    <w:rsid w:val="004A2564"/>
    <w:rsid w:val="004A2984"/>
    <w:rsid w:val="004E7D23"/>
    <w:rsid w:val="004F5315"/>
    <w:rsid w:val="004F75B8"/>
    <w:rsid w:val="00512F40"/>
    <w:rsid w:val="00516E1F"/>
    <w:rsid w:val="00520647"/>
    <w:rsid w:val="005247CA"/>
    <w:rsid w:val="005302CD"/>
    <w:rsid w:val="00563146"/>
    <w:rsid w:val="005668D0"/>
    <w:rsid w:val="00575A27"/>
    <w:rsid w:val="00595DCE"/>
    <w:rsid w:val="005B1728"/>
    <w:rsid w:val="005B53AA"/>
    <w:rsid w:val="005B6414"/>
    <w:rsid w:val="005C10DB"/>
    <w:rsid w:val="005C6983"/>
    <w:rsid w:val="005F217B"/>
    <w:rsid w:val="005F34D9"/>
    <w:rsid w:val="00602394"/>
    <w:rsid w:val="0060531F"/>
    <w:rsid w:val="0067189F"/>
    <w:rsid w:val="0068009D"/>
    <w:rsid w:val="00687E88"/>
    <w:rsid w:val="00690042"/>
    <w:rsid w:val="00692FF4"/>
    <w:rsid w:val="006A21D3"/>
    <w:rsid w:val="006A302C"/>
    <w:rsid w:val="006B4D3C"/>
    <w:rsid w:val="006C64E2"/>
    <w:rsid w:val="006D22F0"/>
    <w:rsid w:val="006D4CF2"/>
    <w:rsid w:val="006E5F9A"/>
    <w:rsid w:val="007111BD"/>
    <w:rsid w:val="00714263"/>
    <w:rsid w:val="00715DB8"/>
    <w:rsid w:val="007265BD"/>
    <w:rsid w:val="00734FF3"/>
    <w:rsid w:val="0074616E"/>
    <w:rsid w:val="00747028"/>
    <w:rsid w:val="00771122"/>
    <w:rsid w:val="00790434"/>
    <w:rsid w:val="007D3990"/>
    <w:rsid w:val="007D5107"/>
    <w:rsid w:val="007F14CA"/>
    <w:rsid w:val="007F60BA"/>
    <w:rsid w:val="007F7071"/>
    <w:rsid w:val="00811B43"/>
    <w:rsid w:val="008156E1"/>
    <w:rsid w:val="00816F24"/>
    <w:rsid w:val="00827E3E"/>
    <w:rsid w:val="00830AC2"/>
    <w:rsid w:val="008347C2"/>
    <w:rsid w:val="00841B13"/>
    <w:rsid w:val="0084394F"/>
    <w:rsid w:val="00844FF1"/>
    <w:rsid w:val="00855A6C"/>
    <w:rsid w:val="00856705"/>
    <w:rsid w:val="00860849"/>
    <w:rsid w:val="0086126A"/>
    <w:rsid w:val="00863475"/>
    <w:rsid w:val="00872CA3"/>
    <w:rsid w:val="00874FEB"/>
    <w:rsid w:val="00883D67"/>
    <w:rsid w:val="0088678E"/>
    <w:rsid w:val="008903E5"/>
    <w:rsid w:val="008A107C"/>
    <w:rsid w:val="008D07D7"/>
    <w:rsid w:val="008D36CC"/>
    <w:rsid w:val="009177F7"/>
    <w:rsid w:val="00917F5B"/>
    <w:rsid w:val="00921CCC"/>
    <w:rsid w:val="00922D18"/>
    <w:rsid w:val="009231A4"/>
    <w:rsid w:val="0092548D"/>
    <w:rsid w:val="009336C3"/>
    <w:rsid w:val="0095255A"/>
    <w:rsid w:val="009550AA"/>
    <w:rsid w:val="0095748D"/>
    <w:rsid w:val="0096148E"/>
    <w:rsid w:val="00963F3F"/>
    <w:rsid w:val="0098025D"/>
    <w:rsid w:val="0098327B"/>
    <w:rsid w:val="009843E0"/>
    <w:rsid w:val="00985B9D"/>
    <w:rsid w:val="00991B86"/>
    <w:rsid w:val="00995E3E"/>
    <w:rsid w:val="00996588"/>
    <w:rsid w:val="009A120B"/>
    <w:rsid w:val="009A39F9"/>
    <w:rsid w:val="009D2E1E"/>
    <w:rsid w:val="009D5612"/>
    <w:rsid w:val="00A1328C"/>
    <w:rsid w:val="00A43B3A"/>
    <w:rsid w:val="00A71E04"/>
    <w:rsid w:val="00A72B4B"/>
    <w:rsid w:val="00A82016"/>
    <w:rsid w:val="00A8568B"/>
    <w:rsid w:val="00A903B8"/>
    <w:rsid w:val="00A930F6"/>
    <w:rsid w:val="00AA0137"/>
    <w:rsid w:val="00AA1361"/>
    <w:rsid w:val="00AB1358"/>
    <w:rsid w:val="00AB2EE2"/>
    <w:rsid w:val="00AB3ADF"/>
    <w:rsid w:val="00AB507D"/>
    <w:rsid w:val="00AC159A"/>
    <w:rsid w:val="00AD1BFF"/>
    <w:rsid w:val="00AD1CF0"/>
    <w:rsid w:val="00AE6E47"/>
    <w:rsid w:val="00B0760F"/>
    <w:rsid w:val="00B205DA"/>
    <w:rsid w:val="00B20CF7"/>
    <w:rsid w:val="00B41A19"/>
    <w:rsid w:val="00B616AB"/>
    <w:rsid w:val="00B63BF5"/>
    <w:rsid w:val="00B640F3"/>
    <w:rsid w:val="00B678C2"/>
    <w:rsid w:val="00B76C65"/>
    <w:rsid w:val="00B85707"/>
    <w:rsid w:val="00B92AF5"/>
    <w:rsid w:val="00BB77F0"/>
    <w:rsid w:val="00BC6B58"/>
    <w:rsid w:val="00BD5A40"/>
    <w:rsid w:val="00BD5E01"/>
    <w:rsid w:val="00BF3D9B"/>
    <w:rsid w:val="00C208C8"/>
    <w:rsid w:val="00C20C4F"/>
    <w:rsid w:val="00C25EAD"/>
    <w:rsid w:val="00C516BF"/>
    <w:rsid w:val="00C555D9"/>
    <w:rsid w:val="00C56345"/>
    <w:rsid w:val="00C66556"/>
    <w:rsid w:val="00C9156E"/>
    <w:rsid w:val="00CA4615"/>
    <w:rsid w:val="00CB19AC"/>
    <w:rsid w:val="00CC25AD"/>
    <w:rsid w:val="00D276F7"/>
    <w:rsid w:val="00D41B2F"/>
    <w:rsid w:val="00D533AF"/>
    <w:rsid w:val="00D75EBF"/>
    <w:rsid w:val="00D86C21"/>
    <w:rsid w:val="00D87104"/>
    <w:rsid w:val="00D94469"/>
    <w:rsid w:val="00D968F8"/>
    <w:rsid w:val="00DA1864"/>
    <w:rsid w:val="00DC10D8"/>
    <w:rsid w:val="00DD0E1B"/>
    <w:rsid w:val="00DD790D"/>
    <w:rsid w:val="00DE675A"/>
    <w:rsid w:val="00DF41F7"/>
    <w:rsid w:val="00E10428"/>
    <w:rsid w:val="00E327CE"/>
    <w:rsid w:val="00E610AD"/>
    <w:rsid w:val="00E66779"/>
    <w:rsid w:val="00E705B8"/>
    <w:rsid w:val="00E77CFF"/>
    <w:rsid w:val="00E83DA6"/>
    <w:rsid w:val="00E8418F"/>
    <w:rsid w:val="00E8734A"/>
    <w:rsid w:val="00E971BC"/>
    <w:rsid w:val="00E97587"/>
    <w:rsid w:val="00EB418C"/>
    <w:rsid w:val="00EB6A5C"/>
    <w:rsid w:val="00ED1285"/>
    <w:rsid w:val="00ED1664"/>
    <w:rsid w:val="00ED2006"/>
    <w:rsid w:val="00ED33E2"/>
    <w:rsid w:val="00EE43D6"/>
    <w:rsid w:val="00EF1E4B"/>
    <w:rsid w:val="00EF744B"/>
    <w:rsid w:val="00F00BC5"/>
    <w:rsid w:val="00F0503B"/>
    <w:rsid w:val="00F22DC0"/>
    <w:rsid w:val="00F25381"/>
    <w:rsid w:val="00F352E0"/>
    <w:rsid w:val="00F52D0A"/>
    <w:rsid w:val="00F54D46"/>
    <w:rsid w:val="00F5552E"/>
    <w:rsid w:val="00F67B02"/>
    <w:rsid w:val="00F72329"/>
    <w:rsid w:val="00FC51E1"/>
    <w:rsid w:val="00FC7DB7"/>
    <w:rsid w:val="00FE1CDE"/>
    <w:rsid w:val="00FE1ED0"/>
    <w:rsid w:val="00FF5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Nadpis3Char">
    <w:name w:val="Nadpis 3 Char"/>
    <w:link w:val="Nadpis3"/>
    <w:uiPriority w:val="99"/>
    <w:locked/>
    <w:rsid w:val="0007518A"/>
    <w:rPr>
      <w:b/>
      <w:sz w:val="40"/>
      <w:shd w:val="clear" w:color="auto" w:fill="FFFFFF"/>
    </w:rPr>
  </w:style>
  <w:style w:type="character" w:customStyle="1" w:styleId="ZhlavChar">
    <w:name w:val="Záhlaví Char"/>
    <w:basedOn w:val="Standardnpsmoodstavce"/>
    <w:link w:val="Zhlav"/>
    <w:rsid w:val="00BD5A40"/>
    <w:rPr>
      <w:color w:val="000000"/>
      <w:sz w:val="24"/>
    </w:rPr>
  </w:style>
  <w:style w:type="character" w:styleId="Hypertextovodkaz">
    <w:name w:val="Hyperlink"/>
    <w:basedOn w:val="Standardnpsmoodstavce"/>
    <w:rsid w:val="00AC15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Nadpis3Char">
    <w:name w:val="Nadpis 3 Char"/>
    <w:link w:val="Nadpis3"/>
    <w:uiPriority w:val="99"/>
    <w:locked/>
    <w:rsid w:val="0007518A"/>
    <w:rPr>
      <w:b/>
      <w:sz w:val="40"/>
      <w:shd w:val="clear" w:color="auto" w:fill="FFFFFF"/>
    </w:rPr>
  </w:style>
  <w:style w:type="character" w:customStyle="1" w:styleId="ZhlavChar">
    <w:name w:val="Záhlaví Char"/>
    <w:basedOn w:val="Standardnpsmoodstavce"/>
    <w:link w:val="Zhlav"/>
    <w:rsid w:val="00BD5A40"/>
    <w:rPr>
      <w:color w:val="000000"/>
      <w:sz w:val="24"/>
    </w:rPr>
  </w:style>
  <w:style w:type="character" w:styleId="Hypertextovodkaz">
    <w:name w:val="Hyperlink"/>
    <w:basedOn w:val="Standardnpsmoodstavce"/>
    <w:rsid w:val="00AC1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nislav.jurcik@bilfinger.com" TargetMode="External"/><Relationship Id="rId4" Type="http://schemas.microsoft.com/office/2007/relationships/stylesWithEffects" Target="stylesWithEffects.xml"/><Relationship Id="rId9" Type="http://schemas.openxmlformats.org/officeDocument/2006/relationships/hyperlink" Target="mailto:koudelka@poh.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81A8-2107-4F6A-83EC-BBA9E89F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2</TotalTime>
  <Pages>8</Pages>
  <Words>3037</Words>
  <Characters>17925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3</cp:revision>
  <cp:lastPrinted>2016-06-07T10:58:00Z</cp:lastPrinted>
  <dcterms:created xsi:type="dcterms:W3CDTF">2016-06-10T06:15:00Z</dcterms:created>
  <dcterms:modified xsi:type="dcterms:W3CDTF">2016-06-10T06:22:00Z</dcterms:modified>
</cp:coreProperties>
</file>