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C72E96" w:rsidR="0079233D" w:rsidRDefault="00B81D40">
      <w:pPr>
        <w:spacing w:line="276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Smlouva o mediální spolupráci</w:t>
      </w:r>
    </w:p>
    <w:p w14:paraId="00000002" w14:textId="77777777" w:rsidR="0079233D" w:rsidRDefault="0079233D">
      <w:pPr>
        <w:spacing w:line="276" w:lineRule="auto"/>
      </w:pPr>
    </w:p>
    <w:p w14:paraId="00000003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I. Smluvní strany</w:t>
      </w:r>
    </w:p>
    <w:p w14:paraId="00000004" w14:textId="77777777" w:rsidR="0079233D" w:rsidRDefault="0079233D">
      <w:pPr>
        <w:spacing w:line="276" w:lineRule="auto"/>
      </w:pPr>
    </w:p>
    <w:p w14:paraId="00000005" w14:textId="77777777" w:rsidR="0079233D" w:rsidRDefault="00B81D40">
      <w:pPr>
        <w:spacing w:line="276" w:lineRule="auto"/>
      </w:pPr>
      <w:r>
        <w:t xml:space="preserve">spolek: </w:t>
      </w:r>
      <w:r>
        <w:tab/>
      </w:r>
      <w:r>
        <w:tab/>
      </w:r>
      <w:proofErr w:type="spellStart"/>
      <w:r>
        <w:t>Artalk</w:t>
      </w:r>
      <w:proofErr w:type="spellEnd"/>
      <w:r>
        <w:t xml:space="preserve"> z. s.</w:t>
      </w:r>
    </w:p>
    <w:p w14:paraId="00000006" w14:textId="77777777" w:rsidR="0079233D" w:rsidRDefault="00B81D40">
      <w:pPr>
        <w:spacing w:line="276" w:lineRule="auto"/>
      </w:pPr>
      <w:r>
        <w:t>se sídlem:</w:t>
      </w:r>
      <w:r>
        <w:tab/>
      </w:r>
      <w:r>
        <w:tab/>
        <w:t>Preslova 31, 602 00 Brno</w:t>
      </w:r>
    </w:p>
    <w:p w14:paraId="00000007" w14:textId="77777777" w:rsidR="0079233D" w:rsidRDefault="00B81D40">
      <w:pPr>
        <w:spacing w:line="276" w:lineRule="auto"/>
      </w:pPr>
      <w:r>
        <w:t>zapsaný v evidenci:</w:t>
      </w:r>
      <w:r>
        <w:tab/>
      </w:r>
      <w:proofErr w:type="spellStart"/>
      <w:r>
        <w:t>sp</w:t>
      </w:r>
      <w:proofErr w:type="spellEnd"/>
      <w:r>
        <w:t>. zn. L14261 vedená u Krajského soudu v Brně</w:t>
      </w:r>
    </w:p>
    <w:p w14:paraId="00000008" w14:textId="77777777" w:rsidR="0079233D" w:rsidRDefault="00B81D40">
      <w:pPr>
        <w:spacing w:line="276" w:lineRule="auto"/>
      </w:pPr>
      <w:r>
        <w:t xml:space="preserve">IČO: </w:t>
      </w:r>
      <w:r>
        <w:tab/>
      </w:r>
      <w:r>
        <w:tab/>
      </w:r>
      <w:r>
        <w:tab/>
        <w:t>22832645</w:t>
      </w:r>
    </w:p>
    <w:p w14:paraId="00000009" w14:textId="77777777" w:rsidR="0079233D" w:rsidRDefault="00B81D40">
      <w:pPr>
        <w:spacing w:line="276" w:lineRule="auto"/>
      </w:pPr>
      <w:r>
        <w:t xml:space="preserve">DIČ: </w:t>
      </w:r>
      <w:r>
        <w:tab/>
      </w:r>
      <w:r>
        <w:tab/>
      </w:r>
      <w:r>
        <w:tab/>
        <w:t>CZ22832645</w:t>
      </w:r>
    </w:p>
    <w:p w14:paraId="0000000A" w14:textId="77777777" w:rsidR="0079233D" w:rsidRDefault="00B81D40">
      <w:pPr>
        <w:spacing w:line="276" w:lineRule="auto"/>
      </w:pPr>
      <w:r>
        <w:t xml:space="preserve">zastoupený: </w:t>
      </w:r>
      <w:r>
        <w:tab/>
      </w:r>
      <w:r>
        <w:tab/>
      </w:r>
      <w:r>
        <w:t>Anežkou Bartlovou, předsedkyní spolku</w:t>
      </w:r>
    </w:p>
    <w:p w14:paraId="0000000B" w14:textId="77777777" w:rsidR="0079233D" w:rsidRDefault="00B81D40">
      <w:pPr>
        <w:spacing w:line="276" w:lineRule="auto"/>
      </w:pPr>
      <w:r>
        <w:t xml:space="preserve">bankovní spojení: </w:t>
      </w:r>
      <w:r>
        <w:tab/>
        <w:t>ČSOB, Joštova 5, Brno, 602 00</w:t>
      </w:r>
    </w:p>
    <w:p w14:paraId="0000000C" w14:textId="77777777" w:rsidR="0079233D" w:rsidRDefault="00B81D40">
      <w:pPr>
        <w:spacing w:line="276" w:lineRule="auto"/>
      </w:pPr>
      <w:r>
        <w:t xml:space="preserve">číslo účtu: </w:t>
      </w:r>
      <w:r>
        <w:tab/>
      </w:r>
      <w:r>
        <w:tab/>
        <w:t>233876046/0300</w:t>
      </w:r>
    </w:p>
    <w:p w14:paraId="0000000D" w14:textId="77777777" w:rsidR="0079233D" w:rsidRDefault="00B81D40">
      <w:pPr>
        <w:spacing w:line="276" w:lineRule="auto"/>
      </w:pPr>
      <w:r>
        <w:t xml:space="preserve">dále jen </w:t>
      </w:r>
      <w:proofErr w:type="spellStart"/>
      <w:r>
        <w:t>Artalk</w:t>
      </w:r>
      <w:proofErr w:type="spellEnd"/>
      <w:r>
        <w:t xml:space="preserve"> z. s.</w:t>
      </w:r>
    </w:p>
    <w:p w14:paraId="0000000E" w14:textId="77777777" w:rsidR="0079233D" w:rsidRDefault="0079233D">
      <w:pPr>
        <w:spacing w:line="276" w:lineRule="auto"/>
      </w:pPr>
    </w:p>
    <w:p w14:paraId="0000000F" w14:textId="77777777" w:rsidR="0079233D" w:rsidRDefault="00B81D40">
      <w:pPr>
        <w:spacing w:line="276" w:lineRule="auto"/>
      </w:pPr>
      <w:r>
        <w:t>a</w:t>
      </w:r>
    </w:p>
    <w:p w14:paraId="00000010" w14:textId="77777777" w:rsidR="0079233D" w:rsidRDefault="0079233D">
      <w:pPr>
        <w:spacing w:line="276" w:lineRule="auto"/>
      </w:pPr>
    </w:p>
    <w:p w14:paraId="00000011" w14:textId="77777777" w:rsidR="0079233D" w:rsidRDefault="00B81D40">
      <w:pPr>
        <w:spacing w:line="276" w:lineRule="auto"/>
      </w:pPr>
      <w:r>
        <w:tab/>
      </w:r>
      <w:r>
        <w:tab/>
      </w:r>
      <w:r>
        <w:tab/>
        <w:t xml:space="preserve">Vysoké učení technické v Brně, Fakulta výtvarných umění </w:t>
      </w:r>
      <w:r>
        <w:tab/>
      </w:r>
      <w:r>
        <w:tab/>
      </w:r>
      <w:r>
        <w:tab/>
        <w:t>(dále jen FaVU VUT)</w:t>
      </w:r>
      <w:r>
        <w:tab/>
      </w:r>
    </w:p>
    <w:p w14:paraId="00000012" w14:textId="77777777" w:rsidR="0079233D" w:rsidRDefault="00B81D40">
      <w:pPr>
        <w:spacing w:line="276" w:lineRule="auto"/>
      </w:pPr>
      <w:r>
        <w:t xml:space="preserve">se sídlem: </w:t>
      </w:r>
      <w:r>
        <w:tab/>
      </w:r>
      <w:r>
        <w:tab/>
        <w:t>Údolní 244/53, 602 00 Brno</w:t>
      </w:r>
    </w:p>
    <w:p w14:paraId="00000013" w14:textId="77777777" w:rsidR="0079233D" w:rsidRDefault="00B81D40">
      <w:pPr>
        <w:spacing w:line="276" w:lineRule="auto"/>
      </w:pPr>
      <w:r>
        <w:t xml:space="preserve">IČO: </w:t>
      </w:r>
      <w:r>
        <w:tab/>
      </w:r>
      <w:r>
        <w:tab/>
      </w:r>
      <w:r>
        <w:tab/>
        <w:t>00216305</w:t>
      </w:r>
    </w:p>
    <w:p w14:paraId="00000014" w14:textId="77777777" w:rsidR="0079233D" w:rsidRDefault="00B81D40">
      <w:pPr>
        <w:spacing w:line="276" w:lineRule="auto"/>
      </w:pPr>
      <w:r>
        <w:t>DIČ:</w:t>
      </w:r>
      <w:r>
        <w:tab/>
      </w:r>
      <w:r>
        <w:tab/>
      </w:r>
      <w:r>
        <w:tab/>
        <w:t>CZ00216305</w:t>
      </w:r>
    </w:p>
    <w:p w14:paraId="00000015" w14:textId="77777777" w:rsidR="0079233D" w:rsidRDefault="00B81D40">
      <w:pPr>
        <w:spacing w:line="276" w:lineRule="auto"/>
      </w:pPr>
      <w:r>
        <w:t xml:space="preserve">zastoupená: </w:t>
      </w:r>
      <w:r>
        <w:tab/>
      </w:r>
      <w:r>
        <w:tab/>
        <w:t>doc. MgA. Filipem Cenkem, děkanem</w:t>
      </w:r>
    </w:p>
    <w:p w14:paraId="00000016" w14:textId="77777777" w:rsidR="0079233D" w:rsidRDefault="00B81D40">
      <w:pPr>
        <w:spacing w:line="276" w:lineRule="auto"/>
      </w:pPr>
      <w:r>
        <w:t xml:space="preserve">bankovní spojení: </w:t>
      </w:r>
      <w:r>
        <w:tab/>
        <w:t>ČSOB</w:t>
      </w:r>
    </w:p>
    <w:p w14:paraId="00000017" w14:textId="77777777" w:rsidR="0079233D" w:rsidRDefault="00B81D40">
      <w:pPr>
        <w:spacing w:line="276" w:lineRule="auto"/>
      </w:pPr>
      <w:r>
        <w:t xml:space="preserve">číslo účtu: </w:t>
      </w:r>
      <w:r>
        <w:tab/>
      </w:r>
      <w:r>
        <w:tab/>
        <w:t>111043273/0300</w:t>
      </w:r>
    </w:p>
    <w:p w14:paraId="00000018" w14:textId="77777777" w:rsidR="0079233D" w:rsidRDefault="00B81D40">
      <w:pPr>
        <w:spacing w:line="276" w:lineRule="auto"/>
      </w:pPr>
      <w:r>
        <w:t>dále jen Partnerská instituce</w:t>
      </w:r>
    </w:p>
    <w:p w14:paraId="00000019" w14:textId="77777777" w:rsidR="0079233D" w:rsidRDefault="0079233D">
      <w:pPr>
        <w:spacing w:line="276" w:lineRule="auto"/>
      </w:pPr>
    </w:p>
    <w:p w14:paraId="0000001A" w14:textId="77777777" w:rsidR="0079233D" w:rsidRDefault="0079233D">
      <w:pPr>
        <w:spacing w:line="276" w:lineRule="auto"/>
      </w:pPr>
    </w:p>
    <w:p w14:paraId="0000001B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II. Předmět smlouvy</w:t>
      </w:r>
    </w:p>
    <w:p w14:paraId="0000001C" w14:textId="77777777" w:rsidR="0079233D" w:rsidRDefault="0079233D">
      <w:pPr>
        <w:spacing w:line="276" w:lineRule="auto"/>
        <w:rPr>
          <w:b/>
        </w:rPr>
      </w:pPr>
    </w:p>
    <w:p w14:paraId="0000001D" w14:textId="77777777" w:rsidR="0079233D" w:rsidRDefault="00B81D40">
      <w:pPr>
        <w:spacing w:line="276" w:lineRule="auto"/>
      </w:pPr>
      <w:r>
        <w:t xml:space="preserve">Předmětem smlouvy je závazek spolku </w:t>
      </w:r>
      <w:proofErr w:type="spellStart"/>
      <w:r>
        <w:t>Artalk</w:t>
      </w:r>
      <w:proofErr w:type="spellEnd"/>
      <w:r>
        <w:t xml:space="preserve"> z. s. podílet se za podmínek níže dohodnutých ve smlouvě formou mediálního partnerství na aktivitách </w:t>
      </w:r>
      <w:r>
        <w:rPr>
          <w:b/>
        </w:rPr>
        <w:t>FaVU VUT</w:t>
      </w:r>
      <w:r>
        <w:t xml:space="preserve"> (dále Partnerská instituce).</w:t>
      </w:r>
    </w:p>
    <w:p w14:paraId="0000001E" w14:textId="77777777" w:rsidR="0079233D" w:rsidRDefault="0079233D">
      <w:pPr>
        <w:spacing w:line="276" w:lineRule="auto"/>
      </w:pPr>
    </w:p>
    <w:p w14:paraId="0000001F" w14:textId="77777777" w:rsidR="0079233D" w:rsidRDefault="0079233D">
      <w:pPr>
        <w:spacing w:line="276" w:lineRule="auto"/>
      </w:pPr>
    </w:p>
    <w:p w14:paraId="00000020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III. Závazky smluvních stran</w:t>
      </w:r>
    </w:p>
    <w:p w14:paraId="00000021" w14:textId="77777777" w:rsidR="0079233D" w:rsidRDefault="0079233D">
      <w:pPr>
        <w:spacing w:line="276" w:lineRule="auto"/>
        <w:rPr>
          <w:b/>
        </w:rPr>
      </w:pPr>
    </w:p>
    <w:p w14:paraId="00000022" w14:textId="77777777" w:rsidR="0079233D" w:rsidRDefault="00B81D40">
      <w:pPr>
        <w:spacing w:line="276" w:lineRule="auto"/>
      </w:pPr>
      <w:r>
        <w:t xml:space="preserve">a) </w:t>
      </w:r>
    </w:p>
    <w:p w14:paraId="00000023" w14:textId="1EBBD320" w:rsidR="0079233D" w:rsidRDefault="00B81D40">
      <w:pPr>
        <w:spacing w:line="276" w:lineRule="auto"/>
      </w:pPr>
      <w:r>
        <w:t xml:space="preserve">1. </w:t>
      </w:r>
      <w:proofErr w:type="spellStart"/>
      <w:r>
        <w:t>Artalk</w:t>
      </w:r>
      <w:proofErr w:type="spellEnd"/>
      <w:r>
        <w:t xml:space="preserve"> z. s. se zavazuje za cenu </w:t>
      </w:r>
      <w:r>
        <w:rPr>
          <w:b/>
        </w:rPr>
        <w:t>3</w:t>
      </w:r>
      <w:r w:rsidR="00373DAB">
        <w:rPr>
          <w:b/>
        </w:rPr>
        <w:t>5</w:t>
      </w:r>
      <w:r>
        <w:rPr>
          <w:b/>
        </w:rPr>
        <w:t xml:space="preserve"> 000 Kč</w:t>
      </w:r>
      <w:r>
        <w:t xml:space="preserve"> </w:t>
      </w:r>
      <w:r>
        <w:rPr>
          <w:b/>
        </w:rPr>
        <w:t>vč. DPH</w:t>
      </w:r>
      <w:r>
        <w:t xml:space="preserve"> poskytovat mediální partnerství Partnerské instituci a informovat o aktivitách Partnerské instituce, v období, na které je smlouva uzavřena.</w:t>
      </w:r>
    </w:p>
    <w:p w14:paraId="00000024" w14:textId="77777777" w:rsidR="0079233D" w:rsidRDefault="00B81D40">
      <w:pPr>
        <w:spacing w:line="276" w:lineRule="auto"/>
      </w:pPr>
      <w:r>
        <w:lastRenderedPageBreak/>
        <w:t xml:space="preserve">2. Dále publikovat zaslané fotoreportáže z výstav Partnerské instituce týkajících se současného umění. Výběr z </w:t>
      </w:r>
      <w:proofErr w:type="spellStart"/>
      <w:r>
        <w:t>fotoreportů</w:t>
      </w:r>
      <w:proofErr w:type="spellEnd"/>
      <w:r>
        <w:t xml:space="preserve"> v počtu minimálně </w:t>
      </w:r>
      <w:r>
        <w:rPr>
          <w:b/>
        </w:rPr>
        <w:t>5</w:t>
      </w:r>
      <w:r>
        <w:t xml:space="preserve"> pak bude publikován i na Instagramovém účtu @artalk_info.</w:t>
      </w:r>
    </w:p>
    <w:p w14:paraId="00000025" w14:textId="77777777" w:rsidR="0079233D" w:rsidRDefault="00B81D40">
      <w:pPr>
        <w:spacing w:line="276" w:lineRule="auto"/>
      </w:pPr>
      <w:r>
        <w:t xml:space="preserve">3. Publikovat minimálně </w:t>
      </w:r>
      <w:r>
        <w:rPr>
          <w:b/>
        </w:rPr>
        <w:t>jednu</w:t>
      </w:r>
      <w:r>
        <w:t xml:space="preserve"> recenzi/ rozhovor/ text vázané na aktivity Partnerské instituce (Galerie FaVU).</w:t>
      </w:r>
    </w:p>
    <w:p w14:paraId="00000026" w14:textId="77777777" w:rsidR="0079233D" w:rsidRDefault="00B81D40">
      <w:pPr>
        <w:spacing w:line="276" w:lineRule="auto"/>
      </w:pPr>
      <w:r>
        <w:t xml:space="preserve">4. Publikovat zaslané otevřené výzvy či upozornění na výběrová řízení a další významné události v rubrice </w:t>
      </w:r>
      <w:proofErr w:type="spellStart"/>
      <w:r>
        <w:t>Infoservis</w:t>
      </w:r>
      <w:proofErr w:type="spellEnd"/>
      <w:r>
        <w:t>.</w:t>
      </w:r>
    </w:p>
    <w:p w14:paraId="00000027" w14:textId="77777777" w:rsidR="0079233D" w:rsidRDefault="00B81D40">
      <w:pPr>
        <w:spacing w:line="276" w:lineRule="auto"/>
      </w:pPr>
      <w:r>
        <w:t xml:space="preserve">5. Zveřejňovat inzertní bannery na hlavní stránce na pozici HP1, HP2, HP3 (dle aktuální kapacity) nebo v detailu článku na pozici P4, P5 na webových stránkách Artalk.info, po dobu celkem </w:t>
      </w:r>
      <w:r>
        <w:rPr>
          <w:b/>
        </w:rPr>
        <w:t>20</w:t>
      </w:r>
      <w:r>
        <w:t xml:space="preserve"> týdnů.</w:t>
      </w:r>
    </w:p>
    <w:p w14:paraId="64CB519B" w14:textId="4D7DC92E" w:rsidR="00373DAB" w:rsidRDefault="00373DAB" w:rsidP="00373DAB">
      <w:pPr>
        <w:spacing w:line="276" w:lineRule="auto"/>
      </w:pPr>
      <w:r>
        <w:t>6. Zveřejňovat banner v newsletteru, a to v počtu 4.</w:t>
      </w:r>
    </w:p>
    <w:p w14:paraId="1446377C" w14:textId="77777777" w:rsidR="00373DAB" w:rsidRDefault="00373DAB">
      <w:pPr>
        <w:spacing w:line="276" w:lineRule="auto"/>
      </w:pPr>
    </w:p>
    <w:p w14:paraId="00000028" w14:textId="77777777" w:rsidR="0079233D" w:rsidRDefault="0079233D">
      <w:pPr>
        <w:spacing w:line="276" w:lineRule="auto"/>
      </w:pPr>
    </w:p>
    <w:p w14:paraId="00000029" w14:textId="77777777" w:rsidR="0079233D" w:rsidRDefault="00B81D40">
      <w:pPr>
        <w:spacing w:line="276" w:lineRule="auto"/>
      </w:pPr>
      <w:r>
        <w:t xml:space="preserve">b) </w:t>
      </w:r>
    </w:p>
    <w:p w14:paraId="0000002A" w14:textId="77777777" w:rsidR="0079233D" w:rsidRDefault="00B81D40">
      <w:pPr>
        <w:spacing w:line="276" w:lineRule="auto"/>
      </w:pPr>
      <w:r>
        <w:t>1. Partnerská instituce se zavazuje zasílat na e-mailovou adresu info@artalk.cz tiskové zprávy, upozornění na doprovodné programy a fotodokumentace výstav, které si přeje na Artalk.info zveřejnit.</w:t>
      </w:r>
    </w:p>
    <w:p w14:paraId="0000002B" w14:textId="77777777" w:rsidR="0079233D" w:rsidRDefault="00B81D40">
      <w:pPr>
        <w:spacing w:line="276" w:lineRule="auto"/>
      </w:pPr>
      <w:r>
        <w:t>2. Uvádět Artalk.info mezi partnerskými institucemi na místech k tomu vyhrazených, využít logo, zaslané e-mailem spolu se smlouvou o mediální spolupráci.</w:t>
      </w:r>
    </w:p>
    <w:p w14:paraId="0000002C" w14:textId="77777777" w:rsidR="0079233D" w:rsidRDefault="0079233D">
      <w:pPr>
        <w:spacing w:line="276" w:lineRule="auto"/>
      </w:pPr>
    </w:p>
    <w:p w14:paraId="0000002D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IV.  Platba</w:t>
      </w:r>
    </w:p>
    <w:p w14:paraId="0000002E" w14:textId="77777777" w:rsidR="0079233D" w:rsidRDefault="0079233D">
      <w:pPr>
        <w:spacing w:line="276" w:lineRule="auto"/>
      </w:pPr>
    </w:p>
    <w:p w14:paraId="0000002F" w14:textId="77777777" w:rsidR="0079233D" w:rsidRDefault="00B81D40">
      <w:pPr>
        <w:spacing w:line="276" w:lineRule="auto"/>
      </w:pPr>
      <w:r>
        <w:t xml:space="preserve">Platba proběhne na základě faktury vydané spolkem a zaslané na email </w:t>
      </w:r>
      <w:hyperlink r:id="rId7">
        <w:r w:rsidR="0079233D">
          <w:rPr>
            <w:color w:val="1155CC"/>
            <w:u w:val="single"/>
          </w:rPr>
          <w:t>eo@favu.vut.cz</w:t>
        </w:r>
      </w:hyperlink>
      <w:r>
        <w:t xml:space="preserve">, a to převodem na účet </w:t>
      </w:r>
      <w:proofErr w:type="spellStart"/>
      <w:r>
        <w:t>Artalk</w:t>
      </w:r>
      <w:proofErr w:type="spellEnd"/>
      <w:r>
        <w:t xml:space="preserve"> z. s. č.: 233876046/0300. Datum splatnosti je 30 pracovních dnů od doručení faktury. </w:t>
      </w:r>
      <w:proofErr w:type="spellStart"/>
      <w:r>
        <w:t>Artalk</w:t>
      </w:r>
      <w:proofErr w:type="spellEnd"/>
      <w:r>
        <w:t xml:space="preserve"> z. s. není plátcem DPH, cena je konečná. </w:t>
      </w:r>
    </w:p>
    <w:p w14:paraId="00000030" w14:textId="77777777" w:rsidR="0079233D" w:rsidRDefault="0079233D">
      <w:pPr>
        <w:spacing w:line="276" w:lineRule="auto"/>
        <w:rPr>
          <w:b/>
        </w:rPr>
      </w:pPr>
    </w:p>
    <w:p w14:paraId="00000031" w14:textId="77777777" w:rsidR="0079233D" w:rsidRDefault="0079233D">
      <w:pPr>
        <w:spacing w:line="276" w:lineRule="auto"/>
        <w:rPr>
          <w:b/>
        </w:rPr>
      </w:pPr>
    </w:p>
    <w:p w14:paraId="00000032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V. Platnost smlouvy</w:t>
      </w:r>
    </w:p>
    <w:p w14:paraId="00000033" w14:textId="77777777" w:rsidR="0079233D" w:rsidRDefault="0079233D">
      <w:pPr>
        <w:spacing w:line="276" w:lineRule="auto"/>
        <w:rPr>
          <w:b/>
        </w:rPr>
      </w:pPr>
    </w:p>
    <w:p w14:paraId="00000034" w14:textId="0D2AF891" w:rsidR="0079233D" w:rsidRDefault="00B81D40">
      <w:pPr>
        <w:spacing w:line="276" w:lineRule="auto"/>
      </w:pPr>
      <w:r>
        <w:t>1. Tato smlouva se uzavírá na dobu určitou do 31. 12. 202</w:t>
      </w:r>
      <w:r w:rsidR="00373DAB">
        <w:t>6</w:t>
      </w:r>
      <w:r>
        <w:t>.</w:t>
      </w:r>
    </w:p>
    <w:p w14:paraId="00000035" w14:textId="77777777" w:rsidR="0079233D" w:rsidRDefault="00B81D40">
      <w:pPr>
        <w:spacing w:line="276" w:lineRule="auto"/>
      </w:pPr>
      <w:r>
        <w:t>Smlouva je platná ode dne jejího podpisu poslední smluvní stranou. Účinnost smlouvy nastává vkladem do registru smluv, vklad do registru zajistí Partnerská instituce.</w:t>
      </w:r>
    </w:p>
    <w:p w14:paraId="00000036" w14:textId="77777777" w:rsidR="0079233D" w:rsidRDefault="00B81D40">
      <w:pPr>
        <w:spacing w:line="276" w:lineRule="auto"/>
      </w:pPr>
      <w:r>
        <w:t>2. Smlouva zaniká:</w:t>
      </w:r>
    </w:p>
    <w:p w14:paraId="00000037" w14:textId="77777777" w:rsidR="0079233D" w:rsidRDefault="00B81D40">
      <w:pPr>
        <w:spacing w:line="276" w:lineRule="auto"/>
      </w:pPr>
      <w:r>
        <w:t>– dnem úplného splnění všech bodů této smlouvy.</w:t>
      </w:r>
    </w:p>
    <w:p w14:paraId="00000038" w14:textId="77777777" w:rsidR="0079233D" w:rsidRDefault="00B81D40">
      <w:pPr>
        <w:spacing w:line="276" w:lineRule="auto"/>
      </w:pPr>
      <w:r>
        <w:t>– dohodou smluvních stran.</w:t>
      </w:r>
    </w:p>
    <w:p w14:paraId="00000039" w14:textId="77777777" w:rsidR="0079233D" w:rsidRDefault="00B81D40">
      <w:pPr>
        <w:spacing w:line="276" w:lineRule="auto"/>
      </w:pPr>
      <w:r>
        <w:t xml:space="preserve">– odstupem od smlouvy v případě, že některá ze smluvních stran hrubým způsobem porušila ujednání této smlouvy. Za hrubé porušení smlouvy se považuje nesplnění závazků, ke kterým se smluvní strany zavázaly v čl. III., jestliže toto porušení nebylo odstraněno ani v přiměřené lhůtě poskytnuté druhou ze smluvních stran na základě předchozího písemného upozornění. </w:t>
      </w:r>
      <w:r>
        <w:lastRenderedPageBreak/>
        <w:t>Odstoupení musí mít písemnou formu a je účinné jeho doručením porušiteli, Odstoupením není dotčen nárok oprávněné strany na náhradu škody, která vznikla jednáním druhé strany.</w:t>
      </w:r>
    </w:p>
    <w:p w14:paraId="0000003A" w14:textId="77777777" w:rsidR="0079233D" w:rsidRDefault="0079233D">
      <w:pPr>
        <w:spacing w:line="276" w:lineRule="auto"/>
      </w:pPr>
    </w:p>
    <w:p w14:paraId="0000003B" w14:textId="77777777" w:rsidR="0079233D" w:rsidRDefault="0079233D">
      <w:pPr>
        <w:spacing w:line="276" w:lineRule="auto"/>
      </w:pPr>
    </w:p>
    <w:p w14:paraId="0000003C" w14:textId="77777777" w:rsidR="0079233D" w:rsidRDefault="00B81D40">
      <w:pPr>
        <w:spacing w:line="276" w:lineRule="auto"/>
        <w:jc w:val="center"/>
        <w:rPr>
          <w:b/>
        </w:rPr>
      </w:pPr>
      <w:r>
        <w:rPr>
          <w:b/>
        </w:rPr>
        <w:t>VI.  Závěrečná ujednání</w:t>
      </w:r>
    </w:p>
    <w:p w14:paraId="0000003D" w14:textId="77777777" w:rsidR="0079233D" w:rsidRDefault="0079233D">
      <w:pPr>
        <w:spacing w:line="276" w:lineRule="auto"/>
        <w:jc w:val="center"/>
        <w:rPr>
          <w:b/>
        </w:rPr>
      </w:pPr>
    </w:p>
    <w:p w14:paraId="0000003E" w14:textId="77777777" w:rsidR="0079233D" w:rsidRDefault="00B81D40">
      <w:pPr>
        <w:spacing w:line="276" w:lineRule="auto"/>
      </w:pPr>
      <w:r>
        <w:t xml:space="preserve">1. Smluvní strany prohlašují, že si smlouvu pročetly, že ji rozumí a že odpovídá jejich zájmům a svobodné vůli. Současně prohlašují, že podepsaní zástupci obou stran mají oprávnění jejich jménem tuto smlouvu uzavřít. </w:t>
      </w:r>
    </w:p>
    <w:p w14:paraId="0000003F" w14:textId="77777777" w:rsidR="0079233D" w:rsidRDefault="00B81D40">
      <w:pPr>
        <w:spacing w:line="276" w:lineRule="auto"/>
      </w:pPr>
      <w:r>
        <w:t>2. Tato smlouva je vyhotovená ve dvou strojopisech, z nichž každá ze smluvních stran obdrží jeden.</w:t>
      </w:r>
    </w:p>
    <w:p w14:paraId="00000040" w14:textId="77777777" w:rsidR="0079233D" w:rsidRDefault="00B81D40">
      <w:pPr>
        <w:spacing w:line="276" w:lineRule="auto"/>
      </w:pPr>
      <w:r>
        <w:t>3. Obě smluvní strany se dohodly na pracovnících odpovědných za plnění této smlouvy:</w:t>
      </w:r>
    </w:p>
    <w:p w14:paraId="00000041" w14:textId="5EB1E35F" w:rsidR="0079233D" w:rsidRDefault="00B81D40">
      <w:pPr>
        <w:spacing w:line="276" w:lineRule="auto"/>
        <w:ind w:right="-64"/>
      </w:pPr>
      <w:r>
        <w:t xml:space="preserve">za </w:t>
      </w:r>
      <w:proofErr w:type="spellStart"/>
      <w:r>
        <w:t>Artalk</w:t>
      </w:r>
      <w:proofErr w:type="spellEnd"/>
      <w:r>
        <w:t xml:space="preserve">: </w:t>
      </w:r>
      <w:r w:rsidR="00373DAB">
        <w:t>Jolana Danková</w:t>
      </w:r>
      <w:r>
        <w:t>, E</w:t>
      </w:r>
      <w:r w:rsidR="00373DAB">
        <w:t xml:space="preserve">: </w:t>
      </w:r>
      <w:hyperlink r:id="rId8" w:history="1">
        <w:r w:rsidR="00373DAB" w:rsidRPr="000A4546">
          <w:rPr>
            <w:rStyle w:val="Hypertextovodkaz"/>
          </w:rPr>
          <w:t>jolana.dankova@artalk.info</w:t>
        </w:r>
      </w:hyperlink>
    </w:p>
    <w:p w14:paraId="00000042" w14:textId="77777777" w:rsidR="0079233D" w:rsidRDefault="00B81D40">
      <w:pPr>
        <w:spacing w:line="276" w:lineRule="auto"/>
        <w:rPr>
          <w:color w:val="800080"/>
        </w:rPr>
      </w:pPr>
      <w:r>
        <w:t xml:space="preserve">za Partnerskou instituci: Ing. Martina Pěnčíková, E: </w:t>
      </w:r>
      <w:hyperlink r:id="rId9">
        <w:r w:rsidR="0079233D">
          <w:rPr>
            <w:color w:val="1155CC"/>
            <w:u w:val="single"/>
          </w:rPr>
          <w:t>pencikova@vutbr.cz</w:t>
        </w:r>
      </w:hyperlink>
    </w:p>
    <w:p w14:paraId="00000043" w14:textId="77777777" w:rsidR="0079233D" w:rsidRDefault="00B81D40">
      <w:pPr>
        <w:spacing w:line="276" w:lineRule="auto"/>
      </w:pPr>
      <w:r>
        <w:t>4. Tato smlouva může být doplňována nebo měněna výhradně písemným dodatkem podepsaným oběma smluvními stranami.</w:t>
      </w:r>
    </w:p>
    <w:p w14:paraId="00000044" w14:textId="77777777" w:rsidR="0079233D" w:rsidRDefault="00B81D40">
      <w:pPr>
        <w:spacing w:line="276" w:lineRule="auto"/>
      </w:pPr>
      <w:r>
        <w:t>5. Obě smluvní strany potvrzují autentičnost této smlouvy svým podpisem.</w:t>
      </w:r>
    </w:p>
    <w:p w14:paraId="00000045" w14:textId="77777777" w:rsidR="0079233D" w:rsidRDefault="0079233D">
      <w:pPr>
        <w:spacing w:line="276" w:lineRule="auto"/>
      </w:pPr>
    </w:p>
    <w:p w14:paraId="00000046" w14:textId="77777777" w:rsidR="0079233D" w:rsidRDefault="0079233D">
      <w:pPr>
        <w:spacing w:line="276" w:lineRule="auto"/>
      </w:pPr>
    </w:p>
    <w:p w14:paraId="00000047" w14:textId="316CC44F" w:rsidR="0079233D" w:rsidRDefault="00B81D40">
      <w:pPr>
        <w:spacing w:line="276" w:lineRule="auto"/>
      </w:pPr>
      <w:r>
        <w:t xml:space="preserve">V Praze dne </w:t>
      </w:r>
      <w:r w:rsidR="00373DAB">
        <w:t>20</w:t>
      </w:r>
      <w:r>
        <w:t xml:space="preserve">. </w:t>
      </w:r>
      <w:r w:rsidR="00373DAB">
        <w:t>1</w:t>
      </w:r>
      <w:r>
        <w:t>. 202</w:t>
      </w:r>
      <w:r w:rsidR="00373DAB">
        <w:t>6</w:t>
      </w:r>
      <w:r>
        <w:tab/>
      </w:r>
      <w:r>
        <w:tab/>
      </w:r>
      <w:r>
        <w:tab/>
        <w:t>V Brně dne</w:t>
      </w:r>
      <w:r w:rsidR="007C67C7">
        <w:t xml:space="preserve"> 20.1.2026</w:t>
      </w:r>
    </w:p>
    <w:p w14:paraId="00000048" w14:textId="77777777" w:rsidR="0079233D" w:rsidRDefault="0079233D">
      <w:pPr>
        <w:spacing w:line="276" w:lineRule="auto"/>
      </w:pPr>
    </w:p>
    <w:p w14:paraId="00000049" w14:textId="77777777" w:rsidR="0079233D" w:rsidRDefault="0079233D">
      <w:pPr>
        <w:spacing w:line="276" w:lineRule="auto"/>
      </w:pPr>
    </w:p>
    <w:p w14:paraId="0000004A" w14:textId="77777777" w:rsidR="0079233D" w:rsidRDefault="0079233D">
      <w:pPr>
        <w:spacing w:line="276" w:lineRule="auto"/>
      </w:pPr>
    </w:p>
    <w:p w14:paraId="0000004B" w14:textId="77777777" w:rsidR="0079233D" w:rsidRDefault="00B81D40">
      <w:pPr>
        <w:spacing w:line="276" w:lineRule="auto"/>
      </w:pPr>
      <w:r>
        <w:t>........................................................</w:t>
      </w:r>
      <w:r>
        <w:tab/>
      </w:r>
      <w:r>
        <w:tab/>
      </w:r>
      <w:r>
        <w:tab/>
        <w:t>........................................................</w:t>
      </w:r>
      <w:r>
        <w:tab/>
      </w:r>
      <w:r>
        <w:tab/>
      </w:r>
    </w:p>
    <w:p w14:paraId="0000004C" w14:textId="77777777" w:rsidR="0079233D" w:rsidRDefault="00B81D40">
      <w:pPr>
        <w:spacing w:line="276" w:lineRule="auto"/>
      </w:pPr>
      <w:r>
        <w:t xml:space="preserve">za </w:t>
      </w:r>
      <w:proofErr w:type="spellStart"/>
      <w:r>
        <w:t>Artalk</w:t>
      </w:r>
      <w:proofErr w:type="spellEnd"/>
      <w:r>
        <w:t xml:space="preserve"> z. s.</w:t>
      </w:r>
      <w:r>
        <w:tab/>
      </w:r>
      <w:r>
        <w:tab/>
      </w:r>
      <w:r>
        <w:tab/>
      </w:r>
      <w:r>
        <w:tab/>
      </w:r>
      <w:r>
        <w:tab/>
        <w:t>za Fakultu výtvarných umění VUT</w:t>
      </w:r>
    </w:p>
    <w:p w14:paraId="0000004D" w14:textId="77777777" w:rsidR="0079233D" w:rsidRDefault="00B81D40">
      <w:pPr>
        <w:spacing w:line="276" w:lineRule="auto"/>
      </w:pPr>
      <w:r>
        <w:t>Anežka Bartlová, Ph.D.</w:t>
      </w:r>
      <w:r>
        <w:tab/>
      </w:r>
      <w:r>
        <w:tab/>
      </w:r>
      <w:r>
        <w:tab/>
        <w:t>doc. MgA. Filip Cenek, děkan</w:t>
      </w:r>
      <w:r>
        <w:tab/>
      </w:r>
      <w:r>
        <w:tab/>
      </w:r>
    </w:p>
    <w:p w14:paraId="0000004E" w14:textId="77777777" w:rsidR="0079233D" w:rsidRDefault="0079233D">
      <w:pPr>
        <w:spacing w:line="276" w:lineRule="auto"/>
        <w:rPr>
          <w:b/>
        </w:rPr>
      </w:pPr>
    </w:p>
    <w:sectPr w:rsidR="0079233D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5498" w14:textId="77777777" w:rsidR="00B81D40" w:rsidRDefault="00B81D40">
      <w:r>
        <w:separator/>
      </w:r>
    </w:p>
  </w:endnote>
  <w:endnote w:type="continuationSeparator" w:id="0">
    <w:p w14:paraId="02342A12" w14:textId="77777777" w:rsidR="00B81D40" w:rsidRDefault="00B8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276F6F20" w:rsidR="0079233D" w:rsidRDefault="00B81D40">
    <w:pPr>
      <w:jc w:val="right"/>
    </w:pPr>
    <w:r>
      <w:fldChar w:fldCharType="begin"/>
    </w:r>
    <w:r>
      <w:instrText>PAGE</w:instrText>
    </w:r>
    <w:r>
      <w:fldChar w:fldCharType="separate"/>
    </w:r>
    <w:r w:rsidR="00373DAB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73D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7D29" w14:textId="77777777" w:rsidR="00B81D40" w:rsidRDefault="00B81D40">
      <w:r>
        <w:separator/>
      </w:r>
    </w:p>
  </w:footnote>
  <w:footnote w:type="continuationSeparator" w:id="0">
    <w:p w14:paraId="1B3B7477" w14:textId="77777777" w:rsidR="00B81D40" w:rsidRDefault="00B8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77777777" w:rsidR="0079233D" w:rsidRDefault="00792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3D"/>
    <w:rsid w:val="000F5A94"/>
    <w:rsid w:val="0024083D"/>
    <w:rsid w:val="00372E77"/>
    <w:rsid w:val="00373DAB"/>
    <w:rsid w:val="00456D35"/>
    <w:rsid w:val="00535ED1"/>
    <w:rsid w:val="0079233D"/>
    <w:rsid w:val="007C67C7"/>
    <w:rsid w:val="008F2D82"/>
    <w:rsid w:val="00B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4CF"/>
  <w15:docId w15:val="{AABFE722-7C3C-440C-8CA8-6A03FA9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5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97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7776"/>
  </w:style>
  <w:style w:type="paragraph" w:styleId="Zpat">
    <w:name w:val="footer"/>
    <w:basedOn w:val="Normln"/>
    <w:link w:val="ZpatChar"/>
    <w:uiPriority w:val="99"/>
    <w:unhideWhenUsed/>
    <w:rsid w:val="00A97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776"/>
  </w:style>
  <w:style w:type="character" w:styleId="Hypertextovodkaz">
    <w:name w:val="Hyperlink"/>
    <w:basedOn w:val="Standardnpsmoodstavce"/>
    <w:uiPriority w:val="99"/>
    <w:unhideWhenUsed/>
    <w:rsid w:val="00AD172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172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2D3731"/>
  </w:style>
  <w:style w:type="character" w:styleId="Sledovanodkaz">
    <w:name w:val="FollowedHyperlink"/>
    <w:basedOn w:val="Standardnpsmoodstavce"/>
    <w:uiPriority w:val="99"/>
    <w:semiHidden/>
    <w:unhideWhenUsed/>
    <w:rsid w:val="002D3731"/>
    <w:rPr>
      <w:color w:val="800080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1353FE"/>
  </w:style>
  <w:style w:type="character" w:styleId="Odkaznakoment">
    <w:name w:val="annotation reference"/>
    <w:basedOn w:val="Standardnpsmoodstavce"/>
    <w:uiPriority w:val="99"/>
    <w:semiHidden/>
    <w:unhideWhenUsed/>
    <w:rsid w:val="000070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0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0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0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a.dankova@artalk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o@favu.v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ncikova@vutb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CZGDqXTfVNyUlttXRsdJNQ7Xg==">CgMxLjA4AHIhMXpRUFIwWU1DbE1SQWZ6azFsdlZfc29Kby04cEtPRkNS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3603</Characters>
  <Application>Microsoft Office Word</Application>
  <DocSecurity>4</DocSecurity>
  <Lines>112</Lines>
  <Paragraphs>54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Seborova</dc:creator>
  <cp:lastModifiedBy>Dalecký Tomáš (41131)</cp:lastModifiedBy>
  <cp:revision>2</cp:revision>
  <cp:lastPrinted>2026-01-27T15:09:00Z</cp:lastPrinted>
  <dcterms:created xsi:type="dcterms:W3CDTF">2026-02-03T11:24:00Z</dcterms:created>
  <dcterms:modified xsi:type="dcterms:W3CDTF">2026-02-03T11:24:00Z</dcterms:modified>
</cp:coreProperties>
</file>