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448DD" w:rsidTr="005F55AD">
        <w:tc>
          <w:tcPr>
            <w:tcW w:w="9180" w:type="dxa"/>
            <w:shd w:val="clear" w:color="auto" w:fill="000000"/>
          </w:tcPr>
          <w:p w:rsidR="007448DD" w:rsidRDefault="007448DD" w:rsidP="005F55AD">
            <w:pPr>
              <w:jc w:val="center"/>
              <w:rPr>
                <w:rFonts w:ascii="Calibri" w:hAnsi="Calibri"/>
                <w:b/>
                <w:sz w:val="20"/>
                <w:szCs w:val="20"/>
              </w:rPr>
            </w:pPr>
          </w:p>
          <w:p w:rsidR="007448DD" w:rsidRDefault="007448DD" w:rsidP="005F55AD">
            <w:pPr>
              <w:jc w:val="center"/>
              <w:rPr>
                <w:rFonts w:ascii="Calibri" w:hAnsi="Calibri"/>
                <w:b/>
                <w:sz w:val="20"/>
                <w:szCs w:val="20"/>
              </w:rPr>
            </w:pPr>
            <w:r>
              <w:rPr>
                <w:rFonts w:ascii="Calibri" w:hAnsi="Calibri"/>
                <w:b/>
                <w:sz w:val="20"/>
                <w:szCs w:val="20"/>
              </w:rPr>
              <w:t xml:space="preserve">SMLOUVA O DÍLO č. </w:t>
            </w:r>
            <w:r w:rsidR="003B1B61">
              <w:rPr>
                <w:rFonts w:ascii="Calibri" w:hAnsi="Calibri"/>
                <w:b/>
                <w:sz w:val="20"/>
                <w:szCs w:val="20"/>
              </w:rPr>
              <w:t>S</w:t>
            </w:r>
            <w:r w:rsidR="000E3FED">
              <w:rPr>
                <w:rFonts w:ascii="Calibri" w:hAnsi="Calibri"/>
                <w:b/>
                <w:sz w:val="20"/>
                <w:szCs w:val="20"/>
              </w:rPr>
              <w:t>364</w:t>
            </w:r>
            <w:r>
              <w:rPr>
                <w:rFonts w:ascii="Calibri" w:hAnsi="Calibri"/>
                <w:b/>
                <w:sz w:val="20"/>
                <w:szCs w:val="20"/>
              </w:rPr>
              <w:t>/2017/MG</w:t>
            </w:r>
          </w:p>
          <w:p w:rsidR="007448DD" w:rsidRDefault="007448DD" w:rsidP="005F55AD">
            <w:pPr>
              <w:rPr>
                <w:rFonts w:ascii="Calibri" w:hAnsi="Calibri"/>
                <w:sz w:val="20"/>
                <w:szCs w:val="20"/>
              </w:rPr>
            </w:pPr>
          </w:p>
        </w:tc>
      </w:tr>
    </w:tbl>
    <w:p w:rsidR="007448DD" w:rsidRDefault="007448DD" w:rsidP="007448DD">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rsidR="007448DD" w:rsidRDefault="007448DD" w:rsidP="007448DD">
      <w:pPr>
        <w:jc w:val="center"/>
        <w:rPr>
          <w:rFonts w:ascii="Calibri" w:hAnsi="Calibri"/>
          <w:sz w:val="16"/>
          <w:szCs w:val="16"/>
        </w:rPr>
      </w:pPr>
    </w:p>
    <w:p w:rsidR="007448DD" w:rsidRDefault="007448DD" w:rsidP="007448DD">
      <w:pPr>
        <w:jc w:val="center"/>
        <w:rPr>
          <w:rFonts w:ascii="Calibri" w:hAnsi="Calibri"/>
          <w:sz w:val="16"/>
          <w:szCs w:val="16"/>
        </w:rPr>
      </w:pPr>
      <w:r>
        <w:rPr>
          <w:rFonts w:ascii="Calibri" w:hAnsi="Calibri"/>
          <w:sz w:val="16"/>
          <w:szCs w:val="16"/>
        </w:rPr>
        <w:t>kterou dle ustanovení § 2586 a násl. zákona č. 89/2012 Sb., občanského zákoníku, v platném znění (dále v textu pouze jako „občanský zákoník“), uzavřely níže uvedeného dne, měsíce a roku a za následujících podmínek tyto</w:t>
      </w:r>
    </w:p>
    <w:p w:rsidR="007448DD" w:rsidRDefault="007448DD" w:rsidP="007448DD">
      <w:pPr>
        <w:jc w:val="center"/>
        <w:rPr>
          <w:rFonts w:ascii="Calibri" w:hAnsi="Calibri"/>
          <w:sz w:val="16"/>
          <w:szCs w:val="16"/>
        </w:rPr>
      </w:pPr>
    </w:p>
    <w:p w:rsidR="007448DD" w:rsidRDefault="007448DD" w:rsidP="007448DD">
      <w:pPr>
        <w:jc w:val="center"/>
        <w:rPr>
          <w:rFonts w:ascii="Calibri" w:hAnsi="Calibri"/>
          <w:b/>
          <w:sz w:val="20"/>
          <w:szCs w:val="20"/>
        </w:rPr>
      </w:pPr>
      <w:r>
        <w:rPr>
          <w:rFonts w:ascii="Calibri" w:hAnsi="Calibri"/>
          <w:b/>
          <w:sz w:val="20"/>
          <w:szCs w:val="20"/>
        </w:rPr>
        <w:t>smluvní strany:</w:t>
      </w:r>
    </w:p>
    <w:p w:rsidR="007448DD" w:rsidRDefault="007448DD" w:rsidP="007448DD">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rsidR="007448DD" w:rsidRDefault="007448DD" w:rsidP="007448DD">
      <w:pPr>
        <w:jc w:val="both"/>
        <w:rPr>
          <w:rFonts w:ascii="Calibri" w:hAnsi="Calibri"/>
          <w:b/>
          <w:bCs/>
          <w:sz w:val="20"/>
          <w:szCs w:val="20"/>
        </w:rPr>
      </w:pPr>
      <w:r>
        <w:rPr>
          <w:rFonts w:ascii="Calibri" w:hAnsi="Calibri"/>
          <w:b/>
          <w:bCs/>
          <w:sz w:val="20"/>
          <w:szCs w:val="20"/>
        </w:rPr>
        <w:t>Moravská galerie v Brně</w:t>
      </w:r>
    </w:p>
    <w:p w:rsidR="007448DD" w:rsidRDefault="007448DD" w:rsidP="007448DD">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rsidR="007448DD" w:rsidRDefault="007448DD" w:rsidP="007448DD">
      <w:pPr>
        <w:jc w:val="both"/>
        <w:rPr>
          <w:rFonts w:ascii="Calibri" w:hAnsi="Calibri"/>
          <w:sz w:val="20"/>
          <w:szCs w:val="20"/>
        </w:rPr>
      </w:pPr>
      <w:r>
        <w:rPr>
          <w:rFonts w:ascii="Calibri" w:hAnsi="Calibri"/>
          <w:sz w:val="20"/>
          <w:szCs w:val="20"/>
        </w:rPr>
        <w:t xml:space="preserve">IČ: </w:t>
      </w:r>
      <w:r>
        <w:rPr>
          <w:rFonts w:ascii="Calibri" w:hAnsi="Calibri"/>
          <w:bCs/>
          <w:sz w:val="20"/>
          <w:szCs w:val="20"/>
        </w:rPr>
        <w:t>00094871</w:t>
      </w:r>
    </w:p>
    <w:p w:rsidR="007448DD" w:rsidRDefault="007448DD" w:rsidP="007448DD">
      <w:pPr>
        <w:jc w:val="both"/>
        <w:rPr>
          <w:rFonts w:ascii="Calibri" w:hAnsi="Calibri"/>
          <w:bCs/>
          <w:sz w:val="20"/>
          <w:szCs w:val="20"/>
        </w:rPr>
      </w:pPr>
      <w:r>
        <w:rPr>
          <w:rFonts w:ascii="Calibri" w:hAnsi="Calibri"/>
          <w:sz w:val="20"/>
          <w:szCs w:val="20"/>
        </w:rPr>
        <w:t>DIČ: CZ</w:t>
      </w:r>
      <w:r>
        <w:rPr>
          <w:rFonts w:ascii="Calibri" w:hAnsi="Calibri"/>
          <w:bCs/>
          <w:sz w:val="20"/>
          <w:szCs w:val="20"/>
        </w:rPr>
        <w:t>00094871</w:t>
      </w:r>
    </w:p>
    <w:p w:rsidR="007448DD" w:rsidRDefault="007448DD" w:rsidP="007448DD">
      <w:pPr>
        <w:jc w:val="both"/>
        <w:rPr>
          <w:rFonts w:ascii="Calibri" w:hAnsi="Calibri"/>
          <w:sz w:val="20"/>
          <w:szCs w:val="20"/>
        </w:rPr>
      </w:pPr>
      <w:r>
        <w:rPr>
          <w:rFonts w:ascii="Calibri" w:hAnsi="Calibri"/>
          <w:bCs/>
          <w:sz w:val="20"/>
          <w:szCs w:val="20"/>
        </w:rPr>
        <w:t>Bankovní spojení: účet č. 197734621/0710, ČNB, pobočka Brno</w:t>
      </w:r>
    </w:p>
    <w:p w:rsidR="007448DD" w:rsidRDefault="007448DD" w:rsidP="007448DD">
      <w:pPr>
        <w:jc w:val="both"/>
        <w:rPr>
          <w:rFonts w:ascii="Calibri" w:hAnsi="Calibri"/>
          <w:sz w:val="20"/>
          <w:szCs w:val="20"/>
        </w:rPr>
      </w:pPr>
      <w:r>
        <w:rPr>
          <w:rFonts w:ascii="Calibri" w:hAnsi="Calibri"/>
          <w:sz w:val="20"/>
          <w:szCs w:val="20"/>
        </w:rPr>
        <w:t>Zastoupena panem Mgr. Janem Pressem, ředitelem</w:t>
      </w:r>
    </w:p>
    <w:p w:rsidR="007448DD" w:rsidRDefault="007448DD" w:rsidP="007448DD">
      <w:pPr>
        <w:jc w:val="both"/>
        <w:rPr>
          <w:rFonts w:ascii="Calibri" w:hAnsi="Calibri"/>
          <w:sz w:val="20"/>
          <w:szCs w:val="20"/>
        </w:rPr>
      </w:pPr>
    </w:p>
    <w:p w:rsidR="007448DD" w:rsidRDefault="007448DD" w:rsidP="007448DD">
      <w:pPr>
        <w:jc w:val="both"/>
        <w:rPr>
          <w:rFonts w:ascii="Calibri" w:hAnsi="Calibri"/>
          <w:b/>
          <w:sz w:val="20"/>
          <w:szCs w:val="20"/>
        </w:rPr>
      </w:pPr>
      <w:r>
        <w:rPr>
          <w:rFonts w:ascii="Calibri" w:hAnsi="Calibri"/>
          <w:b/>
          <w:sz w:val="20"/>
          <w:szCs w:val="20"/>
        </w:rPr>
        <w:t>Na straně jedné a dále v textu jen jako „objednatel“</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r>
        <w:rPr>
          <w:rFonts w:ascii="Calibri" w:hAnsi="Calibri"/>
          <w:sz w:val="20"/>
          <w:szCs w:val="20"/>
        </w:rPr>
        <w:t>a</w:t>
      </w:r>
    </w:p>
    <w:p w:rsidR="007448DD" w:rsidRDefault="007448DD" w:rsidP="007448DD">
      <w:pPr>
        <w:jc w:val="both"/>
        <w:rPr>
          <w:rFonts w:ascii="Calibri" w:hAnsi="Calibri"/>
          <w:sz w:val="20"/>
          <w:szCs w:val="20"/>
        </w:rPr>
      </w:pPr>
    </w:p>
    <w:p w:rsidR="007448DD" w:rsidRDefault="000E3FED" w:rsidP="007448DD">
      <w:pPr>
        <w:jc w:val="both"/>
        <w:rPr>
          <w:rFonts w:ascii="Calibri" w:hAnsi="Calibri"/>
          <w:sz w:val="20"/>
          <w:szCs w:val="20"/>
        </w:rPr>
      </w:pPr>
      <w:r>
        <w:rPr>
          <w:rFonts w:ascii="Calibri" w:hAnsi="Calibri"/>
          <w:b/>
          <w:bCs/>
          <w:sz w:val="20"/>
          <w:szCs w:val="20"/>
        </w:rPr>
        <w:t>Tomáš Gabryš</w:t>
      </w:r>
    </w:p>
    <w:p w:rsidR="007448DD" w:rsidRDefault="007448DD" w:rsidP="007448DD">
      <w:pPr>
        <w:jc w:val="both"/>
        <w:rPr>
          <w:rFonts w:ascii="Calibri" w:hAnsi="Calibri"/>
          <w:sz w:val="20"/>
          <w:szCs w:val="20"/>
        </w:rPr>
      </w:pPr>
      <w:r>
        <w:rPr>
          <w:rFonts w:ascii="Calibri" w:hAnsi="Calibri"/>
          <w:sz w:val="20"/>
          <w:szCs w:val="20"/>
        </w:rPr>
        <w:t xml:space="preserve">Se sídlem </w:t>
      </w:r>
      <w:r w:rsidR="000E3FED">
        <w:rPr>
          <w:rFonts w:ascii="Calibri" w:hAnsi="Calibri"/>
          <w:sz w:val="20"/>
          <w:szCs w:val="20"/>
        </w:rPr>
        <w:t>Kubíčkova 15, 63500 Brno</w:t>
      </w:r>
    </w:p>
    <w:p w:rsidR="007448DD" w:rsidRDefault="007448DD" w:rsidP="007448DD">
      <w:pPr>
        <w:jc w:val="both"/>
        <w:rPr>
          <w:rFonts w:ascii="Calibri" w:hAnsi="Calibri"/>
          <w:sz w:val="20"/>
          <w:szCs w:val="20"/>
        </w:rPr>
      </w:pPr>
      <w:r>
        <w:rPr>
          <w:rFonts w:ascii="Calibri" w:hAnsi="Calibri"/>
          <w:sz w:val="20"/>
          <w:szCs w:val="20"/>
        </w:rPr>
        <w:t xml:space="preserve">IČ: </w:t>
      </w:r>
      <w:r w:rsidR="000E3FED">
        <w:rPr>
          <w:rFonts w:ascii="Calibri" w:hAnsi="Calibri"/>
          <w:bCs/>
          <w:sz w:val="20"/>
          <w:szCs w:val="20"/>
        </w:rPr>
        <w:t>76459110</w:t>
      </w:r>
    </w:p>
    <w:p w:rsidR="007448DD" w:rsidRDefault="007448DD" w:rsidP="007448DD">
      <w:pPr>
        <w:jc w:val="both"/>
        <w:rPr>
          <w:rFonts w:ascii="Calibri" w:hAnsi="Calibri"/>
          <w:sz w:val="20"/>
          <w:szCs w:val="20"/>
        </w:rPr>
      </w:pPr>
      <w:r>
        <w:rPr>
          <w:rFonts w:ascii="Calibri" w:hAnsi="Calibri"/>
          <w:sz w:val="20"/>
          <w:szCs w:val="20"/>
        </w:rPr>
        <w:t xml:space="preserve">DIČ: </w:t>
      </w:r>
      <w:r w:rsidR="000E3FED">
        <w:rPr>
          <w:rFonts w:ascii="Calibri" w:hAnsi="Calibri"/>
          <w:sz w:val="20"/>
          <w:szCs w:val="20"/>
        </w:rPr>
        <w:t>CZ6404192443</w:t>
      </w:r>
    </w:p>
    <w:p w:rsidR="000E3FED" w:rsidRDefault="000E3FED" w:rsidP="007448DD">
      <w:pPr>
        <w:jc w:val="both"/>
        <w:rPr>
          <w:rFonts w:ascii="Calibri" w:hAnsi="Calibri"/>
          <w:sz w:val="20"/>
          <w:szCs w:val="20"/>
        </w:rPr>
      </w:pPr>
      <w:r>
        <w:rPr>
          <w:rFonts w:ascii="Calibri" w:hAnsi="Calibri"/>
          <w:sz w:val="20"/>
          <w:szCs w:val="20"/>
        </w:rPr>
        <w:t>Zapsaná v obchodním rejstříku vedeném na Městském úřadě Židlochovice, č. j. : OŽU/13642/2011-SH</w:t>
      </w:r>
    </w:p>
    <w:p w:rsidR="007448DD" w:rsidRDefault="007448DD" w:rsidP="007448DD">
      <w:pPr>
        <w:jc w:val="both"/>
        <w:rPr>
          <w:rFonts w:ascii="Calibri" w:hAnsi="Calibri"/>
          <w:sz w:val="20"/>
          <w:szCs w:val="20"/>
        </w:rPr>
      </w:pPr>
      <w:r>
        <w:rPr>
          <w:rFonts w:ascii="Calibri" w:hAnsi="Calibri"/>
          <w:sz w:val="20"/>
          <w:szCs w:val="20"/>
        </w:rPr>
        <w:t xml:space="preserve">Zastoupena </w:t>
      </w:r>
      <w:r w:rsidR="000E3FED">
        <w:rPr>
          <w:rFonts w:ascii="Calibri" w:hAnsi="Calibri"/>
          <w:sz w:val="20"/>
          <w:szCs w:val="20"/>
        </w:rPr>
        <w:t>Tomášem Gabryšem</w:t>
      </w:r>
    </w:p>
    <w:p w:rsidR="007448DD" w:rsidRDefault="007448DD" w:rsidP="007448DD">
      <w:pPr>
        <w:jc w:val="both"/>
        <w:rPr>
          <w:rFonts w:ascii="Calibri" w:hAnsi="Calibri"/>
          <w:sz w:val="20"/>
          <w:szCs w:val="20"/>
        </w:rPr>
      </w:pPr>
    </w:p>
    <w:p w:rsidR="007448DD" w:rsidRDefault="007448DD" w:rsidP="007448DD">
      <w:pPr>
        <w:jc w:val="both"/>
        <w:rPr>
          <w:rFonts w:ascii="Calibri" w:hAnsi="Calibri"/>
          <w:b/>
          <w:sz w:val="20"/>
          <w:szCs w:val="20"/>
        </w:rPr>
      </w:pPr>
      <w:r>
        <w:rPr>
          <w:rFonts w:ascii="Calibri" w:hAnsi="Calibri"/>
          <w:b/>
          <w:sz w:val="20"/>
          <w:szCs w:val="20"/>
        </w:rPr>
        <w:t>Na straně druhé a dále v textu jen jako „zhotovitel“</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rsidR="007448DD" w:rsidRDefault="007448DD" w:rsidP="003B1B61">
      <w:pP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I.</w:t>
      </w:r>
    </w:p>
    <w:p w:rsidR="007448DD" w:rsidRDefault="007448DD" w:rsidP="007448DD">
      <w:pPr>
        <w:jc w:val="center"/>
        <w:rPr>
          <w:rFonts w:ascii="Calibri" w:hAnsi="Calibri"/>
          <w:b/>
          <w:sz w:val="20"/>
          <w:szCs w:val="20"/>
        </w:rPr>
      </w:pPr>
      <w:r>
        <w:rPr>
          <w:rFonts w:ascii="Calibri" w:hAnsi="Calibri"/>
          <w:b/>
          <w:sz w:val="20"/>
          <w:szCs w:val="20"/>
        </w:rPr>
        <w:t>Předmět smlouvy</w:t>
      </w:r>
    </w:p>
    <w:p w:rsidR="007448DD" w:rsidRDefault="007448DD" w:rsidP="00681220">
      <w:pPr>
        <w:pStyle w:val="Odstavecseseznamem"/>
        <w:numPr>
          <w:ilvl w:val="0"/>
          <w:numId w:val="6"/>
        </w:numPr>
        <w:jc w:val="both"/>
        <w:rPr>
          <w:sz w:val="20"/>
          <w:szCs w:val="20"/>
        </w:rPr>
      </w:pPr>
      <w:r w:rsidRPr="003F7E0D">
        <w:rPr>
          <w:sz w:val="20"/>
          <w:szCs w:val="20"/>
        </w:rPr>
        <w:t xml:space="preserve">Předmětem této smlouvy je provedení níže uvedeného díla, a to na základě nabídky zhotovitele ze dne </w:t>
      </w:r>
      <w:r w:rsidR="000E3FED">
        <w:rPr>
          <w:sz w:val="20"/>
          <w:szCs w:val="20"/>
        </w:rPr>
        <w:t xml:space="preserve">13. 9. 2017 </w:t>
      </w:r>
      <w:r w:rsidRPr="003F7E0D">
        <w:rPr>
          <w:sz w:val="20"/>
          <w:szCs w:val="20"/>
        </w:rPr>
        <w:t>(dále také jen jako „Nabídka“) na veřejnou zakázku, která se vzta</w:t>
      </w:r>
      <w:r w:rsidR="003B1B61">
        <w:rPr>
          <w:sz w:val="20"/>
          <w:szCs w:val="20"/>
        </w:rPr>
        <w:t>huje k předmětu této smlouvy, a </w:t>
      </w:r>
      <w:r w:rsidRPr="003F7E0D">
        <w:rPr>
          <w:sz w:val="20"/>
          <w:szCs w:val="20"/>
        </w:rPr>
        <w:t>výsledků výběrového řízení uskutečněného na předmětno</w:t>
      </w:r>
      <w:r w:rsidR="003B1B61">
        <w:rPr>
          <w:sz w:val="20"/>
          <w:szCs w:val="20"/>
        </w:rPr>
        <w:t>u veřejnou zakázku pomocí Národního elektronického systému (dále jen „NEN“)</w:t>
      </w:r>
      <w:r w:rsidR="00681220">
        <w:rPr>
          <w:sz w:val="20"/>
          <w:szCs w:val="20"/>
        </w:rPr>
        <w:t xml:space="preserve"> pod číslem: </w:t>
      </w:r>
      <w:r w:rsidR="00681220" w:rsidRPr="00681220">
        <w:rPr>
          <w:sz w:val="20"/>
          <w:szCs w:val="20"/>
        </w:rPr>
        <w:t>N006/17/V00005014</w:t>
      </w:r>
      <w:r w:rsidRPr="003F7E0D">
        <w:rPr>
          <w:sz w:val="20"/>
          <w:szCs w:val="20"/>
        </w:rPr>
        <w:t xml:space="preserve"> a spočívajícího v následujících činnostech a/nebo dodávkác</w:t>
      </w:r>
      <w:r>
        <w:rPr>
          <w:sz w:val="20"/>
          <w:szCs w:val="20"/>
        </w:rPr>
        <w:t>h:</w:t>
      </w:r>
    </w:p>
    <w:p w:rsidR="007448DD" w:rsidRDefault="007448DD" w:rsidP="007448DD">
      <w:pPr>
        <w:pStyle w:val="Odstavecseseznamem"/>
        <w:ind w:left="705"/>
        <w:jc w:val="both"/>
        <w:rPr>
          <w:sz w:val="20"/>
          <w:szCs w:val="20"/>
        </w:rPr>
      </w:pPr>
    </w:p>
    <w:p w:rsidR="001F7B72" w:rsidRPr="003B1B61" w:rsidRDefault="001F7B72" w:rsidP="001F7B72">
      <w:pPr>
        <w:pStyle w:val="Odstavecseseznamem"/>
        <w:numPr>
          <w:ilvl w:val="0"/>
          <w:numId w:val="7"/>
        </w:numPr>
        <w:jc w:val="both"/>
      </w:pPr>
      <w:r w:rsidRPr="003B1B61">
        <w:rPr>
          <w:sz w:val="20"/>
          <w:szCs w:val="20"/>
        </w:rPr>
        <w:t xml:space="preserve">Výroba, dodání a montáž ocelové konstrukce (skříně s výsuvnými stěnami pro zavěšení obrazů) a zásobníku "NIKY" pro uložení balícího materiálu včetně práce a materiálu pro projekt </w:t>
      </w:r>
      <w:r w:rsidRPr="003B1B61">
        <w:rPr>
          <w:b/>
          <w:sz w:val="20"/>
          <w:szCs w:val="20"/>
        </w:rPr>
        <w:t xml:space="preserve">Artotéka </w:t>
      </w:r>
      <w:r w:rsidRPr="003B1B61">
        <w:rPr>
          <w:sz w:val="20"/>
          <w:szCs w:val="20"/>
        </w:rPr>
        <w:t>v prostoru knihovny, 4.NP Pražákův palác Moravské galerie v Brně, Husova 18, 662 26 Brno.</w:t>
      </w:r>
    </w:p>
    <w:p w:rsidR="007448DD" w:rsidRPr="003B1B61" w:rsidRDefault="001F7B72" w:rsidP="007448DD">
      <w:pPr>
        <w:jc w:val="both"/>
        <w:rPr>
          <w:rFonts w:ascii="Calibri" w:eastAsia="Calibri" w:hAnsi="Calibri" w:cs="Calibri"/>
          <w:sz w:val="20"/>
          <w:szCs w:val="20"/>
        </w:rPr>
      </w:pPr>
      <w:r>
        <w:rPr>
          <w:rFonts w:ascii="Calibri" w:hAnsi="Calibri"/>
          <w:sz w:val="20"/>
          <w:szCs w:val="20"/>
        </w:rPr>
        <w:t xml:space="preserve"> </w:t>
      </w:r>
      <w:r w:rsidR="007448DD">
        <w:rPr>
          <w:rFonts w:ascii="Calibri" w:hAnsi="Calibri"/>
          <w:sz w:val="20"/>
          <w:szCs w:val="20"/>
        </w:rPr>
        <w:t xml:space="preserve">(dále v textu společně také jen jako „dílo“), přičemž rozsah díla je podrobně specifikován ve Výkresové dokumentaci, která je nedílnou součástí této smlouvy a označena jako její </w:t>
      </w:r>
      <w:r w:rsidRPr="003B1B61">
        <w:rPr>
          <w:rFonts w:ascii="Calibri" w:hAnsi="Calibri"/>
          <w:b/>
          <w:sz w:val="20"/>
          <w:szCs w:val="20"/>
        </w:rPr>
        <w:t>příloha č. 2</w:t>
      </w:r>
      <w:r w:rsidR="007448DD" w:rsidRPr="003B1B61">
        <w:rPr>
          <w:rFonts w:ascii="Calibri" w:hAnsi="Calibri"/>
          <w:b/>
          <w:sz w:val="20"/>
          <w:szCs w:val="20"/>
        </w:rPr>
        <w:t>a</w:t>
      </w:r>
      <w:r w:rsidR="007448DD" w:rsidRPr="003B1B61">
        <w:rPr>
          <w:rFonts w:ascii="Calibri" w:hAnsi="Calibri"/>
          <w:sz w:val="20"/>
          <w:szCs w:val="20"/>
        </w:rPr>
        <w:t xml:space="preserve"> </w:t>
      </w:r>
      <w:r w:rsidRPr="003B1B61">
        <w:rPr>
          <w:rFonts w:ascii="Calibri" w:hAnsi="Calibri"/>
          <w:sz w:val="20"/>
          <w:szCs w:val="20"/>
        </w:rPr>
        <w:t xml:space="preserve">a </w:t>
      </w:r>
      <w:r w:rsidRPr="003B1B61">
        <w:rPr>
          <w:rFonts w:ascii="Calibri" w:hAnsi="Calibri"/>
          <w:b/>
          <w:sz w:val="20"/>
          <w:szCs w:val="20"/>
        </w:rPr>
        <w:t>2c</w:t>
      </w:r>
      <w:r w:rsidRPr="003B1B61">
        <w:rPr>
          <w:rFonts w:ascii="Calibri" w:hAnsi="Calibri"/>
          <w:sz w:val="20"/>
          <w:szCs w:val="20"/>
        </w:rPr>
        <w:t xml:space="preserve">, </w:t>
      </w:r>
      <w:r w:rsidR="007448DD" w:rsidRPr="003B1B61">
        <w:rPr>
          <w:rFonts w:ascii="Calibri" w:hAnsi="Calibri"/>
          <w:sz w:val="20"/>
          <w:szCs w:val="20"/>
        </w:rPr>
        <w:t xml:space="preserve">ve </w:t>
      </w:r>
      <w:r w:rsidRPr="003B1B61">
        <w:rPr>
          <w:rFonts w:ascii="Calibri" w:hAnsi="Calibri"/>
          <w:sz w:val="20"/>
          <w:szCs w:val="20"/>
        </w:rPr>
        <w:t>vizualizaci, která</w:t>
      </w:r>
      <w:r w:rsidR="007448DD" w:rsidRPr="003B1B61">
        <w:rPr>
          <w:rFonts w:ascii="Calibri" w:hAnsi="Calibri"/>
          <w:sz w:val="20"/>
          <w:szCs w:val="20"/>
        </w:rPr>
        <w:t xml:space="preserve"> je nedílnou součástí této smlouvy a označen</w:t>
      </w:r>
      <w:r w:rsidRPr="003B1B61">
        <w:rPr>
          <w:rFonts w:ascii="Calibri" w:hAnsi="Calibri"/>
          <w:sz w:val="20"/>
          <w:szCs w:val="20"/>
        </w:rPr>
        <w:t>a</w:t>
      </w:r>
      <w:r w:rsidR="007448DD" w:rsidRPr="003B1B61">
        <w:rPr>
          <w:rFonts w:ascii="Calibri" w:hAnsi="Calibri"/>
          <w:sz w:val="20"/>
          <w:szCs w:val="20"/>
        </w:rPr>
        <w:t xml:space="preserve"> jako její </w:t>
      </w:r>
      <w:r w:rsidR="007448DD" w:rsidRPr="003B1B61">
        <w:rPr>
          <w:rFonts w:ascii="Calibri" w:hAnsi="Calibri"/>
          <w:b/>
          <w:sz w:val="20"/>
          <w:szCs w:val="20"/>
        </w:rPr>
        <w:t>příloha č. 2</w:t>
      </w:r>
      <w:r w:rsidRPr="003B1B61">
        <w:rPr>
          <w:rFonts w:ascii="Calibri" w:hAnsi="Calibri"/>
          <w:b/>
          <w:sz w:val="20"/>
          <w:szCs w:val="20"/>
        </w:rPr>
        <w:t>b</w:t>
      </w:r>
      <w:r w:rsidR="007448DD" w:rsidRPr="003B1B61">
        <w:rPr>
          <w:rFonts w:ascii="Calibri" w:hAnsi="Calibri"/>
          <w:b/>
          <w:sz w:val="20"/>
          <w:szCs w:val="20"/>
        </w:rPr>
        <w:t>.</w:t>
      </w:r>
      <w:r w:rsidR="007448DD" w:rsidRPr="003B1B61">
        <w:rPr>
          <w:rFonts w:ascii="Calibri" w:hAnsi="Calibri"/>
          <w:sz w:val="20"/>
          <w:szCs w:val="20"/>
        </w:rPr>
        <w:t xml:space="preserve"> </w:t>
      </w:r>
      <w:r w:rsidR="007448DD" w:rsidRPr="003B1B61">
        <w:rPr>
          <w:rFonts w:ascii="Calibri" w:eastAsia="Calibri" w:hAnsi="Calibri" w:cs="Calibri"/>
          <w:sz w:val="20"/>
          <w:szCs w:val="20"/>
        </w:rPr>
        <w:t xml:space="preserve">Nedílnou součástí této smlouvy bude také vyhotovení položkového rozpočtu všech zadaných prací a dodávek zhotovitelem jako její </w:t>
      </w:r>
      <w:r w:rsidR="007448DD" w:rsidRPr="003B1B61">
        <w:rPr>
          <w:rFonts w:ascii="Calibri" w:hAnsi="Calibri"/>
          <w:b/>
          <w:sz w:val="20"/>
          <w:szCs w:val="20"/>
        </w:rPr>
        <w:t xml:space="preserve">příloha č. </w:t>
      </w:r>
      <w:r w:rsidRPr="003B1B61">
        <w:rPr>
          <w:rFonts w:ascii="Calibri" w:hAnsi="Calibri"/>
          <w:b/>
          <w:sz w:val="20"/>
          <w:szCs w:val="20"/>
        </w:rPr>
        <w:t>1</w:t>
      </w:r>
      <w:r w:rsidR="007448DD" w:rsidRPr="003B1B61">
        <w:rPr>
          <w:rFonts w:ascii="Calibri" w:eastAsia="Calibri" w:hAnsi="Calibri" w:cs="Calibri"/>
          <w:sz w:val="20"/>
          <w:szCs w:val="20"/>
        </w:rPr>
        <w:t>.</w:t>
      </w:r>
    </w:p>
    <w:p w:rsidR="007448DD" w:rsidRDefault="007448DD" w:rsidP="007448DD">
      <w:pPr>
        <w:jc w:val="both"/>
        <w:rPr>
          <w:rFonts w:ascii="Calibri" w:hAnsi="Calibri"/>
          <w:b/>
          <w:sz w:val="20"/>
          <w:szCs w:val="20"/>
        </w:rPr>
      </w:pP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jako odborník prohlašuje, že se řádně přesvědčil o správnosti a dostatečnosti podkladů, které mu byly objednatelem za účelem provedení díla předány a že veškeré předané podklady, plány, výkresy, náčrty, kresby a grafická zobrazení, šetření, rozbory a jiné texty, digitalizované datové soubory a obdobné podklady, zejména: </w:t>
      </w:r>
    </w:p>
    <w:p w:rsidR="007448DD" w:rsidRDefault="007448DD" w:rsidP="007448DD">
      <w:pPr>
        <w:jc w:val="both"/>
        <w:rPr>
          <w:rFonts w:ascii="Calibri" w:hAnsi="Calibri"/>
          <w:sz w:val="20"/>
          <w:szCs w:val="20"/>
        </w:rPr>
      </w:pPr>
    </w:p>
    <w:p w:rsidR="007448DD" w:rsidRPr="003B1B61" w:rsidRDefault="007448DD" w:rsidP="007448DD">
      <w:pPr>
        <w:numPr>
          <w:ilvl w:val="0"/>
          <w:numId w:val="4"/>
        </w:numPr>
        <w:ind w:left="426" w:hanging="426"/>
        <w:jc w:val="both"/>
        <w:rPr>
          <w:rFonts w:ascii="Calibri" w:hAnsi="Calibri"/>
          <w:sz w:val="20"/>
          <w:szCs w:val="20"/>
        </w:rPr>
      </w:pPr>
      <w:r w:rsidRPr="003B1B61">
        <w:rPr>
          <w:rFonts w:ascii="Calibri" w:hAnsi="Calibri"/>
          <w:sz w:val="20"/>
          <w:szCs w:val="20"/>
        </w:rPr>
        <w:t xml:space="preserve">Výkresová dokumentace </w:t>
      </w:r>
      <w:r w:rsidR="001F7B72" w:rsidRPr="003B1B61">
        <w:rPr>
          <w:rFonts w:ascii="Calibri" w:hAnsi="Calibri"/>
          <w:sz w:val="20"/>
          <w:szCs w:val="20"/>
        </w:rPr>
        <w:t>-  (příloha č. 2a, 2c</w:t>
      </w:r>
      <w:r w:rsidRPr="003B1B61">
        <w:rPr>
          <w:rFonts w:ascii="Calibri" w:hAnsi="Calibri"/>
          <w:sz w:val="20"/>
          <w:szCs w:val="20"/>
        </w:rPr>
        <w:t>)</w:t>
      </w:r>
    </w:p>
    <w:p w:rsidR="007448DD" w:rsidRPr="003B1B61" w:rsidRDefault="001F7B72" w:rsidP="007448DD">
      <w:pPr>
        <w:numPr>
          <w:ilvl w:val="0"/>
          <w:numId w:val="4"/>
        </w:numPr>
        <w:ind w:left="426" w:hanging="426"/>
        <w:jc w:val="both"/>
        <w:rPr>
          <w:rFonts w:ascii="Calibri" w:hAnsi="Calibri"/>
          <w:sz w:val="20"/>
          <w:szCs w:val="20"/>
        </w:rPr>
      </w:pPr>
      <w:r w:rsidRPr="003B1B61">
        <w:rPr>
          <w:rFonts w:ascii="Calibri" w:hAnsi="Calibri"/>
          <w:sz w:val="20"/>
          <w:szCs w:val="20"/>
        </w:rPr>
        <w:t>Vizualizace</w:t>
      </w:r>
      <w:r w:rsidR="007448DD" w:rsidRPr="003B1B61">
        <w:rPr>
          <w:rFonts w:ascii="Calibri" w:hAnsi="Calibri"/>
          <w:sz w:val="20"/>
          <w:szCs w:val="20"/>
        </w:rPr>
        <w:t xml:space="preserve"> -  (příloha č. 2</w:t>
      </w:r>
      <w:r w:rsidRPr="003B1B61">
        <w:rPr>
          <w:rFonts w:ascii="Calibri" w:hAnsi="Calibri"/>
          <w:sz w:val="20"/>
          <w:szCs w:val="20"/>
        </w:rPr>
        <w:t>b</w:t>
      </w:r>
      <w:r w:rsidR="007448DD" w:rsidRPr="003B1B61">
        <w:rPr>
          <w:rFonts w:ascii="Calibri" w:hAnsi="Calibri"/>
          <w:sz w:val="20"/>
          <w:szCs w:val="20"/>
        </w:rPr>
        <w:t>)</w:t>
      </w:r>
    </w:p>
    <w:p w:rsidR="007448DD" w:rsidRPr="00A07F93" w:rsidRDefault="007448DD" w:rsidP="007448DD">
      <w:pPr>
        <w:ind w:left="426"/>
        <w:jc w:val="both"/>
        <w:rPr>
          <w:rFonts w:ascii="Calibri" w:hAnsi="Calibri"/>
          <w:sz w:val="20"/>
          <w:szCs w:val="20"/>
          <w:highlight w:val="yellow"/>
        </w:rPr>
      </w:pPr>
    </w:p>
    <w:p w:rsidR="007448DD" w:rsidRDefault="007448DD" w:rsidP="007448DD">
      <w:pPr>
        <w:jc w:val="both"/>
        <w:rPr>
          <w:rFonts w:ascii="Calibri" w:hAnsi="Calibri"/>
          <w:sz w:val="20"/>
          <w:szCs w:val="20"/>
        </w:rPr>
      </w:pPr>
      <w:r>
        <w:rPr>
          <w:rFonts w:ascii="Calibri" w:hAnsi="Calibri"/>
          <w:sz w:val="20"/>
          <w:szCs w:val="20"/>
        </w:rPr>
        <w:t xml:space="preserve">(dále v textu společně pouze jako „Podklady“) a/nebo jiné závazné pokyny objednatele, které se týkají provádění díla, nemají vady či nedostatky, které brání řádnému provedení díla. Zhotovitel výslovně a bezvýhradně prohlašuje, že mu objednatel předal Podklady s dostatečným předstihem před podpisem smlouvy. Zhotovitel dále prohlašuje objednateli, že je odborníkem v oblasti, do které lze zařadit jeho práce a činnosti na základě této smlouvy, a je schopen jednat se znalostí a pečlivostí, která je s jeho povoláním anebo stavem spojena.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řádně provést dílo na svůj náklad a nebezpečí v rozsahu a za podmínek dohodnutých ve smlouvě. Objednatel se zavazuje, že provedené dílo převezme a zaplatí za jeho provedení dohodnutou cenu.</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 xml:space="preserve"> </w:t>
      </w:r>
      <w:r>
        <w:rPr>
          <w:rFonts w:ascii="Calibri" w:hAnsi="Calibri"/>
          <w:sz w:val="20"/>
          <w:szCs w:val="20"/>
        </w:rPr>
        <w:tab/>
        <w:t>Zhotovitel splní svou povinnost provést dílo jeho řádným ukončením, splněním všech svých dalších povinností v souvislosti s prováděním díla dle této smlouvy (k tomu viz ze</w:t>
      </w:r>
      <w:r w:rsidR="003B1B61">
        <w:rPr>
          <w:rFonts w:ascii="Calibri" w:hAnsi="Calibri"/>
          <w:sz w:val="20"/>
          <w:szCs w:val="20"/>
        </w:rPr>
        <w:t>jména článek V. této smlouvy) a </w:t>
      </w:r>
      <w:r>
        <w:rPr>
          <w:rFonts w:ascii="Calibri" w:hAnsi="Calibri"/>
          <w:sz w:val="20"/>
          <w:szCs w:val="20"/>
        </w:rPr>
        <w:t xml:space="preserve">předáním předmětu díla objednateli v podobě dle článku VI. odst. 7 smlouvy (je-li dohodnuta) a v dohodnutém místě plnění, kterým je pro účely této smlouvy ujednáno: </w:t>
      </w:r>
      <w:r w:rsidR="001F7B72" w:rsidRPr="003B1B61">
        <w:rPr>
          <w:rFonts w:ascii="Calibri" w:hAnsi="Calibri"/>
          <w:sz w:val="20"/>
          <w:szCs w:val="20"/>
          <w:u w:val="single"/>
        </w:rPr>
        <w:t>prostor knihovny</w:t>
      </w:r>
      <w:r w:rsidRPr="003B1B61">
        <w:rPr>
          <w:rFonts w:ascii="Calibri" w:hAnsi="Calibri"/>
          <w:sz w:val="20"/>
          <w:szCs w:val="20"/>
          <w:u w:val="single"/>
        </w:rPr>
        <w:t xml:space="preserve"> ve 4</w:t>
      </w:r>
      <w:r w:rsidR="003B1B61">
        <w:rPr>
          <w:rFonts w:ascii="Calibri" w:hAnsi="Calibri"/>
          <w:sz w:val="20"/>
          <w:szCs w:val="20"/>
          <w:u w:val="single"/>
        </w:rPr>
        <w:t>. NP budovy Pražákova paláce na </w:t>
      </w:r>
      <w:r w:rsidRPr="003B1B61">
        <w:rPr>
          <w:rFonts w:ascii="Calibri" w:hAnsi="Calibri"/>
          <w:sz w:val="20"/>
          <w:szCs w:val="20"/>
          <w:u w:val="single"/>
        </w:rPr>
        <w:t>adrese Husova 18, 662 26 Brno</w:t>
      </w:r>
      <w:r>
        <w:rPr>
          <w:rFonts w:ascii="Calibri" w:hAnsi="Calibri"/>
          <w:sz w:val="20"/>
          <w:szCs w:val="20"/>
        </w:rPr>
        <w:t xml:space="preserve">, jako součást Moravské Galerie v Brně, Husova 18, 662 26 Brno. Dílo se považuje za provedené okamžikem podpisu zápisu o předání a převzetí díla, v němž bude zejména výslovně konstatováno, že objednatel dílo jako bezvadné přejímá. </w:t>
      </w:r>
    </w:p>
    <w:p w:rsidR="007448DD" w:rsidRDefault="007448DD" w:rsidP="001F7B72">
      <w:pP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II.</w:t>
      </w:r>
    </w:p>
    <w:p w:rsidR="007448DD" w:rsidRDefault="007448DD" w:rsidP="007448DD">
      <w:pPr>
        <w:jc w:val="center"/>
        <w:rPr>
          <w:rFonts w:ascii="Calibri" w:hAnsi="Calibri"/>
          <w:b/>
          <w:sz w:val="20"/>
          <w:szCs w:val="20"/>
        </w:rPr>
      </w:pPr>
      <w:r>
        <w:rPr>
          <w:rFonts w:ascii="Calibri" w:hAnsi="Calibri"/>
          <w:b/>
          <w:sz w:val="20"/>
          <w:szCs w:val="20"/>
        </w:rPr>
        <w:t xml:space="preserve">Doba plnění </w:t>
      </w:r>
    </w:p>
    <w:p w:rsidR="007448DD" w:rsidRDefault="007448DD" w:rsidP="007448DD">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t xml:space="preserve">Zhotovitel a objednatel ujednávají, že dílo dle ujednání článku I. této smlouvy bude provedeno v níže uvedených termínech: </w:t>
      </w:r>
    </w:p>
    <w:p w:rsidR="007448DD" w:rsidRDefault="007448DD" w:rsidP="007448DD">
      <w:pPr>
        <w:jc w:val="both"/>
        <w:rPr>
          <w:rFonts w:ascii="Calibri" w:hAnsi="Calibr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977"/>
      </w:tblGrid>
      <w:tr w:rsidR="007448DD" w:rsidTr="005F55AD">
        <w:tc>
          <w:tcPr>
            <w:tcW w:w="6237" w:type="dxa"/>
            <w:tcBorders>
              <w:top w:val="single" w:sz="12" w:space="0" w:color="auto"/>
              <w:left w:val="single" w:sz="12" w:space="0" w:color="auto"/>
              <w:bottom w:val="single" w:sz="2" w:space="0" w:color="auto"/>
              <w:right w:val="single" w:sz="12" w:space="0" w:color="auto"/>
            </w:tcBorders>
            <w:shd w:val="clear" w:color="auto" w:fill="FFFFFF"/>
          </w:tcPr>
          <w:p w:rsidR="007448DD" w:rsidRPr="001A4FE2" w:rsidRDefault="007448DD" w:rsidP="005F55AD">
            <w:pPr>
              <w:jc w:val="both"/>
              <w:rPr>
                <w:rFonts w:ascii="Calibri" w:hAnsi="Calibri"/>
                <w:b/>
                <w:color w:val="FF0000"/>
                <w:sz w:val="20"/>
                <w:szCs w:val="20"/>
              </w:rPr>
            </w:pPr>
            <w:r w:rsidRPr="003B1B61">
              <w:rPr>
                <w:rFonts w:ascii="Calibri" w:hAnsi="Calibri"/>
                <w:b/>
                <w:sz w:val="20"/>
                <w:szCs w:val="20"/>
              </w:rPr>
              <w:t xml:space="preserve">Termín zahájení provádění díla: </w:t>
            </w:r>
          </w:p>
        </w:tc>
        <w:tc>
          <w:tcPr>
            <w:tcW w:w="2977" w:type="dxa"/>
            <w:tcBorders>
              <w:left w:val="single" w:sz="12" w:space="0" w:color="auto"/>
              <w:bottom w:val="single" w:sz="4" w:space="0" w:color="auto"/>
            </w:tcBorders>
          </w:tcPr>
          <w:p w:rsidR="007448DD" w:rsidRPr="003B1B61" w:rsidRDefault="007448DD" w:rsidP="005F55AD">
            <w:pPr>
              <w:jc w:val="both"/>
              <w:rPr>
                <w:rFonts w:ascii="Calibri" w:hAnsi="Calibri"/>
                <w:b/>
                <w:sz w:val="20"/>
                <w:szCs w:val="20"/>
              </w:rPr>
            </w:pPr>
            <w:r w:rsidRPr="003B1B61">
              <w:rPr>
                <w:rFonts w:ascii="Calibri" w:hAnsi="Calibri"/>
                <w:b/>
                <w:sz w:val="20"/>
                <w:szCs w:val="20"/>
              </w:rPr>
              <w:t>Bez zbytečného odkladu po uzavření této smlouvy.</w:t>
            </w:r>
          </w:p>
          <w:p w:rsidR="007448DD" w:rsidRPr="001A4FE2" w:rsidRDefault="007448DD" w:rsidP="005F55AD">
            <w:pPr>
              <w:jc w:val="both"/>
              <w:rPr>
                <w:rFonts w:ascii="Calibri" w:hAnsi="Calibri"/>
                <w:color w:val="FF0000"/>
                <w:sz w:val="20"/>
                <w:szCs w:val="20"/>
              </w:rPr>
            </w:pPr>
          </w:p>
        </w:tc>
      </w:tr>
      <w:tr w:rsidR="007448DD" w:rsidTr="005F55AD">
        <w:tc>
          <w:tcPr>
            <w:tcW w:w="6237" w:type="dxa"/>
            <w:tcBorders>
              <w:top w:val="single" w:sz="2" w:space="0" w:color="auto"/>
              <w:left w:val="single" w:sz="12" w:space="0" w:color="auto"/>
              <w:bottom w:val="single" w:sz="12" w:space="0" w:color="auto"/>
              <w:right w:val="single" w:sz="12" w:space="0" w:color="auto"/>
            </w:tcBorders>
            <w:shd w:val="clear" w:color="auto" w:fill="FFFFFF"/>
          </w:tcPr>
          <w:p w:rsidR="007448DD" w:rsidRPr="001A4FE2" w:rsidRDefault="007448DD" w:rsidP="005F55AD">
            <w:pPr>
              <w:jc w:val="both"/>
              <w:rPr>
                <w:rFonts w:ascii="Calibri" w:hAnsi="Calibri"/>
                <w:b/>
                <w:color w:val="FF0000"/>
                <w:sz w:val="20"/>
                <w:szCs w:val="20"/>
              </w:rPr>
            </w:pPr>
            <w:r w:rsidRPr="003B1B61">
              <w:rPr>
                <w:rFonts w:ascii="Calibri" w:hAnsi="Calibri"/>
                <w:b/>
                <w:sz w:val="20"/>
                <w:szCs w:val="20"/>
              </w:rPr>
              <w:t>Termín provedení díla:</w:t>
            </w:r>
          </w:p>
        </w:tc>
        <w:tc>
          <w:tcPr>
            <w:tcW w:w="2977" w:type="dxa"/>
            <w:tcBorders>
              <w:left w:val="single" w:sz="12" w:space="0" w:color="auto"/>
            </w:tcBorders>
          </w:tcPr>
          <w:p w:rsidR="007448DD" w:rsidRPr="003B1B61" w:rsidRDefault="001F7B72" w:rsidP="005F55AD">
            <w:pPr>
              <w:jc w:val="both"/>
              <w:rPr>
                <w:rFonts w:ascii="Calibri" w:hAnsi="Calibri"/>
                <w:b/>
                <w:sz w:val="20"/>
                <w:szCs w:val="20"/>
              </w:rPr>
            </w:pPr>
            <w:r w:rsidRPr="003B1B61">
              <w:rPr>
                <w:rFonts w:ascii="Calibri" w:hAnsi="Calibri"/>
                <w:b/>
                <w:sz w:val="20"/>
                <w:szCs w:val="20"/>
              </w:rPr>
              <w:t>Nejpozději do 30. 9. 2017</w:t>
            </w:r>
          </w:p>
          <w:p w:rsidR="007448DD" w:rsidRPr="001A4FE2" w:rsidRDefault="007448DD" w:rsidP="005F55AD">
            <w:pPr>
              <w:jc w:val="both"/>
              <w:rPr>
                <w:rFonts w:ascii="Calibri" w:hAnsi="Calibri"/>
                <w:color w:val="FF0000"/>
                <w:sz w:val="20"/>
                <w:szCs w:val="20"/>
              </w:rPr>
            </w:pPr>
          </w:p>
        </w:tc>
      </w:tr>
    </w:tbl>
    <w:p w:rsidR="007448DD" w:rsidRDefault="007448DD" w:rsidP="007448DD">
      <w:pPr>
        <w:jc w:val="both"/>
        <w:rPr>
          <w:rFonts w:ascii="Calibri" w:hAnsi="Calibri"/>
          <w:sz w:val="20"/>
          <w:szCs w:val="20"/>
        </w:rPr>
      </w:pPr>
      <w:r>
        <w:rPr>
          <w:rFonts w:ascii="Calibri" w:hAnsi="Calibri"/>
          <w:sz w:val="20"/>
          <w:szCs w:val="20"/>
        </w:rPr>
        <w:t xml:space="preserve">(Za provedené dílo nebo jeho část se považuje v souladu s článkem I. odst. 4 této smlouvy dílo nebo jeho část řádně ukončené a řádně předané objednateli.) </w:t>
      </w:r>
    </w:p>
    <w:p w:rsidR="007448DD" w:rsidRDefault="007448DD" w:rsidP="007448DD">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termíny pro provedení jednotlivých částí díla a termín provedení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 </w:t>
      </w:r>
    </w:p>
    <w:p w:rsidR="007448DD" w:rsidRDefault="007448DD" w:rsidP="007448DD">
      <w:pPr>
        <w:jc w:val="cente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III.</w:t>
      </w:r>
    </w:p>
    <w:p w:rsidR="007448DD" w:rsidRDefault="007448DD" w:rsidP="007448DD">
      <w:pPr>
        <w:jc w:val="center"/>
        <w:rPr>
          <w:rFonts w:ascii="Calibri" w:hAnsi="Calibri"/>
          <w:b/>
          <w:sz w:val="20"/>
          <w:szCs w:val="20"/>
        </w:rPr>
      </w:pPr>
      <w:r>
        <w:rPr>
          <w:rFonts w:ascii="Calibri" w:hAnsi="Calibri"/>
          <w:b/>
          <w:sz w:val="20"/>
          <w:szCs w:val="20"/>
        </w:rPr>
        <w:t>Cena díla</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a zhotovitel ujednávají, že cena za provedení díla činí </w:t>
      </w:r>
      <w:r>
        <w:rPr>
          <w:rFonts w:ascii="Calibri" w:hAnsi="Calibri"/>
          <w:b/>
          <w:sz w:val="20"/>
          <w:szCs w:val="20"/>
        </w:rPr>
        <w:t xml:space="preserve">celkem </w:t>
      </w:r>
      <w:r w:rsidR="000E3FED">
        <w:rPr>
          <w:rFonts w:ascii="Calibri" w:hAnsi="Calibri"/>
          <w:b/>
          <w:sz w:val="20"/>
          <w:szCs w:val="20"/>
        </w:rPr>
        <w:t>361.000</w:t>
      </w:r>
      <w:r>
        <w:rPr>
          <w:rFonts w:ascii="Calibri" w:hAnsi="Calibri"/>
          <w:b/>
          <w:sz w:val="20"/>
          <w:szCs w:val="20"/>
        </w:rPr>
        <w:t xml:space="preserve">,- Kč (slovy: </w:t>
      </w:r>
      <w:r w:rsidR="000E3FED">
        <w:rPr>
          <w:rFonts w:ascii="Calibri" w:hAnsi="Calibri"/>
          <w:b/>
          <w:sz w:val="20"/>
          <w:szCs w:val="20"/>
        </w:rPr>
        <w:t>třistašedesátjednatisíc</w:t>
      </w:r>
      <w:r>
        <w:rPr>
          <w:rFonts w:ascii="Calibri" w:hAnsi="Calibri"/>
          <w:b/>
          <w:sz w:val="20"/>
          <w:szCs w:val="20"/>
        </w:rPr>
        <w:t xml:space="preserve"> korunčeských) bez daně z přidané hodnoty</w:t>
      </w:r>
      <w:r>
        <w:rPr>
          <w:rFonts w:ascii="Calibri" w:hAnsi="Calibri"/>
          <w:sz w:val="20"/>
          <w:szCs w:val="20"/>
        </w:rPr>
        <w:t xml:space="preserve">. K této ceně bude připočtena daň z přidané hodnoty v sazbě a výši dle příslušného zákona účinného ke dni fakturace (dále v textu pouze jako „DPH“). </w:t>
      </w:r>
      <w:r w:rsidR="000E3FED">
        <w:rPr>
          <w:rFonts w:ascii="Calibri" w:hAnsi="Calibri"/>
          <w:b/>
          <w:sz w:val="20"/>
          <w:szCs w:val="20"/>
        </w:rPr>
        <w:t>Cena za </w:t>
      </w:r>
      <w:r>
        <w:rPr>
          <w:rFonts w:ascii="Calibri" w:hAnsi="Calibri"/>
          <w:b/>
          <w:sz w:val="20"/>
          <w:szCs w:val="20"/>
        </w:rPr>
        <w:t xml:space="preserve">provedení díla tedy činí celkem: </w:t>
      </w:r>
      <w:r w:rsidR="000E3FED">
        <w:rPr>
          <w:rFonts w:ascii="Calibri" w:hAnsi="Calibri"/>
          <w:b/>
          <w:sz w:val="20"/>
          <w:szCs w:val="20"/>
        </w:rPr>
        <w:t>436.810,</w:t>
      </w:r>
      <w:r>
        <w:rPr>
          <w:rFonts w:ascii="Calibri" w:hAnsi="Calibri"/>
          <w:b/>
          <w:sz w:val="20"/>
          <w:szCs w:val="20"/>
        </w:rPr>
        <w:t xml:space="preserve">- Kč (slovy: </w:t>
      </w:r>
      <w:r w:rsidR="000E3FED">
        <w:rPr>
          <w:rFonts w:ascii="Calibri" w:hAnsi="Calibri"/>
          <w:b/>
          <w:sz w:val="20"/>
          <w:szCs w:val="20"/>
        </w:rPr>
        <w:t>čtyřistatřicetšesttisícosmsetdeset</w:t>
      </w:r>
      <w:r>
        <w:rPr>
          <w:rFonts w:ascii="Calibri" w:hAnsi="Calibri"/>
          <w:b/>
          <w:sz w:val="20"/>
          <w:szCs w:val="20"/>
        </w:rPr>
        <w:t xml:space="preserve"> korun českých) včetně daně z přidané hodnoty</w:t>
      </w:r>
      <w:r>
        <w:rPr>
          <w:rFonts w:ascii="Calibri" w:hAnsi="Calibri"/>
          <w:sz w:val="20"/>
          <w:szCs w:val="20"/>
        </w:rPr>
        <w:t>. Cena díla je dohodou objednatele a zhotovitele určena jako konečná a úplná ve smyslu ustanovení § 2622 občanského zákoníku.</w:t>
      </w:r>
    </w:p>
    <w:p w:rsidR="007448DD" w:rsidRDefault="007448DD" w:rsidP="007448DD">
      <w:pPr>
        <w:jc w:val="both"/>
        <w:rPr>
          <w:rFonts w:ascii="Calibri" w:hAnsi="Calibri"/>
          <w:b/>
          <w:sz w:val="20"/>
          <w:szCs w:val="20"/>
        </w:rPr>
      </w:pPr>
      <w:r>
        <w:rPr>
          <w:rFonts w:ascii="Calibri" w:hAnsi="Calibri"/>
          <w:b/>
          <w:sz w:val="20"/>
          <w:szCs w:val="20"/>
        </w:rPr>
        <w:t>2.</w:t>
      </w:r>
      <w:r>
        <w:rPr>
          <w:rFonts w:ascii="Calibri" w:hAnsi="Calibri"/>
          <w:sz w:val="20"/>
          <w:szCs w:val="20"/>
        </w:rPr>
        <w:tab/>
        <w:t>Smluvní strany se dohodly, že cena díla může být změněna pouze v případě, dojde-li během provádění díla ke změně rozsahu a druhu prací nebo jiných dodávek na základě předchozího písemného požadavku objednatele (dále v textu pouze jako „požadované vícepráce/méněpráce“). Pokud dojde k této změně, pak musí být řešena písemným, číslovaným a oběma smluvními stranami podepsaným dodatkem ke smlouvě, který bude obsahovat zejména podrobný rozsah víceprací/méněprací požadovaných objednatelem a jejich konečnou cenu.</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Pro kalkulaci ceny požadovaných víceprací/méněprací použije zhoto</w:t>
      </w:r>
      <w:r w:rsidR="000E3FED">
        <w:rPr>
          <w:rFonts w:ascii="Calibri" w:hAnsi="Calibri"/>
          <w:sz w:val="20"/>
          <w:szCs w:val="20"/>
        </w:rPr>
        <w:t>vitel stejnou metodiku jako při </w:t>
      </w:r>
      <w:r>
        <w:rPr>
          <w:rFonts w:ascii="Calibri" w:hAnsi="Calibri"/>
          <w:sz w:val="20"/>
          <w:szCs w:val="20"/>
        </w:rPr>
        <w:t>zpracování cenové nabídky na předmět plnění dle smlouvy. Pouze v případech, kdy k ocenění nelze použít popsaný způsob ocenění, provede zhotovitel ocenění individuální kalkulací odsouhlasenou objednatelem.</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lastRenderedPageBreak/>
        <w:t>IV.</w:t>
      </w:r>
    </w:p>
    <w:p w:rsidR="007448DD" w:rsidRDefault="007448DD" w:rsidP="007448DD">
      <w:pPr>
        <w:jc w:val="center"/>
        <w:rPr>
          <w:rFonts w:ascii="Calibri" w:hAnsi="Calibri"/>
          <w:b/>
          <w:sz w:val="20"/>
          <w:szCs w:val="20"/>
        </w:rPr>
      </w:pPr>
      <w:r>
        <w:rPr>
          <w:rFonts w:ascii="Calibri" w:hAnsi="Calibri"/>
          <w:b/>
          <w:sz w:val="20"/>
          <w:szCs w:val="20"/>
        </w:rPr>
        <w:t>Platební podmínky</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rsidR="007448DD" w:rsidRDefault="007448DD" w:rsidP="007448DD">
      <w:pPr>
        <w:jc w:val="both"/>
        <w:rPr>
          <w:rFonts w:ascii="Calibri" w:hAnsi="Calibri"/>
          <w:sz w:val="20"/>
          <w:szCs w:val="20"/>
        </w:rPr>
      </w:pPr>
    </w:p>
    <w:p w:rsidR="007448DD" w:rsidRPr="005F55AD" w:rsidRDefault="007448DD" w:rsidP="007448DD">
      <w:pPr>
        <w:numPr>
          <w:ilvl w:val="0"/>
          <w:numId w:val="5"/>
        </w:numPr>
        <w:jc w:val="both"/>
        <w:rPr>
          <w:rFonts w:ascii="Calibri" w:hAnsi="Calibri"/>
          <w:b/>
          <w:sz w:val="20"/>
          <w:szCs w:val="20"/>
        </w:rPr>
      </w:pPr>
      <w:r w:rsidRPr="005F55AD">
        <w:rPr>
          <w:rFonts w:ascii="Calibri" w:hAnsi="Calibri"/>
          <w:b/>
          <w:sz w:val="20"/>
          <w:szCs w:val="20"/>
        </w:rPr>
        <w:t>po provedení díla (tj. až po předání díla jako bezvadného objednateli), a to na základě daňového dokladu – faktury vystavené zhotovitelem po provedení díla v souladu s touto smlouvou</w:t>
      </w:r>
      <w:r>
        <w:rPr>
          <w:rFonts w:ascii="Calibri" w:hAnsi="Calibri"/>
          <w:b/>
          <w:sz w:val="20"/>
          <w:szCs w:val="20"/>
        </w:rPr>
        <w:t>.</w:t>
      </w:r>
      <w:r w:rsidRPr="005F55AD">
        <w:rPr>
          <w:rFonts w:ascii="Calibri" w:hAnsi="Calibri"/>
          <w:b/>
          <w:sz w:val="20"/>
          <w:szCs w:val="20"/>
        </w:rPr>
        <w:t xml:space="preserve">   </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 xml:space="preserve"> Daňové doklady vystavované na základě této smlouvy musí vždy obsahovat tyto údaje:</w:t>
      </w:r>
    </w:p>
    <w:p w:rsidR="007448DD" w:rsidRDefault="007448DD" w:rsidP="007448DD">
      <w:pPr>
        <w:jc w:val="both"/>
        <w:rPr>
          <w:rFonts w:ascii="Calibri" w:hAnsi="Calibri"/>
          <w:sz w:val="20"/>
          <w:szCs w:val="20"/>
        </w:rPr>
      </w:pPr>
    </w:p>
    <w:p w:rsidR="007448DD" w:rsidRDefault="007448DD" w:rsidP="007448DD">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rsidR="007448DD" w:rsidRDefault="007448DD" w:rsidP="007448DD">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rsidR="007448DD" w:rsidRDefault="007448DD" w:rsidP="007448DD">
      <w:pPr>
        <w:numPr>
          <w:ilvl w:val="0"/>
          <w:numId w:val="1"/>
        </w:numPr>
        <w:jc w:val="both"/>
        <w:rPr>
          <w:rFonts w:ascii="Calibri" w:hAnsi="Calibri"/>
          <w:sz w:val="20"/>
          <w:szCs w:val="20"/>
        </w:rPr>
      </w:pPr>
      <w:r>
        <w:rPr>
          <w:rFonts w:ascii="Calibri" w:hAnsi="Calibri"/>
          <w:sz w:val="20"/>
          <w:szCs w:val="20"/>
        </w:rPr>
        <w:t>pořadové číslo dokladu,</w:t>
      </w:r>
    </w:p>
    <w:p w:rsidR="007448DD" w:rsidRDefault="007448DD" w:rsidP="007448DD">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rsidR="007448DD" w:rsidRDefault="007448DD" w:rsidP="007448DD">
      <w:pPr>
        <w:numPr>
          <w:ilvl w:val="0"/>
          <w:numId w:val="1"/>
        </w:numPr>
        <w:jc w:val="both"/>
        <w:rPr>
          <w:rFonts w:ascii="Calibri" w:hAnsi="Calibri"/>
          <w:sz w:val="20"/>
          <w:szCs w:val="20"/>
        </w:rPr>
      </w:pPr>
      <w:r>
        <w:rPr>
          <w:rFonts w:ascii="Calibri" w:hAnsi="Calibri"/>
          <w:sz w:val="20"/>
          <w:szCs w:val="20"/>
        </w:rPr>
        <w:t>datum vystavení dokladu,</w:t>
      </w:r>
    </w:p>
    <w:p w:rsidR="007448DD" w:rsidRDefault="007448DD" w:rsidP="007448DD">
      <w:pPr>
        <w:numPr>
          <w:ilvl w:val="0"/>
          <w:numId w:val="1"/>
        </w:numPr>
        <w:jc w:val="both"/>
        <w:rPr>
          <w:rFonts w:ascii="Calibri" w:hAnsi="Calibri"/>
          <w:sz w:val="20"/>
          <w:szCs w:val="20"/>
        </w:rPr>
      </w:pPr>
      <w:r>
        <w:rPr>
          <w:rFonts w:ascii="Calibri" w:hAnsi="Calibri"/>
          <w:sz w:val="20"/>
          <w:szCs w:val="20"/>
        </w:rPr>
        <w:t>datum uskutečnění zdanitelného plnění,</w:t>
      </w:r>
    </w:p>
    <w:p w:rsidR="007448DD" w:rsidRDefault="007448DD" w:rsidP="007448DD">
      <w:pPr>
        <w:numPr>
          <w:ilvl w:val="0"/>
          <w:numId w:val="1"/>
        </w:numPr>
        <w:jc w:val="both"/>
        <w:rPr>
          <w:rFonts w:ascii="Calibri" w:hAnsi="Calibri"/>
          <w:sz w:val="20"/>
          <w:szCs w:val="20"/>
        </w:rPr>
      </w:pPr>
      <w:r>
        <w:rPr>
          <w:rFonts w:ascii="Calibri" w:hAnsi="Calibri"/>
          <w:sz w:val="20"/>
          <w:szCs w:val="20"/>
        </w:rPr>
        <w:t>výši ceny bez DPH celkem,</w:t>
      </w:r>
    </w:p>
    <w:p w:rsidR="007448DD" w:rsidRDefault="007448DD" w:rsidP="007448DD">
      <w:pPr>
        <w:numPr>
          <w:ilvl w:val="0"/>
          <w:numId w:val="1"/>
        </w:numPr>
        <w:jc w:val="both"/>
        <w:rPr>
          <w:rFonts w:ascii="Calibri" w:hAnsi="Calibri"/>
          <w:sz w:val="20"/>
          <w:szCs w:val="20"/>
        </w:rPr>
      </w:pPr>
      <w:r>
        <w:rPr>
          <w:rFonts w:ascii="Calibri" w:hAnsi="Calibri"/>
          <w:sz w:val="20"/>
          <w:szCs w:val="20"/>
        </w:rPr>
        <w:t>sazbu DPH,</w:t>
      </w:r>
    </w:p>
    <w:p w:rsidR="007448DD" w:rsidRDefault="007448DD" w:rsidP="007448DD">
      <w:pPr>
        <w:numPr>
          <w:ilvl w:val="0"/>
          <w:numId w:val="1"/>
        </w:numPr>
        <w:jc w:val="both"/>
        <w:rPr>
          <w:rFonts w:ascii="Calibri" w:hAnsi="Calibri"/>
          <w:sz w:val="20"/>
          <w:szCs w:val="20"/>
        </w:rPr>
      </w:pPr>
      <w:r>
        <w:rPr>
          <w:rFonts w:ascii="Calibri" w:hAnsi="Calibri"/>
          <w:sz w:val="20"/>
          <w:szCs w:val="20"/>
        </w:rPr>
        <w:t>výši DPH,</w:t>
      </w:r>
    </w:p>
    <w:p w:rsidR="007448DD" w:rsidRDefault="007448DD" w:rsidP="007448DD">
      <w:pPr>
        <w:numPr>
          <w:ilvl w:val="0"/>
          <w:numId w:val="1"/>
        </w:numPr>
        <w:jc w:val="both"/>
        <w:rPr>
          <w:rFonts w:ascii="Calibri" w:hAnsi="Calibri"/>
          <w:sz w:val="20"/>
          <w:szCs w:val="20"/>
        </w:rPr>
      </w:pPr>
      <w:r>
        <w:rPr>
          <w:rFonts w:ascii="Calibri" w:hAnsi="Calibri"/>
          <w:sz w:val="20"/>
          <w:szCs w:val="20"/>
        </w:rPr>
        <w:t>cenu celkem,</w:t>
      </w:r>
    </w:p>
    <w:p w:rsidR="007448DD" w:rsidRDefault="007448DD" w:rsidP="007448DD">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rsidR="007448DD" w:rsidRDefault="007448DD" w:rsidP="007448DD">
      <w:pPr>
        <w:numPr>
          <w:ilvl w:val="0"/>
          <w:numId w:val="1"/>
        </w:numPr>
        <w:jc w:val="both"/>
        <w:rPr>
          <w:rFonts w:ascii="Calibri" w:hAnsi="Calibri"/>
          <w:sz w:val="20"/>
          <w:szCs w:val="20"/>
        </w:rPr>
      </w:pPr>
      <w:r>
        <w:rPr>
          <w:rFonts w:ascii="Calibri" w:hAnsi="Calibri"/>
          <w:sz w:val="20"/>
          <w:szCs w:val="20"/>
        </w:rPr>
        <w:t>další náležitosti daňového dokladu v souladu s platným zákonem o DPH.</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Je-li na základě této smlouvy dohodnuto, že bude celá cena díla pla</w:t>
      </w:r>
      <w:r w:rsidR="003B1B61">
        <w:rPr>
          <w:rFonts w:ascii="Calibri" w:hAnsi="Calibri"/>
          <w:sz w:val="20"/>
          <w:szCs w:val="20"/>
        </w:rPr>
        <w:t>cena nikoli postupně, ale až po </w:t>
      </w:r>
      <w:r>
        <w:rPr>
          <w:rFonts w:ascii="Calibri" w:hAnsi="Calibri"/>
          <w:sz w:val="20"/>
          <w:szCs w:val="20"/>
        </w:rPr>
        <w:t>provedení celého díla, musí být přílohou faktury zhotovitele objednatel</w:t>
      </w:r>
      <w:r w:rsidR="003B1B61">
        <w:rPr>
          <w:rFonts w:ascii="Calibri" w:hAnsi="Calibri"/>
          <w:sz w:val="20"/>
          <w:szCs w:val="20"/>
        </w:rPr>
        <w:t>em potvrzený zápis (protokol) o </w:t>
      </w:r>
      <w:r>
        <w:rPr>
          <w:rFonts w:ascii="Calibri" w:hAnsi="Calibri"/>
          <w:sz w:val="20"/>
          <w:szCs w:val="20"/>
        </w:rPr>
        <w:t xml:space="preserve">předání a převzetí díla, v němž bude výslovně stanoveno, že objednatel dílo přebírá od zhotovitele bez jakýchkoli vad a nedodělků.  </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w:t>
      </w:r>
      <w:r w:rsidR="003B1B61">
        <w:rPr>
          <w:rFonts w:ascii="Calibri" w:hAnsi="Calibri"/>
          <w:sz w:val="20"/>
          <w:szCs w:val="20"/>
        </w:rPr>
        <w:t>o zhotoviteli k přepracování ve </w:t>
      </w:r>
      <w:r>
        <w:rPr>
          <w:rFonts w:ascii="Calibri" w:hAnsi="Calibri"/>
          <w:sz w:val="20"/>
          <w:szCs w:val="20"/>
        </w:rPr>
        <w:t>lhůtě deseti dní ode dne doručení tohoto dokladu objednateli. Ve vráceném daňovém dokladu – faktuře objednatel vyznačí důvod jeho vrácení. Po doručení opraveného nebo nově vystaveného daňového dokladu – faktury běží nová lhůta splatnosti.</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vícepráce/méněpráce vyplývající z dodatků smlouvy je</w:t>
      </w:r>
      <w:r w:rsidR="003B1B61">
        <w:rPr>
          <w:rFonts w:ascii="Calibri" w:hAnsi="Calibri"/>
          <w:sz w:val="20"/>
          <w:szCs w:val="20"/>
        </w:rPr>
        <w:t xml:space="preserve"> zhotovitel povinen vyúčtovat a </w:t>
      </w:r>
      <w:r>
        <w:rPr>
          <w:rFonts w:ascii="Calibri" w:hAnsi="Calibri"/>
          <w:sz w:val="20"/>
          <w:szCs w:val="20"/>
        </w:rPr>
        <w:t>fakturovat vždy odděleně.</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ode dne jejího vystavení zhotovitelem. Jakoukoli fakturu vystavovanou na základě této smlouvy je zhotovitel povinen objednateli prokazatelně předat nebo odeslat vždy s takovým předstihem, aby ji</w:t>
      </w:r>
      <w:r w:rsidR="003B1B61">
        <w:rPr>
          <w:rFonts w:ascii="Calibri" w:hAnsi="Calibri"/>
          <w:sz w:val="20"/>
          <w:szCs w:val="20"/>
        </w:rPr>
        <w:t xml:space="preserve"> měl objednatel možnost řádně a </w:t>
      </w:r>
      <w:r>
        <w:rPr>
          <w:rFonts w:ascii="Calibri" w:hAnsi="Calibri"/>
          <w:sz w:val="20"/>
          <w:szCs w:val="20"/>
        </w:rPr>
        <w:t xml:space="preserve">včas uhradit. </w:t>
      </w:r>
    </w:p>
    <w:p w:rsidR="007448DD" w:rsidRDefault="007448DD" w:rsidP="007448DD">
      <w:pPr>
        <w:jc w:val="center"/>
        <w:rPr>
          <w:rFonts w:ascii="Calibri" w:hAnsi="Calibri"/>
          <w:b/>
          <w:sz w:val="20"/>
          <w:szCs w:val="20"/>
        </w:rPr>
      </w:pPr>
      <w:r>
        <w:rPr>
          <w:rFonts w:ascii="Calibri" w:hAnsi="Calibri"/>
          <w:b/>
          <w:sz w:val="20"/>
          <w:szCs w:val="20"/>
        </w:rPr>
        <w:t>V.</w:t>
      </w:r>
    </w:p>
    <w:p w:rsidR="007448DD" w:rsidRDefault="007448DD" w:rsidP="007448DD">
      <w:pPr>
        <w:jc w:val="center"/>
        <w:rPr>
          <w:rFonts w:ascii="Calibri" w:hAnsi="Calibri"/>
          <w:b/>
          <w:sz w:val="20"/>
          <w:szCs w:val="20"/>
        </w:rPr>
      </w:pPr>
      <w:r>
        <w:rPr>
          <w:rFonts w:ascii="Calibri" w:hAnsi="Calibri"/>
          <w:b/>
          <w:sz w:val="20"/>
          <w:szCs w:val="20"/>
        </w:rPr>
        <w:t>Provádění díla</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 Zhotovitel není oprávněn započít s prováděním díla dříve než ve výše dohodnutém Termínu zahájení provádění díla (k tomu viz článek II. odst. 1 této smlouvy). Zhotovitel je povinen provádět dílo výlučně v provozní době stanovené objednatelem pro místo plnění, tj. pro účely této smlouvy:</w:t>
      </w:r>
      <w:r>
        <w:rPr>
          <w:rFonts w:ascii="Calibri" w:hAnsi="Calibri"/>
          <w:b/>
          <w:sz w:val="20"/>
          <w:szCs w:val="20"/>
        </w:rPr>
        <w:t> pracovní dny v době od 6:00 do 18:00 hodin</w:t>
      </w:r>
      <w:r>
        <w:rPr>
          <w:rFonts w:ascii="Calibri" w:hAnsi="Calibri"/>
          <w:sz w:val="20"/>
          <w:szCs w:val="20"/>
        </w:rPr>
        <w:t>,</w:t>
      </w:r>
      <w:r w:rsidRPr="003D6421">
        <w:rPr>
          <w:rFonts w:ascii="Calibri" w:hAnsi="Calibri"/>
          <w:sz w:val="20"/>
          <w:szCs w:val="20"/>
        </w:rPr>
        <w:t xml:space="preserve"> </w:t>
      </w:r>
      <w:r>
        <w:rPr>
          <w:rFonts w:ascii="Calibri" w:hAnsi="Calibri"/>
          <w:sz w:val="20"/>
          <w:szCs w:val="20"/>
        </w:rPr>
        <w:t xml:space="preserve">eventuálně po dohodě i déle – </w:t>
      </w:r>
      <w:r w:rsidRPr="009D7657">
        <w:rPr>
          <w:rFonts w:ascii="Calibri" w:hAnsi="Calibri"/>
          <w:b/>
          <w:sz w:val="20"/>
          <w:szCs w:val="20"/>
        </w:rPr>
        <w:t>max</w:t>
      </w:r>
      <w:r>
        <w:rPr>
          <w:rFonts w:ascii="Calibri" w:hAnsi="Calibri"/>
          <w:b/>
          <w:sz w:val="20"/>
          <w:szCs w:val="20"/>
        </w:rPr>
        <w:t>.</w:t>
      </w:r>
      <w:r w:rsidRPr="009D7657">
        <w:rPr>
          <w:rFonts w:ascii="Calibri" w:hAnsi="Calibri"/>
          <w:b/>
          <w:sz w:val="20"/>
          <w:szCs w:val="20"/>
        </w:rPr>
        <w:t xml:space="preserve"> do 22 hodin</w:t>
      </w:r>
      <w:r>
        <w:rPr>
          <w:rFonts w:ascii="Calibri" w:hAnsi="Calibri"/>
          <w:b/>
          <w:sz w:val="20"/>
          <w:szCs w:val="20"/>
        </w:rPr>
        <w:t xml:space="preserve">, </w:t>
      </w:r>
      <w:r>
        <w:rPr>
          <w:rFonts w:ascii="Calibri" w:hAnsi="Calibri"/>
          <w:sz w:val="20"/>
          <w:szCs w:val="20"/>
        </w:rPr>
        <w:t xml:space="preserve"> </w:t>
      </w:r>
      <w:r w:rsidRPr="00541441">
        <w:rPr>
          <w:rFonts w:ascii="Calibri" w:hAnsi="Calibri"/>
          <w:b/>
          <w:sz w:val="20"/>
          <w:szCs w:val="20"/>
        </w:rPr>
        <w:t>soboty a neděle v době od 8:00 do 18:00 hodin</w:t>
      </w:r>
      <w:r>
        <w:rPr>
          <w:rFonts w:ascii="Calibri" w:hAnsi="Calibri"/>
          <w:sz w:val="20"/>
          <w:szCs w:val="20"/>
        </w:rPr>
        <w:t>.  Zhotovitel je rovněž povinen při provádění díla zajistit ochranu místa provádění díla jakož i ochranu uměleckých děl či jiných předmětů v místě plnění se nacházejících a/nebo zhotoviteli objednatelem předaných v souvislosti s prováděním díla dle této smlouvy, před možným poškozením. Zhotovitel je rovněž povinen před předáním předmětu díla objednateli zajistit na svůj náklad úklid místa plnění a odvoz v souvislosti s provádění díla vzniklého odpadu. Poruší-li zhotovitel svou povinnost dle předchozí věty, není dílo provedeno řád</w:t>
      </w:r>
      <w:r w:rsidR="003B1B61">
        <w:rPr>
          <w:rFonts w:ascii="Calibri" w:hAnsi="Calibri"/>
          <w:sz w:val="20"/>
          <w:szCs w:val="20"/>
        </w:rPr>
        <w:t>ně a objednatel není povinen od </w:t>
      </w:r>
      <w:r>
        <w:rPr>
          <w:rFonts w:ascii="Calibri" w:hAnsi="Calibri"/>
          <w:sz w:val="20"/>
          <w:szCs w:val="20"/>
        </w:rPr>
        <w:t xml:space="preserve">zhotovitele předmět díla převzít.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w:t>
      </w:r>
      <w:r>
        <w:rPr>
          <w:rFonts w:ascii="Calibri" w:hAnsi="Calibri"/>
          <w:sz w:val="20"/>
          <w:szCs w:val="20"/>
        </w:rPr>
        <w:lastRenderedPageBreak/>
        <w:t xml:space="preserve">znázornění detailů tvarových, konstrukčních, materiálových a dispozičních, a to s nutnými textovými vysvětlivkami a popisy.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je povinen a zavazuje se provádět dílo stejně jako jakoukoli jeho část prostřednictvím kvalifikovaného personálu, včetně odborného dohledu, to za účelem provedení a ochrany svých výkonů v rozsahu a v termínu či termínech, tak jak je tato povinnost ve smlouvě specifikována nebo z ní může být rozumně vyvozena. Zhotovitel je zásadně oprávněn použít pro plnění povinností z této smlouvy třetích osob, nestanovil-li objednatel v rámci zadávacího řízení, na základě kterého byla uzavřena tato smlouva, že určitá věcně vymezená část plnění nesmí být plněna subdodavatelem. Za plnění subdodavatele však zhotovitel za jakýchkoli okolností vždy odpovídá tak, jako by plnění poskytoval sám. </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 (tj. zejména náklady na materiál, dopravu, úklid, odvoz a likvidaci odpadu aj.).</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 a že je shledal bez závad.</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 xml:space="preserve">Objednatel je oprávněn provádět průběžnou kontrolu prací svými zaměstnanci nebo jinými k tomu prokazatelně pověřenými osobami. </w:t>
      </w:r>
    </w:p>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t>VI.</w:t>
      </w:r>
    </w:p>
    <w:p w:rsidR="007448DD" w:rsidRDefault="007448DD" w:rsidP="007448DD">
      <w:pPr>
        <w:jc w:val="center"/>
        <w:rPr>
          <w:rFonts w:ascii="Calibri" w:hAnsi="Calibri"/>
          <w:b/>
          <w:sz w:val="20"/>
          <w:szCs w:val="20"/>
        </w:rPr>
      </w:pPr>
      <w:r>
        <w:rPr>
          <w:rFonts w:ascii="Calibri" w:hAnsi="Calibri"/>
          <w:b/>
          <w:sz w:val="20"/>
          <w:szCs w:val="20"/>
        </w:rPr>
        <w:t xml:space="preserve">Přejímání díla </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je-li tak stranami smlouvy výše doho</w:t>
      </w:r>
      <w:r w:rsidR="003B1B61">
        <w:rPr>
          <w:rFonts w:ascii="Calibri" w:hAnsi="Calibri"/>
          <w:sz w:val="20"/>
          <w:szCs w:val="20"/>
        </w:rPr>
        <w:t>dnuto, bude předáváno a </w:t>
      </w:r>
      <w:r>
        <w:rPr>
          <w:rFonts w:ascii="Calibri" w:hAnsi="Calibri"/>
          <w:sz w:val="20"/>
          <w:szCs w:val="20"/>
        </w:rPr>
        <w:t>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vad(y) díla nebo při nepředložení požadovaných dokladů pro přejímací řízení.</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vých úkonů a činností, rozhodné pro plnění závazku zhotovitele převzatých touto smlouvou, předávány, nedohodnou-li se smluvní strany jinak, v sídle objednatele.</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Koordinační porady o průběhu projekčních a souvisejících činností se budou konat, požaduje-li to objednatel. Koordinační porady o průběhu projekčních a souvisejících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ani přes písemnou výzvu objedn</w:t>
      </w:r>
      <w:r w:rsidR="003B1B61">
        <w:rPr>
          <w:rFonts w:ascii="Calibri" w:hAnsi="Calibri"/>
          <w:sz w:val="20"/>
          <w:szCs w:val="20"/>
        </w:rPr>
        <w:t>atele, je objednatel oprávněn z </w:t>
      </w:r>
      <w:r>
        <w:rPr>
          <w:rFonts w:ascii="Calibri" w:hAnsi="Calibri"/>
          <w:sz w:val="20"/>
          <w:szCs w:val="20"/>
        </w:rPr>
        <w:t>důvodů podstatného porušení smluvních závazků odstoupit od této smlouvy. V takovém případě se považuje projev vůle zhotovitele, vyjádřený nečinností, za souhlas s dalším užitím předmětu plnění zakázky jakožto autorského díla objednatelem.</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Dílo, které má zhotovitel provést dle smlouvy, je zhotovitel povinen objednateli předat v podobě anebo formátu dle odst. 7 tohoto článku této smlouvy.</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Objednatel má právo, aby mu zhotovitel předal (respektive zhotovitel je povinen předat objednateli):</w:t>
      </w:r>
    </w:p>
    <w:p w:rsidR="007448DD" w:rsidRPr="002123CB" w:rsidRDefault="007448DD" w:rsidP="007448DD">
      <w:pPr>
        <w:jc w:val="both"/>
        <w:rPr>
          <w:rFonts w:ascii="Calibri" w:hAnsi="Calibri"/>
          <w:sz w:val="20"/>
          <w:szCs w:val="20"/>
        </w:rPr>
      </w:pPr>
      <w:r>
        <w:rPr>
          <w:rFonts w:ascii="Calibri" w:hAnsi="Calibri"/>
          <w:sz w:val="20"/>
          <w:szCs w:val="20"/>
        </w:rPr>
        <w:t xml:space="preserve"> </w:t>
      </w:r>
    </w:p>
    <w:p w:rsidR="007448DD" w:rsidRPr="007448DD" w:rsidRDefault="007448DD" w:rsidP="003B1B61">
      <w:pPr>
        <w:pStyle w:val="Odstavecseseznamem"/>
        <w:numPr>
          <w:ilvl w:val="0"/>
          <w:numId w:val="8"/>
        </w:numPr>
        <w:jc w:val="both"/>
      </w:pPr>
      <w:r w:rsidRPr="007448DD">
        <w:rPr>
          <w:sz w:val="20"/>
          <w:szCs w:val="20"/>
        </w:rPr>
        <w:t>zhotovenou kompletní dodávku a montáž truhlářských výrobků a zařizovacích předmětů vybavení kuchyňky v místnosti sekretariátu ve 4. NP budovy  Pražákova paláce na adrese Husova 18, 662 26 Brno</w:t>
      </w:r>
      <w:r w:rsidRPr="007448DD" w:rsidDel="00666D56">
        <w:rPr>
          <w:sz w:val="20"/>
          <w:szCs w:val="20"/>
        </w:rPr>
        <w:t xml:space="preserve"> </w:t>
      </w:r>
      <w:r w:rsidR="003B1B61">
        <w:rPr>
          <w:sz w:val="20"/>
          <w:szCs w:val="20"/>
        </w:rPr>
        <w:t>(viz příloha č. </w:t>
      </w:r>
      <w:r w:rsidRPr="007448DD">
        <w:rPr>
          <w:sz w:val="20"/>
          <w:szCs w:val="20"/>
        </w:rPr>
        <w:t>1 a č. 2</w:t>
      </w:r>
      <w:r w:rsidR="003B1B61">
        <w:rPr>
          <w:sz w:val="20"/>
          <w:szCs w:val="20"/>
        </w:rPr>
        <w:t>a, b, c</w:t>
      </w:r>
      <w:r w:rsidRPr="007448DD">
        <w:rPr>
          <w:sz w:val="20"/>
          <w:szCs w:val="20"/>
        </w:rPr>
        <w:t xml:space="preserve">), to vše v souladu s touto smlouvou a plně odpovídající požadavkům objednatele a této smlouvě.  </w:t>
      </w:r>
    </w:p>
    <w:p w:rsidR="007448DD" w:rsidRPr="007448DD" w:rsidRDefault="007448DD" w:rsidP="007448DD">
      <w:pPr>
        <w:jc w:val="both"/>
        <w:rPr>
          <w:rFonts w:ascii="Calibri" w:hAnsi="Calibri"/>
          <w:sz w:val="20"/>
          <w:szCs w:val="20"/>
        </w:rPr>
      </w:pPr>
    </w:p>
    <w:p w:rsidR="007448DD" w:rsidRPr="007448DD" w:rsidRDefault="007448DD" w:rsidP="007448DD">
      <w:pPr>
        <w:jc w:val="center"/>
        <w:rPr>
          <w:rFonts w:ascii="Calibri" w:hAnsi="Calibri"/>
          <w:b/>
          <w:sz w:val="20"/>
          <w:szCs w:val="20"/>
        </w:rPr>
      </w:pPr>
      <w:r w:rsidRPr="007448DD">
        <w:rPr>
          <w:rFonts w:ascii="Calibri" w:hAnsi="Calibri"/>
          <w:b/>
          <w:sz w:val="20"/>
          <w:szCs w:val="20"/>
        </w:rPr>
        <w:lastRenderedPageBreak/>
        <w:t>VII.</w:t>
      </w:r>
    </w:p>
    <w:p w:rsidR="007448DD" w:rsidRDefault="007448DD" w:rsidP="007448DD">
      <w:pPr>
        <w:jc w:val="center"/>
        <w:rPr>
          <w:rFonts w:ascii="Calibri" w:hAnsi="Calibri"/>
          <w:b/>
          <w:sz w:val="20"/>
          <w:szCs w:val="20"/>
        </w:rPr>
      </w:pPr>
      <w:r w:rsidRPr="007448DD">
        <w:rPr>
          <w:rFonts w:ascii="Calibri" w:hAnsi="Calibri"/>
          <w:b/>
          <w:sz w:val="20"/>
          <w:szCs w:val="20"/>
        </w:rPr>
        <w:t>Odpovědnost za vady a záruka za jakost</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Dílo má dále vady zejména v případě, že projekt provedený dle díla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rsidR="007448DD" w:rsidRPr="00687009"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Záruku za jakost dle tohoto ujednání smlouvy zhotovitel poskytuje od do</w:t>
      </w:r>
      <w:r w:rsidR="00BD212E">
        <w:rPr>
          <w:rFonts w:ascii="Calibri" w:hAnsi="Calibri"/>
          <w:sz w:val="20"/>
          <w:szCs w:val="20"/>
        </w:rPr>
        <w:t>by předání a převzetí díla a po </w:t>
      </w:r>
      <w:r>
        <w:rPr>
          <w:rFonts w:ascii="Calibri" w:hAnsi="Calibri"/>
          <w:sz w:val="20"/>
          <w:szCs w:val="20"/>
        </w:rPr>
        <w:t xml:space="preserve">dobu </w:t>
      </w:r>
      <w:r w:rsidRPr="00E17422">
        <w:rPr>
          <w:rFonts w:ascii="Calibri" w:hAnsi="Calibri"/>
          <w:b/>
          <w:sz w:val="20"/>
          <w:szCs w:val="20"/>
        </w:rPr>
        <w:t>5 let</w:t>
      </w:r>
      <w:r>
        <w:rPr>
          <w:rFonts w:ascii="Calibri" w:hAnsi="Calibri"/>
          <w:sz w:val="20"/>
          <w:szCs w:val="20"/>
        </w:rPr>
        <w:t xml:space="preserve"> ode dne převzetí díla jako bezvadného objednatelem. </w:t>
      </w:r>
      <w:r w:rsidRPr="00687009">
        <w:rPr>
          <w:rFonts w:ascii="Calibri" w:hAnsi="Calibri"/>
          <w:sz w:val="20"/>
          <w:szCs w:val="20"/>
        </w:rPr>
        <w:t>Záruky na zařizovací předměty (</w:t>
      </w:r>
      <w:r>
        <w:rPr>
          <w:rFonts w:ascii="Calibri" w:hAnsi="Calibri"/>
          <w:sz w:val="20"/>
          <w:szCs w:val="20"/>
        </w:rPr>
        <w:t>například spotřebiče</w:t>
      </w:r>
      <w:r w:rsidRPr="00687009">
        <w:rPr>
          <w:rFonts w:ascii="Calibri" w:hAnsi="Calibri"/>
          <w:sz w:val="20"/>
          <w:szCs w:val="20"/>
        </w:rPr>
        <w:t>), u kterých bude objednateli předán platný záruční list výrobce nebo prodejce zařízení, může objednatel uplatňovat přímo u výrobce nebo prodejce. U zařizovacích předmětů platí záruční lhůty výrobce nebo prodejce zařízení uvedené v záručním listě. Pokud tato lhůta začala (začne) běžet přede dnem protokolárního převzetí díla dle této smlouvy, lhůta stanovená v záručním listu se prodlouží tak, jako by začala běžet ode dne protokolárního převzetí díla. V této prodloužené lhůtě ručí za záruku zhotovitel sám.</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w:t>
      </w:r>
      <w:r w:rsidR="00BD212E">
        <w:rPr>
          <w:rFonts w:ascii="Calibri" w:hAnsi="Calibri"/>
          <w:sz w:val="20"/>
          <w:szCs w:val="20"/>
        </w:rPr>
        <w:t>hotovitele vůči své osobě, to i </w:t>
      </w:r>
      <w:r>
        <w:rPr>
          <w:rFonts w:ascii="Calibri" w:hAnsi="Calibri"/>
          <w:sz w:val="20"/>
          <w:szCs w:val="20"/>
        </w:rPr>
        <w:t xml:space="preserve">nesplatnou. </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Jakmile dojde k uplatnění reklamace objednatelem během záruční doby, začíná běžet dnem následujícím po předání opravené části díla objednateli ohledně této části díla nová záruční doba na opravenou část díla.</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 xml:space="preserve">Pokud nedojde k odstranění reklamovaných vad díla zhotovitelem v objednatelem stanovené přiměřené době (to s přihlédnutím ke konkrétním okolnostem), má objednatel právo od této smlouvy odstoupit. </w:t>
      </w:r>
    </w:p>
    <w:p w:rsidR="007448DD" w:rsidRDefault="007448DD" w:rsidP="007448DD">
      <w:pPr>
        <w:rPr>
          <w:rFonts w:ascii="Calibri" w:hAnsi="Calibri"/>
          <w:b/>
          <w:sz w:val="20"/>
          <w:szCs w:val="20"/>
        </w:rPr>
      </w:pPr>
    </w:p>
    <w:p w:rsidR="007448DD" w:rsidRDefault="007448DD" w:rsidP="007448DD">
      <w:pP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VIII.</w:t>
      </w:r>
    </w:p>
    <w:p w:rsidR="007448DD" w:rsidRDefault="007448DD" w:rsidP="007448DD">
      <w:pPr>
        <w:jc w:val="center"/>
        <w:rPr>
          <w:rFonts w:ascii="Calibri" w:hAnsi="Calibri"/>
          <w:b/>
          <w:sz w:val="20"/>
          <w:szCs w:val="20"/>
        </w:rPr>
      </w:pPr>
      <w:r>
        <w:rPr>
          <w:rFonts w:ascii="Calibri" w:hAnsi="Calibri"/>
          <w:b/>
          <w:sz w:val="20"/>
          <w:szCs w:val="20"/>
        </w:rPr>
        <w:t xml:space="preserve">Odpovědnost zhotovitele za škodu </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Zhotovitel je odpovědný za škodu, která objednateli vznikla (vznikne) zejména jako následek nedostatku(ů) a/nebo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w:t>
      </w:r>
      <w:r w:rsidR="00BD212E">
        <w:rPr>
          <w:rFonts w:ascii="Calibri" w:hAnsi="Calibri"/>
          <w:sz w:val="20"/>
          <w:szCs w:val="20"/>
        </w:rPr>
        <w:t>uvou o dílo mezi objednatelem a </w:t>
      </w:r>
      <w:r>
        <w:rPr>
          <w:rFonts w:ascii="Calibri" w:hAnsi="Calibri"/>
          <w:sz w:val="20"/>
          <w:szCs w:val="20"/>
        </w:rPr>
        <w:t>dodavatelem projektu, jehož se dílo týká, které vyplynou z vad nebo nedostatků díla, vzniklý kdykoli po předání a převzetí díla. V případě, že zhotovitel škodu dle tohoto ujednání smlouvy na</w:t>
      </w:r>
      <w:r w:rsidR="00BD212E">
        <w:rPr>
          <w:rFonts w:ascii="Calibri" w:hAnsi="Calibri"/>
          <w:sz w:val="20"/>
          <w:szCs w:val="20"/>
        </w:rPr>
        <w:t xml:space="preserve"> výzvu objednatele neprodleně v </w:t>
      </w:r>
      <w:r>
        <w:rPr>
          <w:rFonts w:ascii="Calibri" w:hAnsi="Calibri"/>
          <w:sz w:val="20"/>
          <w:szCs w:val="20"/>
        </w:rPr>
        <w:t xml:space="preserve">penězích nenahradí, dopouští se porušení svého závazku dle smlouvy.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rsidR="007448DD" w:rsidRDefault="007448DD" w:rsidP="007448DD">
      <w:pPr>
        <w:rPr>
          <w:rFonts w:ascii="Calibri" w:hAnsi="Calibri"/>
          <w:b/>
          <w:sz w:val="20"/>
          <w:szCs w:val="20"/>
        </w:rPr>
      </w:pPr>
    </w:p>
    <w:p w:rsidR="007448DD" w:rsidRDefault="007448DD" w:rsidP="007448DD">
      <w:pP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IX.</w:t>
      </w:r>
    </w:p>
    <w:p w:rsidR="007448DD" w:rsidRDefault="007448DD" w:rsidP="007448DD">
      <w:pPr>
        <w:jc w:val="center"/>
        <w:rPr>
          <w:rFonts w:ascii="Calibri" w:hAnsi="Calibri"/>
          <w:b/>
          <w:sz w:val="20"/>
          <w:szCs w:val="20"/>
        </w:rPr>
      </w:pPr>
      <w:r>
        <w:rPr>
          <w:rFonts w:ascii="Calibri" w:hAnsi="Calibri"/>
          <w:b/>
          <w:sz w:val="20"/>
          <w:szCs w:val="20"/>
        </w:rPr>
        <w:t>Pojištění</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Zhotovitel se zavazuje předložit objednateli na požádání potvrzení o tom, že je řádně pojištěn pro případ odpovědnosti za jakoukoli škodu vzniklou objednateli v souvislosti s plněním této smlouvy.</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Škodami, které mají být pojištěny, se rozumí zejména škody vzniklé z veškerých omylů, opomenu</w:t>
      </w:r>
      <w:r>
        <w:rPr>
          <w:rFonts w:ascii="Calibri" w:hAnsi="Calibri"/>
          <w:sz w:val="20"/>
          <w:szCs w:val="20"/>
        </w:rPr>
        <w:softHyphen/>
        <w:t>tí či nedbalosti zhotovitele při výkonu činností v rámci této smlouvy a škody způsobené v důsledku vad či nedostatků díla.</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že odpovídající pojistnou smlouvu bude udržovat v platnosti nejpozději od data zahájení prová</w:t>
      </w:r>
      <w:r>
        <w:rPr>
          <w:rFonts w:ascii="Calibri" w:hAnsi="Calibri"/>
          <w:sz w:val="20"/>
          <w:szCs w:val="20"/>
        </w:rPr>
        <w:softHyphen/>
        <w:t xml:space="preserve">dění díla a až do uplynutí záruční doby sjednané touto smlouvou. </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Nezajistí-li zhotovitel nepřetržité trvání pojištění v rozsahu uvedeném v tomto článku smlouvy, je objednatel oprávněn uzavřít pojistnou smlouvu a udržovat toto pojištění v p</w:t>
      </w:r>
      <w:r w:rsidR="00BD212E">
        <w:rPr>
          <w:rFonts w:ascii="Calibri" w:hAnsi="Calibri"/>
          <w:sz w:val="20"/>
          <w:szCs w:val="20"/>
        </w:rPr>
        <w:t>latnosti sám. Náklady vzniklé v </w:t>
      </w:r>
      <w:r>
        <w:rPr>
          <w:rFonts w:ascii="Calibri" w:hAnsi="Calibri"/>
          <w:sz w:val="20"/>
          <w:szCs w:val="20"/>
        </w:rPr>
        <w:t>souvislosti s tako</w:t>
      </w:r>
      <w:r>
        <w:rPr>
          <w:rFonts w:ascii="Calibri" w:hAnsi="Calibri"/>
          <w:sz w:val="20"/>
          <w:szCs w:val="20"/>
        </w:rPr>
        <w:softHyphen/>
        <w:t xml:space="preserve">vým pojištěním je zhotovitel povinen hradit objednateli na základě jejich vyúčtování. </w:t>
      </w:r>
      <w:r>
        <w:rPr>
          <w:rFonts w:ascii="Calibri" w:hAnsi="Calibri"/>
          <w:sz w:val="20"/>
          <w:szCs w:val="20"/>
        </w:rPr>
        <w:lastRenderedPageBreak/>
        <w:t>Předmětné náklady je objednatel oprávněn započíst na jakoukoli pohledávku z</w:t>
      </w:r>
      <w:r w:rsidR="00BD212E">
        <w:rPr>
          <w:rFonts w:ascii="Calibri" w:hAnsi="Calibri"/>
          <w:sz w:val="20"/>
          <w:szCs w:val="20"/>
        </w:rPr>
        <w:t>hotovitele vůči své osobě, to i </w:t>
      </w:r>
      <w:r>
        <w:rPr>
          <w:rFonts w:ascii="Calibri" w:hAnsi="Calibri"/>
          <w:sz w:val="20"/>
          <w:szCs w:val="20"/>
        </w:rPr>
        <w:t xml:space="preserve">nesplatnou.   </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Objednatel i zhotovitel se zavazují uplatnit pojistnou událost u pojišťovny bez zbytečného odkla</w:t>
      </w:r>
      <w:r>
        <w:rPr>
          <w:rFonts w:ascii="Calibri" w:hAnsi="Calibri"/>
          <w:sz w:val="20"/>
          <w:szCs w:val="20"/>
        </w:rPr>
        <w:softHyphen/>
        <w:t xml:space="preserve">du poté, co se o jejím vzniku dozví. </w:t>
      </w:r>
    </w:p>
    <w:p w:rsidR="007448DD" w:rsidRDefault="007448DD" w:rsidP="007448DD">
      <w:pPr>
        <w:jc w:val="cente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X.</w:t>
      </w:r>
    </w:p>
    <w:p w:rsidR="007448DD" w:rsidRDefault="007448DD" w:rsidP="007448DD">
      <w:pPr>
        <w:jc w:val="center"/>
        <w:rPr>
          <w:rFonts w:ascii="Calibri" w:hAnsi="Calibri"/>
          <w:b/>
          <w:sz w:val="20"/>
          <w:szCs w:val="20"/>
        </w:rPr>
      </w:pPr>
      <w:r>
        <w:rPr>
          <w:rFonts w:ascii="Calibri" w:hAnsi="Calibri"/>
          <w:b/>
          <w:sz w:val="20"/>
          <w:szCs w:val="20"/>
        </w:rPr>
        <w:t>Zástupci smluvních stran</w:t>
      </w:r>
    </w:p>
    <w:p w:rsidR="007448DD" w:rsidRDefault="007448DD" w:rsidP="007448DD">
      <w:pPr>
        <w:jc w:val="both"/>
        <w:rPr>
          <w:rFonts w:ascii="Calibri" w:hAnsi="Calibri"/>
          <w:sz w:val="20"/>
          <w:szCs w:val="20"/>
        </w:rPr>
      </w:pPr>
      <w:r>
        <w:rPr>
          <w:rFonts w:ascii="Calibri" w:hAnsi="Calibri"/>
          <w:sz w:val="20"/>
          <w:szCs w:val="20"/>
        </w:rPr>
        <w:t>Smluvní strany níže určují osoby oprávněné jednat ve věcech smlouvy, a to zejmén</w:t>
      </w:r>
      <w:r w:rsidR="00BD212E">
        <w:rPr>
          <w:rFonts w:ascii="Calibri" w:hAnsi="Calibri"/>
          <w:sz w:val="20"/>
          <w:szCs w:val="20"/>
        </w:rPr>
        <w:t>a ve věcech realizace díla a ve </w:t>
      </w:r>
      <w:r>
        <w:rPr>
          <w:rFonts w:ascii="Calibri" w:hAnsi="Calibri"/>
          <w:sz w:val="20"/>
          <w:szCs w:val="20"/>
        </w:rPr>
        <w:t xml:space="preserve">věcech technických za objednatele a zhotovitele: </w:t>
      </w:r>
    </w:p>
    <w:p w:rsidR="007448DD" w:rsidRDefault="007448DD" w:rsidP="007448DD">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7448DD" w:rsidTr="005F55AD">
        <w:tc>
          <w:tcPr>
            <w:tcW w:w="4536" w:type="dxa"/>
            <w:tcBorders>
              <w:top w:val="single" w:sz="12" w:space="0" w:color="auto"/>
              <w:left w:val="single" w:sz="12" w:space="0" w:color="auto"/>
              <w:bottom w:val="single" w:sz="12" w:space="0" w:color="auto"/>
              <w:right w:val="nil"/>
            </w:tcBorders>
            <w:shd w:val="clear" w:color="auto" w:fill="000000"/>
          </w:tcPr>
          <w:p w:rsidR="007448DD" w:rsidRDefault="007448DD" w:rsidP="005F55AD">
            <w:pPr>
              <w:jc w:val="center"/>
              <w:rPr>
                <w:rFonts w:ascii="Calibri" w:hAnsi="Calibri"/>
                <w:sz w:val="20"/>
                <w:szCs w:val="20"/>
              </w:rPr>
            </w:pPr>
            <w:r>
              <w:rPr>
                <w:rFonts w:ascii="Calibri" w:hAnsi="Calibri"/>
                <w:sz w:val="20"/>
                <w:szCs w:val="20"/>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rsidR="007448DD" w:rsidRDefault="007448DD" w:rsidP="005F55AD">
            <w:pPr>
              <w:jc w:val="center"/>
              <w:rPr>
                <w:rFonts w:ascii="Calibri" w:hAnsi="Calibri"/>
                <w:sz w:val="20"/>
                <w:szCs w:val="20"/>
              </w:rPr>
            </w:pPr>
            <w:r>
              <w:rPr>
                <w:rFonts w:ascii="Calibri" w:hAnsi="Calibri"/>
                <w:sz w:val="20"/>
                <w:szCs w:val="20"/>
              </w:rPr>
              <w:t>Strana zhotovitele:</w:t>
            </w:r>
          </w:p>
        </w:tc>
      </w:tr>
      <w:tr w:rsidR="007448DD" w:rsidTr="005F55AD">
        <w:tc>
          <w:tcPr>
            <w:tcW w:w="4536" w:type="dxa"/>
            <w:tcBorders>
              <w:top w:val="single" w:sz="12" w:space="0" w:color="auto"/>
              <w:left w:val="nil"/>
              <w:bottom w:val="nil"/>
              <w:right w:val="single" w:sz="12" w:space="0" w:color="auto"/>
            </w:tcBorders>
          </w:tcPr>
          <w:p w:rsidR="007448DD" w:rsidRDefault="007448DD" w:rsidP="005F55AD">
            <w:pPr>
              <w:jc w:val="both"/>
              <w:rPr>
                <w:rFonts w:ascii="Calibri" w:hAnsi="Calibri"/>
                <w:sz w:val="20"/>
                <w:szCs w:val="20"/>
              </w:rPr>
            </w:pPr>
            <w:r>
              <w:rPr>
                <w:rFonts w:ascii="Calibri" w:hAnsi="Calibri"/>
                <w:sz w:val="20"/>
                <w:szCs w:val="20"/>
              </w:rPr>
              <w:t xml:space="preserve"> </w:t>
            </w:r>
          </w:p>
          <w:p w:rsidR="007448DD" w:rsidRDefault="007448DD" w:rsidP="005F55AD">
            <w:pPr>
              <w:jc w:val="center"/>
              <w:rPr>
                <w:rFonts w:ascii="Calibri" w:hAnsi="Calibri"/>
                <w:sz w:val="20"/>
                <w:szCs w:val="20"/>
              </w:rPr>
            </w:pPr>
            <w:r w:rsidRPr="005F55AD">
              <w:rPr>
                <w:rFonts w:ascii="Calibri" w:hAnsi="Calibri"/>
                <w:sz w:val="20"/>
                <w:szCs w:val="20"/>
              </w:rPr>
              <w:t xml:space="preserve">Ing. Zbyněk Kroča, tel: +420 602 743 084, e-mail: </w:t>
            </w:r>
            <w:hyperlink r:id="rId9" w:history="1">
              <w:r w:rsidRPr="005F55AD">
                <w:rPr>
                  <w:rStyle w:val="Hypertextovodkaz"/>
                  <w:rFonts w:ascii="Calibri" w:hAnsi="Calibri"/>
                  <w:sz w:val="20"/>
                  <w:szCs w:val="20"/>
                </w:rPr>
                <w:t>zbynek.kroca@moravska-galerie.cz</w:t>
              </w:r>
            </w:hyperlink>
          </w:p>
          <w:p w:rsidR="007448DD" w:rsidRDefault="007448DD" w:rsidP="005F55AD">
            <w:pPr>
              <w:jc w:val="center"/>
              <w:rPr>
                <w:rFonts w:ascii="Calibri" w:hAnsi="Calibri"/>
                <w:sz w:val="20"/>
                <w:szCs w:val="20"/>
              </w:rPr>
            </w:pPr>
            <w:r>
              <w:rPr>
                <w:rFonts w:ascii="Calibri" w:hAnsi="Calibri"/>
                <w:sz w:val="20"/>
                <w:szCs w:val="20"/>
              </w:rPr>
              <w:t>Ing. Milan Kříž +42</w:t>
            </w:r>
            <w:r w:rsidR="003B1B61">
              <w:rPr>
                <w:rFonts w:ascii="Calibri" w:hAnsi="Calibri"/>
                <w:sz w:val="20"/>
                <w:szCs w:val="20"/>
              </w:rPr>
              <w:t xml:space="preserve">0 773 072 310 e-mail : </w:t>
            </w:r>
            <w:hyperlink r:id="rId10" w:history="1">
              <w:r w:rsidR="003B1B61" w:rsidRPr="00453573">
                <w:rPr>
                  <w:rStyle w:val="Hypertextovodkaz"/>
                  <w:rFonts w:ascii="Calibri" w:hAnsi="Calibri"/>
                  <w:sz w:val="20"/>
                  <w:szCs w:val="20"/>
                </w:rPr>
                <w:t>milan.kriz@moravska-galerie.cz</w:t>
              </w:r>
            </w:hyperlink>
          </w:p>
          <w:p w:rsidR="003B1B61" w:rsidRDefault="003B1B61" w:rsidP="005F55AD">
            <w:pPr>
              <w:jc w:val="center"/>
              <w:rPr>
                <w:rFonts w:ascii="Calibri" w:hAnsi="Calibri"/>
                <w:sz w:val="20"/>
                <w:szCs w:val="20"/>
              </w:rPr>
            </w:pPr>
          </w:p>
          <w:p w:rsidR="007448DD" w:rsidRDefault="007448DD" w:rsidP="005F55AD">
            <w:pPr>
              <w:jc w:val="both"/>
              <w:rPr>
                <w:rFonts w:ascii="Calibri" w:hAnsi="Calibri"/>
                <w:sz w:val="20"/>
                <w:szCs w:val="20"/>
              </w:rPr>
            </w:pPr>
          </w:p>
        </w:tc>
        <w:tc>
          <w:tcPr>
            <w:tcW w:w="4678" w:type="dxa"/>
            <w:tcBorders>
              <w:top w:val="single" w:sz="12" w:space="0" w:color="auto"/>
              <w:left w:val="single" w:sz="12" w:space="0" w:color="auto"/>
              <w:bottom w:val="nil"/>
              <w:right w:val="nil"/>
            </w:tcBorders>
          </w:tcPr>
          <w:p w:rsidR="007448DD" w:rsidRDefault="007448DD" w:rsidP="005F55AD">
            <w:pPr>
              <w:jc w:val="both"/>
              <w:rPr>
                <w:rFonts w:ascii="Calibri" w:hAnsi="Calibri"/>
                <w:sz w:val="20"/>
                <w:szCs w:val="20"/>
              </w:rPr>
            </w:pPr>
            <w:r>
              <w:rPr>
                <w:rFonts w:ascii="Calibri" w:hAnsi="Calibri"/>
                <w:sz w:val="20"/>
                <w:szCs w:val="20"/>
              </w:rPr>
              <w:t xml:space="preserve"> </w:t>
            </w:r>
          </w:p>
          <w:p w:rsidR="007448DD" w:rsidRDefault="006300D1" w:rsidP="005F55AD">
            <w:pPr>
              <w:jc w:val="center"/>
              <w:rPr>
                <w:rFonts w:ascii="Calibri" w:hAnsi="Calibri"/>
                <w:sz w:val="20"/>
                <w:szCs w:val="20"/>
              </w:rPr>
            </w:pPr>
            <w:r>
              <w:rPr>
                <w:rFonts w:ascii="Calibri" w:hAnsi="Calibri"/>
                <w:sz w:val="20"/>
                <w:szCs w:val="20"/>
              </w:rPr>
              <w:t>Tomáš Gabryš, tel.: 739 832 977</w:t>
            </w:r>
          </w:p>
          <w:p w:rsidR="006300D1" w:rsidRDefault="006300D1" w:rsidP="005F55AD">
            <w:pPr>
              <w:jc w:val="center"/>
              <w:rPr>
                <w:rFonts w:ascii="Calibri" w:hAnsi="Calibri"/>
                <w:sz w:val="20"/>
                <w:szCs w:val="20"/>
              </w:rPr>
            </w:pPr>
            <w:hyperlink r:id="rId11" w:history="1">
              <w:r w:rsidRPr="00BB7F6D">
                <w:rPr>
                  <w:rStyle w:val="Hypertextovodkaz"/>
                  <w:rFonts w:ascii="Calibri" w:hAnsi="Calibri"/>
                  <w:sz w:val="20"/>
                  <w:szCs w:val="20"/>
                </w:rPr>
                <w:t>tomas.gabrys@seznam.cz</w:t>
              </w:r>
            </w:hyperlink>
          </w:p>
          <w:p w:rsidR="006300D1" w:rsidRDefault="006300D1" w:rsidP="005F55AD">
            <w:pPr>
              <w:jc w:val="center"/>
              <w:rPr>
                <w:rFonts w:ascii="Calibri" w:hAnsi="Calibri"/>
                <w:sz w:val="20"/>
                <w:szCs w:val="20"/>
              </w:rPr>
            </w:pPr>
          </w:p>
        </w:tc>
      </w:tr>
    </w:tbl>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t>XI.</w:t>
      </w:r>
    </w:p>
    <w:p w:rsidR="007448DD" w:rsidRDefault="007448DD" w:rsidP="007448DD">
      <w:pPr>
        <w:jc w:val="center"/>
        <w:rPr>
          <w:rFonts w:ascii="Calibri" w:hAnsi="Calibri"/>
          <w:b/>
          <w:sz w:val="20"/>
          <w:szCs w:val="20"/>
        </w:rPr>
      </w:pPr>
      <w:r>
        <w:rPr>
          <w:rFonts w:ascii="Calibri" w:hAnsi="Calibri"/>
          <w:b/>
          <w:sz w:val="20"/>
          <w:szCs w:val="20"/>
        </w:rPr>
        <w:t>Vlastnické právo a nebezpečí škody</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t>XII.</w:t>
      </w:r>
    </w:p>
    <w:p w:rsidR="007448DD" w:rsidRDefault="007448DD" w:rsidP="007448DD">
      <w:pPr>
        <w:jc w:val="center"/>
        <w:rPr>
          <w:rFonts w:ascii="Calibri" w:hAnsi="Calibri"/>
          <w:b/>
          <w:sz w:val="20"/>
          <w:szCs w:val="20"/>
        </w:rPr>
      </w:pPr>
      <w:r>
        <w:rPr>
          <w:rFonts w:ascii="Calibri" w:hAnsi="Calibri"/>
          <w:b/>
          <w:sz w:val="20"/>
          <w:szCs w:val="20"/>
        </w:rPr>
        <w:t>Smluvní pokuty</w:t>
      </w:r>
    </w:p>
    <w:p w:rsidR="007448DD" w:rsidRDefault="007448DD" w:rsidP="007448DD">
      <w:pPr>
        <w:jc w:val="both"/>
        <w:rPr>
          <w:rFonts w:ascii="Calibri" w:hAnsi="Calibri"/>
          <w:snapToGrid w:val="0"/>
          <w:sz w:val="20"/>
          <w:szCs w:val="20"/>
        </w:rPr>
      </w:pPr>
      <w:r>
        <w:rPr>
          <w:rFonts w:ascii="Calibri" w:hAnsi="Calibri"/>
          <w:b/>
          <w:sz w:val="20"/>
          <w:szCs w:val="20"/>
        </w:rPr>
        <w:t>1.</w:t>
      </w:r>
      <w:r>
        <w:rPr>
          <w:rFonts w:ascii="Calibri" w:hAnsi="Calibri"/>
          <w:sz w:val="20"/>
          <w:szCs w:val="20"/>
        </w:rPr>
        <w:tab/>
        <w:t xml:space="preserve">V případě porušení povinností (závazků) zhotovitele uvedených v článku V., VI., XIV. a XV. smlouvy je zhotovitel povinen zaplatit objednateli smluvní pokutu ve výši </w:t>
      </w:r>
      <w:r w:rsidRPr="005F55AD">
        <w:rPr>
          <w:rFonts w:ascii="Calibri" w:hAnsi="Calibri"/>
          <w:sz w:val="20"/>
          <w:szCs w:val="20"/>
        </w:rPr>
        <w:t>2</w:t>
      </w:r>
      <w:r>
        <w:rPr>
          <w:rFonts w:ascii="Calibri" w:hAnsi="Calibri"/>
          <w:sz w:val="20"/>
          <w:szCs w:val="20"/>
        </w:rPr>
        <w:t>.</w:t>
      </w:r>
      <w:r w:rsidRPr="005F55AD">
        <w:rPr>
          <w:rFonts w:ascii="Calibri" w:hAnsi="Calibri"/>
          <w:sz w:val="20"/>
          <w:szCs w:val="20"/>
        </w:rPr>
        <w:t>000</w:t>
      </w:r>
      <w:r w:rsidRPr="005F01FF">
        <w:rPr>
          <w:rFonts w:ascii="Calibri" w:hAnsi="Calibri"/>
          <w:sz w:val="20"/>
          <w:szCs w:val="20"/>
        </w:rPr>
        <w:t>,-</w:t>
      </w:r>
      <w:r>
        <w:rPr>
          <w:rFonts w:ascii="Calibri" w:hAnsi="Calibri"/>
          <w:sz w:val="20"/>
          <w:szCs w:val="20"/>
        </w:rPr>
        <w:t xml:space="preserve"> Kč za každý jednotlivý případ porušení povinnosti do čtrnácti (14) dnů po doručení oznámení o jejím uplatnění zhotoviteli.</w:t>
      </w:r>
      <w:r>
        <w:rPr>
          <w:rFonts w:ascii="Calibri" w:hAnsi="Calibri"/>
          <w:snapToGrid w:val="0"/>
          <w:sz w:val="20"/>
          <w:szCs w:val="20"/>
        </w:rPr>
        <w:t xml:space="preserve"> Současně pak v případě porušení povinností zhotovitele uvedených v článku V., VI., XIV. a XV. smlouvy je zhotovitel povinen zároveň na své náklady odstranit škodlivé následky porušení svých povinností nebo uhradit veškeré náklady objednateli, odstranil-li objednatel uvedené následky sám. </w:t>
      </w:r>
    </w:p>
    <w:p w:rsidR="007448DD" w:rsidRDefault="007448DD" w:rsidP="007448DD">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 xml:space="preserve">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w:t>
      </w:r>
      <w:r w:rsidRPr="005F01FF">
        <w:rPr>
          <w:rFonts w:ascii="Calibri" w:hAnsi="Calibri"/>
          <w:sz w:val="20"/>
          <w:szCs w:val="20"/>
        </w:rPr>
        <w:t xml:space="preserve">výši </w:t>
      </w:r>
      <w:r w:rsidRPr="005F55AD">
        <w:rPr>
          <w:rFonts w:ascii="Calibri" w:hAnsi="Calibri"/>
          <w:sz w:val="20"/>
          <w:szCs w:val="20"/>
        </w:rPr>
        <w:t>0,25 %</w:t>
      </w:r>
      <w:r>
        <w:rPr>
          <w:rFonts w:ascii="Calibri" w:hAnsi="Calibri"/>
          <w:sz w:val="20"/>
          <w:szCs w:val="20"/>
        </w:rPr>
        <w:t xml:space="preserve"> z ceny díla včetně DPH za každý započatý den prodlení.</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objednateli neuhradí </w:t>
      </w:r>
      <w:r w:rsidRPr="005F01FF">
        <w:rPr>
          <w:rFonts w:ascii="Calibri" w:hAnsi="Calibri"/>
          <w:sz w:val="20"/>
          <w:szCs w:val="20"/>
        </w:rPr>
        <w:t>škodu</w:t>
      </w:r>
      <w:r>
        <w:rPr>
          <w:rFonts w:ascii="Calibri" w:hAnsi="Calibri"/>
          <w:sz w:val="20"/>
          <w:szCs w:val="20"/>
        </w:rPr>
        <w:t xml:space="preserve"> dle ujednání článku VIII. smlouvy tak, jak se zavázal, poruší svou povinnost dle smlouvy a je povinen objednateli do čtrnácti (14) dní od doručení oznámení o jejím uplatnění uhradit smluvní pokutu ve výši 40.000,- Kč. </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 xml:space="preserve">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w:t>
      </w:r>
      <w:r w:rsidRPr="005F55AD">
        <w:rPr>
          <w:rFonts w:ascii="Calibri" w:hAnsi="Calibri"/>
          <w:sz w:val="20"/>
          <w:szCs w:val="20"/>
        </w:rPr>
        <w:t>2</w:t>
      </w:r>
      <w:r>
        <w:rPr>
          <w:rFonts w:ascii="Calibri" w:hAnsi="Calibri"/>
          <w:sz w:val="20"/>
          <w:szCs w:val="20"/>
        </w:rPr>
        <w:t>.</w:t>
      </w:r>
      <w:r w:rsidRPr="005F55AD">
        <w:rPr>
          <w:rFonts w:ascii="Calibri" w:hAnsi="Calibri"/>
          <w:sz w:val="20"/>
          <w:szCs w:val="20"/>
        </w:rPr>
        <w:t>000</w:t>
      </w:r>
      <w:r w:rsidRPr="005F01FF">
        <w:rPr>
          <w:rFonts w:ascii="Calibri" w:hAnsi="Calibri"/>
          <w:sz w:val="20"/>
          <w:szCs w:val="20"/>
        </w:rPr>
        <w:t>,-</w:t>
      </w:r>
      <w:r>
        <w:rPr>
          <w:rFonts w:ascii="Calibri" w:hAnsi="Calibri"/>
          <w:sz w:val="20"/>
          <w:szCs w:val="20"/>
        </w:rPr>
        <w:t xml:space="preserve"> Kč za každou vadu a den prodlení.</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 xml:space="preserve"> V případě porušení povinnosti mlčenlivosti ať již zhotovitelem nebo subjektem, na který měl zhotovitel povinnost přenést povinnost mlčenlivosti, je zhotovitel povinen uhradit objednateli smluvní pokutu ve výši </w:t>
      </w:r>
      <w:r w:rsidRPr="005F55AD">
        <w:rPr>
          <w:rFonts w:ascii="Calibri" w:hAnsi="Calibri"/>
          <w:sz w:val="20"/>
          <w:szCs w:val="20"/>
        </w:rPr>
        <w:t>3</w:t>
      </w:r>
      <w:r>
        <w:rPr>
          <w:rFonts w:ascii="Calibri" w:hAnsi="Calibri"/>
          <w:sz w:val="20"/>
          <w:szCs w:val="20"/>
        </w:rPr>
        <w:t>.</w:t>
      </w:r>
      <w:r w:rsidRPr="005F55AD">
        <w:rPr>
          <w:rFonts w:ascii="Calibri" w:hAnsi="Calibri"/>
          <w:sz w:val="20"/>
          <w:szCs w:val="20"/>
        </w:rPr>
        <w:t>000</w:t>
      </w:r>
      <w:r w:rsidRPr="005F01FF">
        <w:rPr>
          <w:rFonts w:ascii="Calibri" w:hAnsi="Calibri"/>
          <w:sz w:val="20"/>
          <w:szCs w:val="20"/>
        </w:rPr>
        <w:t>,- Kč, a to do čtrnácti (14) dní ode dne doručení oznámení o uplatnění smluvní pokuty.</w:t>
      </w:r>
      <w:r>
        <w:rPr>
          <w:rFonts w:ascii="Calibri" w:hAnsi="Calibri"/>
          <w:sz w:val="20"/>
          <w:szCs w:val="20"/>
        </w:rPr>
        <w:t xml:space="preserve"> </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 xml:space="preserve">Je-li nebo ukáže-li se kdykoli v budoucnu prohlášení zhotovitele dle článku XV. odst. 2 této smlouvy nepravdivým, dopouští se tím zhotovitel porušení této smlouvy, za které je povinen zaplatit objednateli smluvní pokutu ve výši </w:t>
      </w:r>
      <w:r w:rsidRPr="005F55AD">
        <w:rPr>
          <w:rFonts w:ascii="Calibri" w:hAnsi="Calibri"/>
          <w:sz w:val="20"/>
          <w:szCs w:val="20"/>
        </w:rPr>
        <w:t>15</w:t>
      </w:r>
      <w:r>
        <w:rPr>
          <w:rFonts w:ascii="Calibri" w:hAnsi="Calibri"/>
          <w:sz w:val="20"/>
          <w:szCs w:val="20"/>
        </w:rPr>
        <w:t>.</w:t>
      </w:r>
      <w:r w:rsidRPr="005F55AD">
        <w:rPr>
          <w:rFonts w:ascii="Calibri" w:hAnsi="Calibri"/>
          <w:sz w:val="20"/>
          <w:szCs w:val="20"/>
        </w:rPr>
        <w:t>000</w:t>
      </w:r>
      <w:r w:rsidRPr="005F01FF">
        <w:rPr>
          <w:rFonts w:ascii="Calibri" w:hAnsi="Calibri"/>
          <w:sz w:val="20"/>
          <w:szCs w:val="20"/>
        </w:rPr>
        <w:t>,- Kč.</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Objednatel je oprávněn provést zápočet jakéhokoli svého nároku na zaplacení smluvní pokuty proti nároku zhotovitele na zaplacení ceny díla nebo jeho části.</w:t>
      </w:r>
    </w:p>
    <w:p w:rsidR="007448DD" w:rsidRDefault="007448DD" w:rsidP="007448DD">
      <w:pPr>
        <w:jc w:val="both"/>
        <w:rPr>
          <w:rFonts w:ascii="Calibri" w:hAnsi="Calibri"/>
          <w:sz w:val="20"/>
          <w:szCs w:val="20"/>
        </w:rPr>
      </w:pPr>
      <w:r>
        <w:rPr>
          <w:rFonts w:ascii="Calibri" w:hAnsi="Calibri"/>
          <w:b/>
          <w:sz w:val="20"/>
          <w:szCs w:val="20"/>
        </w:rPr>
        <w:t>8.</w:t>
      </w:r>
      <w:r>
        <w:rPr>
          <w:rFonts w:ascii="Calibri" w:hAnsi="Calibri"/>
          <w:sz w:val="20"/>
          <w:szCs w:val="20"/>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rsidR="007448DD" w:rsidRDefault="007448DD" w:rsidP="007448DD">
      <w:pPr>
        <w:jc w:val="both"/>
        <w:rPr>
          <w:rFonts w:ascii="Calibri" w:hAnsi="Calibri"/>
          <w:sz w:val="20"/>
          <w:szCs w:val="20"/>
        </w:rPr>
      </w:pPr>
      <w:r>
        <w:rPr>
          <w:rFonts w:ascii="Calibri" w:hAnsi="Calibri"/>
          <w:b/>
          <w:sz w:val="20"/>
          <w:szCs w:val="20"/>
        </w:rPr>
        <w:t>9.</w:t>
      </w:r>
      <w:r>
        <w:rPr>
          <w:rFonts w:ascii="Calibri" w:hAnsi="Calibri"/>
          <w:sz w:val="20"/>
          <w:szCs w:val="20"/>
        </w:rPr>
        <w:tab/>
        <w:t>Na jakoukoli uplatňovanou smluvní pokutu je objednatel oprávněn (nikoli však povinen) vystavit penalizační fakturu a zhotovitel je povinen tuto fakturu objednateli ve lhůtě její splatn</w:t>
      </w:r>
      <w:r w:rsidR="00BD212E">
        <w:rPr>
          <w:rFonts w:ascii="Calibri" w:hAnsi="Calibri"/>
          <w:sz w:val="20"/>
          <w:szCs w:val="20"/>
        </w:rPr>
        <w:t>osti uhradit. V případě, že </w:t>
      </w:r>
      <w:r>
        <w:rPr>
          <w:rFonts w:ascii="Calibri" w:hAnsi="Calibri"/>
          <w:sz w:val="20"/>
          <w:szCs w:val="20"/>
        </w:rPr>
        <w:t xml:space="preserve">se zhotoviteli z důvodu na jeho straně nepodaří fakturu doručit (zejména jestliže zhotovitel odmítne fakturu převzít a/nebo nepřebírá doručované písemnosti a/nebo bez předchozího upozornění změní adresu </w:t>
      </w:r>
      <w:r>
        <w:rPr>
          <w:rFonts w:ascii="Calibri" w:hAnsi="Calibri"/>
          <w:sz w:val="20"/>
          <w:szCs w:val="20"/>
        </w:rPr>
        <w:lastRenderedPageBreak/>
        <w:t>pro</w:t>
      </w:r>
      <w:r w:rsidR="00BD212E">
        <w:rPr>
          <w:rFonts w:ascii="Calibri" w:hAnsi="Calibri"/>
          <w:sz w:val="20"/>
          <w:szCs w:val="20"/>
        </w:rPr>
        <w:t> </w:t>
      </w:r>
      <w:r>
        <w:rPr>
          <w:rFonts w:ascii="Calibri" w:hAnsi="Calibri"/>
          <w:sz w:val="20"/>
          <w:szCs w:val="20"/>
        </w:rPr>
        <w:t>doručování a/nebo sídlo), má se za to, že faktura je zhotoviteli doručena třetí pracovní den následující po dni jejího prokazatelného předání k poštovní přepravě.</w:t>
      </w:r>
    </w:p>
    <w:p w:rsidR="007448DD" w:rsidRPr="005F01FF" w:rsidRDefault="007448DD" w:rsidP="007448DD">
      <w:pPr>
        <w:jc w:val="both"/>
        <w:rPr>
          <w:rFonts w:ascii="Calibri" w:hAnsi="Calibri"/>
          <w:sz w:val="20"/>
          <w:szCs w:val="20"/>
        </w:rPr>
      </w:pPr>
      <w:r>
        <w:rPr>
          <w:rFonts w:ascii="Calibri" w:hAnsi="Calibri"/>
          <w:b/>
          <w:sz w:val="20"/>
          <w:szCs w:val="20"/>
        </w:rPr>
        <w:t>10.</w:t>
      </w:r>
      <w:r>
        <w:rPr>
          <w:rFonts w:ascii="Calibri" w:hAnsi="Calibri"/>
          <w:sz w:val="20"/>
          <w:szCs w:val="20"/>
        </w:rPr>
        <w:tab/>
        <w:t xml:space="preserve">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w:t>
      </w:r>
      <w:r w:rsidRPr="005F55AD">
        <w:rPr>
          <w:rFonts w:ascii="Calibri" w:hAnsi="Calibri"/>
          <w:sz w:val="20"/>
          <w:szCs w:val="20"/>
        </w:rPr>
        <w:t>0,25 %</w:t>
      </w:r>
      <w:r w:rsidRPr="005F01FF">
        <w:rPr>
          <w:rFonts w:ascii="Calibri" w:hAnsi="Calibri"/>
          <w:sz w:val="20"/>
          <w:szCs w:val="20"/>
        </w:rPr>
        <w:t xml:space="preserve"> z dlužné částky za každý započatý den prodlení.</w:t>
      </w:r>
    </w:p>
    <w:p w:rsidR="007448DD" w:rsidRDefault="007448DD" w:rsidP="007448DD">
      <w:pPr>
        <w:jc w:val="both"/>
        <w:rPr>
          <w:rFonts w:ascii="Calibri" w:hAnsi="Calibri"/>
          <w:sz w:val="20"/>
          <w:szCs w:val="20"/>
        </w:rPr>
      </w:pPr>
      <w:r w:rsidRPr="005F01FF">
        <w:rPr>
          <w:rFonts w:ascii="Calibri" w:hAnsi="Calibri"/>
          <w:b/>
          <w:sz w:val="20"/>
          <w:szCs w:val="20"/>
        </w:rPr>
        <w:t>11.</w:t>
      </w:r>
      <w:r w:rsidRPr="005F01FF">
        <w:rPr>
          <w:rFonts w:ascii="Calibri" w:hAnsi="Calibri"/>
          <w:b/>
          <w:sz w:val="20"/>
          <w:szCs w:val="20"/>
        </w:rPr>
        <w:tab/>
      </w:r>
      <w:r w:rsidRPr="005F01FF">
        <w:rPr>
          <w:rFonts w:ascii="Calibri" w:hAnsi="Calibri"/>
          <w:sz w:val="20"/>
          <w:szCs w:val="20"/>
        </w:rPr>
        <w:t>Pokud dojde k odstoupení od smlouvy z důvodu</w:t>
      </w:r>
      <w:r>
        <w:rPr>
          <w:rFonts w:ascii="Calibri" w:hAnsi="Calibri"/>
          <w:sz w:val="20"/>
          <w:szCs w:val="20"/>
        </w:rPr>
        <w:t xml:space="preserve"> ležícího výhradně na straně zhotovitele, zavazuje se tímto zhotovitel k úhradě veškerých nákladů a škod vzniklých se zajištěním náhradního plnění jiným zhotovitelem.</w:t>
      </w:r>
    </w:p>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t>XIII.</w:t>
      </w:r>
    </w:p>
    <w:p w:rsidR="007448DD" w:rsidRDefault="007448DD" w:rsidP="007448DD">
      <w:pPr>
        <w:jc w:val="center"/>
        <w:rPr>
          <w:rFonts w:ascii="Calibri" w:hAnsi="Calibri"/>
          <w:b/>
          <w:sz w:val="20"/>
          <w:szCs w:val="20"/>
        </w:rPr>
      </w:pPr>
      <w:r>
        <w:rPr>
          <w:rFonts w:ascii="Calibri" w:hAnsi="Calibri"/>
          <w:b/>
          <w:sz w:val="20"/>
          <w:szCs w:val="20"/>
        </w:rPr>
        <w:t>Výkon autorského či jiného odborného dozoru</w:t>
      </w:r>
    </w:p>
    <w:p w:rsidR="007448DD" w:rsidRDefault="007448DD" w:rsidP="007448DD">
      <w:pPr>
        <w:tabs>
          <w:tab w:val="num" w:pos="720"/>
        </w:tabs>
        <w:jc w:val="both"/>
        <w:rPr>
          <w:rFonts w:ascii="Calibri" w:hAnsi="Calibri"/>
          <w:sz w:val="20"/>
          <w:szCs w:val="20"/>
        </w:rPr>
      </w:pPr>
      <w:r w:rsidRPr="002562A2">
        <w:rPr>
          <w:rFonts w:ascii="Calibri" w:hAnsi="Calibri"/>
          <w:sz w:val="20"/>
          <w:szCs w:val="20"/>
        </w:rPr>
        <w:t>Předmětem smlouvy není výkon autorského dozoru ani investorsko-technického dozoru.</w:t>
      </w:r>
      <w:r>
        <w:rPr>
          <w:rFonts w:ascii="Calibri" w:hAnsi="Calibri"/>
          <w:sz w:val="20"/>
          <w:szCs w:val="20"/>
        </w:rPr>
        <w:t xml:space="preserve"> </w:t>
      </w: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p>
    <w:p w:rsidR="007448DD" w:rsidRDefault="007448DD" w:rsidP="007448DD">
      <w:pPr>
        <w:jc w:val="center"/>
        <w:rPr>
          <w:rFonts w:ascii="Calibri" w:hAnsi="Calibri"/>
          <w:b/>
          <w:sz w:val="20"/>
          <w:szCs w:val="20"/>
        </w:rPr>
      </w:pPr>
      <w:r>
        <w:rPr>
          <w:rFonts w:ascii="Calibri" w:hAnsi="Calibri"/>
          <w:b/>
          <w:sz w:val="20"/>
          <w:szCs w:val="20"/>
        </w:rPr>
        <w:t>XIV.</w:t>
      </w:r>
    </w:p>
    <w:p w:rsidR="007448DD" w:rsidRDefault="007448DD" w:rsidP="007448DD">
      <w:pPr>
        <w:jc w:val="center"/>
        <w:rPr>
          <w:rFonts w:ascii="Calibri" w:hAnsi="Calibri"/>
          <w:b/>
          <w:sz w:val="20"/>
          <w:szCs w:val="20"/>
        </w:rPr>
      </w:pPr>
      <w:r>
        <w:rPr>
          <w:rFonts w:ascii="Calibri" w:hAnsi="Calibri"/>
          <w:b/>
          <w:sz w:val="20"/>
          <w:szCs w:val="20"/>
        </w:rPr>
        <w:t>Další povinnosti zhotovitele</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se zavazuje, že s údaji týkajícími se díla bude zacházet šetrně a zachovávat o nich mlčenlivost, ledaže by byl této povinnosti výslovně zproštěn objednatelem.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neprodleně informovat objednatele o všech skutečnostech, které by moh</w:t>
      </w:r>
      <w:r>
        <w:rPr>
          <w:rFonts w:ascii="Calibri" w:hAnsi="Calibri"/>
          <w:sz w:val="20"/>
          <w:szCs w:val="20"/>
        </w:rPr>
        <w:softHyphen/>
        <w:t>ly objednateli způsobit finanční, nebo jinou újmu, o překážkách, které by mohly ohrozit termí</w:t>
      </w:r>
      <w:r>
        <w:rPr>
          <w:rFonts w:ascii="Calibri" w:hAnsi="Calibri"/>
          <w:sz w:val="20"/>
          <w:szCs w:val="20"/>
        </w:rPr>
        <w:softHyphen/>
        <w:t>ny stanovené smlouvou a o eventuálních vadách a nekompletnosti podkladů předa</w:t>
      </w:r>
      <w:r>
        <w:rPr>
          <w:rFonts w:ascii="Calibri" w:hAnsi="Calibri"/>
          <w:sz w:val="20"/>
          <w:szCs w:val="20"/>
        </w:rPr>
        <w:softHyphen/>
        <w:t>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Zjistí-li zhotovitel, že nemůže dílo provést za podmínek závazně plynoucích z obec</w:t>
      </w:r>
      <w:r>
        <w:rPr>
          <w:rFonts w:ascii="Calibri" w:hAnsi="Calibri"/>
          <w:sz w:val="20"/>
          <w:szCs w:val="20"/>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Zhotovitel zastaví provádění díla a jiná plnění dle smlouvy a okamžitě o tom písemně vy</w:t>
      </w:r>
      <w:r>
        <w:rPr>
          <w:rFonts w:ascii="Calibri" w:hAnsi="Calibri"/>
          <w:sz w:val="20"/>
          <w:szCs w:val="20"/>
        </w:rPr>
        <w:softHyphen/>
        <w:t>rozumí objednatele, pokud zjistí, že dílo je technicky či jinak, s ohledem na zadání objednatele uve</w:t>
      </w:r>
      <w:r>
        <w:rPr>
          <w:rFonts w:ascii="Calibri" w:hAnsi="Calibri"/>
          <w:sz w:val="20"/>
          <w:szCs w:val="20"/>
        </w:rPr>
        <w:softHyphen/>
        <w:t>dené shora, neproveditelné, a projedná s ním neprodleně další postup. Nesplnění oznamo</w:t>
      </w:r>
      <w:r>
        <w:rPr>
          <w:rFonts w:ascii="Calibri" w:hAnsi="Calibri"/>
          <w:sz w:val="20"/>
          <w:szCs w:val="20"/>
        </w:rPr>
        <w:softHyphen/>
        <w:t xml:space="preserve">vací povinnosti dle tohoto článku smlouvy ze strany zhotovitele zakládá nárok objednatele vůči zhotoviteli na úhradu vzniklé škody. </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 xml:space="preserve">Zhotovitel se zavazuje, že bez předchozího písemného souhlasu objednatele neposkytne výsledek činnosti, jenž je předmětem plnění, jiné osobě než objednateli nebo jím k tomu zmocněné osobě. </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Zhotovitel se zavazuje provádění díla přerušit na základě doručení pí</w:t>
      </w:r>
      <w:r>
        <w:rPr>
          <w:rFonts w:ascii="Calibri" w:hAnsi="Calibri"/>
          <w:sz w:val="20"/>
          <w:szCs w:val="20"/>
        </w:rPr>
        <w:softHyphen/>
        <w:t>s</w:t>
      </w:r>
      <w:r w:rsidR="00BD212E">
        <w:rPr>
          <w:rFonts w:ascii="Calibri" w:hAnsi="Calibri"/>
          <w:sz w:val="20"/>
          <w:szCs w:val="20"/>
        </w:rPr>
        <w:t>emného rozhodnutí objednatele o </w:t>
      </w:r>
      <w:r>
        <w:rPr>
          <w:rFonts w:ascii="Calibri" w:hAnsi="Calibri"/>
          <w:sz w:val="20"/>
          <w:szCs w:val="20"/>
        </w:rPr>
        <w:t>přerušení prací a obě smluvní strany jsou poté zavázány uza</w:t>
      </w:r>
      <w:r>
        <w:rPr>
          <w:rFonts w:ascii="Calibri" w:hAnsi="Calibri"/>
          <w:sz w:val="20"/>
          <w:szCs w:val="20"/>
        </w:rPr>
        <w:softHyphen/>
        <w:t>vřít dohodu o z</w:t>
      </w:r>
      <w:r w:rsidR="00BD212E">
        <w:rPr>
          <w:rFonts w:ascii="Calibri" w:hAnsi="Calibri"/>
          <w:sz w:val="20"/>
          <w:szCs w:val="20"/>
        </w:rPr>
        <w:t>měně v postupu provádění díla a </w:t>
      </w:r>
      <w:r>
        <w:rPr>
          <w:rFonts w:ascii="Calibri" w:hAnsi="Calibri"/>
          <w:sz w:val="20"/>
          <w:szCs w:val="20"/>
        </w:rPr>
        <w:t>podmínkách jeho provedení. Přerušení pra</w:t>
      </w:r>
      <w:r>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rsidR="007448DD" w:rsidRDefault="007448DD" w:rsidP="007448DD">
      <w:pPr>
        <w:jc w:val="both"/>
        <w:rPr>
          <w:rFonts w:ascii="Calibri" w:hAnsi="Calibri"/>
          <w:sz w:val="20"/>
          <w:szCs w:val="20"/>
        </w:rPr>
      </w:pPr>
      <w:r>
        <w:rPr>
          <w:rFonts w:ascii="Calibri" w:hAnsi="Calibri"/>
          <w:b/>
          <w:sz w:val="20"/>
          <w:szCs w:val="20"/>
        </w:rPr>
        <w:t>8.</w:t>
      </w:r>
      <w:r>
        <w:rPr>
          <w:rFonts w:ascii="Calibri" w:hAnsi="Calibri"/>
          <w:sz w:val="20"/>
          <w:szCs w:val="20"/>
        </w:rPr>
        <w:tab/>
        <w:t>Veškerá prohlášení zhotovitele vůči třetím osobám, učiněná nad rámec zmocnění da</w:t>
      </w:r>
      <w:r>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Pr>
          <w:rFonts w:ascii="Calibri" w:hAnsi="Calibri"/>
          <w:sz w:val="20"/>
          <w:szCs w:val="20"/>
        </w:rPr>
        <w:softHyphen/>
        <w:t>vy, ke všem takovým činnostem nad rámec smlouvy si musí zhotovitel opatřit písemný souhlas objednatele či plnou moc.</w:t>
      </w:r>
    </w:p>
    <w:p w:rsidR="007448DD" w:rsidRDefault="007448DD" w:rsidP="007448DD">
      <w:pPr>
        <w:jc w:val="both"/>
        <w:rPr>
          <w:rFonts w:ascii="Calibri" w:hAnsi="Calibri"/>
          <w:sz w:val="20"/>
          <w:szCs w:val="20"/>
          <w:highlight w:val="yellow"/>
        </w:rPr>
      </w:pPr>
      <w:r>
        <w:rPr>
          <w:rFonts w:ascii="Calibri" w:hAnsi="Calibri"/>
          <w:b/>
          <w:sz w:val="20"/>
          <w:szCs w:val="20"/>
        </w:rPr>
        <w:t>9.</w:t>
      </w:r>
      <w:r>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rsidR="007448DD" w:rsidRDefault="007448DD" w:rsidP="007448DD">
      <w:pPr>
        <w:jc w:val="both"/>
        <w:rPr>
          <w:rFonts w:ascii="Calibri" w:hAnsi="Calibri"/>
          <w:sz w:val="20"/>
          <w:szCs w:val="20"/>
          <w:highlight w:val="yellow"/>
        </w:rPr>
      </w:pPr>
    </w:p>
    <w:p w:rsidR="007448DD" w:rsidRDefault="007448DD" w:rsidP="007448DD">
      <w:pPr>
        <w:jc w:val="both"/>
        <w:rPr>
          <w:rFonts w:ascii="Calibri" w:hAnsi="Calibri"/>
          <w:sz w:val="20"/>
          <w:szCs w:val="20"/>
          <w:highlight w:val="yellow"/>
        </w:rPr>
      </w:pPr>
    </w:p>
    <w:p w:rsidR="007448DD" w:rsidRDefault="007448DD" w:rsidP="007448DD">
      <w:pPr>
        <w:jc w:val="center"/>
        <w:rPr>
          <w:rFonts w:ascii="Calibri" w:hAnsi="Calibri"/>
          <w:b/>
          <w:sz w:val="20"/>
          <w:szCs w:val="20"/>
        </w:rPr>
      </w:pPr>
      <w:r>
        <w:rPr>
          <w:rFonts w:ascii="Calibri" w:hAnsi="Calibri"/>
          <w:b/>
          <w:sz w:val="20"/>
          <w:szCs w:val="20"/>
        </w:rPr>
        <w:t>XV.</w:t>
      </w:r>
    </w:p>
    <w:p w:rsidR="007448DD" w:rsidRDefault="007448DD" w:rsidP="007448DD">
      <w:pPr>
        <w:jc w:val="center"/>
        <w:rPr>
          <w:rFonts w:ascii="Calibri" w:hAnsi="Calibri"/>
          <w:b/>
          <w:sz w:val="20"/>
          <w:szCs w:val="20"/>
        </w:rPr>
      </w:pPr>
      <w:r>
        <w:rPr>
          <w:rFonts w:ascii="Calibri" w:hAnsi="Calibri"/>
          <w:b/>
          <w:sz w:val="20"/>
          <w:szCs w:val="20"/>
        </w:rPr>
        <w:t>Autorská práva</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děl vztahujících se k dílu oprávněn vykonávat svým jménem a na svůj účet </w:t>
      </w:r>
      <w:r>
        <w:rPr>
          <w:rFonts w:ascii="Calibri" w:hAnsi="Calibri"/>
          <w:sz w:val="20"/>
          <w:szCs w:val="20"/>
        </w:rPr>
        <w:lastRenderedPageBreak/>
        <w:t>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rsidR="007448DD" w:rsidRDefault="007448DD" w:rsidP="007448DD">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rsidR="007448DD" w:rsidRDefault="007448DD" w:rsidP="007448DD">
      <w:pPr>
        <w:pStyle w:val="Nadpis7"/>
        <w:numPr>
          <w:ilvl w:val="0"/>
          <w:numId w:val="3"/>
        </w:numPr>
        <w:tabs>
          <w:tab w:val="left" w:pos="709"/>
        </w:tabs>
        <w:spacing w:before="0" w:after="0"/>
        <w:ind w:left="0" w:firstLine="0"/>
        <w:jc w:val="both"/>
        <w:rPr>
          <w:rFonts w:ascii="Calibri" w:hAnsi="Calibri"/>
          <w:sz w:val="20"/>
          <w:szCs w:val="20"/>
        </w:rPr>
      </w:pPr>
      <w:r>
        <w:rPr>
          <w:rFonts w:ascii="Calibri" w:hAnsi="Calibri"/>
          <w:sz w:val="20"/>
          <w:szCs w:val="20"/>
        </w:rPr>
        <w:t>Práva z licence poskytnuté touto smlouvou přecházejí při zániku objednatele na jeho právního nástupce.</w:t>
      </w:r>
    </w:p>
    <w:p w:rsidR="007448DD" w:rsidRDefault="007448DD" w:rsidP="007448DD">
      <w:pPr>
        <w:jc w:val="center"/>
        <w:rPr>
          <w:rFonts w:ascii="Calibri" w:hAnsi="Calibri"/>
          <w:b/>
          <w:sz w:val="20"/>
          <w:szCs w:val="20"/>
        </w:rPr>
      </w:pPr>
    </w:p>
    <w:p w:rsidR="007448DD" w:rsidRDefault="007448DD" w:rsidP="007448DD">
      <w:pPr>
        <w:jc w:val="cente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XVI.</w:t>
      </w:r>
    </w:p>
    <w:p w:rsidR="007448DD" w:rsidRDefault="007448DD" w:rsidP="007448DD">
      <w:pPr>
        <w:jc w:val="center"/>
        <w:rPr>
          <w:rFonts w:ascii="Calibri" w:hAnsi="Calibri"/>
          <w:b/>
          <w:sz w:val="20"/>
          <w:szCs w:val="20"/>
        </w:rPr>
      </w:pPr>
      <w:r>
        <w:rPr>
          <w:rFonts w:ascii="Calibri" w:hAnsi="Calibri"/>
          <w:b/>
          <w:sz w:val="20"/>
          <w:szCs w:val="20"/>
        </w:rPr>
        <w:t>Odstoupení od smlouvy ze strany zhotovitele</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Zhotovitel může od této smlouvy odstoupit pouze z důvodů a způsobem uvedeným v občanském zákoníku.</w:t>
      </w:r>
    </w:p>
    <w:p w:rsidR="007448DD" w:rsidRDefault="007448DD" w:rsidP="007448DD">
      <w:pPr>
        <w:jc w:val="center"/>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XVII.</w:t>
      </w:r>
    </w:p>
    <w:p w:rsidR="007448DD" w:rsidRDefault="007448DD" w:rsidP="007448DD">
      <w:pPr>
        <w:jc w:val="center"/>
        <w:rPr>
          <w:rFonts w:ascii="Calibri" w:hAnsi="Calibri"/>
          <w:b/>
          <w:sz w:val="20"/>
          <w:szCs w:val="20"/>
        </w:rPr>
      </w:pPr>
      <w:r>
        <w:rPr>
          <w:rFonts w:ascii="Calibri" w:hAnsi="Calibri"/>
          <w:b/>
          <w:sz w:val="20"/>
          <w:szCs w:val="20"/>
        </w:rPr>
        <w:t>Odstoupení od smlouvy ze strany objednatele</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sz w:val="20"/>
          <w:szCs w:val="20"/>
        </w:rPr>
        <w:tab/>
        <w:t>Objednatel může odstoupit od této smlouvy z důvodů jejího porušení dle občanského zákoníku a dále pokud:</w:t>
      </w:r>
    </w:p>
    <w:p w:rsidR="007448DD" w:rsidRDefault="007448DD" w:rsidP="007448DD">
      <w:pPr>
        <w:jc w:val="both"/>
        <w:rPr>
          <w:rFonts w:ascii="Calibri" w:hAnsi="Calibri"/>
          <w:sz w:val="20"/>
          <w:szCs w:val="20"/>
        </w:rPr>
      </w:pPr>
    </w:p>
    <w:p w:rsidR="007448DD" w:rsidRDefault="007448DD" w:rsidP="007448DD">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w:t>
      </w:r>
      <w:r w:rsidR="00BD212E">
        <w:rPr>
          <w:rFonts w:ascii="Calibri" w:hAnsi="Calibri"/>
          <w:sz w:val="20"/>
          <w:szCs w:val="20"/>
        </w:rPr>
        <w:t>itele byl prohlášen konkurz, či </w:t>
      </w:r>
      <w:r>
        <w:rPr>
          <w:rFonts w:ascii="Calibri" w:hAnsi="Calibri"/>
          <w:sz w:val="20"/>
          <w:szCs w:val="20"/>
        </w:rPr>
        <w:t>zhotovitel vstoupil do likvidace,</w:t>
      </w:r>
    </w:p>
    <w:p w:rsidR="007448DD" w:rsidRDefault="007448DD" w:rsidP="007448DD">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rsidR="007448DD" w:rsidRDefault="007448DD" w:rsidP="007448DD">
      <w:pPr>
        <w:numPr>
          <w:ilvl w:val="0"/>
          <w:numId w:val="2"/>
        </w:numPr>
        <w:jc w:val="both"/>
        <w:rPr>
          <w:rFonts w:ascii="Calibri" w:hAnsi="Calibri"/>
          <w:sz w:val="20"/>
          <w:szCs w:val="20"/>
        </w:rPr>
      </w:pPr>
      <w:r>
        <w:rPr>
          <w:rFonts w:ascii="Calibri" w:hAnsi="Calibri"/>
          <w:sz w:val="20"/>
          <w:szCs w:val="20"/>
        </w:rPr>
        <w:t xml:space="preserve">zhotovitel neodstraní v průběhu plnění závazku vady svých prací, na </w:t>
      </w:r>
      <w:r w:rsidR="00BD212E">
        <w:rPr>
          <w:rFonts w:ascii="Calibri" w:hAnsi="Calibri"/>
          <w:sz w:val="20"/>
          <w:szCs w:val="20"/>
        </w:rPr>
        <w:t>které byl písemně upozorněn, ve </w:t>
      </w:r>
      <w:r>
        <w:rPr>
          <w:rFonts w:ascii="Calibri" w:hAnsi="Calibri"/>
          <w:sz w:val="20"/>
          <w:szCs w:val="20"/>
        </w:rPr>
        <w:t>lhůtě v písemném upozornění uvedené, což se hodnotí pro tento případ jako podstatné porušení jeho smluvních povinností,</w:t>
      </w:r>
    </w:p>
    <w:p w:rsidR="007448DD" w:rsidRDefault="007448DD" w:rsidP="007448DD">
      <w:pPr>
        <w:numPr>
          <w:ilvl w:val="0"/>
          <w:numId w:val="2"/>
        </w:numPr>
        <w:jc w:val="both"/>
        <w:rPr>
          <w:rFonts w:ascii="Calibri" w:hAnsi="Calibri"/>
          <w:b/>
          <w:sz w:val="20"/>
          <w:szCs w:val="20"/>
        </w:rPr>
      </w:pPr>
      <w:r>
        <w:rPr>
          <w:rFonts w:ascii="Calibri" w:hAnsi="Calibri"/>
          <w:sz w:val="20"/>
          <w:szCs w:val="20"/>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rsidR="007448DD" w:rsidRDefault="007448DD" w:rsidP="007448DD">
      <w:pPr>
        <w:ind w:left="720"/>
        <w:jc w:val="both"/>
        <w:rPr>
          <w:rFonts w:ascii="Calibri" w:hAnsi="Calibri"/>
          <w:b/>
          <w:sz w:val="20"/>
          <w:szCs w:val="20"/>
        </w:rPr>
      </w:pPr>
    </w:p>
    <w:p w:rsidR="007448DD" w:rsidRDefault="007448DD" w:rsidP="007448DD">
      <w:pPr>
        <w:ind w:left="720"/>
        <w:jc w:val="both"/>
        <w:rPr>
          <w:rFonts w:ascii="Calibri" w:hAnsi="Calibri"/>
          <w:b/>
          <w:sz w:val="20"/>
          <w:szCs w:val="20"/>
        </w:rPr>
      </w:pPr>
    </w:p>
    <w:p w:rsidR="007448DD" w:rsidRDefault="007448DD" w:rsidP="007448DD">
      <w:pPr>
        <w:ind w:left="720"/>
        <w:jc w:val="both"/>
        <w:rPr>
          <w:rFonts w:ascii="Calibri" w:hAnsi="Calibri"/>
          <w:b/>
          <w:sz w:val="20"/>
          <w:szCs w:val="20"/>
        </w:rPr>
      </w:pPr>
    </w:p>
    <w:p w:rsidR="007448DD" w:rsidRDefault="007448DD" w:rsidP="007448DD">
      <w:pPr>
        <w:jc w:val="center"/>
        <w:rPr>
          <w:rFonts w:ascii="Calibri" w:hAnsi="Calibri"/>
          <w:b/>
          <w:sz w:val="20"/>
          <w:szCs w:val="20"/>
        </w:rPr>
      </w:pPr>
      <w:r>
        <w:rPr>
          <w:rFonts w:ascii="Calibri" w:hAnsi="Calibri"/>
          <w:b/>
          <w:sz w:val="20"/>
          <w:szCs w:val="20"/>
        </w:rPr>
        <w:t>XVIII.</w:t>
      </w:r>
    </w:p>
    <w:p w:rsidR="007448DD" w:rsidRDefault="007448DD" w:rsidP="007448DD">
      <w:pPr>
        <w:jc w:val="center"/>
        <w:rPr>
          <w:rFonts w:ascii="Calibri" w:hAnsi="Calibri"/>
          <w:b/>
          <w:sz w:val="20"/>
          <w:szCs w:val="20"/>
        </w:rPr>
      </w:pPr>
      <w:r>
        <w:rPr>
          <w:rFonts w:ascii="Calibri" w:hAnsi="Calibri"/>
          <w:b/>
          <w:sz w:val="20"/>
          <w:szCs w:val="20"/>
        </w:rPr>
        <w:t>Ostatní ujednání</w:t>
      </w:r>
    </w:p>
    <w:p w:rsidR="007448DD" w:rsidRDefault="007448DD" w:rsidP="007448DD">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rsidR="007448DD" w:rsidRDefault="007448DD" w:rsidP="007448DD">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 xml:space="preserve">Jakékoli změny této smlouvy mohou být realizovány pouze dohodou smluvních stran formou písemných číslovaných a datovaných dodatků. </w:t>
      </w:r>
    </w:p>
    <w:p w:rsidR="007448DD" w:rsidRDefault="007448DD" w:rsidP="007448DD">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w:t>
      </w:r>
      <w:r w:rsidR="00BD212E">
        <w:rPr>
          <w:rFonts w:ascii="Calibri" w:hAnsi="Calibri"/>
          <w:sz w:val="20"/>
          <w:szCs w:val="20"/>
        </w:rPr>
        <w:t>bě s touto stranou jednající ve </w:t>
      </w:r>
      <w:r>
        <w:rPr>
          <w:rFonts w:ascii="Calibri" w:hAnsi="Calibri"/>
          <w:sz w:val="20"/>
          <w:szCs w:val="20"/>
        </w:rPr>
        <w:t xml:space="preserve">shodě, nebo jejich zaměstnancům, přivodit újmu.       </w:t>
      </w:r>
      <w:r>
        <w:rPr>
          <w:rFonts w:ascii="Calibri" w:hAnsi="Calibri"/>
          <w:sz w:val="20"/>
          <w:szCs w:val="20"/>
        </w:rPr>
        <w:tab/>
      </w:r>
    </w:p>
    <w:p w:rsidR="007448DD" w:rsidRDefault="007448DD" w:rsidP="007448DD">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w:t>
      </w:r>
      <w:r>
        <w:rPr>
          <w:rFonts w:ascii="Calibri" w:hAnsi="Calibri"/>
          <w:sz w:val="20"/>
          <w:szCs w:val="20"/>
        </w:rPr>
        <w:lastRenderedPageBreak/>
        <w:t xml:space="preserve">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7448DD" w:rsidRDefault="007448DD" w:rsidP="00BD212E">
      <w:pPr>
        <w:jc w:val="both"/>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w:t>
      </w:r>
      <w:r w:rsidR="00BD212E">
        <w:rPr>
          <w:rFonts w:ascii="Calibri" w:hAnsi="Calibri"/>
          <w:sz w:val="20"/>
          <w:szCs w:val="20"/>
        </w:rPr>
        <w:t>ými níže připojenými podpisy na </w:t>
      </w:r>
      <w:r>
        <w:rPr>
          <w:rFonts w:ascii="Calibri" w:hAnsi="Calibri"/>
          <w:sz w:val="20"/>
          <w:szCs w:val="20"/>
        </w:rPr>
        <w:t>této smlouvě převzetí nebezpečí změny okolností stvrzují a potvrzují.</w:t>
      </w:r>
    </w:p>
    <w:p w:rsidR="007448DD" w:rsidRDefault="007448DD" w:rsidP="007448DD">
      <w:pPr>
        <w:jc w:val="both"/>
        <w:rPr>
          <w:rFonts w:ascii="Calibri" w:hAnsi="Calibri"/>
          <w:sz w:val="20"/>
          <w:szCs w:val="20"/>
        </w:rPr>
      </w:pPr>
      <w:r>
        <w:rPr>
          <w:rFonts w:ascii="Calibri" w:hAnsi="Calibri"/>
          <w:b/>
          <w:sz w:val="20"/>
          <w:szCs w:val="20"/>
        </w:rPr>
        <w:t>6.</w:t>
      </w:r>
      <w:r>
        <w:rPr>
          <w:rFonts w:ascii="Calibri" w:hAnsi="Calibri"/>
          <w:sz w:val="20"/>
          <w:szCs w:val="20"/>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rsidR="007448DD" w:rsidRDefault="007448DD" w:rsidP="007448DD">
      <w:pPr>
        <w:jc w:val="both"/>
        <w:rPr>
          <w:rFonts w:ascii="Calibri" w:hAnsi="Calibri"/>
          <w:sz w:val="20"/>
          <w:szCs w:val="20"/>
        </w:rPr>
      </w:pPr>
      <w:r>
        <w:rPr>
          <w:rFonts w:ascii="Calibri" w:hAnsi="Calibri"/>
          <w:b/>
          <w:sz w:val="20"/>
          <w:szCs w:val="20"/>
        </w:rPr>
        <w:t>7.</w:t>
      </w:r>
      <w:r>
        <w:rPr>
          <w:rFonts w:ascii="Calibri" w:hAnsi="Calibri"/>
          <w:sz w:val="20"/>
          <w:szCs w:val="20"/>
        </w:rPr>
        <w:tab/>
        <w:t xml:space="preserve">Smlouva byla vyhotovena ve čtyřech (4) stejnopisech s platností originálu, přičemž objednatel obdrží dvě (2) a zhotovitel dvě (2) vyhotovení. </w:t>
      </w:r>
    </w:p>
    <w:p w:rsidR="007448DD" w:rsidRDefault="007448DD" w:rsidP="007448DD">
      <w:pPr>
        <w:jc w:val="both"/>
        <w:rPr>
          <w:rFonts w:ascii="Calibri" w:hAnsi="Calibri"/>
          <w:bCs/>
          <w:sz w:val="20"/>
          <w:szCs w:val="20"/>
        </w:rPr>
      </w:pPr>
      <w:r>
        <w:rPr>
          <w:rFonts w:ascii="Calibri" w:hAnsi="Calibri"/>
          <w:b/>
          <w:sz w:val="20"/>
          <w:szCs w:val="20"/>
        </w:rPr>
        <w:t>8.</w:t>
      </w:r>
      <w:r>
        <w:rPr>
          <w:rFonts w:ascii="Calibri" w:hAnsi="Calibri"/>
          <w:b/>
          <w:sz w:val="20"/>
          <w:szCs w:val="20"/>
        </w:rPr>
        <w:tab/>
      </w:r>
      <w:r w:rsidRPr="00F62926">
        <w:rPr>
          <w:rFonts w:ascii="Calibri" w:hAnsi="Calibri"/>
          <w:bCs/>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w:t>
      </w:r>
      <w:r w:rsidR="00BD212E">
        <w:rPr>
          <w:rFonts w:ascii="Calibri" w:hAnsi="Calibri"/>
          <w:bCs/>
          <w:sz w:val="20"/>
          <w:szCs w:val="20"/>
        </w:rPr>
        <w:t> </w:t>
      </w:r>
      <w:r w:rsidRPr="00F62926">
        <w:rPr>
          <w:rFonts w:ascii="Calibri" w:hAnsi="Calibri"/>
          <w:bCs/>
          <w:sz w:val="20"/>
          <w:szCs w:val="20"/>
        </w:rPr>
        <w:t xml:space="preserve">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 </w:t>
      </w:r>
      <w:r>
        <w:rPr>
          <w:rFonts w:ascii="Calibri" w:hAnsi="Calibri"/>
          <w:bCs/>
          <w:sz w:val="20"/>
          <w:szCs w:val="20"/>
        </w:rPr>
        <w:t xml:space="preserve"> </w:t>
      </w:r>
      <w:r w:rsidR="006300D1">
        <w:rPr>
          <w:rFonts w:ascii="Calibri" w:hAnsi="Calibri"/>
          <w:bCs/>
          <w:sz w:val="20"/>
          <w:szCs w:val="20"/>
        </w:rPr>
        <w:t>tomas.gabrys@seznam.cz</w:t>
      </w:r>
    </w:p>
    <w:p w:rsidR="007448DD" w:rsidRDefault="007448DD" w:rsidP="007448DD">
      <w:pPr>
        <w:tabs>
          <w:tab w:val="left" w:pos="709"/>
        </w:tabs>
        <w:jc w:val="both"/>
        <w:rPr>
          <w:rFonts w:ascii="Calibri" w:hAnsi="Calibri"/>
          <w:sz w:val="20"/>
          <w:szCs w:val="20"/>
        </w:rPr>
      </w:pPr>
      <w:r w:rsidRPr="00E17422">
        <w:rPr>
          <w:rFonts w:ascii="Calibri" w:hAnsi="Calibri"/>
          <w:b/>
          <w:bCs/>
          <w:sz w:val="20"/>
          <w:szCs w:val="20"/>
        </w:rPr>
        <w:t>9.</w:t>
      </w:r>
      <w:r>
        <w:rPr>
          <w:rFonts w:ascii="Calibri" w:hAnsi="Calibri"/>
          <w:bCs/>
          <w:sz w:val="20"/>
          <w:szCs w:val="20"/>
        </w:rPr>
        <w:t xml:space="preserve">          </w:t>
      </w:r>
      <w:r>
        <w:rPr>
          <w:rFonts w:ascii="Calibri" w:hAnsi="Calibri"/>
          <w:bCs/>
          <w:sz w:val="20"/>
          <w:szCs w:val="20"/>
        </w:rPr>
        <w:tab/>
      </w:r>
      <w:r>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rsidR="007448DD" w:rsidRDefault="007448DD" w:rsidP="007448DD">
      <w:pPr>
        <w:tabs>
          <w:tab w:val="left" w:pos="709"/>
        </w:tabs>
        <w:jc w:val="both"/>
        <w:rPr>
          <w:rFonts w:ascii="Calibri" w:hAnsi="Calibri"/>
          <w:sz w:val="20"/>
          <w:szCs w:val="20"/>
        </w:rPr>
      </w:pPr>
      <w:r>
        <w:rPr>
          <w:rFonts w:ascii="Calibri" w:hAnsi="Calibri"/>
          <w:b/>
          <w:sz w:val="20"/>
          <w:szCs w:val="20"/>
        </w:rPr>
        <w:t>10.</w:t>
      </w:r>
      <w:r>
        <w:rPr>
          <w:rFonts w:ascii="Calibri" w:hAnsi="Calibri"/>
          <w:sz w:val="20"/>
          <w:szCs w:val="20"/>
        </w:rPr>
        <w:tab/>
        <w:t xml:space="preserve">Tato smlouva nabývá účinnosti okamžikem jejího podpisu oběma smluvními stranami. </w:t>
      </w:r>
    </w:p>
    <w:p w:rsidR="007448DD" w:rsidRDefault="007448DD" w:rsidP="007448DD">
      <w:pPr>
        <w:jc w:val="both"/>
        <w:rPr>
          <w:rFonts w:ascii="Calibri" w:hAnsi="Calibri"/>
          <w:sz w:val="20"/>
          <w:szCs w:val="20"/>
        </w:rPr>
      </w:pPr>
    </w:p>
    <w:p w:rsidR="007448DD" w:rsidRPr="005F55AD" w:rsidRDefault="007448DD" w:rsidP="007448DD">
      <w:pPr>
        <w:jc w:val="both"/>
        <w:rPr>
          <w:rFonts w:ascii="Calibri" w:hAnsi="Calibri"/>
          <w:b/>
          <w:sz w:val="20"/>
          <w:szCs w:val="20"/>
        </w:rPr>
      </w:pPr>
      <w:r w:rsidRPr="005F55AD">
        <w:rPr>
          <w:rFonts w:ascii="Calibri" w:hAnsi="Calibri"/>
          <w:b/>
          <w:sz w:val="20"/>
          <w:szCs w:val="20"/>
        </w:rPr>
        <w:t>Přílohy:</w:t>
      </w:r>
    </w:p>
    <w:p w:rsidR="001F7B72" w:rsidRPr="003B1B61" w:rsidRDefault="001F7B72" w:rsidP="001F7B72">
      <w:pPr>
        <w:jc w:val="both"/>
        <w:rPr>
          <w:rFonts w:ascii="Calibri" w:hAnsi="Calibri"/>
          <w:sz w:val="20"/>
          <w:szCs w:val="20"/>
        </w:rPr>
      </w:pPr>
      <w:r w:rsidRPr="003B1B61">
        <w:rPr>
          <w:rFonts w:ascii="Calibri" w:eastAsia="Calibri" w:hAnsi="Calibri" w:cs="Calibri"/>
          <w:sz w:val="20"/>
          <w:szCs w:val="20"/>
        </w:rPr>
        <w:t xml:space="preserve">Příloha č. 1 </w:t>
      </w:r>
      <w:r w:rsidRPr="003B1B61">
        <w:rPr>
          <w:rFonts w:ascii="Calibri" w:hAnsi="Calibri"/>
          <w:sz w:val="20"/>
          <w:szCs w:val="20"/>
        </w:rPr>
        <w:t>– P</w:t>
      </w:r>
      <w:r w:rsidRPr="003B1B61">
        <w:rPr>
          <w:rFonts w:ascii="Calibri" w:eastAsia="Calibri" w:hAnsi="Calibri" w:cs="Calibri"/>
          <w:sz w:val="20"/>
          <w:szCs w:val="20"/>
        </w:rPr>
        <w:t>oložkový rozpočet všech zadaných prací a dodávek vyhotovený zhotovitelem</w:t>
      </w:r>
    </w:p>
    <w:p w:rsidR="001F7B72" w:rsidRPr="003B1B61" w:rsidRDefault="001F7B72" w:rsidP="001F7B72">
      <w:pPr>
        <w:jc w:val="both"/>
        <w:rPr>
          <w:rFonts w:ascii="Calibri" w:hAnsi="Calibri"/>
          <w:sz w:val="20"/>
          <w:szCs w:val="20"/>
        </w:rPr>
      </w:pPr>
      <w:r w:rsidRPr="003B1B61">
        <w:rPr>
          <w:rFonts w:ascii="Calibri" w:hAnsi="Calibri"/>
          <w:sz w:val="20"/>
          <w:szCs w:val="20"/>
        </w:rPr>
        <w:t>Příloha č. 2a – Výkresová dokumentace</w:t>
      </w:r>
    </w:p>
    <w:p w:rsidR="007448DD" w:rsidRPr="003B1B61" w:rsidRDefault="001F7B72" w:rsidP="001F7B72">
      <w:pPr>
        <w:jc w:val="both"/>
        <w:rPr>
          <w:rFonts w:ascii="Calibri" w:hAnsi="Calibri"/>
          <w:sz w:val="20"/>
          <w:szCs w:val="20"/>
        </w:rPr>
      </w:pPr>
      <w:r w:rsidRPr="003B1B61">
        <w:rPr>
          <w:rFonts w:ascii="Calibri" w:hAnsi="Calibri"/>
          <w:sz w:val="20"/>
          <w:szCs w:val="20"/>
        </w:rPr>
        <w:t>Příloha č. 2b</w:t>
      </w:r>
      <w:r w:rsidR="007448DD" w:rsidRPr="003B1B61">
        <w:rPr>
          <w:rFonts w:ascii="Calibri" w:hAnsi="Calibri"/>
          <w:sz w:val="20"/>
          <w:szCs w:val="20"/>
        </w:rPr>
        <w:t xml:space="preserve"> – </w:t>
      </w:r>
      <w:r w:rsidRPr="003B1B61">
        <w:rPr>
          <w:rFonts w:ascii="Calibri" w:hAnsi="Calibri"/>
          <w:sz w:val="20"/>
          <w:szCs w:val="20"/>
        </w:rPr>
        <w:t>Vizualizace</w:t>
      </w:r>
    </w:p>
    <w:p w:rsidR="001F7B72" w:rsidRPr="003B1B61" w:rsidRDefault="001F7B72" w:rsidP="001F7B72">
      <w:pPr>
        <w:jc w:val="both"/>
        <w:rPr>
          <w:rFonts w:ascii="Calibri" w:hAnsi="Calibri"/>
          <w:sz w:val="20"/>
          <w:szCs w:val="20"/>
        </w:rPr>
      </w:pPr>
      <w:r w:rsidRPr="003B1B61">
        <w:rPr>
          <w:rFonts w:ascii="Calibri" w:hAnsi="Calibri"/>
          <w:sz w:val="20"/>
          <w:szCs w:val="20"/>
        </w:rPr>
        <w:t>Příloha č. 2c – Výkresová dokumentace</w:t>
      </w:r>
    </w:p>
    <w:p w:rsidR="001F7B72" w:rsidRPr="001F7B72" w:rsidRDefault="001F7B72" w:rsidP="001F7B72">
      <w:pPr>
        <w:jc w:val="both"/>
        <w:rPr>
          <w:rFonts w:ascii="Calibri" w:hAnsi="Calibri"/>
          <w:color w:val="FF0000"/>
          <w:sz w:val="20"/>
          <w:szCs w:val="20"/>
        </w:rPr>
      </w:pPr>
    </w:p>
    <w:p w:rsidR="007448DD" w:rsidRDefault="007448DD" w:rsidP="007448DD">
      <w:pPr>
        <w:jc w:val="both"/>
        <w:rPr>
          <w:rFonts w:ascii="Calibri" w:hAnsi="Calibri"/>
          <w:sz w:val="20"/>
          <w:szCs w:val="20"/>
        </w:rPr>
      </w:pPr>
    </w:p>
    <w:p w:rsidR="007448DD" w:rsidRDefault="007448DD" w:rsidP="007448DD">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321"/>
        <w:gridCol w:w="4322"/>
      </w:tblGrid>
      <w:tr w:rsidR="007448DD" w:rsidTr="005F55AD">
        <w:tc>
          <w:tcPr>
            <w:tcW w:w="4321" w:type="dxa"/>
          </w:tcPr>
          <w:p w:rsidR="007448DD" w:rsidRDefault="007448DD" w:rsidP="005F55AD">
            <w:pPr>
              <w:jc w:val="both"/>
              <w:rPr>
                <w:rFonts w:ascii="Calibri" w:hAnsi="Calibri"/>
                <w:sz w:val="20"/>
                <w:szCs w:val="20"/>
              </w:rPr>
            </w:pPr>
            <w:r>
              <w:rPr>
                <w:rFonts w:ascii="Calibri" w:hAnsi="Calibri"/>
                <w:sz w:val="20"/>
                <w:szCs w:val="20"/>
              </w:rPr>
              <w:t>V Brně, dne:</w:t>
            </w:r>
            <w:r w:rsidR="00E520A7">
              <w:rPr>
                <w:rFonts w:ascii="Calibri" w:hAnsi="Calibri"/>
                <w:sz w:val="20"/>
                <w:szCs w:val="20"/>
              </w:rPr>
              <w:t xml:space="preserve"> 18. 9. 2017</w:t>
            </w:r>
            <w:bookmarkStart w:id="0" w:name="_GoBack"/>
            <w:bookmarkEnd w:id="0"/>
          </w:p>
          <w:p w:rsidR="007448DD" w:rsidRDefault="007448DD" w:rsidP="005F55AD">
            <w:pPr>
              <w:jc w:val="both"/>
              <w:rPr>
                <w:rFonts w:ascii="Calibri" w:hAnsi="Calibri"/>
                <w:sz w:val="20"/>
                <w:szCs w:val="20"/>
              </w:rPr>
            </w:pPr>
          </w:p>
          <w:p w:rsidR="007448DD" w:rsidRDefault="007448DD" w:rsidP="005F55AD">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rsidR="007448DD" w:rsidRDefault="007448DD" w:rsidP="005F55AD">
            <w:pPr>
              <w:jc w:val="both"/>
              <w:rPr>
                <w:rFonts w:ascii="Calibri" w:hAnsi="Calibri"/>
                <w:sz w:val="20"/>
                <w:szCs w:val="20"/>
              </w:rPr>
            </w:pPr>
          </w:p>
          <w:p w:rsidR="007448DD" w:rsidRDefault="007448DD" w:rsidP="005F55AD">
            <w:pPr>
              <w:jc w:val="both"/>
              <w:rPr>
                <w:rFonts w:ascii="Calibri" w:hAnsi="Calibri"/>
                <w:sz w:val="20"/>
                <w:szCs w:val="20"/>
              </w:rPr>
            </w:pPr>
          </w:p>
          <w:p w:rsidR="007448DD" w:rsidRDefault="007448DD" w:rsidP="005F55AD">
            <w:pPr>
              <w:rPr>
                <w:rFonts w:ascii="Calibri" w:hAnsi="Calibri"/>
                <w:sz w:val="20"/>
                <w:szCs w:val="20"/>
              </w:rPr>
            </w:pPr>
          </w:p>
          <w:p w:rsidR="007448DD" w:rsidRDefault="007448DD" w:rsidP="005F55AD">
            <w:pPr>
              <w:jc w:val="center"/>
              <w:rPr>
                <w:rFonts w:ascii="Calibri" w:hAnsi="Calibri"/>
                <w:sz w:val="20"/>
                <w:szCs w:val="20"/>
              </w:rPr>
            </w:pPr>
            <w:r>
              <w:rPr>
                <w:rFonts w:ascii="Calibri" w:hAnsi="Calibri"/>
                <w:sz w:val="20"/>
                <w:szCs w:val="20"/>
              </w:rPr>
              <w:t>_______________________________</w:t>
            </w:r>
          </w:p>
          <w:p w:rsidR="007448DD" w:rsidRDefault="007448DD" w:rsidP="005F55AD">
            <w:pPr>
              <w:jc w:val="center"/>
              <w:rPr>
                <w:rFonts w:ascii="Calibri" w:hAnsi="Calibri"/>
                <w:b/>
                <w:bCs/>
                <w:sz w:val="20"/>
                <w:szCs w:val="20"/>
              </w:rPr>
            </w:pPr>
            <w:r>
              <w:rPr>
                <w:rFonts w:ascii="Calibri" w:hAnsi="Calibri"/>
                <w:b/>
                <w:bCs/>
                <w:sz w:val="20"/>
                <w:szCs w:val="20"/>
              </w:rPr>
              <w:t>Moravská galerie v Brně</w:t>
            </w:r>
          </w:p>
          <w:p w:rsidR="007448DD" w:rsidRDefault="007448DD" w:rsidP="005F55AD">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322" w:type="dxa"/>
          </w:tcPr>
          <w:p w:rsidR="007448DD" w:rsidRDefault="007448DD" w:rsidP="005F55AD">
            <w:pPr>
              <w:jc w:val="both"/>
              <w:rPr>
                <w:rFonts w:ascii="Calibri" w:hAnsi="Calibri"/>
                <w:sz w:val="20"/>
                <w:szCs w:val="20"/>
              </w:rPr>
            </w:pPr>
          </w:p>
          <w:p w:rsidR="007448DD" w:rsidRDefault="007448DD" w:rsidP="005F55AD">
            <w:pPr>
              <w:jc w:val="both"/>
              <w:rPr>
                <w:rFonts w:ascii="Calibri" w:hAnsi="Calibri"/>
                <w:sz w:val="20"/>
                <w:szCs w:val="20"/>
              </w:rPr>
            </w:pPr>
          </w:p>
          <w:p w:rsidR="007448DD" w:rsidRDefault="007448DD" w:rsidP="005F55AD">
            <w:pPr>
              <w:jc w:val="both"/>
              <w:rPr>
                <w:rFonts w:ascii="Calibri" w:hAnsi="Calibri"/>
                <w:sz w:val="20"/>
                <w:szCs w:val="20"/>
              </w:rPr>
            </w:pPr>
            <w:r>
              <w:rPr>
                <w:rFonts w:ascii="Calibri" w:hAnsi="Calibri"/>
                <w:sz w:val="20"/>
                <w:szCs w:val="20"/>
              </w:rPr>
              <w:t xml:space="preserve">zhotovitel: </w:t>
            </w:r>
          </w:p>
          <w:p w:rsidR="007448DD" w:rsidRDefault="007448DD" w:rsidP="005F55AD">
            <w:pPr>
              <w:jc w:val="both"/>
              <w:rPr>
                <w:rFonts w:ascii="Calibri" w:hAnsi="Calibri"/>
                <w:sz w:val="20"/>
                <w:szCs w:val="20"/>
              </w:rPr>
            </w:pPr>
          </w:p>
          <w:p w:rsidR="007448DD" w:rsidRDefault="007448DD" w:rsidP="005F55AD">
            <w:pPr>
              <w:jc w:val="both"/>
              <w:rPr>
                <w:rFonts w:ascii="Calibri" w:hAnsi="Calibri"/>
                <w:sz w:val="20"/>
                <w:szCs w:val="20"/>
              </w:rPr>
            </w:pPr>
          </w:p>
          <w:p w:rsidR="007448DD" w:rsidRDefault="007448DD" w:rsidP="005F55AD">
            <w:pPr>
              <w:jc w:val="both"/>
              <w:rPr>
                <w:rFonts w:ascii="Calibri" w:hAnsi="Calibri"/>
                <w:sz w:val="20"/>
                <w:szCs w:val="20"/>
              </w:rPr>
            </w:pPr>
          </w:p>
          <w:p w:rsidR="007448DD" w:rsidRDefault="007448DD" w:rsidP="005F55AD">
            <w:pPr>
              <w:jc w:val="center"/>
              <w:rPr>
                <w:rFonts w:ascii="Calibri" w:hAnsi="Calibri"/>
                <w:sz w:val="20"/>
                <w:szCs w:val="20"/>
              </w:rPr>
            </w:pPr>
            <w:r>
              <w:rPr>
                <w:rFonts w:ascii="Calibri" w:hAnsi="Calibri"/>
                <w:sz w:val="20"/>
                <w:szCs w:val="20"/>
              </w:rPr>
              <w:t>_______________________________</w:t>
            </w:r>
          </w:p>
          <w:p w:rsidR="007448DD" w:rsidRDefault="00EF5FDF" w:rsidP="005F55AD">
            <w:pPr>
              <w:jc w:val="center"/>
              <w:rPr>
                <w:rFonts w:ascii="Calibri" w:hAnsi="Calibri"/>
                <w:sz w:val="20"/>
                <w:szCs w:val="20"/>
              </w:rPr>
            </w:pPr>
            <w:r>
              <w:rPr>
                <w:rFonts w:ascii="Calibri" w:hAnsi="Calibri"/>
                <w:b/>
                <w:bCs/>
                <w:sz w:val="20"/>
                <w:szCs w:val="20"/>
              </w:rPr>
              <w:t>Tomáš Gabryš</w:t>
            </w:r>
          </w:p>
          <w:p w:rsidR="007448DD" w:rsidRDefault="00EF5FDF" w:rsidP="005F55AD">
            <w:pPr>
              <w:jc w:val="center"/>
              <w:rPr>
                <w:rFonts w:ascii="Calibri" w:hAnsi="Calibri"/>
                <w:sz w:val="20"/>
                <w:szCs w:val="20"/>
              </w:rPr>
            </w:pPr>
            <w:r>
              <w:rPr>
                <w:rFonts w:ascii="Calibri" w:hAnsi="Calibri"/>
                <w:sz w:val="20"/>
                <w:szCs w:val="20"/>
              </w:rPr>
              <w:t>jednatel</w:t>
            </w:r>
          </w:p>
        </w:tc>
      </w:tr>
    </w:tbl>
    <w:p w:rsidR="007448DD" w:rsidRDefault="007448DD" w:rsidP="007448DD">
      <w:pPr>
        <w:jc w:val="both"/>
        <w:rPr>
          <w:rFonts w:ascii="Calibri" w:hAnsi="Calibri"/>
          <w:sz w:val="20"/>
          <w:szCs w:val="20"/>
        </w:rPr>
      </w:pPr>
    </w:p>
    <w:p w:rsidR="00B34ECB" w:rsidRDefault="00B34ECB"/>
    <w:sectPr w:rsidR="00B34ECB" w:rsidSect="002379DD">
      <w:footerReference w:type="even" r:id="rId12"/>
      <w:footerReference w:type="default" r:id="rId13"/>
      <w:pgSz w:w="11906" w:h="16838"/>
      <w:pgMar w:top="993" w:right="1417" w:bottom="1134" w:left="1417" w:header="708" w:footer="708" w:gutter="0"/>
      <w:cols w:space="708"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D3" w:rsidRDefault="00D43DD3">
      <w:r>
        <w:separator/>
      </w:r>
    </w:p>
  </w:endnote>
  <w:endnote w:type="continuationSeparator" w:id="0">
    <w:p w:rsidR="00D43DD3" w:rsidRDefault="00D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D9" w:rsidRDefault="007448D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1FD9" w:rsidRDefault="00D43D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D9" w:rsidRDefault="007448DD">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E520A7">
      <w:rPr>
        <w:rFonts w:ascii="Calibri" w:hAnsi="Calibri"/>
        <w:noProof/>
        <w:sz w:val="16"/>
        <w:szCs w:val="16"/>
      </w:rPr>
      <w:t>9</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E520A7">
      <w:rPr>
        <w:rFonts w:ascii="Calibri" w:hAnsi="Calibri"/>
        <w:noProof/>
        <w:sz w:val="16"/>
        <w:szCs w:val="16"/>
      </w:rPr>
      <w:t>9</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D3" w:rsidRDefault="00D43DD3">
      <w:r>
        <w:separator/>
      </w:r>
    </w:p>
  </w:footnote>
  <w:footnote w:type="continuationSeparator" w:id="0">
    <w:p w:rsidR="00D43DD3" w:rsidRDefault="00D43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DF"/>
    <w:multiLevelType w:val="hybridMultilevel"/>
    <w:tmpl w:val="E98C496C"/>
    <w:lvl w:ilvl="0" w:tplc="2F902C96">
      <w:start w:val="1"/>
      <w:numFmt w:val="decimal"/>
      <w:lvlText w:val="%1."/>
      <w:lvlJc w:val="left"/>
      <w:pPr>
        <w:ind w:left="705" w:hanging="7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AAC2815"/>
    <w:multiLevelType w:val="hybridMultilevel"/>
    <w:tmpl w:val="651EBE68"/>
    <w:lvl w:ilvl="0" w:tplc="8430B14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
    <w:nsid w:val="3BA746CC"/>
    <w:multiLevelType w:val="hybridMultilevel"/>
    <w:tmpl w:val="2822E7B0"/>
    <w:lvl w:ilvl="0" w:tplc="E9DA0E7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EAF4AE2"/>
    <w:multiLevelType w:val="hybridMultilevel"/>
    <w:tmpl w:val="7DCC5E42"/>
    <w:lvl w:ilvl="0" w:tplc="244AA11E">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DD"/>
    <w:rsid w:val="000E3FED"/>
    <w:rsid w:val="0018739E"/>
    <w:rsid w:val="001A4FE2"/>
    <w:rsid w:val="001F7B72"/>
    <w:rsid w:val="003B1B61"/>
    <w:rsid w:val="003D2E1E"/>
    <w:rsid w:val="005D70E3"/>
    <w:rsid w:val="006300D1"/>
    <w:rsid w:val="00681220"/>
    <w:rsid w:val="00705DC2"/>
    <w:rsid w:val="00711363"/>
    <w:rsid w:val="007448DD"/>
    <w:rsid w:val="00AA0528"/>
    <w:rsid w:val="00B34ECB"/>
    <w:rsid w:val="00BD212E"/>
    <w:rsid w:val="00D43DD3"/>
    <w:rsid w:val="00DA3654"/>
    <w:rsid w:val="00E520A7"/>
    <w:rsid w:val="00EF5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8DD"/>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7448D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7448DD"/>
    <w:rPr>
      <w:rFonts w:ascii="Times New Roman" w:eastAsia="Times New Roman" w:hAnsi="Times New Roman" w:cs="Times New Roman"/>
      <w:sz w:val="24"/>
      <w:szCs w:val="24"/>
      <w:lang w:eastAsia="cs-CZ"/>
    </w:rPr>
  </w:style>
  <w:style w:type="character" w:styleId="Odkaznakoment">
    <w:name w:val="annotation reference"/>
    <w:semiHidden/>
    <w:rsid w:val="007448DD"/>
    <w:rPr>
      <w:sz w:val="16"/>
      <w:szCs w:val="16"/>
    </w:rPr>
  </w:style>
  <w:style w:type="paragraph" w:styleId="Textkomente">
    <w:name w:val="annotation text"/>
    <w:basedOn w:val="Normln"/>
    <w:link w:val="TextkomenteChar"/>
    <w:semiHidden/>
    <w:rsid w:val="007448DD"/>
    <w:rPr>
      <w:sz w:val="20"/>
      <w:szCs w:val="20"/>
    </w:rPr>
  </w:style>
  <w:style w:type="character" w:customStyle="1" w:styleId="TextkomenteChar">
    <w:name w:val="Text komentáře Char"/>
    <w:basedOn w:val="Standardnpsmoodstavce"/>
    <w:link w:val="Textkomente"/>
    <w:semiHidden/>
    <w:rsid w:val="007448DD"/>
    <w:rPr>
      <w:rFonts w:ascii="Times New Roman" w:eastAsia="Times New Roman" w:hAnsi="Times New Roman" w:cs="Times New Roman"/>
      <w:sz w:val="20"/>
      <w:szCs w:val="20"/>
      <w:lang w:eastAsia="cs-CZ"/>
    </w:rPr>
  </w:style>
  <w:style w:type="paragraph" w:styleId="Zpat">
    <w:name w:val="footer"/>
    <w:basedOn w:val="Normln"/>
    <w:link w:val="ZpatChar"/>
    <w:semiHidden/>
    <w:rsid w:val="007448DD"/>
    <w:pPr>
      <w:tabs>
        <w:tab w:val="center" w:pos="4536"/>
        <w:tab w:val="right" w:pos="9072"/>
      </w:tabs>
    </w:pPr>
  </w:style>
  <w:style w:type="character" w:customStyle="1" w:styleId="ZpatChar">
    <w:name w:val="Zápatí Char"/>
    <w:basedOn w:val="Standardnpsmoodstavce"/>
    <w:link w:val="Zpat"/>
    <w:semiHidden/>
    <w:rsid w:val="00744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448DD"/>
  </w:style>
  <w:style w:type="paragraph" w:styleId="Odstavecseseznamem">
    <w:name w:val="List Paragraph"/>
    <w:basedOn w:val="Normln"/>
    <w:qFormat/>
    <w:rsid w:val="007448DD"/>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7448DD"/>
    <w:rPr>
      <w:color w:val="0000FF" w:themeColor="hyperlink"/>
      <w:u w:val="single"/>
    </w:rPr>
  </w:style>
  <w:style w:type="paragraph" w:styleId="Textbubliny">
    <w:name w:val="Balloon Text"/>
    <w:basedOn w:val="Normln"/>
    <w:link w:val="TextbublinyChar"/>
    <w:uiPriority w:val="99"/>
    <w:semiHidden/>
    <w:unhideWhenUsed/>
    <w:rsid w:val="007448DD"/>
    <w:rPr>
      <w:rFonts w:ascii="Tahoma" w:hAnsi="Tahoma" w:cs="Tahoma"/>
      <w:sz w:val="16"/>
      <w:szCs w:val="16"/>
    </w:rPr>
  </w:style>
  <w:style w:type="character" w:customStyle="1" w:styleId="TextbublinyChar">
    <w:name w:val="Text bubliny Char"/>
    <w:basedOn w:val="Standardnpsmoodstavce"/>
    <w:link w:val="Textbubliny"/>
    <w:uiPriority w:val="99"/>
    <w:semiHidden/>
    <w:rsid w:val="007448D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8DD"/>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7448D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7448DD"/>
    <w:rPr>
      <w:rFonts w:ascii="Times New Roman" w:eastAsia="Times New Roman" w:hAnsi="Times New Roman" w:cs="Times New Roman"/>
      <w:sz w:val="24"/>
      <w:szCs w:val="24"/>
      <w:lang w:eastAsia="cs-CZ"/>
    </w:rPr>
  </w:style>
  <w:style w:type="character" w:styleId="Odkaznakoment">
    <w:name w:val="annotation reference"/>
    <w:semiHidden/>
    <w:rsid w:val="007448DD"/>
    <w:rPr>
      <w:sz w:val="16"/>
      <w:szCs w:val="16"/>
    </w:rPr>
  </w:style>
  <w:style w:type="paragraph" w:styleId="Textkomente">
    <w:name w:val="annotation text"/>
    <w:basedOn w:val="Normln"/>
    <w:link w:val="TextkomenteChar"/>
    <w:semiHidden/>
    <w:rsid w:val="007448DD"/>
    <w:rPr>
      <w:sz w:val="20"/>
      <w:szCs w:val="20"/>
    </w:rPr>
  </w:style>
  <w:style w:type="character" w:customStyle="1" w:styleId="TextkomenteChar">
    <w:name w:val="Text komentáře Char"/>
    <w:basedOn w:val="Standardnpsmoodstavce"/>
    <w:link w:val="Textkomente"/>
    <w:semiHidden/>
    <w:rsid w:val="007448DD"/>
    <w:rPr>
      <w:rFonts w:ascii="Times New Roman" w:eastAsia="Times New Roman" w:hAnsi="Times New Roman" w:cs="Times New Roman"/>
      <w:sz w:val="20"/>
      <w:szCs w:val="20"/>
      <w:lang w:eastAsia="cs-CZ"/>
    </w:rPr>
  </w:style>
  <w:style w:type="paragraph" w:styleId="Zpat">
    <w:name w:val="footer"/>
    <w:basedOn w:val="Normln"/>
    <w:link w:val="ZpatChar"/>
    <w:semiHidden/>
    <w:rsid w:val="007448DD"/>
    <w:pPr>
      <w:tabs>
        <w:tab w:val="center" w:pos="4536"/>
        <w:tab w:val="right" w:pos="9072"/>
      </w:tabs>
    </w:pPr>
  </w:style>
  <w:style w:type="character" w:customStyle="1" w:styleId="ZpatChar">
    <w:name w:val="Zápatí Char"/>
    <w:basedOn w:val="Standardnpsmoodstavce"/>
    <w:link w:val="Zpat"/>
    <w:semiHidden/>
    <w:rsid w:val="00744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448DD"/>
  </w:style>
  <w:style w:type="paragraph" w:styleId="Odstavecseseznamem">
    <w:name w:val="List Paragraph"/>
    <w:basedOn w:val="Normln"/>
    <w:qFormat/>
    <w:rsid w:val="007448DD"/>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7448DD"/>
    <w:rPr>
      <w:color w:val="0000FF" w:themeColor="hyperlink"/>
      <w:u w:val="single"/>
    </w:rPr>
  </w:style>
  <w:style w:type="paragraph" w:styleId="Textbubliny">
    <w:name w:val="Balloon Text"/>
    <w:basedOn w:val="Normln"/>
    <w:link w:val="TextbublinyChar"/>
    <w:uiPriority w:val="99"/>
    <w:semiHidden/>
    <w:unhideWhenUsed/>
    <w:rsid w:val="007448DD"/>
    <w:rPr>
      <w:rFonts w:ascii="Tahoma" w:hAnsi="Tahoma" w:cs="Tahoma"/>
      <w:sz w:val="16"/>
      <w:szCs w:val="16"/>
    </w:rPr>
  </w:style>
  <w:style w:type="character" w:customStyle="1" w:styleId="TextbublinyChar">
    <w:name w:val="Text bubliny Char"/>
    <w:basedOn w:val="Standardnpsmoodstavce"/>
    <w:link w:val="Textbubliny"/>
    <w:uiPriority w:val="99"/>
    <w:semiHidden/>
    <w:rsid w:val="007448D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gabrys@seznam.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lan.kriz@moravska-galerie.cz" TargetMode="External"/><Relationship Id="rId4" Type="http://schemas.microsoft.com/office/2007/relationships/stylesWithEffects" Target="stylesWithEffects.xml"/><Relationship Id="rId9" Type="http://schemas.openxmlformats.org/officeDocument/2006/relationships/hyperlink" Target="mailto:zbynek.kroca@moravska-galeri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508B-420B-4299-BFE5-68C9C48A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5380</Words>
  <Characters>31748</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 Milan</dc:creator>
  <cp:lastModifiedBy>Moosová Šárka</cp:lastModifiedBy>
  <cp:revision>5</cp:revision>
  <cp:lastPrinted>2017-07-03T11:45:00Z</cp:lastPrinted>
  <dcterms:created xsi:type="dcterms:W3CDTF">2017-09-12T07:44:00Z</dcterms:created>
  <dcterms:modified xsi:type="dcterms:W3CDTF">2017-09-18T12:51:00Z</dcterms:modified>
</cp:coreProperties>
</file>