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6AA786E4" w:rsidR="00D417EF" w:rsidRPr="00F71D79" w:rsidRDefault="00D417EF" w:rsidP="00EB1622">
      <w:pPr>
        <w:tabs>
          <w:tab w:val="left" w:pos="0"/>
          <w:tab w:val="left" w:pos="7371"/>
        </w:tabs>
        <w:ind w:left="12611" w:hanging="7655"/>
        <w:rPr>
          <w:rFonts w:ascii="Arial" w:hAnsi="Arial" w:cs="Arial"/>
          <w:sz w:val="22"/>
          <w:szCs w:val="22"/>
        </w:rPr>
      </w:pPr>
      <w:bookmarkStart w:id="0" w:name="_Hlk136523212"/>
      <w:r w:rsidRPr="00F71D79">
        <w:rPr>
          <w:rFonts w:ascii="Arial" w:hAnsi="Arial" w:cs="Arial"/>
          <w:sz w:val="22"/>
          <w:szCs w:val="22"/>
        </w:rPr>
        <w:t xml:space="preserve">Č.j.: </w:t>
      </w:r>
      <w:r w:rsidR="00EB1622" w:rsidRPr="00EB1622">
        <w:rPr>
          <w:rFonts w:ascii="Arial" w:hAnsi="Arial" w:cs="Arial"/>
          <w:sz w:val="22"/>
          <w:szCs w:val="22"/>
        </w:rPr>
        <w:t>SPU 017667/2026/144/Sedl</w:t>
      </w:r>
    </w:p>
    <w:p w14:paraId="7E24065A" w14:textId="37EEC21A" w:rsidR="00D417EF" w:rsidRPr="00F71D79" w:rsidRDefault="00D417EF" w:rsidP="00EB1622">
      <w:pPr>
        <w:tabs>
          <w:tab w:val="left" w:pos="7371"/>
        </w:tabs>
        <w:ind w:left="4956"/>
        <w:rPr>
          <w:rFonts w:ascii="Arial" w:hAnsi="Arial" w:cs="Arial"/>
          <w:b/>
          <w:sz w:val="22"/>
          <w:szCs w:val="22"/>
        </w:rPr>
      </w:pPr>
      <w:r w:rsidRPr="00F71D79">
        <w:rPr>
          <w:rFonts w:ascii="Arial" w:hAnsi="Arial" w:cs="Arial"/>
          <w:sz w:val="22"/>
          <w:szCs w:val="22"/>
        </w:rPr>
        <w:t xml:space="preserve">UID: </w:t>
      </w:r>
      <w:bookmarkEnd w:id="0"/>
      <w:r w:rsidR="00EB1622" w:rsidRPr="00EB1622">
        <w:rPr>
          <w:rFonts w:ascii="Arial" w:hAnsi="Arial" w:cs="Arial"/>
          <w:sz w:val="22"/>
          <w:szCs w:val="22"/>
        </w:rPr>
        <w:t>spuess9df411ce</w:t>
      </w:r>
    </w:p>
    <w:p w14:paraId="4714A833" w14:textId="77777777" w:rsidR="00D417EF" w:rsidRPr="00F71D79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71D79">
        <w:rPr>
          <w:rFonts w:ascii="Arial" w:hAnsi="Arial" w:cs="Arial"/>
          <w:b/>
          <w:sz w:val="32"/>
          <w:szCs w:val="32"/>
        </w:rPr>
        <w:t>DODATEK č. 3</w:t>
      </w:r>
    </w:p>
    <w:p w14:paraId="7E858FF4" w14:textId="77777777" w:rsidR="00D417EF" w:rsidRPr="00F71D79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71D79">
        <w:rPr>
          <w:rFonts w:ascii="Arial" w:hAnsi="Arial" w:cs="Arial"/>
          <w:b/>
          <w:sz w:val="32"/>
          <w:szCs w:val="32"/>
        </w:rPr>
        <w:t>k </w:t>
      </w:r>
      <w:r w:rsidRPr="00F71D79">
        <w:rPr>
          <w:rFonts w:ascii="Arial" w:hAnsi="Arial" w:cs="Arial"/>
          <w:b/>
          <w:caps/>
          <w:sz w:val="32"/>
          <w:szCs w:val="32"/>
        </w:rPr>
        <w:t>Pachtovní</w:t>
      </w:r>
      <w:r w:rsidRPr="00F71D79">
        <w:rPr>
          <w:rFonts w:ascii="Arial" w:hAnsi="Arial" w:cs="Arial"/>
          <w:b/>
          <w:sz w:val="32"/>
          <w:szCs w:val="32"/>
        </w:rPr>
        <w:t xml:space="preserve"> </w:t>
      </w:r>
      <w:r w:rsidRPr="00F71D79">
        <w:rPr>
          <w:rFonts w:ascii="Arial" w:hAnsi="Arial" w:cs="Arial"/>
          <w:b/>
          <w:caps/>
          <w:sz w:val="32"/>
          <w:szCs w:val="32"/>
        </w:rPr>
        <w:t>smlouvě</w:t>
      </w:r>
      <w:r w:rsidRPr="00F71D79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F71D79">
        <w:rPr>
          <w:rFonts w:ascii="Arial" w:hAnsi="Arial" w:cs="Arial"/>
          <w:b/>
          <w:sz w:val="32"/>
          <w:szCs w:val="32"/>
        </w:rPr>
        <w:t>8N23/49</w:t>
      </w:r>
      <w:bookmarkEnd w:id="1"/>
    </w:p>
    <w:p w14:paraId="64F08544" w14:textId="77777777" w:rsidR="00D417EF" w:rsidRPr="00F71D79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F71D79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71D7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F71D79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F71D79" w:rsidRDefault="00D417EF" w:rsidP="00D417EF">
      <w:pPr>
        <w:rPr>
          <w:rFonts w:ascii="Arial" w:hAnsi="Arial" w:cs="Arial"/>
          <w:sz w:val="22"/>
          <w:szCs w:val="22"/>
        </w:rPr>
      </w:pPr>
      <w:r w:rsidRPr="00F71D7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F71D79" w:rsidRDefault="00D417EF" w:rsidP="00D417EF">
      <w:pPr>
        <w:rPr>
          <w:rFonts w:ascii="Arial" w:hAnsi="Arial" w:cs="Arial"/>
          <w:sz w:val="22"/>
          <w:szCs w:val="22"/>
        </w:rPr>
      </w:pPr>
      <w:r w:rsidRPr="00F71D79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F71D79" w:rsidRDefault="00D417EF" w:rsidP="00D417EF">
      <w:pPr>
        <w:rPr>
          <w:rFonts w:ascii="Arial" w:hAnsi="Arial" w:cs="Arial"/>
          <w:sz w:val="22"/>
          <w:szCs w:val="22"/>
        </w:rPr>
      </w:pPr>
      <w:r w:rsidRPr="00F71D79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F71D79" w:rsidRDefault="00D417EF" w:rsidP="00D417EF">
      <w:pPr>
        <w:rPr>
          <w:rFonts w:ascii="Arial" w:hAnsi="Arial" w:cs="Arial"/>
          <w:sz w:val="22"/>
          <w:szCs w:val="22"/>
        </w:rPr>
      </w:pPr>
      <w:r w:rsidRPr="00F71D79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F71D7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71D79">
        <w:rPr>
          <w:rFonts w:ascii="Arial" w:hAnsi="Arial" w:cs="Arial"/>
          <w:sz w:val="22"/>
          <w:szCs w:val="22"/>
        </w:rPr>
        <w:t>za kterou právně jedná Ing. Miroslav Kučera</w:t>
      </w:r>
      <w:r w:rsidRPr="00F71D79">
        <w:rPr>
          <w:rFonts w:cs="Arial"/>
          <w:szCs w:val="22"/>
        </w:rPr>
        <w:t xml:space="preserve">, </w:t>
      </w:r>
      <w:r w:rsidRPr="00F71D79">
        <w:rPr>
          <w:rFonts w:ascii="Arial" w:hAnsi="Arial" w:cs="Arial"/>
          <w:sz w:val="22"/>
          <w:szCs w:val="22"/>
        </w:rPr>
        <w:t>ředitel Krajského pozemkového úřadu</w:t>
      </w:r>
      <w:r w:rsidRPr="00F71D79">
        <w:rPr>
          <w:rFonts w:cs="Arial"/>
          <w:szCs w:val="22"/>
        </w:rPr>
        <w:t xml:space="preserve"> </w:t>
      </w:r>
      <w:r w:rsidR="00361014" w:rsidRPr="00F71D79">
        <w:rPr>
          <w:rFonts w:ascii="Arial" w:hAnsi="Arial" w:cs="Arial"/>
          <w:sz w:val="22"/>
        </w:rPr>
        <w:t xml:space="preserve">pro </w:t>
      </w:r>
      <w:r w:rsidRPr="00F71D79"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F71D7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71D79">
        <w:rPr>
          <w:rFonts w:ascii="Arial" w:hAnsi="Arial" w:cs="Arial"/>
          <w:sz w:val="22"/>
          <w:szCs w:val="22"/>
        </w:rPr>
        <w:t>adresa: B. Němcové 231</w:t>
      </w:r>
      <w:r w:rsidRPr="00F71D79">
        <w:rPr>
          <w:rFonts w:cs="Arial"/>
          <w:szCs w:val="22"/>
        </w:rPr>
        <w:t xml:space="preserve">, </w:t>
      </w:r>
      <w:r w:rsidRPr="00F71D79">
        <w:rPr>
          <w:rFonts w:ascii="Arial" w:hAnsi="Arial" w:cs="Arial"/>
          <w:sz w:val="22"/>
          <w:szCs w:val="22"/>
        </w:rPr>
        <w:t>53002</w:t>
      </w:r>
      <w:r w:rsidRPr="00F71D79">
        <w:rPr>
          <w:rFonts w:cs="Arial"/>
          <w:szCs w:val="22"/>
        </w:rPr>
        <w:t xml:space="preserve"> </w:t>
      </w:r>
      <w:r w:rsidRPr="00F71D79">
        <w:rPr>
          <w:rFonts w:ascii="Arial" w:hAnsi="Arial" w:cs="Arial"/>
          <w:sz w:val="22"/>
          <w:szCs w:val="22"/>
        </w:rPr>
        <w:t>Pardubice,</w:t>
      </w:r>
    </w:p>
    <w:p w14:paraId="09515179" w14:textId="77777777" w:rsidR="00D417EF" w:rsidRPr="00F71D7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71D7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F71D7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71D79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F71D7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71D79">
        <w:rPr>
          <w:rFonts w:ascii="Arial" w:hAnsi="Arial" w:cs="Arial"/>
          <w:sz w:val="22"/>
          <w:szCs w:val="22"/>
        </w:rPr>
        <w:t>číslo účtu: 160012-3723001/0710</w:t>
      </w:r>
    </w:p>
    <w:p w14:paraId="26C6620B" w14:textId="77777777" w:rsidR="00D417EF" w:rsidRPr="00F71D7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71D79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F71D79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F71D7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71D79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F71D79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F71D7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71D79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F71D7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71D79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F71D79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8DF1F57" w14:textId="77777777" w:rsidR="00356170" w:rsidRPr="00F71D79" w:rsidRDefault="00356170" w:rsidP="00356170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F71D79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AGRO Liboměřice a.s.</w:t>
      </w:r>
      <w:r w:rsidRPr="00F71D79">
        <w:rPr>
          <w:rFonts w:ascii="Arial" w:hAnsi="Arial" w:cs="Arial"/>
          <w:b/>
          <w:bCs/>
          <w:i w:val="0"/>
          <w:sz w:val="22"/>
          <w:szCs w:val="22"/>
        </w:rPr>
        <w:br/>
      </w:r>
      <w:r w:rsidRPr="00F71D79">
        <w:rPr>
          <w:rFonts w:ascii="Arial" w:hAnsi="Arial" w:cs="Arial"/>
          <w:i w:val="0"/>
          <w:sz w:val="22"/>
          <w:szCs w:val="22"/>
        </w:rPr>
        <w:t xml:space="preserve">sídlo: </w:t>
      </w:r>
      <w:r w:rsidRPr="00F71D79">
        <w:rPr>
          <w:rFonts w:ascii="Arial" w:hAnsi="Arial" w:cs="Arial"/>
          <w:i w:val="0"/>
          <w:snapToGrid w:val="0"/>
          <w:color w:val="000000"/>
          <w:sz w:val="22"/>
          <w:szCs w:val="22"/>
        </w:rPr>
        <w:t>Pohled čp. 26, Mladoňovice, 53821</w:t>
      </w:r>
      <w:r w:rsidRPr="00F71D79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Pr="00F71D79">
        <w:rPr>
          <w:rFonts w:ascii="Arial" w:hAnsi="Arial" w:cs="Arial"/>
          <w:i w:val="0"/>
          <w:snapToGrid w:val="0"/>
          <w:color w:val="000000"/>
          <w:sz w:val="22"/>
          <w:szCs w:val="22"/>
        </w:rPr>
        <w:t>25923111</w:t>
      </w:r>
      <w:r w:rsidRPr="00F71D79">
        <w:rPr>
          <w:rFonts w:ascii="Arial" w:hAnsi="Arial" w:cs="Arial"/>
          <w:i w:val="0"/>
          <w:sz w:val="22"/>
          <w:szCs w:val="22"/>
        </w:rPr>
        <w:br/>
        <w:t xml:space="preserve">DIČ: </w:t>
      </w:r>
      <w:r w:rsidRPr="00F71D79">
        <w:rPr>
          <w:rFonts w:ascii="Arial" w:hAnsi="Arial" w:cs="Arial"/>
          <w:i w:val="0"/>
          <w:snapToGrid w:val="0"/>
          <w:color w:val="000000"/>
          <w:sz w:val="22"/>
          <w:szCs w:val="22"/>
        </w:rPr>
        <w:t>CZ25923111</w:t>
      </w:r>
      <w:r w:rsidRPr="00F71D79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Pr="00F71D79">
        <w:rPr>
          <w:rFonts w:ascii="Arial" w:hAnsi="Arial" w:cs="Arial"/>
          <w:i w:val="0"/>
          <w:sz w:val="22"/>
          <w:szCs w:val="22"/>
        </w:rPr>
        <w:t>zapsána v obchodním rejstříku vedeném Krajským soudem v Hradci Králové, oddíl B, vložka 1937</w:t>
      </w:r>
    </w:p>
    <w:p w14:paraId="12C22553" w14:textId="77777777" w:rsidR="00356170" w:rsidRPr="00F71D79" w:rsidRDefault="00356170" w:rsidP="00356170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F71D79">
        <w:rPr>
          <w:rFonts w:ascii="Arial" w:hAnsi="Arial" w:cs="Arial"/>
          <w:i w:val="0"/>
          <w:sz w:val="22"/>
          <w:szCs w:val="22"/>
        </w:rPr>
        <w:t xml:space="preserve">osoba oprávněná jednat za právnickou osobu: Jiří Vrzáček, </w:t>
      </w:r>
      <w:proofErr w:type="spellStart"/>
      <w:r w:rsidRPr="00F71D79">
        <w:rPr>
          <w:rFonts w:ascii="Arial" w:hAnsi="Arial" w:cs="Arial"/>
          <w:i w:val="0"/>
          <w:sz w:val="22"/>
          <w:szCs w:val="22"/>
        </w:rPr>
        <w:t>přeseda</w:t>
      </w:r>
      <w:proofErr w:type="spellEnd"/>
      <w:r w:rsidRPr="00F71D79">
        <w:rPr>
          <w:rFonts w:ascii="Arial" w:hAnsi="Arial" w:cs="Arial"/>
          <w:i w:val="0"/>
          <w:sz w:val="22"/>
          <w:szCs w:val="22"/>
        </w:rPr>
        <w:t xml:space="preserve"> představenstva </w:t>
      </w:r>
      <w:r w:rsidRPr="00F71D79">
        <w:rPr>
          <w:rFonts w:ascii="Arial" w:hAnsi="Arial" w:cs="Arial"/>
          <w:i w:val="0"/>
          <w:sz w:val="22"/>
          <w:szCs w:val="22"/>
        </w:rPr>
        <w:br/>
        <w:t xml:space="preserve">bankovní spojení: </w:t>
      </w:r>
      <w:proofErr w:type="spellStart"/>
      <w:r w:rsidRPr="00F71D79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Česká</w:t>
      </w:r>
      <w:proofErr w:type="spellEnd"/>
      <w:r w:rsidRPr="00F71D79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 xml:space="preserve"> </w:t>
      </w:r>
      <w:proofErr w:type="spellStart"/>
      <w:r w:rsidRPr="00F71D79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spořitelna</w:t>
      </w:r>
      <w:proofErr w:type="spellEnd"/>
      <w:r w:rsidRPr="00F71D79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 xml:space="preserve">, </w:t>
      </w:r>
      <w:proofErr w:type="spellStart"/>
      <w:r w:rsidRPr="00F71D79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a.s.</w:t>
      </w:r>
      <w:proofErr w:type="spellEnd"/>
      <w:r w:rsidRPr="00F71D79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r w:rsidRPr="00F71D79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1140642309/0800</w:t>
      </w:r>
      <w:r w:rsidRPr="00F71D79">
        <w:rPr>
          <w:rFonts w:ascii="Arial" w:hAnsi="Arial" w:cs="Arial"/>
          <w:i w:val="0"/>
          <w:sz w:val="22"/>
          <w:szCs w:val="22"/>
        </w:rPr>
        <w:br/>
      </w:r>
    </w:p>
    <w:p w14:paraId="155EFA3B" w14:textId="77777777" w:rsidR="00D417EF" w:rsidRPr="00F71D79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F71D79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F71D79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F71D79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F71D7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71D79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F71D79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F71D79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365374B" w14:textId="0E3A621F" w:rsidR="00F10B66" w:rsidRPr="00F71D79" w:rsidRDefault="00D417EF" w:rsidP="00F10B66">
      <w:pPr>
        <w:jc w:val="both"/>
        <w:rPr>
          <w:rFonts w:ascii="Arial" w:hAnsi="Arial" w:cs="Arial"/>
          <w:sz w:val="22"/>
          <w:szCs w:val="22"/>
        </w:rPr>
      </w:pPr>
      <w:r w:rsidRPr="00F71D79">
        <w:rPr>
          <w:rFonts w:ascii="Arial" w:hAnsi="Arial" w:cs="Arial"/>
          <w:sz w:val="22"/>
          <w:szCs w:val="22"/>
        </w:rPr>
        <w:t>uzavírají tento dodatek č. 3 k pachtovní smlouvě č. 8N23/49, ze dne 15.02.</w:t>
      </w:r>
      <w:r w:rsidR="00F10B66" w:rsidRPr="00F71D79">
        <w:rPr>
          <w:rFonts w:ascii="Arial" w:hAnsi="Arial" w:cs="Arial"/>
          <w:sz w:val="22"/>
          <w:szCs w:val="22"/>
        </w:rPr>
        <w:t xml:space="preserve"> ve znění dodatku č. 2 ze dne 11.12.2024 (dále jen „smlouva“), kterým se mění předmět pachtu a výše ročního pachtovného.</w:t>
      </w:r>
    </w:p>
    <w:p w14:paraId="570E14D1" w14:textId="7D06F037" w:rsidR="00D417EF" w:rsidRPr="00F71D79" w:rsidRDefault="00D417EF" w:rsidP="00F10B66">
      <w:pPr>
        <w:jc w:val="both"/>
        <w:rPr>
          <w:rFonts w:ascii="Arial" w:hAnsi="Arial" w:cs="Arial"/>
          <w:sz w:val="22"/>
          <w:szCs w:val="22"/>
        </w:rPr>
      </w:pPr>
    </w:p>
    <w:p w14:paraId="2895E9B0" w14:textId="501BE393" w:rsidR="00367FCE" w:rsidRPr="00F71D79" w:rsidRDefault="00D417EF" w:rsidP="00367FCE">
      <w:pPr>
        <w:jc w:val="both"/>
        <w:rPr>
          <w:rFonts w:ascii="Arial" w:hAnsi="Arial" w:cs="Arial"/>
          <w:sz w:val="22"/>
          <w:szCs w:val="22"/>
        </w:rPr>
      </w:pPr>
      <w:r w:rsidRPr="00F71D79">
        <w:rPr>
          <w:rFonts w:ascii="Arial" w:hAnsi="Arial" w:cs="Arial"/>
          <w:iCs/>
          <w:sz w:val="22"/>
          <w:szCs w:val="22"/>
        </w:rPr>
        <w:t xml:space="preserve">1. Na základě </w:t>
      </w:r>
      <w:r w:rsidRPr="00F71D79">
        <w:rPr>
          <w:rFonts w:ascii="Arial" w:hAnsi="Arial" w:cs="Arial"/>
          <w:sz w:val="22"/>
          <w:szCs w:val="22"/>
        </w:rPr>
        <w:t xml:space="preserve">Čl. </w:t>
      </w:r>
      <w:r w:rsidR="00367FCE" w:rsidRPr="00F71D79">
        <w:rPr>
          <w:rFonts w:ascii="Arial" w:hAnsi="Arial" w:cs="Arial"/>
          <w:sz w:val="22"/>
          <w:szCs w:val="22"/>
        </w:rPr>
        <w:t xml:space="preserve">V </w:t>
      </w:r>
      <w:r w:rsidRPr="00F71D79">
        <w:rPr>
          <w:rFonts w:ascii="Arial" w:hAnsi="Arial" w:cs="Arial"/>
          <w:sz w:val="22"/>
          <w:szCs w:val="22"/>
        </w:rPr>
        <w:t>smlouvy</w:t>
      </w:r>
      <w:r w:rsidRPr="00F71D79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367FCE" w:rsidRPr="00F71D79">
        <w:rPr>
          <w:rFonts w:ascii="Arial" w:hAnsi="Arial" w:cs="Arial"/>
          <w:iCs/>
          <w:sz w:val="22"/>
          <w:szCs w:val="22"/>
        </w:rPr>
        <w:t>62893 Kč (slovy: šedesát dva tisíc osm set devadesát tři korun českých).</w:t>
      </w:r>
    </w:p>
    <w:p w14:paraId="33020888" w14:textId="1A32D0B1" w:rsidR="00D417EF" w:rsidRPr="00F71D79" w:rsidRDefault="00D417EF" w:rsidP="00367FCE">
      <w:pPr>
        <w:jc w:val="both"/>
        <w:rPr>
          <w:rFonts w:ascii="Arial" w:hAnsi="Arial" w:cs="Arial"/>
          <w:sz w:val="22"/>
          <w:szCs w:val="22"/>
        </w:rPr>
      </w:pPr>
    </w:p>
    <w:p w14:paraId="38E157D5" w14:textId="77777777" w:rsidR="0020446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71D79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</w:t>
      </w:r>
      <w:r w:rsidR="00E004CF" w:rsidRPr="00F71D79">
        <w:rPr>
          <w:rFonts w:ascii="Arial" w:hAnsi="Arial" w:cs="Arial"/>
          <w:sz w:val="22"/>
          <w:szCs w:val="22"/>
        </w:rPr>
        <w:t>bude upraveno z důvodu zápisu KPÚ Čejkovice u Mladoňovi</w:t>
      </w:r>
      <w:r w:rsidR="009C355A" w:rsidRPr="00F71D79">
        <w:rPr>
          <w:rFonts w:ascii="Arial" w:hAnsi="Arial" w:cs="Arial"/>
          <w:sz w:val="22"/>
          <w:szCs w:val="22"/>
        </w:rPr>
        <w:t xml:space="preserve">c pronajímatel pozbývá nemovitosti </w:t>
      </w:r>
      <w:proofErr w:type="spellStart"/>
      <w:r w:rsidR="009C355A" w:rsidRPr="00F71D79">
        <w:rPr>
          <w:rFonts w:ascii="Arial" w:hAnsi="Arial" w:cs="Arial"/>
          <w:sz w:val="22"/>
          <w:szCs w:val="22"/>
        </w:rPr>
        <w:t>p.č</w:t>
      </w:r>
      <w:proofErr w:type="spellEnd"/>
      <w:r w:rsidR="009C355A" w:rsidRPr="00F71D79">
        <w:rPr>
          <w:rFonts w:ascii="Arial" w:hAnsi="Arial" w:cs="Arial"/>
          <w:sz w:val="22"/>
          <w:szCs w:val="22"/>
        </w:rPr>
        <w:t>. 121/1,137/4</w:t>
      </w:r>
      <w:r w:rsidR="00F71D79">
        <w:rPr>
          <w:rFonts w:ascii="Arial" w:hAnsi="Arial" w:cs="Arial"/>
          <w:sz w:val="22"/>
          <w:szCs w:val="22"/>
        </w:rPr>
        <w:t>,</w:t>
      </w:r>
      <w:r w:rsidR="009C355A" w:rsidRPr="00F71D79">
        <w:rPr>
          <w:rFonts w:ascii="Arial" w:hAnsi="Arial" w:cs="Arial"/>
          <w:sz w:val="22"/>
          <w:szCs w:val="22"/>
        </w:rPr>
        <w:t>137/6,151,152,160,163,168,210,211,232,233,250,251</w:t>
      </w:r>
      <w:r w:rsidR="00E004CF" w:rsidRPr="00F71D79">
        <w:rPr>
          <w:rFonts w:ascii="Arial" w:hAnsi="Arial" w:cs="Arial"/>
          <w:sz w:val="22"/>
          <w:szCs w:val="22"/>
        </w:rPr>
        <w:t>,</w:t>
      </w:r>
      <w:r w:rsidR="00BF61E3" w:rsidRPr="00F71D79">
        <w:rPr>
          <w:rFonts w:ascii="Arial" w:hAnsi="Arial" w:cs="Arial"/>
          <w:sz w:val="22"/>
          <w:szCs w:val="22"/>
        </w:rPr>
        <w:t xml:space="preserve"> Čejkovice u Mladoňovic nabývá pozemek </w:t>
      </w:r>
      <w:proofErr w:type="spellStart"/>
      <w:r w:rsidR="00BF61E3" w:rsidRPr="00F71D79">
        <w:rPr>
          <w:rFonts w:ascii="Arial" w:hAnsi="Arial" w:cs="Arial"/>
          <w:sz w:val="22"/>
          <w:szCs w:val="22"/>
        </w:rPr>
        <w:t>p.č</w:t>
      </w:r>
      <w:proofErr w:type="spellEnd"/>
      <w:r w:rsidR="00BF61E3" w:rsidRPr="00F71D79">
        <w:rPr>
          <w:rFonts w:ascii="Arial" w:hAnsi="Arial" w:cs="Arial"/>
          <w:sz w:val="22"/>
          <w:szCs w:val="22"/>
        </w:rPr>
        <w:t>. KN 343,</w:t>
      </w:r>
      <w:r w:rsidR="00E004CF" w:rsidRPr="00F71D79">
        <w:rPr>
          <w:rFonts w:ascii="Arial" w:hAnsi="Arial" w:cs="Arial"/>
          <w:sz w:val="22"/>
          <w:szCs w:val="22"/>
        </w:rPr>
        <w:t xml:space="preserve"> </w:t>
      </w:r>
      <w:r w:rsidR="00BF61E3" w:rsidRPr="00F71D79">
        <w:rPr>
          <w:rFonts w:ascii="Arial" w:hAnsi="Arial" w:cs="Arial"/>
          <w:sz w:val="22"/>
          <w:szCs w:val="22"/>
        </w:rPr>
        <w:t>dále</w:t>
      </w:r>
      <w:r w:rsidR="00E004CF" w:rsidRPr="00F71D79">
        <w:rPr>
          <w:rFonts w:ascii="Arial" w:hAnsi="Arial" w:cs="Arial"/>
          <w:sz w:val="22"/>
          <w:szCs w:val="22"/>
        </w:rPr>
        <w:t xml:space="preserve"> jsou </w:t>
      </w:r>
      <w:proofErr w:type="spellStart"/>
      <w:r w:rsidR="00E004CF" w:rsidRPr="00F71D79">
        <w:rPr>
          <w:rFonts w:ascii="Arial" w:hAnsi="Arial" w:cs="Arial"/>
          <w:sz w:val="22"/>
          <w:szCs w:val="22"/>
        </w:rPr>
        <w:t>dopronajété</w:t>
      </w:r>
      <w:proofErr w:type="spellEnd"/>
      <w:r w:rsidR="00E004CF" w:rsidRPr="00F71D79">
        <w:rPr>
          <w:rFonts w:ascii="Arial" w:hAnsi="Arial" w:cs="Arial"/>
          <w:sz w:val="22"/>
          <w:szCs w:val="22"/>
        </w:rPr>
        <w:t xml:space="preserve"> části pozemků v </w:t>
      </w:r>
      <w:proofErr w:type="spellStart"/>
      <w:r w:rsidR="00E004CF" w:rsidRPr="00F71D79">
        <w:rPr>
          <w:rFonts w:ascii="Arial" w:hAnsi="Arial" w:cs="Arial"/>
          <w:sz w:val="22"/>
          <w:szCs w:val="22"/>
        </w:rPr>
        <w:t>k.ú</w:t>
      </w:r>
      <w:proofErr w:type="spellEnd"/>
      <w:r w:rsidR="00E004CF" w:rsidRPr="00F71D79">
        <w:rPr>
          <w:rFonts w:ascii="Arial" w:hAnsi="Arial" w:cs="Arial"/>
          <w:sz w:val="22"/>
          <w:szCs w:val="22"/>
        </w:rPr>
        <w:t xml:space="preserve">. Vápenný Podol </w:t>
      </w:r>
      <w:proofErr w:type="spellStart"/>
      <w:r w:rsidR="00E004CF" w:rsidRPr="00F71D79">
        <w:rPr>
          <w:rFonts w:ascii="Arial" w:hAnsi="Arial" w:cs="Arial"/>
          <w:sz w:val="22"/>
          <w:szCs w:val="22"/>
        </w:rPr>
        <w:t>p.č</w:t>
      </w:r>
      <w:proofErr w:type="spellEnd"/>
      <w:r w:rsidR="00E004CF" w:rsidRPr="00F71D79">
        <w:rPr>
          <w:rFonts w:ascii="Arial" w:hAnsi="Arial" w:cs="Arial"/>
          <w:sz w:val="22"/>
          <w:szCs w:val="22"/>
        </w:rPr>
        <w:t xml:space="preserve">. KN část 135/1, </w:t>
      </w:r>
      <w:r w:rsidRPr="00F71D7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004CF" w:rsidRPr="00F71D79">
        <w:rPr>
          <w:rFonts w:ascii="Arial" w:hAnsi="Arial" w:cs="Arial"/>
          <w:sz w:val="22"/>
          <w:szCs w:val="22"/>
        </w:rPr>
        <w:t>k.ú</w:t>
      </w:r>
      <w:proofErr w:type="spellEnd"/>
      <w:r w:rsidR="00E004CF" w:rsidRPr="00F71D79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E004CF" w:rsidRPr="00F71D79">
        <w:rPr>
          <w:rFonts w:ascii="Arial" w:hAnsi="Arial" w:cs="Arial"/>
          <w:sz w:val="22"/>
          <w:szCs w:val="22"/>
        </w:rPr>
        <w:t>Zbyhněvice</w:t>
      </w:r>
      <w:proofErr w:type="spellEnd"/>
      <w:r w:rsidR="00E004CF" w:rsidRPr="00F71D79">
        <w:rPr>
          <w:rFonts w:ascii="Arial" w:hAnsi="Arial" w:cs="Arial"/>
          <w:sz w:val="22"/>
          <w:szCs w:val="22"/>
        </w:rPr>
        <w:t xml:space="preserve"> části </w:t>
      </w:r>
      <w:proofErr w:type="spellStart"/>
      <w:r w:rsidR="00E004CF" w:rsidRPr="00F71D79">
        <w:rPr>
          <w:rFonts w:ascii="Arial" w:hAnsi="Arial" w:cs="Arial"/>
          <w:sz w:val="22"/>
          <w:szCs w:val="22"/>
        </w:rPr>
        <w:t>p.č</w:t>
      </w:r>
      <w:proofErr w:type="spellEnd"/>
      <w:r w:rsidR="00E004CF" w:rsidRPr="00F71D79">
        <w:rPr>
          <w:rFonts w:ascii="Arial" w:hAnsi="Arial" w:cs="Arial"/>
          <w:sz w:val="22"/>
          <w:szCs w:val="22"/>
        </w:rPr>
        <w:t xml:space="preserve">. KN 580,581,579, </w:t>
      </w:r>
      <w:proofErr w:type="spellStart"/>
      <w:r w:rsidR="00E004CF" w:rsidRPr="00F71D79">
        <w:rPr>
          <w:rFonts w:ascii="Arial" w:hAnsi="Arial" w:cs="Arial"/>
          <w:sz w:val="22"/>
          <w:szCs w:val="22"/>
        </w:rPr>
        <w:t>k.ú</w:t>
      </w:r>
      <w:proofErr w:type="spellEnd"/>
      <w:r w:rsidR="00E004CF" w:rsidRPr="00F71D79">
        <w:rPr>
          <w:rFonts w:ascii="Arial" w:hAnsi="Arial" w:cs="Arial"/>
          <w:sz w:val="22"/>
          <w:szCs w:val="22"/>
        </w:rPr>
        <w:t xml:space="preserve">. Licibořice </w:t>
      </w:r>
      <w:proofErr w:type="spellStart"/>
      <w:r w:rsidR="00E004CF" w:rsidRPr="00F71D79">
        <w:rPr>
          <w:rFonts w:ascii="Arial" w:hAnsi="Arial" w:cs="Arial"/>
          <w:sz w:val="22"/>
          <w:szCs w:val="22"/>
        </w:rPr>
        <w:t>p.č</w:t>
      </w:r>
      <w:proofErr w:type="spellEnd"/>
      <w:r w:rsidR="00E004CF" w:rsidRPr="00F71D79">
        <w:rPr>
          <w:rFonts w:ascii="Arial" w:hAnsi="Arial" w:cs="Arial"/>
          <w:sz w:val="22"/>
          <w:szCs w:val="22"/>
        </w:rPr>
        <w:t xml:space="preserve">. KN 636/2, </w:t>
      </w:r>
      <w:proofErr w:type="spellStart"/>
      <w:r w:rsidR="00E004CF" w:rsidRPr="00F71D79">
        <w:rPr>
          <w:rFonts w:ascii="Arial" w:hAnsi="Arial" w:cs="Arial"/>
          <w:sz w:val="22"/>
          <w:szCs w:val="22"/>
        </w:rPr>
        <w:t>k.ú</w:t>
      </w:r>
      <w:proofErr w:type="spellEnd"/>
      <w:r w:rsidR="00E004CF" w:rsidRPr="00F71D79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E004CF" w:rsidRPr="00F71D79">
        <w:rPr>
          <w:rFonts w:ascii="Arial" w:hAnsi="Arial" w:cs="Arial"/>
          <w:sz w:val="22"/>
          <w:szCs w:val="22"/>
        </w:rPr>
        <w:t>Nerozhovice</w:t>
      </w:r>
      <w:proofErr w:type="spellEnd"/>
      <w:r w:rsidR="00E004CF" w:rsidRPr="00F71D7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004CF" w:rsidRPr="00F71D79">
        <w:rPr>
          <w:rFonts w:ascii="Arial" w:hAnsi="Arial" w:cs="Arial"/>
          <w:sz w:val="22"/>
          <w:szCs w:val="22"/>
        </w:rPr>
        <w:t>p.č</w:t>
      </w:r>
      <w:proofErr w:type="spellEnd"/>
      <w:r w:rsidR="00E004CF" w:rsidRPr="00F71D79">
        <w:rPr>
          <w:rFonts w:ascii="Arial" w:hAnsi="Arial" w:cs="Arial"/>
          <w:sz w:val="22"/>
          <w:szCs w:val="22"/>
        </w:rPr>
        <w:t xml:space="preserve">. KN 155/4 je sloučen do </w:t>
      </w:r>
      <w:proofErr w:type="spellStart"/>
      <w:r w:rsidR="00E004CF" w:rsidRPr="00F71D79">
        <w:rPr>
          <w:rFonts w:ascii="Arial" w:hAnsi="Arial" w:cs="Arial"/>
          <w:sz w:val="22"/>
          <w:szCs w:val="22"/>
        </w:rPr>
        <w:t>p.č</w:t>
      </w:r>
      <w:proofErr w:type="spellEnd"/>
      <w:r w:rsidR="00E004CF" w:rsidRPr="00F71D79">
        <w:rPr>
          <w:rFonts w:ascii="Arial" w:hAnsi="Arial" w:cs="Arial"/>
          <w:sz w:val="22"/>
          <w:szCs w:val="22"/>
        </w:rPr>
        <w:t>. KN 156/1</w:t>
      </w:r>
      <w:r w:rsidR="00F71D79">
        <w:rPr>
          <w:rFonts w:ascii="Arial" w:hAnsi="Arial" w:cs="Arial"/>
          <w:sz w:val="22"/>
          <w:szCs w:val="22"/>
        </w:rPr>
        <w:t>,</w:t>
      </w:r>
      <w:r w:rsidR="00BF61E3" w:rsidRPr="00F71D7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F61E3" w:rsidRPr="00F71D79">
        <w:rPr>
          <w:rFonts w:ascii="Arial" w:hAnsi="Arial" w:cs="Arial"/>
          <w:sz w:val="22"/>
          <w:szCs w:val="22"/>
        </w:rPr>
        <w:t>k.ú</w:t>
      </w:r>
      <w:proofErr w:type="spellEnd"/>
      <w:r w:rsidR="00BF61E3" w:rsidRPr="00F71D79">
        <w:rPr>
          <w:rFonts w:ascii="Arial" w:hAnsi="Arial" w:cs="Arial"/>
          <w:sz w:val="22"/>
          <w:szCs w:val="22"/>
        </w:rPr>
        <w:t>. Spačice zán</w:t>
      </w:r>
      <w:r w:rsidR="00F71D79">
        <w:rPr>
          <w:rFonts w:ascii="Arial" w:hAnsi="Arial" w:cs="Arial"/>
          <w:sz w:val="22"/>
          <w:szCs w:val="22"/>
        </w:rPr>
        <w:t>i</w:t>
      </w:r>
      <w:r w:rsidR="00BF61E3" w:rsidRPr="00F71D79">
        <w:rPr>
          <w:rFonts w:ascii="Arial" w:hAnsi="Arial" w:cs="Arial"/>
          <w:sz w:val="22"/>
          <w:szCs w:val="22"/>
        </w:rPr>
        <w:t xml:space="preserve">k </w:t>
      </w:r>
      <w:proofErr w:type="spellStart"/>
      <w:r w:rsidR="00BF61E3" w:rsidRPr="00F71D79">
        <w:rPr>
          <w:rFonts w:ascii="Arial" w:hAnsi="Arial" w:cs="Arial"/>
          <w:sz w:val="22"/>
          <w:szCs w:val="22"/>
        </w:rPr>
        <w:t>p.č</w:t>
      </w:r>
      <w:proofErr w:type="spellEnd"/>
      <w:r w:rsidR="00BF61E3" w:rsidRPr="00F71D79">
        <w:rPr>
          <w:rFonts w:ascii="Arial" w:hAnsi="Arial" w:cs="Arial"/>
          <w:sz w:val="22"/>
          <w:szCs w:val="22"/>
        </w:rPr>
        <w:t>. KN 277/14 sloučeno do 293/12</w:t>
      </w:r>
      <w:r w:rsidR="00204462">
        <w:rPr>
          <w:rFonts w:ascii="Arial" w:hAnsi="Arial" w:cs="Arial"/>
          <w:sz w:val="22"/>
          <w:szCs w:val="22"/>
        </w:rPr>
        <w:t>.</w:t>
      </w:r>
    </w:p>
    <w:p w14:paraId="1EDAF4D4" w14:textId="0AE24282" w:rsidR="00D417EF" w:rsidRPr="00F71D79" w:rsidRDefault="00204462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R</w:t>
      </w:r>
      <w:r w:rsidR="00BF61E3" w:rsidRPr="00F71D79">
        <w:rPr>
          <w:rFonts w:ascii="Arial" w:hAnsi="Arial" w:cs="Arial"/>
          <w:sz w:val="22"/>
          <w:szCs w:val="22"/>
        </w:rPr>
        <w:t xml:space="preserve">oční nájemné se </w:t>
      </w:r>
      <w:proofErr w:type="gramStart"/>
      <w:r w:rsidR="00BF61E3" w:rsidRPr="00F71D79">
        <w:rPr>
          <w:rFonts w:ascii="Arial" w:hAnsi="Arial" w:cs="Arial"/>
          <w:sz w:val="22"/>
          <w:szCs w:val="22"/>
        </w:rPr>
        <w:t xml:space="preserve">stanovuje </w:t>
      </w:r>
      <w:r w:rsidR="00D417EF" w:rsidRPr="00F71D79">
        <w:rPr>
          <w:rFonts w:ascii="Arial" w:hAnsi="Arial" w:cs="Arial"/>
          <w:sz w:val="22"/>
          <w:szCs w:val="22"/>
        </w:rPr>
        <w:t xml:space="preserve"> na</w:t>
      </w:r>
      <w:proofErr w:type="gramEnd"/>
      <w:r w:rsidR="00D417EF" w:rsidRPr="00F71D79">
        <w:rPr>
          <w:rFonts w:ascii="Arial" w:hAnsi="Arial" w:cs="Arial"/>
          <w:sz w:val="22"/>
          <w:szCs w:val="22"/>
        </w:rPr>
        <w:t xml:space="preserve"> částku 55 379 Kč (slovy: padesát pět tisíc tři sta sedmdesát devět korun českých). </w:t>
      </w:r>
    </w:p>
    <w:p w14:paraId="50EF2CD3" w14:textId="77777777" w:rsidR="00D417EF" w:rsidRPr="00F71D79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F71D79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71D79">
        <w:rPr>
          <w:rFonts w:ascii="Arial" w:hAnsi="Arial" w:cs="Arial"/>
          <w:sz w:val="22"/>
          <w:szCs w:val="22"/>
        </w:rPr>
        <w:t>K 01.10.2026 je p</w:t>
      </w:r>
      <w:r w:rsidR="009B2CC9" w:rsidRPr="00F71D79">
        <w:rPr>
          <w:rFonts w:ascii="Arial" w:hAnsi="Arial" w:cs="Arial"/>
          <w:sz w:val="22"/>
          <w:szCs w:val="22"/>
        </w:rPr>
        <w:t xml:space="preserve">achtýř povinen zaplatit částku </w:t>
      </w:r>
      <w:r w:rsidRPr="00F71D79">
        <w:rPr>
          <w:rFonts w:ascii="Arial" w:hAnsi="Arial" w:cs="Arial"/>
          <w:sz w:val="22"/>
          <w:szCs w:val="22"/>
        </w:rPr>
        <w:t>55 152 Kč (slovy: padesát pět tisíc jedno sto padesát dvě koruny české).</w:t>
      </w:r>
    </w:p>
    <w:p w14:paraId="6C935932" w14:textId="77777777" w:rsidR="00D417EF" w:rsidRPr="00F71D79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77777777" w:rsidR="00D417EF" w:rsidRPr="00F71D79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F71D79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F71D79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F71D79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F71D79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3D1EC8" w14:textId="77777777" w:rsidR="00D417EF" w:rsidRPr="00F71D7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71D79">
        <w:rPr>
          <w:rFonts w:ascii="Arial" w:hAnsi="Arial" w:cs="Arial"/>
          <w:iCs/>
          <w:sz w:val="22"/>
          <w:szCs w:val="22"/>
        </w:rPr>
        <w:t xml:space="preserve">4. Dále se </w:t>
      </w:r>
      <w:r w:rsidRPr="00F71D79">
        <w:rPr>
          <w:rFonts w:ascii="Arial" w:hAnsi="Arial" w:cs="Arial"/>
          <w:sz w:val="22"/>
          <w:szCs w:val="22"/>
        </w:rPr>
        <w:t>smluvní strany dohodly na tom, že</w:t>
      </w:r>
    </w:p>
    <w:p w14:paraId="69D2D707" w14:textId="1FDB77F7" w:rsidR="00D417EF" w:rsidRPr="00F71D7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71D79">
        <w:rPr>
          <w:rFonts w:ascii="Arial" w:hAnsi="Arial" w:cs="Arial"/>
          <w:sz w:val="22"/>
          <w:szCs w:val="22"/>
        </w:rPr>
        <w:t xml:space="preserve">a) Čl. </w:t>
      </w:r>
      <w:r w:rsidR="00F71D79" w:rsidRPr="00F71D79">
        <w:rPr>
          <w:rFonts w:ascii="Arial" w:hAnsi="Arial" w:cs="Arial"/>
          <w:sz w:val="22"/>
          <w:szCs w:val="22"/>
        </w:rPr>
        <w:t xml:space="preserve">V </w:t>
      </w:r>
      <w:r w:rsidRPr="00F71D79">
        <w:rPr>
          <w:rFonts w:ascii="Arial" w:hAnsi="Arial" w:cs="Arial"/>
          <w:sz w:val="22"/>
          <w:szCs w:val="22"/>
        </w:rPr>
        <w:t>smlouvy se doplňuje o nové odstavce tohoto znění:</w:t>
      </w:r>
    </w:p>
    <w:p w14:paraId="58900D25" w14:textId="77777777" w:rsidR="00D417EF" w:rsidRPr="00F71D7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71D79">
        <w:rPr>
          <w:rFonts w:ascii="Arial" w:hAnsi="Arial" w:cs="Arial"/>
          <w:sz w:val="22"/>
          <w:szCs w:val="22"/>
        </w:rPr>
        <w:t xml:space="preserve">Smluvní strany se dohodly, že </w:t>
      </w:r>
      <w:r w:rsidRPr="00F71D79">
        <w:rPr>
          <w:rFonts w:ascii="Arial" w:hAnsi="Arial" w:cs="Arial"/>
          <w:bCs/>
          <w:sz w:val="22"/>
          <w:szCs w:val="22"/>
        </w:rPr>
        <w:t xml:space="preserve">propachtovatel </w:t>
      </w:r>
      <w:r w:rsidRPr="00F71D79">
        <w:rPr>
          <w:rFonts w:ascii="Arial" w:hAnsi="Arial" w:cs="Arial"/>
          <w:sz w:val="22"/>
          <w:szCs w:val="22"/>
        </w:rPr>
        <w:t xml:space="preserve">je oprávněn vždy k 1. 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295529F9" w14:textId="77777777" w:rsidR="00D417EF" w:rsidRPr="00F71D79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71D79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F71D79">
        <w:rPr>
          <w:rFonts w:ascii="Arial" w:hAnsi="Arial" w:cs="Arial"/>
          <w:bCs/>
          <w:sz w:val="22"/>
          <w:szCs w:val="22"/>
        </w:rPr>
        <w:t xml:space="preserve">propachtovatele </w:t>
      </w:r>
      <w:r w:rsidRPr="00F71D79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F71D79">
        <w:rPr>
          <w:rFonts w:ascii="Arial" w:hAnsi="Arial" w:cs="Arial"/>
          <w:bCs/>
          <w:sz w:val="22"/>
          <w:szCs w:val="22"/>
        </w:rPr>
        <w:t xml:space="preserve">pachtýř </w:t>
      </w:r>
      <w:r w:rsidRPr="00F71D79">
        <w:rPr>
          <w:rFonts w:ascii="Arial" w:hAnsi="Arial" w:cs="Arial"/>
          <w:sz w:val="22"/>
          <w:szCs w:val="22"/>
        </w:rPr>
        <w:t>bude povinen novou výši pachtovného platit s účinností od nejbližší platby pachtovného.</w:t>
      </w:r>
    </w:p>
    <w:p w14:paraId="4337EDA7" w14:textId="77777777" w:rsidR="00D417EF" w:rsidRPr="00F71D79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71D79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08F8E26" w14:textId="5FFCCB8E" w:rsidR="00385971" w:rsidRPr="00F71D79" w:rsidRDefault="00D417EF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71D79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F71D79">
        <w:rPr>
          <w:rFonts w:ascii="Arial" w:hAnsi="Arial" w:cs="Arial"/>
          <w:bCs/>
          <w:sz w:val="22"/>
          <w:szCs w:val="22"/>
        </w:rPr>
        <w:t xml:space="preserve">propachtovatel </w:t>
      </w:r>
      <w:r w:rsidRPr="00F71D79">
        <w:rPr>
          <w:rFonts w:ascii="Arial" w:hAnsi="Arial" w:cs="Arial"/>
          <w:sz w:val="22"/>
          <w:szCs w:val="22"/>
        </w:rPr>
        <w:t>dle svého rozumného uvážení zvolí.</w:t>
      </w:r>
      <w:bookmarkStart w:id="2" w:name="_Hlk13064772"/>
      <w:bookmarkStart w:id="3" w:name="_Hlk14087345"/>
    </w:p>
    <w:p w14:paraId="0019EF57" w14:textId="77777777" w:rsidR="00385971" w:rsidRPr="00F71D79" w:rsidRDefault="00385971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AAF922D" w14:textId="055B23AD" w:rsidR="00D417EF" w:rsidRPr="00F71D79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4" w:name="_Hlk13064800"/>
      <w:bookmarkEnd w:id="2"/>
      <w:r w:rsidRPr="00F71D79">
        <w:rPr>
          <w:rFonts w:ascii="Arial" w:hAnsi="Arial" w:cs="Arial"/>
          <w:sz w:val="22"/>
          <w:szCs w:val="22"/>
        </w:rPr>
        <w:t xml:space="preserve">6. Čl. </w:t>
      </w:r>
      <w:r w:rsidR="00F71D79" w:rsidRPr="00F71D79">
        <w:rPr>
          <w:rFonts w:ascii="Arial" w:hAnsi="Arial" w:cs="Arial"/>
          <w:sz w:val="22"/>
          <w:szCs w:val="22"/>
        </w:rPr>
        <w:t>X</w:t>
      </w:r>
      <w:r w:rsidRPr="00F71D79">
        <w:rPr>
          <w:rFonts w:ascii="Arial" w:hAnsi="Arial" w:cs="Arial"/>
          <w:sz w:val="22"/>
          <w:szCs w:val="22"/>
        </w:rPr>
        <w:t xml:space="preserve"> odst. 2) smlouvy se doplňuje a zní takto:</w:t>
      </w:r>
    </w:p>
    <w:p w14:paraId="7C878D47" w14:textId="77777777" w:rsidR="00D417EF" w:rsidRPr="00F71D7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71D7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743E130" w14:textId="77777777" w:rsidR="00D417EF" w:rsidRPr="00F71D79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5" w:name="_Hlk13064809"/>
      <w:bookmarkEnd w:id="4"/>
      <w:r w:rsidRPr="00F71D79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5"/>
    <w:p w14:paraId="0222ED25" w14:textId="77777777" w:rsidR="00D417EF" w:rsidRPr="00F71D79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77777777" w:rsidR="00D417EF" w:rsidRPr="00F71D79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F71D79">
        <w:rPr>
          <w:b w:val="0"/>
          <w:bCs w:val="0"/>
          <w:sz w:val="22"/>
          <w:szCs w:val="22"/>
        </w:rPr>
        <w:t>7. Ostatní ustanovení smlouvy nejsou tímto dodatkem č. 3 dotčena.</w:t>
      </w:r>
    </w:p>
    <w:bookmarkEnd w:id="3"/>
    <w:p w14:paraId="704F99B2" w14:textId="77777777" w:rsidR="00D417EF" w:rsidRPr="00F71D79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0D89FEEE" w:rsidR="00D417EF" w:rsidRPr="00F71D79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71D79">
        <w:rPr>
          <w:rFonts w:ascii="Arial" w:hAnsi="Arial" w:cs="Arial"/>
          <w:b w:val="0"/>
          <w:sz w:val="22"/>
          <w:szCs w:val="22"/>
        </w:rPr>
        <w:t>8. Tento dodatek nabývá platnosti dnem podpisu smluvními stranami a účinnosti dnem ……</w:t>
      </w:r>
      <w:r w:rsidR="007F611C">
        <w:rPr>
          <w:rFonts w:ascii="Arial" w:hAnsi="Arial" w:cs="Arial"/>
          <w:b w:val="0"/>
          <w:sz w:val="22"/>
          <w:szCs w:val="22"/>
        </w:rPr>
        <w:t>…….</w:t>
      </w:r>
      <w:r w:rsidRPr="00F71D79">
        <w:rPr>
          <w:rFonts w:ascii="Arial" w:hAnsi="Arial" w:cs="Arial"/>
          <w:b w:val="0"/>
          <w:sz w:val="22"/>
          <w:szCs w:val="22"/>
        </w:rPr>
        <w:t>..,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F71D79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F71D79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01B7014" w14:textId="77777777" w:rsidR="00E5342F" w:rsidRPr="00F71D79" w:rsidRDefault="00E5342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2A22818E" w:rsidR="00D417EF" w:rsidRPr="00F71D79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F71D79">
        <w:rPr>
          <w:rFonts w:ascii="Arial" w:hAnsi="Arial" w:cs="Arial"/>
          <w:b w:val="0"/>
          <w:bCs/>
          <w:sz w:val="22"/>
          <w:szCs w:val="22"/>
        </w:rPr>
        <w:lastRenderedPageBreak/>
        <w:t>9. Tento dodatek je vyhotoven v</w:t>
      </w:r>
      <w:r w:rsidR="00F71D79" w:rsidRPr="00F71D79">
        <w:rPr>
          <w:rFonts w:ascii="Arial" w:hAnsi="Arial" w:cs="Arial"/>
          <w:b w:val="0"/>
          <w:bCs/>
          <w:sz w:val="22"/>
          <w:szCs w:val="22"/>
        </w:rPr>
        <w:t>e dvou</w:t>
      </w:r>
      <w:r w:rsidRPr="00F71D7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F71D79" w:rsidRPr="00F71D79">
        <w:rPr>
          <w:rFonts w:ascii="Arial" w:hAnsi="Arial" w:cs="Arial"/>
          <w:b w:val="0"/>
          <w:bCs/>
          <w:sz w:val="22"/>
          <w:szCs w:val="22"/>
        </w:rPr>
        <w:t>Jeden</w:t>
      </w:r>
      <w:r w:rsidRPr="00F71D79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F71D79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F71D79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71D79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52F5486B" w14:textId="77777777" w:rsidR="00D417EF" w:rsidRPr="00F71D79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F71D79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5B332C33" w:rsidR="00D417EF" w:rsidRPr="00F71D7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71D79">
        <w:rPr>
          <w:rFonts w:ascii="Arial" w:hAnsi="Arial" w:cs="Arial"/>
          <w:sz w:val="22"/>
          <w:szCs w:val="22"/>
        </w:rPr>
        <w:t>V</w:t>
      </w:r>
      <w:r w:rsidR="00F71D79" w:rsidRPr="00F71D79">
        <w:rPr>
          <w:rFonts w:ascii="Arial" w:hAnsi="Arial" w:cs="Arial"/>
          <w:sz w:val="22"/>
          <w:szCs w:val="22"/>
        </w:rPr>
        <w:t xml:space="preserve"> Pardubicích</w:t>
      </w:r>
      <w:r w:rsidRPr="00F71D79">
        <w:rPr>
          <w:rFonts w:ascii="Arial" w:hAnsi="Arial" w:cs="Arial"/>
          <w:sz w:val="22"/>
          <w:szCs w:val="22"/>
        </w:rPr>
        <w:t xml:space="preserve"> dne </w:t>
      </w:r>
      <w:r w:rsidR="007A2FD9">
        <w:rPr>
          <w:rFonts w:ascii="Arial" w:hAnsi="Arial" w:cs="Arial"/>
          <w:sz w:val="22"/>
          <w:szCs w:val="22"/>
        </w:rPr>
        <w:t>03.02.2026</w:t>
      </w:r>
    </w:p>
    <w:p w14:paraId="5B75D3CC" w14:textId="7B8CDBCF" w:rsidR="00D417EF" w:rsidRPr="00F71D79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F71D79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2D6AC3D4" w14:textId="77777777" w:rsidR="00E5342F" w:rsidRDefault="00E5342F" w:rsidP="00D417EF">
      <w:pPr>
        <w:jc w:val="both"/>
        <w:rPr>
          <w:rFonts w:ascii="Arial" w:hAnsi="Arial" w:cs="Arial"/>
          <w:sz w:val="22"/>
          <w:szCs w:val="22"/>
        </w:rPr>
      </w:pPr>
    </w:p>
    <w:p w14:paraId="0DA79204" w14:textId="77777777" w:rsidR="00E5342F" w:rsidRDefault="00E5342F" w:rsidP="00D417EF">
      <w:pPr>
        <w:jc w:val="both"/>
        <w:rPr>
          <w:rFonts w:ascii="Arial" w:hAnsi="Arial" w:cs="Arial"/>
          <w:sz w:val="22"/>
          <w:szCs w:val="22"/>
        </w:rPr>
      </w:pPr>
    </w:p>
    <w:p w14:paraId="45BFB919" w14:textId="77777777" w:rsidR="00E5342F" w:rsidRDefault="00E5342F" w:rsidP="00D417EF">
      <w:pPr>
        <w:jc w:val="both"/>
        <w:rPr>
          <w:rFonts w:ascii="Arial" w:hAnsi="Arial" w:cs="Arial"/>
          <w:sz w:val="22"/>
          <w:szCs w:val="22"/>
        </w:rPr>
      </w:pPr>
    </w:p>
    <w:p w14:paraId="3DA81F9D" w14:textId="77777777" w:rsidR="00E5342F" w:rsidRDefault="00E5342F" w:rsidP="00D417EF">
      <w:pPr>
        <w:jc w:val="both"/>
        <w:rPr>
          <w:rFonts w:ascii="Arial" w:hAnsi="Arial" w:cs="Arial"/>
          <w:sz w:val="22"/>
          <w:szCs w:val="22"/>
        </w:rPr>
      </w:pPr>
    </w:p>
    <w:p w14:paraId="04B6EF00" w14:textId="77777777" w:rsidR="00E5342F" w:rsidRPr="00F71D79" w:rsidRDefault="00E5342F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F71D79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F71D79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F71D79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F71D79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F71D79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F71D79">
        <w:rPr>
          <w:rFonts w:ascii="Arial" w:hAnsi="Arial" w:cs="Arial"/>
          <w:sz w:val="22"/>
          <w:szCs w:val="22"/>
        </w:rPr>
        <w:t>………………………………….</w:t>
      </w:r>
    </w:p>
    <w:p w14:paraId="43ABDA9E" w14:textId="1C2FA49A" w:rsidR="0048139C" w:rsidRPr="00F71D79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F71D79">
        <w:rPr>
          <w:rFonts w:ascii="Arial" w:hAnsi="Arial" w:cs="Arial"/>
          <w:sz w:val="22"/>
        </w:rPr>
        <w:t>Ing. Miroslav Kučera</w:t>
      </w:r>
      <w:r w:rsidR="0048139C" w:rsidRPr="00F71D79">
        <w:rPr>
          <w:rFonts w:ascii="Arial" w:hAnsi="Arial" w:cs="Arial"/>
          <w:sz w:val="22"/>
        </w:rPr>
        <w:br/>
      </w:r>
      <w:r w:rsidRPr="00F71D79">
        <w:rPr>
          <w:rFonts w:ascii="Arial" w:hAnsi="Arial" w:cs="Arial"/>
          <w:sz w:val="22"/>
        </w:rPr>
        <w:t>ředitel Krajského pozemkového úřadu</w:t>
      </w:r>
      <w:r w:rsidR="0048139C" w:rsidRPr="00F71D79">
        <w:rPr>
          <w:rFonts w:ascii="Arial" w:hAnsi="Arial" w:cs="Arial"/>
          <w:sz w:val="22"/>
        </w:rPr>
        <w:t xml:space="preserve"> </w:t>
      </w:r>
      <w:r w:rsidR="0073084B" w:rsidRPr="00F71D79">
        <w:rPr>
          <w:rFonts w:ascii="Arial" w:hAnsi="Arial" w:cs="Arial"/>
          <w:sz w:val="22"/>
        </w:rPr>
        <w:t>pro</w:t>
      </w:r>
      <w:r w:rsidR="004A4933" w:rsidRPr="00F71D79">
        <w:rPr>
          <w:rFonts w:ascii="Arial" w:hAnsi="Arial" w:cs="Arial"/>
          <w:sz w:val="22"/>
        </w:rPr>
        <w:t xml:space="preserve"> </w:t>
      </w:r>
      <w:r w:rsidRPr="00F71D79">
        <w:rPr>
          <w:rFonts w:ascii="Arial" w:hAnsi="Arial" w:cs="Arial"/>
          <w:sz w:val="22"/>
        </w:rPr>
        <w:t>Pardubický kraj</w:t>
      </w:r>
      <w:r w:rsidR="0048139C" w:rsidRPr="00F71D79">
        <w:rPr>
          <w:rFonts w:ascii="Arial" w:hAnsi="Arial" w:cs="Arial"/>
          <w:sz w:val="22"/>
        </w:rPr>
        <w:tab/>
        <w:t xml:space="preserve"> </w:t>
      </w:r>
    </w:p>
    <w:p w14:paraId="3A3092BF" w14:textId="2E32A084" w:rsidR="0048139C" w:rsidRPr="00F71D79" w:rsidRDefault="0048139C" w:rsidP="00F300A0">
      <w:pPr>
        <w:rPr>
          <w:rFonts w:ascii="Arial" w:hAnsi="Arial" w:cs="Arial"/>
          <w:sz w:val="22"/>
          <w:szCs w:val="22"/>
        </w:rPr>
        <w:sectPr w:rsidR="0048139C" w:rsidRPr="00F71D79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F71D79">
        <w:rPr>
          <w:rFonts w:ascii="Arial" w:hAnsi="Arial" w:cs="Arial"/>
          <w:sz w:val="22"/>
          <w:szCs w:val="22"/>
        </w:rPr>
        <w:t>propachtovatel</w:t>
      </w:r>
      <w:r w:rsidR="00987F57" w:rsidRPr="00F71D79">
        <w:rPr>
          <w:rFonts w:ascii="Arial" w:hAnsi="Arial" w:cs="Arial"/>
          <w:sz w:val="22"/>
          <w:szCs w:val="22"/>
        </w:rPr>
        <w:t xml:space="preserve"> </w:t>
      </w:r>
      <w:r w:rsidRPr="00F71D79">
        <w:rPr>
          <w:rFonts w:ascii="Arial" w:hAnsi="Arial" w:cs="Arial"/>
          <w:sz w:val="22"/>
          <w:szCs w:val="22"/>
        </w:rPr>
        <w:br w:type="column"/>
      </w:r>
      <w:r w:rsidR="000A341B" w:rsidRPr="00F71D79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71D79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F71D79">
        <w:rPr>
          <w:rFonts w:ascii="Arial" w:hAnsi="Arial" w:cs="Arial"/>
          <w:sz w:val="22"/>
          <w:szCs w:val="22"/>
        </w:rPr>
        <w:br/>
      </w:r>
      <w:r w:rsidRPr="00F71D79">
        <w:rPr>
          <w:rFonts w:ascii="Arial" w:hAnsi="Arial" w:cs="Arial"/>
          <w:snapToGrid w:val="0"/>
          <w:color w:val="000000"/>
          <w:sz w:val="22"/>
          <w:szCs w:val="22"/>
        </w:rPr>
        <w:t>AGRO Liboměřice a.s.</w:t>
      </w:r>
      <w:r w:rsidR="000A341B" w:rsidRPr="00F71D79">
        <w:rPr>
          <w:rFonts w:ascii="Arial" w:hAnsi="Arial" w:cs="Arial"/>
          <w:i/>
          <w:sz w:val="22"/>
          <w:szCs w:val="22"/>
        </w:rPr>
        <w:br/>
      </w:r>
      <w:r w:rsidR="00F71D79" w:rsidRPr="00F71D79">
        <w:rPr>
          <w:rFonts w:ascii="Arial" w:hAnsi="Arial" w:cs="Arial"/>
          <w:sz w:val="22"/>
          <w:szCs w:val="22"/>
        </w:rPr>
        <w:t>Jiří Vrzáček</w:t>
      </w:r>
      <w:r w:rsidR="000A341B" w:rsidRPr="00F71D79">
        <w:rPr>
          <w:rFonts w:ascii="Arial" w:hAnsi="Arial" w:cs="Arial"/>
          <w:sz w:val="22"/>
          <w:szCs w:val="22"/>
        </w:rPr>
        <w:br/>
      </w:r>
      <w:r w:rsidR="00F71D79" w:rsidRPr="00F71D79">
        <w:rPr>
          <w:rFonts w:ascii="Arial" w:hAnsi="Arial" w:cs="Arial"/>
          <w:iCs/>
          <w:sz w:val="22"/>
          <w:szCs w:val="22"/>
        </w:rPr>
        <w:t>předseda představenstva</w:t>
      </w:r>
      <w:r w:rsidR="000A341B" w:rsidRPr="00F71D79">
        <w:rPr>
          <w:rFonts w:ascii="Arial" w:hAnsi="Arial" w:cs="Arial"/>
          <w:iCs/>
          <w:sz w:val="22"/>
          <w:szCs w:val="22"/>
        </w:rPr>
        <w:br/>
        <w:t>pachtýř</w:t>
      </w:r>
      <w:r w:rsidR="000A341B" w:rsidRPr="00F71D79">
        <w:rPr>
          <w:rFonts w:ascii="Arial" w:hAnsi="Arial" w:cs="Arial"/>
          <w:iCs/>
          <w:sz w:val="22"/>
          <w:szCs w:val="22"/>
        </w:rPr>
        <w:br/>
      </w:r>
      <w:r w:rsidR="009D0AA4" w:rsidRPr="00F71D79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Pr="00F71D79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F71D79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F71D79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F71D79">
        <w:rPr>
          <w:rFonts w:ascii="Arial" w:hAnsi="Arial" w:cs="Arial"/>
          <w:bCs/>
          <w:sz w:val="22"/>
          <w:szCs w:val="22"/>
        </w:rPr>
        <w:t>Za správnost: Květuše Sedláková</w:t>
      </w:r>
    </w:p>
    <w:p w14:paraId="40F7F278" w14:textId="77777777" w:rsidR="00D417EF" w:rsidRPr="00F71D79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71D79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31DAAC2" w14:textId="77777777" w:rsidR="00D417EF" w:rsidRPr="00F71D79" w:rsidRDefault="00D417EF" w:rsidP="00D417EF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F71D79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242C7AB1" w14:textId="77777777" w:rsidR="00D417EF" w:rsidRPr="00F71D79" w:rsidRDefault="00D417EF" w:rsidP="00D417E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96BA434" w14:textId="20E8B92D" w:rsidR="00D417EF" w:rsidRPr="00F71D79" w:rsidRDefault="00D417EF" w:rsidP="00D417E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1874FD0" w14:textId="77777777" w:rsidR="00D417EF" w:rsidRPr="00F71D79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F71D79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F71D7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71D7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F71D79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F71D79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F71D79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F71D79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F71D79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F71D79">
        <w:rPr>
          <w:rFonts w:ascii="Arial" w:hAnsi="Arial" w:cs="Arial"/>
          <w:sz w:val="22"/>
          <w:szCs w:val="22"/>
        </w:rPr>
        <w:t>…….</w:t>
      </w:r>
      <w:proofErr w:type="gramEnd"/>
      <w:r w:rsidRPr="00F71D79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F71D79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F71D7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B711B42" w14:textId="77777777" w:rsidR="00F71D79" w:rsidRPr="00F71D79" w:rsidRDefault="00444912" w:rsidP="00F71D79">
      <w:pPr>
        <w:jc w:val="both"/>
        <w:rPr>
          <w:rFonts w:ascii="Arial" w:hAnsi="Arial" w:cs="Arial"/>
          <w:bCs/>
          <w:sz w:val="22"/>
          <w:szCs w:val="22"/>
        </w:rPr>
      </w:pPr>
      <w:r w:rsidRPr="00F71D79">
        <w:rPr>
          <w:rFonts w:ascii="Arial" w:hAnsi="Arial" w:cs="Arial"/>
          <w:sz w:val="22"/>
          <w:szCs w:val="22"/>
        </w:rPr>
        <w:t xml:space="preserve">Registraci provedl </w:t>
      </w:r>
      <w:r w:rsidR="00F71D79" w:rsidRPr="00F71D79">
        <w:rPr>
          <w:rFonts w:ascii="Arial" w:hAnsi="Arial" w:cs="Arial"/>
          <w:bCs/>
          <w:sz w:val="22"/>
          <w:szCs w:val="22"/>
        </w:rPr>
        <w:t>Květuše Sedláková</w:t>
      </w:r>
    </w:p>
    <w:p w14:paraId="6DC2266D" w14:textId="4D2F8792" w:rsidR="00D417EF" w:rsidRPr="00F71D79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1ED261C1" w:rsidR="00D417EF" w:rsidRPr="00F71D7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71D79">
        <w:rPr>
          <w:rFonts w:ascii="Arial" w:hAnsi="Arial" w:cs="Arial"/>
          <w:sz w:val="22"/>
          <w:szCs w:val="22"/>
        </w:rPr>
        <w:t>V</w:t>
      </w:r>
      <w:r w:rsidR="00F71D79" w:rsidRPr="00F71D79">
        <w:rPr>
          <w:rFonts w:ascii="Arial" w:hAnsi="Arial" w:cs="Arial"/>
          <w:sz w:val="22"/>
          <w:szCs w:val="22"/>
        </w:rPr>
        <w:t xml:space="preserve"> Pardubicích</w:t>
      </w:r>
      <w:r w:rsidRPr="00F71D79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F71D79">
        <w:rPr>
          <w:rFonts w:ascii="Arial" w:hAnsi="Arial" w:cs="Arial"/>
          <w:sz w:val="22"/>
          <w:szCs w:val="22"/>
        </w:rPr>
        <w:t>…….</w:t>
      </w:r>
      <w:proofErr w:type="gramEnd"/>
      <w:r w:rsidRPr="00F71D79">
        <w:rPr>
          <w:rFonts w:ascii="Arial" w:hAnsi="Arial" w:cs="Arial"/>
          <w:sz w:val="22"/>
          <w:szCs w:val="22"/>
        </w:rPr>
        <w:t>.</w:t>
      </w:r>
      <w:r w:rsidRPr="00F71D79">
        <w:rPr>
          <w:rFonts w:ascii="Arial" w:hAnsi="Arial" w:cs="Arial"/>
          <w:sz w:val="22"/>
          <w:szCs w:val="22"/>
        </w:rPr>
        <w:tab/>
      </w:r>
      <w:r w:rsidRPr="00F71D79">
        <w:rPr>
          <w:rFonts w:ascii="Arial" w:hAnsi="Arial" w:cs="Arial"/>
          <w:sz w:val="22"/>
          <w:szCs w:val="22"/>
        </w:rPr>
        <w:tab/>
      </w:r>
      <w:r w:rsidRPr="00F71D7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71D79" w:rsidRDefault="00D417EF" w:rsidP="00D417E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F71D79">
        <w:rPr>
          <w:rFonts w:ascii="Arial" w:hAnsi="Arial" w:cs="Arial"/>
          <w:sz w:val="22"/>
          <w:szCs w:val="22"/>
        </w:rPr>
        <w:tab/>
        <w:t>podpis odpovědného zaměstnance</w:t>
      </w:r>
    </w:p>
    <w:p w14:paraId="1108339C" w14:textId="1040A6FA" w:rsidR="003704D4" w:rsidRPr="00F71D79" w:rsidRDefault="003704D4" w:rsidP="00D417EF"/>
    <w:sectPr w:rsidR="003704D4" w:rsidRPr="00F71D79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721620">
    <w:abstractNumId w:val="0"/>
  </w:num>
  <w:num w:numId="2" w16cid:durableId="87629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462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170"/>
    <w:rsid w:val="00356ABE"/>
    <w:rsid w:val="00360C47"/>
    <w:rsid w:val="00361014"/>
    <w:rsid w:val="00364C08"/>
    <w:rsid w:val="00367FCE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A2FD9"/>
    <w:rsid w:val="007C7DB3"/>
    <w:rsid w:val="007D07E1"/>
    <w:rsid w:val="007D3166"/>
    <w:rsid w:val="007D6E52"/>
    <w:rsid w:val="007D790A"/>
    <w:rsid w:val="007E1F63"/>
    <w:rsid w:val="007F3DBD"/>
    <w:rsid w:val="007F611C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C355A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099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BF61E3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004CF"/>
    <w:rsid w:val="00E1452A"/>
    <w:rsid w:val="00E23F89"/>
    <w:rsid w:val="00E26442"/>
    <w:rsid w:val="00E31EF2"/>
    <w:rsid w:val="00E36B36"/>
    <w:rsid w:val="00E44AD7"/>
    <w:rsid w:val="00E505D6"/>
    <w:rsid w:val="00E5342F"/>
    <w:rsid w:val="00E66AAD"/>
    <w:rsid w:val="00E719D9"/>
    <w:rsid w:val="00E73B4B"/>
    <w:rsid w:val="00E77C83"/>
    <w:rsid w:val="00E806F2"/>
    <w:rsid w:val="00E9071F"/>
    <w:rsid w:val="00EA126B"/>
    <w:rsid w:val="00EB1622"/>
    <w:rsid w:val="00EC0EBF"/>
    <w:rsid w:val="00ED6048"/>
    <w:rsid w:val="00ED6B69"/>
    <w:rsid w:val="00F00411"/>
    <w:rsid w:val="00F01980"/>
    <w:rsid w:val="00F02E2F"/>
    <w:rsid w:val="00F10B66"/>
    <w:rsid w:val="00F15706"/>
    <w:rsid w:val="00F16FC7"/>
    <w:rsid w:val="00F22A3B"/>
    <w:rsid w:val="00F300A0"/>
    <w:rsid w:val="00F527F1"/>
    <w:rsid w:val="00F53542"/>
    <w:rsid w:val="00F54BE2"/>
    <w:rsid w:val="00F62889"/>
    <w:rsid w:val="00F71D7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71D79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927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Sedláková Květuše</cp:lastModifiedBy>
  <cp:revision>2</cp:revision>
  <cp:lastPrinted>2013-12-10T07:29:00Z</cp:lastPrinted>
  <dcterms:created xsi:type="dcterms:W3CDTF">2026-02-03T11:38:00Z</dcterms:created>
  <dcterms:modified xsi:type="dcterms:W3CDTF">2026-02-03T11:38:00Z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